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C9628E" w14:textId="04D89ADC" w:rsidR="00E024DD" w:rsidRDefault="00A37E23" w:rsidP="00A37E23">
      <w:pPr>
        <w:spacing w:after="60"/>
        <w:jc w:val="center"/>
        <w:rPr>
          <w:rFonts w:cstheme="minorHAnsi"/>
          <w:b/>
          <w:bCs/>
          <w:sz w:val="24"/>
          <w:szCs w:val="24"/>
        </w:rPr>
      </w:pPr>
      <w:r w:rsidRPr="00F52409">
        <w:rPr>
          <w:rFonts w:cstheme="minorHAnsi"/>
          <w:b/>
          <w:bCs/>
          <w:sz w:val="24"/>
          <w:szCs w:val="24"/>
        </w:rPr>
        <w:t>DESCRIPTION OF THE STUDY PROGRAMME</w:t>
      </w:r>
      <w:r>
        <w:rPr>
          <w:rFonts w:cstheme="minorHAnsi"/>
          <w:b/>
          <w:bCs/>
          <w:sz w:val="24"/>
          <w:szCs w:val="24"/>
        </w:rPr>
        <w:t xml:space="preserve"> – OUTLINE</w:t>
      </w:r>
    </w:p>
    <w:p w14:paraId="04B9916A" w14:textId="77777777" w:rsidR="00A37E23" w:rsidRPr="00C35A99" w:rsidRDefault="00A37E23" w:rsidP="00A37E23">
      <w:pPr>
        <w:spacing w:after="60"/>
        <w:jc w:val="center"/>
        <w:rPr>
          <w:rFonts w:cstheme="minorHAnsi"/>
          <w:b/>
          <w:bCs/>
          <w:sz w:val="24"/>
          <w:szCs w:val="16"/>
        </w:rPr>
      </w:pPr>
    </w:p>
    <w:p w14:paraId="600F33D7" w14:textId="41BF748A" w:rsidR="00170105" w:rsidRPr="002A5CDA" w:rsidRDefault="00AE587C" w:rsidP="00457DC4">
      <w:pPr>
        <w:spacing w:before="80" w:after="80" w:line="240" w:lineRule="auto"/>
        <w:jc w:val="both"/>
        <w:rPr>
          <w:rFonts w:cstheme="minorHAnsi"/>
          <w:i/>
          <w:sz w:val="24"/>
        </w:rPr>
      </w:pPr>
      <w:r w:rsidRPr="00E22F54">
        <w:rPr>
          <w:rFonts w:cstheme="minorHAnsi"/>
          <w:b/>
          <w:sz w:val="24"/>
          <w:szCs w:val="24"/>
          <w:lang w:val="en-GB"/>
        </w:rPr>
        <w:t xml:space="preserve">Name of the higher education institution: </w:t>
      </w:r>
      <w:r w:rsidR="005D1AD3" w:rsidRPr="00E22F54">
        <w:rPr>
          <w:rFonts w:cstheme="minorHAnsi"/>
          <w:i/>
          <w:sz w:val="24"/>
          <w:szCs w:val="24"/>
          <w:lang w:val="en-GB"/>
        </w:rPr>
        <w:t>University of Presov</w:t>
      </w:r>
    </w:p>
    <w:p w14:paraId="3F52462D" w14:textId="4C733BFB" w:rsidR="008B466C" w:rsidRDefault="00AE587C" w:rsidP="00457DC4">
      <w:pPr>
        <w:spacing w:before="80" w:after="80" w:line="240" w:lineRule="auto"/>
        <w:rPr>
          <w:rFonts w:cstheme="minorHAnsi"/>
          <w:b/>
          <w:bCs/>
          <w:sz w:val="24"/>
          <w:szCs w:val="24"/>
        </w:rPr>
      </w:pPr>
      <w:r w:rsidRPr="00E22F54">
        <w:rPr>
          <w:rFonts w:cstheme="minorHAnsi"/>
          <w:b/>
          <w:bCs/>
          <w:sz w:val="24"/>
          <w:szCs w:val="24"/>
          <w:lang w:val="en-GB" w:eastAsia="sk-SK"/>
        </w:rPr>
        <w:t xml:space="preserve">Name of the faculty/university workplace: </w:t>
      </w:r>
      <w:r w:rsidR="008B466C">
        <w:rPr>
          <w:rFonts w:cstheme="minorHAnsi"/>
          <w:b/>
          <w:bCs/>
          <w:sz w:val="24"/>
          <w:szCs w:val="24"/>
        </w:rPr>
        <w:t xml:space="preserve"> </w:t>
      </w:r>
      <w:sdt>
        <w:sdtPr>
          <w:rPr>
            <w:rFonts w:cstheme="minorHAnsi"/>
            <w:i/>
            <w:color w:val="808080" w:themeColor="background1" w:themeShade="80"/>
            <w:lang w:val="en-GB"/>
          </w:rPr>
          <w:alias w:val="fakulta"/>
          <w:tag w:val="fakulta"/>
          <w:id w:val="-1799910057"/>
          <w:placeholder>
            <w:docPart w:val="06A66FD5751045D7A585BFEDE046302A"/>
          </w:placeholder>
          <w:comboBox>
            <w:listItem w:value="Vyberte položku."/>
            <w:listItem w:displayText="Filozofická fakulta" w:value="Filozofická fakulta"/>
            <w:listItem w:displayText="Gréckokatolícka teologická fakulta" w:value="Gréckokatolícka teologická fakulta"/>
            <w:listItem w:displayText="Fakulta humanitných a prírodných vied" w:value="Fakulta humanitných a prírodných vied"/>
            <w:listItem w:displayText="Fakulta manažmentu" w:value="Fakulta manažmentu"/>
            <w:listItem w:displayText="Pedagogická fakulta" w:value="Pedagogická fakulta"/>
            <w:listItem w:displayText="Pravoslávna bohoslovecká fakulta" w:value="Pravoslávna bohoslovecká fakulta"/>
            <w:listItem w:displayText="Fakulta športu" w:value="Fakulta športu"/>
            <w:listItem w:displayText="Fakulta zdravotníckych odborov" w:value="Fakulta zdravotníckych odborov"/>
            <w:listItem w:displayText="Prešovská univerzita v Prešove" w:value="Prešovská univerzita v Prešove"/>
          </w:comboBox>
        </w:sdtPr>
        <w:sdtEndPr/>
        <w:sdtContent>
          <w:r w:rsidR="005D1AD3" w:rsidRPr="005D1AD3">
            <w:rPr>
              <w:rFonts w:cstheme="minorHAnsi"/>
              <w:i/>
              <w:color w:val="808080" w:themeColor="background1" w:themeShade="80"/>
              <w:lang w:val="en-GB"/>
            </w:rPr>
            <w:t>Faculty of Arts</w:t>
          </w:r>
        </w:sdtContent>
      </w:sdt>
    </w:p>
    <w:p w14:paraId="06835945" w14:textId="74BE12D2" w:rsidR="00B04F60" w:rsidRDefault="00AE587C" w:rsidP="00457DC4">
      <w:pPr>
        <w:spacing w:before="80" w:after="80" w:line="240" w:lineRule="auto"/>
        <w:rPr>
          <w:rFonts w:cstheme="minorHAnsi"/>
          <w:bCs/>
          <w:i/>
          <w:color w:val="808080" w:themeColor="background1" w:themeShade="80"/>
          <w:sz w:val="24"/>
          <w:szCs w:val="16"/>
        </w:rPr>
      </w:pPr>
      <w:r w:rsidRPr="00E22F54">
        <w:rPr>
          <w:rFonts w:cstheme="minorHAnsi"/>
          <w:b/>
          <w:bCs/>
          <w:sz w:val="24"/>
          <w:szCs w:val="24"/>
          <w:lang w:val="en-GB" w:eastAsia="sk-SK"/>
        </w:rPr>
        <w:t>Address of the faculty/university workplace:</w:t>
      </w:r>
      <w:r>
        <w:rPr>
          <w:rFonts w:cstheme="minorHAnsi"/>
          <w:b/>
          <w:bCs/>
          <w:sz w:val="24"/>
          <w:szCs w:val="24"/>
          <w:lang w:val="en-GB" w:eastAsia="sk-SK"/>
        </w:rPr>
        <w:t xml:space="preserve"> </w:t>
      </w:r>
      <w:r w:rsidR="000D6308" w:rsidRPr="000D6308">
        <w:rPr>
          <w:rFonts w:cstheme="minorHAnsi"/>
          <w:i/>
          <w:sz w:val="24"/>
          <w:szCs w:val="24"/>
        </w:rPr>
        <w:t>17. november street</w:t>
      </w:r>
      <w:r w:rsidR="006378FD" w:rsidRPr="000D6308">
        <w:rPr>
          <w:rFonts w:cstheme="minorHAnsi"/>
          <w:i/>
          <w:sz w:val="24"/>
          <w:szCs w:val="24"/>
        </w:rPr>
        <w:t xml:space="preserve"> </w:t>
      </w:r>
      <w:r w:rsidR="000D6308" w:rsidRPr="000D6308">
        <w:rPr>
          <w:rFonts w:cstheme="minorHAnsi"/>
          <w:i/>
          <w:sz w:val="24"/>
          <w:szCs w:val="24"/>
        </w:rPr>
        <w:t>№</w:t>
      </w:r>
      <w:r w:rsidR="006378FD" w:rsidRPr="000D6308">
        <w:rPr>
          <w:rFonts w:cstheme="minorHAnsi"/>
          <w:i/>
          <w:sz w:val="24"/>
          <w:szCs w:val="24"/>
        </w:rPr>
        <w:t xml:space="preserve">1, 080 01 Prešov, </w:t>
      </w:r>
      <w:r w:rsidR="005D1AD3" w:rsidRPr="000D6308">
        <w:rPr>
          <w:rFonts w:cstheme="minorHAnsi"/>
          <w:i/>
          <w:sz w:val="24"/>
          <w:szCs w:val="24"/>
        </w:rPr>
        <w:t>Slovak republic</w:t>
      </w:r>
      <w:r w:rsidR="006378FD">
        <w:rPr>
          <w:rFonts w:cstheme="minorHAnsi"/>
          <w:bCs/>
          <w:i/>
          <w:color w:val="808080" w:themeColor="background1" w:themeShade="80"/>
          <w:sz w:val="24"/>
          <w:szCs w:val="16"/>
        </w:rPr>
        <w:t xml:space="preserve"> </w:t>
      </w:r>
    </w:p>
    <w:p w14:paraId="7BFE6FE9" w14:textId="2AED3BFF" w:rsidR="00D55D8B" w:rsidRPr="00105D34" w:rsidRDefault="00D55D8B" w:rsidP="00105D34">
      <w:pPr>
        <w:autoSpaceDE w:val="0"/>
        <w:autoSpaceDN w:val="0"/>
        <w:adjustRightInd w:val="0"/>
        <w:spacing w:after="0" w:line="240" w:lineRule="auto"/>
        <w:rPr>
          <w:rFonts w:cstheme="minorHAnsi"/>
          <w:sz w:val="24"/>
          <w:szCs w:val="16"/>
        </w:rPr>
      </w:pPr>
    </w:p>
    <w:p w14:paraId="66525BF7" w14:textId="009EEE13" w:rsidR="00995BC3" w:rsidRDefault="005D1AD3" w:rsidP="000F469A">
      <w:pPr>
        <w:autoSpaceDE w:val="0"/>
        <w:autoSpaceDN w:val="0"/>
        <w:adjustRightInd w:val="0"/>
        <w:spacing w:after="0" w:line="240" w:lineRule="auto"/>
        <w:rPr>
          <w:rFonts w:cstheme="minorHAnsi"/>
          <w:sz w:val="16"/>
          <w:szCs w:val="20"/>
          <w:lang w:val="en-GB"/>
        </w:rPr>
      </w:pPr>
      <w:r>
        <w:rPr>
          <w:rFonts w:cstheme="minorHAnsi"/>
          <w:sz w:val="16"/>
          <w:szCs w:val="20"/>
          <w:lang w:val="en-GB"/>
        </w:rPr>
        <w:t>I</w:t>
      </w:r>
      <w:r w:rsidRPr="00E22F54">
        <w:rPr>
          <w:rFonts w:cstheme="minorHAnsi"/>
          <w:sz w:val="16"/>
          <w:szCs w:val="20"/>
          <w:lang w:val="en-GB"/>
        </w:rPr>
        <w:t>nstitution body for approving the study programme</w:t>
      </w:r>
      <w:r w:rsidR="00995BC3">
        <w:rPr>
          <w:rFonts w:cstheme="minorHAnsi"/>
          <w:sz w:val="16"/>
          <w:szCs w:val="20"/>
          <w:lang w:val="en-GB"/>
        </w:rPr>
        <w:t>:</w:t>
      </w:r>
      <w:r w:rsidR="000F469A" w:rsidRPr="000F469A">
        <w:t xml:space="preserve"> </w:t>
      </w:r>
      <w:r w:rsidR="000F469A" w:rsidRPr="000F469A">
        <w:rPr>
          <w:rFonts w:cstheme="minorHAnsi"/>
          <w:sz w:val="16"/>
          <w:szCs w:val="20"/>
          <w:lang w:val="en-GB"/>
        </w:rPr>
        <w:t>Quality Council of the Faculty of Arts of the University of Prešov in Prešov, Council for the Internal Quality System of the University of Prešov</w:t>
      </w:r>
      <w:r w:rsidR="000F469A" w:rsidRPr="000F469A">
        <w:rPr>
          <w:rFonts w:cstheme="minorHAnsi"/>
          <w:sz w:val="16"/>
          <w:szCs w:val="20"/>
          <w:lang w:val="en-GB"/>
        </w:rPr>
        <w:tab/>
      </w:r>
    </w:p>
    <w:p w14:paraId="27D05D33" w14:textId="011D910D" w:rsidR="00B04F60" w:rsidRDefault="005D1AD3" w:rsidP="000F469A">
      <w:pPr>
        <w:autoSpaceDE w:val="0"/>
        <w:autoSpaceDN w:val="0"/>
        <w:adjustRightInd w:val="0"/>
        <w:spacing w:after="0" w:line="240" w:lineRule="auto"/>
        <w:rPr>
          <w:rFonts w:cstheme="minorHAnsi"/>
          <w:sz w:val="16"/>
          <w:szCs w:val="16"/>
        </w:rPr>
      </w:pPr>
      <w:r w:rsidRPr="00E22F54">
        <w:rPr>
          <w:rFonts w:cstheme="minorHAnsi"/>
          <w:sz w:val="16"/>
          <w:szCs w:val="20"/>
          <w:lang w:val="en-GB"/>
        </w:rPr>
        <w:t>Date of the study programme approval or the study programme modification</w:t>
      </w:r>
      <w:r w:rsidR="00DC18D9" w:rsidRPr="004D3F71">
        <w:rPr>
          <w:rFonts w:cstheme="minorHAnsi"/>
          <w:sz w:val="16"/>
          <w:szCs w:val="16"/>
        </w:rPr>
        <w:t xml:space="preserve">: </w:t>
      </w:r>
    </w:p>
    <w:p w14:paraId="4543FC6B" w14:textId="77777777" w:rsidR="005D1AD3" w:rsidRDefault="005D1AD3" w:rsidP="00B04F60">
      <w:pPr>
        <w:autoSpaceDE w:val="0"/>
        <w:autoSpaceDN w:val="0"/>
        <w:adjustRightInd w:val="0"/>
        <w:spacing w:after="0" w:line="240" w:lineRule="auto"/>
        <w:ind w:left="360" w:hanging="360"/>
        <w:rPr>
          <w:rFonts w:cstheme="minorHAnsi"/>
          <w:sz w:val="16"/>
          <w:szCs w:val="20"/>
          <w:lang w:val="en-GB"/>
        </w:rPr>
      </w:pPr>
      <w:r w:rsidRPr="00E22F54">
        <w:rPr>
          <w:rFonts w:cstheme="minorHAnsi"/>
          <w:sz w:val="16"/>
          <w:szCs w:val="20"/>
          <w:lang w:val="en-GB"/>
        </w:rPr>
        <w:t>Date of the latest change</w:t>
      </w:r>
      <w:r w:rsidRPr="00E22F54">
        <w:rPr>
          <w:rStyle w:val="Odkaznapoznmkupodiarou"/>
          <w:rFonts w:cstheme="minorHAnsi"/>
          <w:sz w:val="16"/>
          <w:szCs w:val="20"/>
          <w:lang w:val="en-GB"/>
        </w:rPr>
        <w:footnoteReference w:id="1"/>
      </w:r>
      <w:r w:rsidRPr="00E22F54">
        <w:rPr>
          <w:rFonts w:cstheme="minorHAnsi"/>
          <w:sz w:val="16"/>
          <w:szCs w:val="20"/>
          <w:lang w:val="en-GB"/>
        </w:rPr>
        <w:t xml:space="preserve"> in the study programme description:</w:t>
      </w:r>
    </w:p>
    <w:p w14:paraId="50382DEC" w14:textId="77777777" w:rsidR="005D1AD3" w:rsidRPr="00E22F54" w:rsidRDefault="005D1AD3" w:rsidP="005D1AD3">
      <w:pPr>
        <w:tabs>
          <w:tab w:val="center" w:pos="4536"/>
        </w:tabs>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Reference to the results of the latest periodic review of the study programme by the institution:</w:t>
      </w:r>
    </w:p>
    <w:p w14:paraId="4D07F38E" w14:textId="77777777" w:rsidR="005D1AD3" w:rsidRPr="00E22F54" w:rsidRDefault="005D1AD3" w:rsidP="005D1AD3">
      <w:pPr>
        <w:tabs>
          <w:tab w:val="center" w:pos="4536"/>
        </w:tabs>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Reference to the assessment report of the application for accreditation of the study programme under § 30 of Act no. 269/2018 Coll.</w:t>
      </w:r>
      <w:r w:rsidRPr="00E22F54">
        <w:rPr>
          <w:rStyle w:val="Odkaznapoznmkupodiarou"/>
          <w:rFonts w:cstheme="minorHAnsi"/>
          <w:sz w:val="16"/>
          <w:szCs w:val="20"/>
          <w:lang w:val="en-GB" w:eastAsia="sk-SK"/>
        </w:rPr>
        <w:footnoteReference w:id="2"/>
      </w:r>
      <w:r w:rsidRPr="00E22F54">
        <w:rPr>
          <w:rFonts w:cstheme="minorHAnsi"/>
          <w:sz w:val="16"/>
          <w:szCs w:val="20"/>
          <w:lang w:val="en-GB"/>
        </w:rPr>
        <w:t xml:space="preserve">: </w:t>
      </w:r>
    </w:p>
    <w:p w14:paraId="6DD3F8F9" w14:textId="20CD3892" w:rsidR="005D1AD3" w:rsidRPr="00E22F54" w:rsidRDefault="005D1AD3" w:rsidP="008E147D">
      <w:pPr>
        <w:autoSpaceDE w:val="0"/>
        <w:autoSpaceDN w:val="0"/>
        <w:adjustRightInd w:val="0"/>
        <w:spacing w:after="0" w:line="240" w:lineRule="auto"/>
        <w:rPr>
          <w:rFonts w:cstheme="minorHAnsi"/>
          <w:sz w:val="20"/>
          <w:szCs w:val="20"/>
          <w:lang w:val="en-GB"/>
        </w:rPr>
      </w:pPr>
    </w:p>
    <w:p w14:paraId="63A86A19" w14:textId="77777777" w:rsidR="005D1AD3" w:rsidRPr="004D3F71" w:rsidRDefault="005D1AD3" w:rsidP="00260945">
      <w:pPr>
        <w:autoSpaceDE w:val="0"/>
        <w:autoSpaceDN w:val="0"/>
        <w:adjustRightInd w:val="0"/>
        <w:spacing w:after="0" w:line="240" w:lineRule="auto"/>
        <w:ind w:left="360" w:hanging="360"/>
        <w:rPr>
          <w:rFonts w:cstheme="minorHAnsi"/>
          <w:sz w:val="16"/>
          <w:szCs w:val="16"/>
        </w:rPr>
      </w:pPr>
    </w:p>
    <w:p w14:paraId="4449CB1C" w14:textId="6276EE15" w:rsidR="00111AAB" w:rsidRPr="004D3F71" w:rsidRDefault="005D1AD3" w:rsidP="00260945">
      <w:pPr>
        <w:pStyle w:val="Odsekzoznamu"/>
        <w:numPr>
          <w:ilvl w:val="0"/>
          <w:numId w:val="6"/>
        </w:numPr>
        <w:autoSpaceDE w:val="0"/>
        <w:autoSpaceDN w:val="0"/>
        <w:adjustRightInd w:val="0"/>
        <w:spacing w:after="0" w:line="240" w:lineRule="auto"/>
        <w:rPr>
          <w:rFonts w:cstheme="minorHAnsi"/>
          <w:b/>
          <w:bCs/>
          <w:sz w:val="16"/>
          <w:szCs w:val="16"/>
        </w:rPr>
      </w:pPr>
      <w:bookmarkStart w:id="0" w:name="_Hlk167713916"/>
      <w:r w:rsidRPr="00E22F54">
        <w:rPr>
          <w:rFonts w:cstheme="minorHAnsi"/>
          <w:b/>
          <w:bCs/>
          <w:sz w:val="16"/>
          <w:szCs w:val="20"/>
          <w:lang w:val="en-GB"/>
        </w:rPr>
        <w:t>Basic information about the study programme</w:t>
      </w:r>
      <w:bookmarkEnd w:id="0"/>
    </w:p>
    <w:p w14:paraId="0C72F7E8" w14:textId="1090EDE7" w:rsidR="0054101A" w:rsidRPr="00153015" w:rsidRDefault="005D1AD3" w:rsidP="00153015">
      <w:pPr>
        <w:pStyle w:val="Odsekzoznamu"/>
        <w:numPr>
          <w:ilvl w:val="0"/>
          <w:numId w:val="7"/>
        </w:numPr>
        <w:autoSpaceDE w:val="0"/>
        <w:autoSpaceDN w:val="0"/>
        <w:adjustRightInd w:val="0"/>
        <w:spacing w:after="0" w:line="240" w:lineRule="auto"/>
        <w:rPr>
          <w:rFonts w:cstheme="minorHAnsi"/>
          <w:sz w:val="16"/>
          <w:szCs w:val="16"/>
        </w:rPr>
      </w:pPr>
      <w:r w:rsidRPr="00E22F54">
        <w:rPr>
          <w:rFonts w:cstheme="minorHAnsi"/>
          <w:sz w:val="16"/>
          <w:szCs w:val="20"/>
          <w:lang w:val="en-GB"/>
        </w:rPr>
        <w:t>Name of the study program and its number according to the register of study programmes</w:t>
      </w:r>
      <w:r w:rsidR="00153015">
        <w:rPr>
          <w:rFonts w:cstheme="minorHAnsi"/>
          <w:sz w:val="16"/>
          <w:szCs w:val="16"/>
        </w:rPr>
        <w:t xml:space="preserve">: </w:t>
      </w:r>
      <w:r w:rsidRPr="005D1AD3">
        <w:rPr>
          <w:rFonts w:cstheme="minorHAnsi"/>
          <w:b/>
          <w:i/>
          <w:sz w:val="16"/>
          <w:szCs w:val="16"/>
        </w:rPr>
        <w:t>CENTRAL EUROPEAN STUDIES</w:t>
      </w:r>
      <w:r>
        <w:rPr>
          <w:rFonts w:cstheme="minorHAnsi"/>
          <w:sz w:val="16"/>
          <w:szCs w:val="16"/>
        </w:rPr>
        <w:t xml:space="preserve"> </w:t>
      </w:r>
      <w:r w:rsidR="0054101A" w:rsidRPr="00153015">
        <w:rPr>
          <w:rFonts w:cstheme="minorHAnsi"/>
          <w:b/>
          <w:bCs/>
          <w:i/>
          <w:iCs/>
          <w:sz w:val="16"/>
          <w:szCs w:val="16"/>
        </w:rPr>
        <w:t>(SESM)</w:t>
      </w:r>
      <w:r w:rsidR="00823786" w:rsidRPr="00153015">
        <w:rPr>
          <w:rFonts w:cstheme="minorHAnsi"/>
          <w:b/>
          <w:bCs/>
          <w:i/>
          <w:iCs/>
          <w:sz w:val="16"/>
          <w:szCs w:val="16"/>
        </w:rPr>
        <w:t xml:space="preserve">, </w:t>
      </w:r>
      <w:r w:rsidR="00B824E7" w:rsidRPr="0058364E">
        <w:rPr>
          <w:rFonts w:cstheme="minorHAnsi"/>
          <w:b/>
          <w:bCs/>
          <w:i/>
          <w:iCs/>
          <w:sz w:val="16"/>
          <w:szCs w:val="16"/>
        </w:rPr>
        <w:t>185377</w:t>
      </w:r>
      <w:r w:rsidR="00823786" w:rsidRPr="00153015">
        <w:rPr>
          <w:rFonts w:cstheme="minorHAnsi"/>
          <w:b/>
          <w:bCs/>
          <w:i/>
          <w:iCs/>
          <w:sz w:val="16"/>
          <w:szCs w:val="16"/>
        </w:rPr>
        <w:t xml:space="preserve"> </w:t>
      </w:r>
    </w:p>
    <w:p w14:paraId="228D50CC" w14:textId="0B644B8B" w:rsidR="0054101A" w:rsidRPr="00153015" w:rsidRDefault="00255274" w:rsidP="00153015">
      <w:pPr>
        <w:pStyle w:val="Odsekzoznamu"/>
        <w:numPr>
          <w:ilvl w:val="0"/>
          <w:numId w:val="7"/>
        </w:numPr>
        <w:autoSpaceDE w:val="0"/>
        <w:autoSpaceDN w:val="0"/>
        <w:adjustRightInd w:val="0"/>
        <w:spacing w:after="0" w:line="240" w:lineRule="auto"/>
        <w:rPr>
          <w:rFonts w:cstheme="minorHAnsi"/>
          <w:sz w:val="16"/>
          <w:szCs w:val="16"/>
        </w:rPr>
      </w:pPr>
      <w:r w:rsidRPr="00E22F54">
        <w:rPr>
          <w:rFonts w:cstheme="minorHAnsi"/>
          <w:sz w:val="16"/>
          <w:szCs w:val="20"/>
          <w:lang w:val="en-GB"/>
        </w:rPr>
        <w:t>Degree of higher education and ISCED-F education degree code</w:t>
      </w:r>
      <w:r w:rsidR="00153015">
        <w:rPr>
          <w:rFonts w:cstheme="minorHAnsi"/>
          <w:sz w:val="16"/>
          <w:szCs w:val="16"/>
        </w:rPr>
        <w:t xml:space="preserve">: </w:t>
      </w:r>
      <w:r w:rsidR="000D6308" w:rsidRPr="000D6308">
        <w:rPr>
          <w:rFonts w:cstheme="minorHAnsi"/>
          <w:b/>
          <w:i/>
          <w:sz w:val="16"/>
          <w:szCs w:val="16"/>
        </w:rPr>
        <w:t>Second cycle higher education</w:t>
      </w:r>
      <w:r w:rsidR="000D6308">
        <w:rPr>
          <w:rFonts w:cstheme="minorHAnsi"/>
          <w:sz w:val="16"/>
          <w:szCs w:val="16"/>
        </w:rPr>
        <w:t xml:space="preserve"> </w:t>
      </w:r>
      <w:r w:rsidR="000D6308" w:rsidRPr="000D6308">
        <w:rPr>
          <w:rStyle w:val="Vrazn"/>
          <w:i/>
          <w:sz w:val="16"/>
          <w:szCs w:val="16"/>
        </w:rPr>
        <w:t>(Master's degree)</w:t>
      </w:r>
      <w:r w:rsidR="00823786" w:rsidRPr="00153015">
        <w:rPr>
          <w:rFonts w:cstheme="minorHAnsi"/>
          <w:b/>
          <w:bCs/>
          <w:i/>
          <w:iCs/>
          <w:sz w:val="16"/>
          <w:szCs w:val="16"/>
        </w:rPr>
        <w:t xml:space="preserve">, 767 </w:t>
      </w:r>
    </w:p>
    <w:p w14:paraId="7060D7D8" w14:textId="77EDD4EA" w:rsidR="0054101A" w:rsidRPr="00153015" w:rsidRDefault="000D6308" w:rsidP="00153015">
      <w:pPr>
        <w:pStyle w:val="Odsekzoznamu"/>
        <w:numPr>
          <w:ilvl w:val="0"/>
          <w:numId w:val="7"/>
        </w:numPr>
        <w:autoSpaceDE w:val="0"/>
        <w:autoSpaceDN w:val="0"/>
        <w:adjustRightInd w:val="0"/>
        <w:spacing w:after="0" w:line="240" w:lineRule="auto"/>
        <w:rPr>
          <w:rFonts w:cstheme="minorHAnsi"/>
          <w:sz w:val="16"/>
          <w:szCs w:val="16"/>
        </w:rPr>
      </w:pPr>
      <w:r w:rsidRPr="00E22F54">
        <w:rPr>
          <w:rFonts w:cstheme="minorHAnsi"/>
          <w:sz w:val="16"/>
          <w:szCs w:val="20"/>
          <w:lang w:val="en-GB"/>
        </w:rPr>
        <w:t>Place(s) of delivery of the study programme</w:t>
      </w:r>
      <w:r w:rsidR="00153015">
        <w:rPr>
          <w:rFonts w:cstheme="minorHAnsi"/>
          <w:sz w:val="16"/>
          <w:szCs w:val="16"/>
        </w:rPr>
        <w:t xml:space="preserve">: </w:t>
      </w:r>
      <w:r w:rsidRPr="000D6308">
        <w:rPr>
          <w:rFonts w:cstheme="minorHAnsi"/>
          <w:b/>
          <w:i/>
          <w:sz w:val="16"/>
          <w:szCs w:val="16"/>
        </w:rPr>
        <w:t>University of Prešov in Prešov, Faculty of Arts, Institute of Central European Studies, 17. november street</w:t>
      </w:r>
      <w:r w:rsidR="00995BC3">
        <w:rPr>
          <w:rFonts w:cstheme="minorHAnsi"/>
          <w:b/>
          <w:i/>
          <w:sz w:val="16"/>
          <w:szCs w:val="16"/>
        </w:rPr>
        <w:t xml:space="preserve"> No.1</w:t>
      </w:r>
      <w:r w:rsidRPr="000D6308">
        <w:rPr>
          <w:rFonts w:cstheme="minorHAnsi"/>
          <w:b/>
          <w:i/>
          <w:sz w:val="16"/>
          <w:szCs w:val="16"/>
        </w:rPr>
        <w:t>, 08001 Prešov</w:t>
      </w:r>
      <w:r w:rsidRPr="00153015">
        <w:rPr>
          <w:rFonts w:cstheme="minorHAnsi"/>
          <w:b/>
          <w:bCs/>
          <w:i/>
          <w:iCs/>
          <w:sz w:val="16"/>
          <w:szCs w:val="16"/>
        </w:rPr>
        <w:t xml:space="preserve"> </w:t>
      </w:r>
    </w:p>
    <w:p w14:paraId="1E7F5FD4" w14:textId="2AABC542" w:rsidR="0054101A" w:rsidRPr="00641FDF" w:rsidRDefault="004F4127" w:rsidP="00641FDF">
      <w:pPr>
        <w:pStyle w:val="Odsekzoznamu"/>
        <w:numPr>
          <w:ilvl w:val="0"/>
          <w:numId w:val="7"/>
        </w:numPr>
        <w:autoSpaceDE w:val="0"/>
        <w:autoSpaceDN w:val="0"/>
        <w:adjustRightInd w:val="0"/>
        <w:spacing w:after="0" w:line="240" w:lineRule="auto"/>
        <w:rPr>
          <w:rFonts w:cstheme="minorHAnsi"/>
          <w:sz w:val="16"/>
          <w:szCs w:val="16"/>
        </w:rPr>
      </w:pPr>
      <w:r w:rsidRPr="00E22F54">
        <w:rPr>
          <w:rFonts w:cstheme="minorHAnsi"/>
          <w:sz w:val="16"/>
          <w:szCs w:val="20"/>
          <w:lang w:val="en-GB"/>
        </w:rPr>
        <w:t>Name and number of the field of study in which higher education is obtained by completing the study programme, or a combination of two fields of study in which higher education is obtained by completing the study programme, ISCED-F codes of the field/fields</w:t>
      </w:r>
      <w:r w:rsidRPr="00E22F54">
        <w:rPr>
          <w:rStyle w:val="Odkaznapoznmkupodiarou"/>
          <w:rFonts w:cstheme="minorHAnsi"/>
          <w:sz w:val="16"/>
          <w:szCs w:val="20"/>
          <w:lang w:val="en-GB"/>
        </w:rPr>
        <w:footnoteReference w:id="3"/>
      </w:r>
      <w:r>
        <w:rPr>
          <w:rFonts w:cstheme="minorHAnsi"/>
          <w:sz w:val="16"/>
          <w:szCs w:val="20"/>
          <w:lang w:val="en-GB"/>
        </w:rPr>
        <w:t>.</w:t>
      </w:r>
      <w:r w:rsidR="00641FDF">
        <w:rPr>
          <w:rFonts w:cstheme="minorHAnsi"/>
          <w:color w:val="000000"/>
          <w:sz w:val="16"/>
          <w:szCs w:val="16"/>
        </w:rPr>
        <w:t xml:space="preserve">: </w:t>
      </w:r>
      <w:r w:rsidRPr="004F4127">
        <w:rPr>
          <w:rFonts w:cstheme="minorHAnsi"/>
          <w:b/>
          <w:i/>
          <w:sz w:val="16"/>
          <w:szCs w:val="16"/>
        </w:rPr>
        <w:t>02 Arts and Humanities</w:t>
      </w:r>
      <w:r w:rsidR="00AD6947">
        <w:rPr>
          <w:rFonts w:cstheme="minorHAnsi"/>
          <w:b/>
          <w:i/>
          <w:sz w:val="16"/>
          <w:szCs w:val="16"/>
        </w:rPr>
        <w:t xml:space="preserve">, </w:t>
      </w:r>
      <w:r w:rsidRPr="004F4127">
        <w:rPr>
          <w:rFonts w:cstheme="minorHAnsi"/>
          <w:b/>
          <w:i/>
          <w:sz w:val="16"/>
          <w:szCs w:val="16"/>
        </w:rPr>
        <w:t>023 Languages</w:t>
      </w:r>
      <w:r w:rsidR="00AD6947">
        <w:rPr>
          <w:rFonts w:cstheme="minorHAnsi"/>
          <w:b/>
          <w:i/>
          <w:sz w:val="16"/>
          <w:szCs w:val="16"/>
        </w:rPr>
        <w:t xml:space="preserve">, </w:t>
      </w:r>
      <w:r w:rsidRPr="004F4127">
        <w:rPr>
          <w:rFonts w:cstheme="minorHAnsi"/>
          <w:b/>
          <w:i/>
          <w:sz w:val="16"/>
          <w:szCs w:val="16"/>
        </w:rPr>
        <w:t>0232 Literature and Linguistics</w:t>
      </w:r>
    </w:p>
    <w:p w14:paraId="78DC4C18" w14:textId="50F89973" w:rsidR="0054101A" w:rsidRPr="00BA6C77" w:rsidRDefault="00BA6C77" w:rsidP="00BA6C77">
      <w:pPr>
        <w:pStyle w:val="Odsekzoznamu"/>
        <w:numPr>
          <w:ilvl w:val="0"/>
          <w:numId w:val="7"/>
        </w:numPr>
        <w:autoSpaceDE w:val="0"/>
        <w:autoSpaceDN w:val="0"/>
        <w:adjustRightInd w:val="0"/>
        <w:spacing w:after="0" w:line="240" w:lineRule="auto"/>
        <w:jc w:val="both"/>
        <w:rPr>
          <w:rFonts w:cstheme="minorHAnsi"/>
          <w:sz w:val="16"/>
          <w:szCs w:val="20"/>
          <w:lang w:val="en-GB"/>
        </w:rPr>
      </w:pPr>
      <w:r w:rsidRPr="00E22F54">
        <w:rPr>
          <w:rFonts w:cstheme="minorHAnsi"/>
          <w:sz w:val="16"/>
          <w:szCs w:val="20"/>
          <w:lang w:val="en-GB"/>
        </w:rPr>
        <w:t>Type of the study programme: academically oriented, professionally oriented; translation, translation combination study programme (listing the specializations); teaching, teaching combination study programme (listing the specializations); artistic, engineering, doctoral, preparation for regulated profession, joint study programme, interdisciplinary studies</w:t>
      </w:r>
      <w:r>
        <w:rPr>
          <w:rFonts w:cstheme="minorHAnsi"/>
          <w:sz w:val="16"/>
          <w:szCs w:val="20"/>
          <w:lang w:val="en-GB"/>
        </w:rPr>
        <w:t xml:space="preserve">: </w:t>
      </w:r>
      <w:r w:rsidRPr="00BA6C77">
        <w:rPr>
          <w:rFonts w:cstheme="minorHAnsi"/>
          <w:b/>
          <w:i/>
          <w:sz w:val="16"/>
          <w:szCs w:val="20"/>
          <w:lang w:val="en-GB"/>
        </w:rPr>
        <w:t>academically oriented</w:t>
      </w:r>
      <w:r w:rsidRPr="00BA6C77">
        <w:rPr>
          <w:rFonts w:cstheme="minorHAnsi"/>
          <w:b/>
          <w:bCs/>
          <w:i/>
          <w:iCs/>
          <w:color w:val="000000"/>
          <w:sz w:val="16"/>
          <w:szCs w:val="16"/>
        </w:rPr>
        <w:t xml:space="preserve"> </w:t>
      </w:r>
      <w:r w:rsidRPr="00BA6C77">
        <w:rPr>
          <w:rFonts w:cstheme="minorHAnsi"/>
          <w:b/>
          <w:i/>
          <w:sz w:val="16"/>
          <w:szCs w:val="20"/>
          <w:lang w:val="en-GB"/>
        </w:rPr>
        <w:t>study programme</w:t>
      </w:r>
      <w:r w:rsidRPr="00BA6C77">
        <w:rPr>
          <w:rFonts w:cstheme="minorHAnsi"/>
          <w:b/>
          <w:bCs/>
          <w:i/>
          <w:iCs/>
          <w:color w:val="000000"/>
          <w:sz w:val="16"/>
          <w:szCs w:val="16"/>
        </w:rPr>
        <w:t xml:space="preserve"> </w:t>
      </w:r>
    </w:p>
    <w:p w14:paraId="4C76643B" w14:textId="527DBA68" w:rsidR="009D638A" w:rsidRPr="00641FDF" w:rsidRDefault="00577939" w:rsidP="00641FDF">
      <w:pPr>
        <w:pStyle w:val="Odsekzoznamu"/>
        <w:numPr>
          <w:ilvl w:val="0"/>
          <w:numId w:val="7"/>
        </w:numPr>
        <w:autoSpaceDE w:val="0"/>
        <w:autoSpaceDN w:val="0"/>
        <w:adjustRightInd w:val="0"/>
        <w:spacing w:after="0" w:line="240" w:lineRule="auto"/>
        <w:rPr>
          <w:rFonts w:cstheme="minorHAnsi"/>
          <w:sz w:val="16"/>
          <w:szCs w:val="16"/>
        </w:rPr>
      </w:pPr>
      <w:r w:rsidRPr="00E22F54">
        <w:rPr>
          <w:rFonts w:cstheme="minorHAnsi"/>
          <w:sz w:val="16"/>
          <w:szCs w:val="20"/>
          <w:lang w:val="en-GB"/>
        </w:rPr>
        <w:t>Awarded academic degree</w:t>
      </w:r>
      <w:r w:rsidR="00641FDF">
        <w:rPr>
          <w:rFonts w:cstheme="minorHAnsi"/>
          <w:sz w:val="16"/>
          <w:szCs w:val="16"/>
        </w:rPr>
        <w:t xml:space="preserve">: </w:t>
      </w:r>
      <w:r w:rsidRPr="000D6308">
        <w:rPr>
          <w:rStyle w:val="Vrazn"/>
          <w:i/>
          <w:sz w:val="16"/>
          <w:szCs w:val="16"/>
        </w:rPr>
        <w:t>Master's degree</w:t>
      </w:r>
      <w:r w:rsidR="00641FDF" w:rsidRPr="00641FDF">
        <w:rPr>
          <w:rFonts w:cstheme="minorHAnsi"/>
          <w:b/>
          <w:bCs/>
          <w:i/>
          <w:iCs/>
          <w:sz w:val="16"/>
          <w:szCs w:val="16"/>
        </w:rPr>
        <w:t xml:space="preserve"> </w:t>
      </w:r>
      <w:r w:rsidR="00641FDF" w:rsidRPr="00641FDF">
        <w:rPr>
          <w:rFonts w:cstheme="minorHAnsi"/>
          <w:b/>
          <w:bCs/>
          <w:sz w:val="16"/>
          <w:szCs w:val="16"/>
        </w:rPr>
        <w:t>(„</w:t>
      </w:r>
      <w:r w:rsidR="009D638A" w:rsidRPr="00641FDF">
        <w:rPr>
          <w:rFonts w:cstheme="minorHAnsi"/>
          <w:b/>
          <w:bCs/>
          <w:i/>
          <w:iCs/>
          <w:sz w:val="16"/>
          <w:szCs w:val="16"/>
        </w:rPr>
        <w:t>Mgr.</w:t>
      </w:r>
      <w:r w:rsidR="00641FDF" w:rsidRPr="00641FDF">
        <w:rPr>
          <w:rFonts w:cstheme="minorHAnsi"/>
          <w:b/>
          <w:bCs/>
          <w:i/>
          <w:iCs/>
          <w:sz w:val="16"/>
          <w:szCs w:val="16"/>
        </w:rPr>
        <w:t>“)</w:t>
      </w:r>
      <w:r w:rsidR="009D638A" w:rsidRPr="00641FDF">
        <w:rPr>
          <w:rFonts w:cstheme="minorHAnsi"/>
          <w:b/>
          <w:bCs/>
          <w:i/>
          <w:iCs/>
          <w:sz w:val="16"/>
          <w:szCs w:val="16"/>
        </w:rPr>
        <w:t xml:space="preserve"> </w:t>
      </w:r>
    </w:p>
    <w:p w14:paraId="3E93324B" w14:textId="041D32E5" w:rsidR="009D638A" w:rsidRPr="00641FDF" w:rsidRDefault="00577939" w:rsidP="00641FDF">
      <w:pPr>
        <w:pStyle w:val="Odsekzoznamu"/>
        <w:numPr>
          <w:ilvl w:val="0"/>
          <w:numId w:val="7"/>
        </w:numPr>
        <w:autoSpaceDE w:val="0"/>
        <w:autoSpaceDN w:val="0"/>
        <w:adjustRightInd w:val="0"/>
        <w:spacing w:after="0" w:line="240" w:lineRule="auto"/>
        <w:rPr>
          <w:rFonts w:cstheme="minorHAnsi"/>
          <w:sz w:val="16"/>
          <w:szCs w:val="16"/>
        </w:rPr>
      </w:pPr>
      <w:r w:rsidRPr="00E22F54">
        <w:rPr>
          <w:rFonts w:cstheme="minorHAnsi"/>
          <w:sz w:val="16"/>
          <w:szCs w:val="20"/>
          <w:lang w:val="en-GB"/>
        </w:rPr>
        <w:t>Form of study</w:t>
      </w:r>
      <w:r w:rsidRPr="00E22F54">
        <w:rPr>
          <w:rStyle w:val="Odkaznapoznmkupodiarou"/>
          <w:rFonts w:cstheme="minorHAnsi"/>
          <w:sz w:val="16"/>
          <w:szCs w:val="20"/>
          <w:lang w:val="en-GB"/>
        </w:rPr>
        <w:footnoteReference w:id="4"/>
      </w:r>
      <w:r>
        <w:rPr>
          <w:rFonts w:cstheme="minorHAnsi"/>
          <w:sz w:val="16"/>
          <w:szCs w:val="20"/>
          <w:lang w:val="en-GB"/>
        </w:rPr>
        <w:t>:</w:t>
      </w:r>
      <w:r w:rsidR="00641FDF">
        <w:rPr>
          <w:rFonts w:cstheme="minorHAnsi"/>
          <w:sz w:val="16"/>
          <w:szCs w:val="16"/>
        </w:rPr>
        <w:t xml:space="preserve"> </w:t>
      </w:r>
      <w:r w:rsidRPr="00577939">
        <w:rPr>
          <w:rFonts w:cstheme="minorHAnsi"/>
          <w:b/>
          <w:i/>
          <w:sz w:val="16"/>
          <w:szCs w:val="16"/>
        </w:rPr>
        <w:t>Full-time</w:t>
      </w:r>
      <w:r w:rsidRPr="00577939">
        <w:rPr>
          <w:rFonts w:cstheme="minorHAnsi"/>
          <w:b/>
          <w:bCs/>
          <w:i/>
          <w:iCs/>
          <w:sz w:val="16"/>
          <w:szCs w:val="16"/>
        </w:rPr>
        <w:t xml:space="preserve"> </w:t>
      </w:r>
      <w:r w:rsidR="009D638A" w:rsidRPr="00577939">
        <w:rPr>
          <w:rFonts w:cstheme="minorHAnsi"/>
          <w:b/>
          <w:bCs/>
          <w:i/>
          <w:iCs/>
          <w:sz w:val="16"/>
          <w:szCs w:val="16"/>
        </w:rPr>
        <w:t>(</w:t>
      </w:r>
      <w:r w:rsidR="00D4709B">
        <w:rPr>
          <w:rStyle w:val="rynqvb"/>
          <w:b/>
          <w:i/>
          <w:sz w:val="16"/>
          <w:szCs w:val="16"/>
          <w:lang w:val="en"/>
        </w:rPr>
        <w:t>presential</w:t>
      </w:r>
      <w:r w:rsidRPr="00577939">
        <w:rPr>
          <w:rStyle w:val="rynqvb"/>
          <w:b/>
          <w:i/>
          <w:sz w:val="16"/>
          <w:szCs w:val="16"/>
          <w:lang w:val="en"/>
        </w:rPr>
        <w:t xml:space="preserve"> method</w:t>
      </w:r>
      <w:r w:rsidR="00D4709B">
        <w:rPr>
          <w:rStyle w:val="rynqvb"/>
          <w:b/>
          <w:i/>
          <w:sz w:val="16"/>
          <w:szCs w:val="16"/>
          <w:lang w:val="en"/>
        </w:rPr>
        <w:t xml:space="preserve"> of study</w:t>
      </w:r>
      <w:r w:rsidR="009D638A" w:rsidRPr="00577939">
        <w:rPr>
          <w:rFonts w:cstheme="minorHAnsi"/>
          <w:b/>
          <w:bCs/>
          <w:i/>
          <w:iCs/>
          <w:sz w:val="16"/>
          <w:szCs w:val="16"/>
        </w:rPr>
        <w:t>)</w:t>
      </w:r>
      <w:r w:rsidR="009D638A" w:rsidRPr="00641FDF">
        <w:rPr>
          <w:rFonts w:cstheme="minorHAnsi"/>
          <w:b/>
          <w:bCs/>
          <w:i/>
          <w:iCs/>
          <w:sz w:val="16"/>
          <w:szCs w:val="16"/>
        </w:rPr>
        <w:t xml:space="preserve"> </w:t>
      </w:r>
    </w:p>
    <w:p w14:paraId="200E172C" w14:textId="1AFB7E1D" w:rsidR="009D638A" w:rsidRPr="008411D0" w:rsidRDefault="008411D0" w:rsidP="00641FDF">
      <w:pPr>
        <w:pStyle w:val="Odsekzoznamu"/>
        <w:numPr>
          <w:ilvl w:val="0"/>
          <w:numId w:val="7"/>
        </w:numPr>
        <w:autoSpaceDE w:val="0"/>
        <w:autoSpaceDN w:val="0"/>
        <w:adjustRightInd w:val="0"/>
        <w:spacing w:after="0" w:line="240" w:lineRule="auto"/>
        <w:rPr>
          <w:rFonts w:cstheme="minorHAnsi"/>
          <w:i/>
          <w:sz w:val="16"/>
          <w:szCs w:val="16"/>
        </w:rPr>
      </w:pPr>
      <w:r w:rsidRPr="00E22F54">
        <w:rPr>
          <w:rFonts w:cstheme="minorHAnsi"/>
          <w:sz w:val="16"/>
          <w:szCs w:val="20"/>
          <w:lang w:val="en-GB"/>
        </w:rPr>
        <w:t>In the case of joint study programmes, cooperating institutions and the range of study obligations the student fulfils at each of the given institutions (§ 54a of the Act on Higher Education Institutions)</w:t>
      </w:r>
      <w:r>
        <w:rPr>
          <w:rFonts w:cstheme="minorHAnsi"/>
          <w:sz w:val="16"/>
          <w:szCs w:val="20"/>
          <w:lang w:val="en-GB"/>
        </w:rPr>
        <w:t xml:space="preserve">: </w:t>
      </w:r>
      <w:r w:rsidR="00A961FC" w:rsidRPr="00A961FC">
        <w:rPr>
          <w:rFonts w:cstheme="minorHAnsi"/>
          <w:i/>
          <w:sz w:val="16"/>
          <w:szCs w:val="20"/>
          <w:lang w:val="en-GB"/>
        </w:rPr>
        <w:t xml:space="preserve">Not </w:t>
      </w:r>
      <w:r w:rsidRPr="00A961FC">
        <w:rPr>
          <w:rFonts w:cstheme="minorHAnsi"/>
          <w:i/>
          <w:sz w:val="16"/>
          <w:szCs w:val="16"/>
        </w:rPr>
        <w:t>relevant</w:t>
      </w:r>
      <w:r w:rsidRPr="008411D0">
        <w:rPr>
          <w:rFonts w:cstheme="minorHAnsi"/>
          <w:i/>
          <w:sz w:val="16"/>
          <w:szCs w:val="16"/>
        </w:rPr>
        <w:t>.</w:t>
      </w:r>
    </w:p>
    <w:p w14:paraId="073EF1F1" w14:textId="4953C32A" w:rsidR="009D638A" w:rsidRPr="00641FDF" w:rsidRDefault="008036F6" w:rsidP="00641FDF">
      <w:pPr>
        <w:pStyle w:val="Odsekzoznamu"/>
        <w:numPr>
          <w:ilvl w:val="0"/>
          <w:numId w:val="7"/>
        </w:numPr>
        <w:autoSpaceDE w:val="0"/>
        <w:autoSpaceDN w:val="0"/>
        <w:adjustRightInd w:val="0"/>
        <w:spacing w:after="0" w:line="240" w:lineRule="auto"/>
        <w:rPr>
          <w:rFonts w:cstheme="minorHAnsi"/>
          <w:i/>
          <w:iCs/>
          <w:sz w:val="16"/>
          <w:szCs w:val="16"/>
        </w:rPr>
      </w:pPr>
      <w:r w:rsidRPr="00E22F54">
        <w:rPr>
          <w:rFonts w:cstheme="minorHAnsi"/>
          <w:sz w:val="16"/>
          <w:szCs w:val="20"/>
          <w:lang w:val="en-GB"/>
        </w:rPr>
        <w:t>Language or languages in which the study programme is delivered</w:t>
      </w:r>
      <w:r w:rsidRPr="00E22F54">
        <w:rPr>
          <w:rStyle w:val="Odkaznapoznmkupodiarou"/>
          <w:rFonts w:cstheme="minorHAnsi"/>
          <w:sz w:val="16"/>
          <w:szCs w:val="20"/>
          <w:lang w:val="en-GB"/>
        </w:rPr>
        <w:footnoteReference w:id="5"/>
      </w:r>
      <w:r>
        <w:rPr>
          <w:rFonts w:cstheme="minorHAnsi"/>
          <w:sz w:val="16"/>
          <w:szCs w:val="20"/>
          <w:lang w:val="en-GB"/>
        </w:rPr>
        <w:t xml:space="preserve">: </w:t>
      </w:r>
      <w:r w:rsidR="00D4709B" w:rsidRPr="00D4709B">
        <w:rPr>
          <w:rFonts w:cstheme="minorHAnsi"/>
          <w:b/>
          <w:i/>
          <w:sz w:val="16"/>
          <w:szCs w:val="20"/>
          <w:lang w:val="en-GB"/>
        </w:rPr>
        <w:t>English language</w:t>
      </w:r>
      <w:r>
        <w:rPr>
          <w:rFonts w:cstheme="minorHAnsi"/>
          <w:b/>
          <w:bCs/>
          <w:i/>
          <w:iCs/>
          <w:sz w:val="16"/>
          <w:szCs w:val="16"/>
        </w:rPr>
        <w:t xml:space="preserve"> </w:t>
      </w:r>
    </w:p>
    <w:p w14:paraId="55A8B7D1" w14:textId="6A17553D" w:rsidR="00970710" w:rsidRPr="00F07CDF" w:rsidRDefault="00F07CDF" w:rsidP="00F07CDF">
      <w:pPr>
        <w:pStyle w:val="Odsekzoznamu"/>
        <w:numPr>
          <w:ilvl w:val="0"/>
          <w:numId w:val="7"/>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Standard length of the study expressed in academic years</w:t>
      </w:r>
      <w:r>
        <w:rPr>
          <w:rFonts w:cstheme="minorHAnsi"/>
          <w:sz w:val="16"/>
          <w:szCs w:val="20"/>
          <w:lang w:val="en-GB"/>
        </w:rPr>
        <w:t xml:space="preserve">: </w:t>
      </w:r>
      <w:r w:rsidR="00970710" w:rsidRPr="00F07CDF">
        <w:rPr>
          <w:rFonts w:cstheme="minorHAnsi"/>
          <w:b/>
          <w:bCs/>
          <w:i/>
          <w:iCs/>
          <w:sz w:val="16"/>
          <w:szCs w:val="16"/>
        </w:rPr>
        <w:t xml:space="preserve">2 </w:t>
      </w:r>
      <w:r>
        <w:rPr>
          <w:rFonts w:cstheme="minorHAnsi"/>
          <w:b/>
          <w:bCs/>
          <w:i/>
          <w:iCs/>
          <w:sz w:val="16"/>
          <w:szCs w:val="16"/>
        </w:rPr>
        <w:t>years</w:t>
      </w:r>
      <w:r w:rsidR="00970710" w:rsidRPr="00F07CDF">
        <w:rPr>
          <w:rFonts w:cstheme="minorHAnsi"/>
          <w:b/>
          <w:bCs/>
          <w:i/>
          <w:iCs/>
          <w:sz w:val="16"/>
          <w:szCs w:val="16"/>
        </w:rPr>
        <w:t xml:space="preserve"> </w:t>
      </w:r>
    </w:p>
    <w:p w14:paraId="5BA473DA" w14:textId="183D16D9" w:rsidR="006022A0" w:rsidRPr="00F07CDF" w:rsidRDefault="00F07CDF" w:rsidP="00F07CDF">
      <w:pPr>
        <w:pStyle w:val="Odsekzoznamu"/>
        <w:numPr>
          <w:ilvl w:val="0"/>
          <w:numId w:val="7"/>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Capacity of the study programme (planned number of students), the actual number of applicants</w:t>
      </w:r>
      <w:r w:rsidRPr="00E22F54" w:rsidDel="00DB3B1F">
        <w:rPr>
          <w:rFonts w:cstheme="minorHAnsi"/>
          <w:sz w:val="16"/>
          <w:szCs w:val="20"/>
          <w:lang w:val="en-GB"/>
        </w:rPr>
        <w:t xml:space="preserve"> </w:t>
      </w:r>
      <w:r w:rsidRPr="00E22F54">
        <w:rPr>
          <w:rFonts w:cstheme="minorHAnsi"/>
          <w:sz w:val="16"/>
          <w:szCs w:val="20"/>
          <w:lang w:val="en-GB"/>
        </w:rPr>
        <w:t>and students.</w:t>
      </w:r>
    </w:p>
    <w:p w14:paraId="327F53B0" w14:textId="77777777" w:rsidR="00BC4BBC" w:rsidRDefault="00BC4BBC" w:rsidP="00641FDF">
      <w:pPr>
        <w:autoSpaceDE w:val="0"/>
        <w:autoSpaceDN w:val="0"/>
        <w:adjustRightInd w:val="0"/>
        <w:spacing w:after="0" w:line="240" w:lineRule="auto"/>
        <w:jc w:val="both"/>
        <w:rPr>
          <w:rFonts w:cstheme="minorHAnsi"/>
          <w:b/>
          <w:bCs/>
          <w:i/>
          <w:iCs/>
          <w:sz w:val="16"/>
          <w:szCs w:val="16"/>
        </w:rPr>
      </w:pPr>
    </w:p>
    <w:p w14:paraId="73F94B8A" w14:textId="77777777" w:rsidR="00F07CDF" w:rsidRPr="00F07CDF" w:rsidRDefault="00641FDF" w:rsidP="00F07CDF">
      <w:pPr>
        <w:autoSpaceDE w:val="0"/>
        <w:autoSpaceDN w:val="0"/>
        <w:adjustRightInd w:val="0"/>
        <w:spacing w:after="0" w:line="240" w:lineRule="auto"/>
        <w:jc w:val="both"/>
        <w:rPr>
          <w:rStyle w:val="rynqvb"/>
          <w:rFonts w:cstheme="minorHAnsi"/>
          <w:i/>
          <w:sz w:val="16"/>
          <w:szCs w:val="16"/>
          <w:lang w:val="en"/>
        </w:rPr>
      </w:pPr>
      <w:r>
        <w:rPr>
          <w:rFonts w:cstheme="minorHAnsi"/>
          <w:b/>
          <w:bCs/>
          <w:i/>
          <w:iCs/>
          <w:sz w:val="16"/>
          <w:szCs w:val="16"/>
        </w:rPr>
        <w:tab/>
      </w:r>
      <w:r w:rsidR="00F07CDF" w:rsidRPr="00F07CDF">
        <w:rPr>
          <w:rStyle w:val="rynqvb"/>
          <w:rFonts w:cstheme="minorHAnsi"/>
          <w:i/>
          <w:sz w:val="16"/>
          <w:szCs w:val="16"/>
          <w:lang w:val="en"/>
        </w:rPr>
        <w:t xml:space="preserve">Planned number of students: 15-20 students/year </w:t>
      </w:r>
    </w:p>
    <w:p w14:paraId="05AF54B8" w14:textId="30F8C8D7" w:rsidR="00F07CDF" w:rsidRPr="00F07CDF" w:rsidRDefault="00F07CDF" w:rsidP="00F07CDF">
      <w:pPr>
        <w:autoSpaceDE w:val="0"/>
        <w:autoSpaceDN w:val="0"/>
        <w:adjustRightInd w:val="0"/>
        <w:spacing w:after="0" w:line="240" w:lineRule="auto"/>
        <w:ind w:firstLine="708"/>
        <w:jc w:val="both"/>
        <w:rPr>
          <w:rStyle w:val="rynqvb"/>
          <w:rFonts w:cstheme="minorHAnsi"/>
          <w:i/>
          <w:sz w:val="16"/>
          <w:szCs w:val="16"/>
          <w:lang w:val="en"/>
        </w:rPr>
      </w:pPr>
      <w:r w:rsidRPr="00F07CDF">
        <w:rPr>
          <w:rStyle w:val="rynqvb"/>
          <w:rFonts w:cstheme="minorHAnsi"/>
          <w:i/>
          <w:sz w:val="16"/>
          <w:szCs w:val="16"/>
          <w:lang w:val="en"/>
        </w:rPr>
        <w:t>Actual number of applicants: 12-18 applications (2017-202</w:t>
      </w:r>
      <w:r w:rsidR="00696F76">
        <w:rPr>
          <w:rStyle w:val="rynqvb"/>
          <w:rFonts w:cstheme="minorHAnsi"/>
          <w:i/>
          <w:sz w:val="16"/>
          <w:szCs w:val="16"/>
          <w:lang w:val="en"/>
        </w:rPr>
        <w:t>5</w:t>
      </w:r>
      <w:r w:rsidRPr="00F07CDF">
        <w:rPr>
          <w:rStyle w:val="rynqvb"/>
          <w:rFonts w:cstheme="minorHAnsi"/>
          <w:i/>
          <w:sz w:val="16"/>
          <w:szCs w:val="16"/>
          <w:lang w:val="en"/>
        </w:rPr>
        <w:t xml:space="preserve">) </w:t>
      </w:r>
    </w:p>
    <w:p w14:paraId="4B797538" w14:textId="36A1FD56" w:rsidR="003859DE" w:rsidRPr="00F07CDF" w:rsidRDefault="00F07CDF" w:rsidP="00F07CDF">
      <w:pPr>
        <w:autoSpaceDE w:val="0"/>
        <w:autoSpaceDN w:val="0"/>
        <w:adjustRightInd w:val="0"/>
        <w:spacing w:after="0" w:line="240" w:lineRule="auto"/>
        <w:ind w:firstLine="708"/>
        <w:jc w:val="both"/>
        <w:rPr>
          <w:rFonts w:cstheme="minorHAnsi"/>
          <w:i/>
          <w:iCs/>
          <w:sz w:val="16"/>
          <w:szCs w:val="16"/>
        </w:rPr>
      </w:pPr>
      <w:r w:rsidRPr="00F07CDF">
        <w:rPr>
          <w:rStyle w:val="rynqvb"/>
          <w:rFonts w:cstheme="minorHAnsi"/>
          <w:i/>
          <w:sz w:val="16"/>
          <w:szCs w:val="16"/>
          <w:lang w:val="en"/>
        </w:rPr>
        <w:t>Actual number of students in the academic year 202</w:t>
      </w:r>
      <w:r w:rsidR="00696F76">
        <w:rPr>
          <w:rStyle w:val="rynqvb"/>
          <w:rFonts w:cstheme="minorHAnsi"/>
          <w:i/>
          <w:sz w:val="16"/>
          <w:szCs w:val="16"/>
          <w:lang w:val="en"/>
        </w:rPr>
        <w:t>5</w:t>
      </w:r>
      <w:r w:rsidRPr="00F07CDF">
        <w:rPr>
          <w:rStyle w:val="rynqvb"/>
          <w:rFonts w:cstheme="minorHAnsi"/>
          <w:i/>
          <w:sz w:val="16"/>
          <w:szCs w:val="16"/>
          <w:lang w:val="en"/>
        </w:rPr>
        <w:t>/202</w:t>
      </w:r>
      <w:r w:rsidR="00696F76">
        <w:rPr>
          <w:rStyle w:val="rynqvb"/>
          <w:rFonts w:cstheme="minorHAnsi"/>
          <w:i/>
          <w:sz w:val="16"/>
          <w:szCs w:val="16"/>
          <w:lang w:val="en"/>
        </w:rPr>
        <w:t>6</w:t>
      </w:r>
      <w:r w:rsidRPr="00F07CDF">
        <w:rPr>
          <w:rStyle w:val="rynqvb"/>
          <w:rFonts w:cstheme="minorHAnsi"/>
          <w:i/>
          <w:sz w:val="16"/>
          <w:szCs w:val="16"/>
          <w:lang w:val="en"/>
        </w:rPr>
        <w:t xml:space="preserve"> (years 1-2): </w:t>
      </w:r>
      <w:r w:rsidR="00696F76">
        <w:rPr>
          <w:rStyle w:val="rynqvb"/>
          <w:rFonts w:cstheme="minorHAnsi"/>
          <w:i/>
          <w:sz w:val="16"/>
          <w:szCs w:val="16"/>
          <w:lang w:val="en"/>
        </w:rPr>
        <w:t>16</w:t>
      </w:r>
    </w:p>
    <w:p w14:paraId="05642DA1" w14:textId="77777777" w:rsidR="00F07CDF" w:rsidRPr="00F07CDF" w:rsidRDefault="00F07CDF" w:rsidP="003859DE">
      <w:pPr>
        <w:pStyle w:val="Odsekzoznamu"/>
        <w:autoSpaceDE w:val="0"/>
        <w:autoSpaceDN w:val="0"/>
        <w:adjustRightInd w:val="0"/>
        <w:spacing w:after="0" w:line="240" w:lineRule="auto"/>
        <w:ind w:left="360"/>
        <w:jc w:val="both"/>
        <w:rPr>
          <w:rFonts w:cstheme="minorHAnsi"/>
          <w:i/>
          <w:iCs/>
          <w:sz w:val="16"/>
          <w:szCs w:val="16"/>
        </w:rPr>
      </w:pPr>
    </w:p>
    <w:p w14:paraId="522845F0" w14:textId="588AB5E2" w:rsidR="005858B0" w:rsidRPr="00F07CDF" w:rsidRDefault="00F07CDF" w:rsidP="003859DE">
      <w:pPr>
        <w:pStyle w:val="Odsekzoznamu"/>
        <w:autoSpaceDE w:val="0"/>
        <w:autoSpaceDN w:val="0"/>
        <w:adjustRightInd w:val="0"/>
        <w:spacing w:after="0" w:line="240" w:lineRule="auto"/>
        <w:ind w:left="360"/>
        <w:jc w:val="both"/>
        <w:rPr>
          <w:rFonts w:cstheme="minorHAnsi"/>
          <w:i/>
          <w:iCs/>
          <w:sz w:val="16"/>
          <w:szCs w:val="16"/>
        </w:rPr>
      </w:pPr>
      <w:r w:rsidRPr="00F07CDF">
        <w:rPr>
          <w:rStyle w:val="rynqvb"/>
          <w:i/>
          <w:sz w:val="16"/>
          <w:szCs w:val="16"/>
          <w:lang w:val="en"/>
        </w:rPr>
        <w:t>Statistics for the years 2017-202</w:t>
      </w:r>
      <w:r w:rsidR="00696F76">
        <w:rPr>
          <w:rStyle w:val="rynqvb"/>
          <w:i/>
          <w:sz w:val="16"/>
          <w:szCs w:val="16"/>
          <w:lang w:val="en"/>
        </w:rPr>
        <w:t>5</w:t>
      </w:r>
      <w:r w:rsidR="005858B0" w:rsidRPr="00F07CDF">
        <w:rPr>
          <w:rFonts w:cstheme="minorHAnsi"/>
          <w:i/>
          <w:iCs/>
          <w:sz w:val="16"/>
          <w:szCs w:val="16"/>
        </w:rPr>
        <w:t xml:space="preserve">: </w:t>
      </w:r>
    </w:p>
    <w:p w14:paraId="40BECA53" w14:textId="1EB84508" w:rsidR="003859DE" w:rsidRPr="00F07CDF" w:rsidRDefault="00F07CDF" w:rsidP="003859DE">
      <w:pPr>
        <w:pStyle w:val="Odsekzoznamu"/>
        <w:autoSpaceDE w:val="0"/>
        <w:autoSpaceDN w:val="0"/>
        <w:adjustRightInd w:val="0"/>
        <w:spacing w:after="0" w:line="240" w:lineRule="auto"/>
        <w:ind w:left="360"/>
        <w:jc w:val="both"/>
        <w:rPr>
          <w:rFonts w:cstheme="minorHAnsi"/>
          <w:i/>
          <w:iCs/>
          <w:sz w:val="16"/>
          <w:szCs w:val="16"/>
        </w:rPr>
      </w:pPr>
      <w:r w:rsidRPr="00F07CDF">
        <w:rPr>
          <w:rFonts w:cstheme="minorHAnsi"/>
          <w:i/>
          <w:iCs/>
          <w:sz w:val="16"/>
          <w:szCs w:val="16"/>
        </w:rPr>
        <w:t>Year</w:t>
      </w:r>
      <w:r w:rsidR="003859DE" w:rsidRPr="00F07CDF">
        <w:rPr>
          <w:rFonts w:cstheme="minorHAnsi"/>
          <w:i/>
          <w:iCs/>
          <w:sz w:val="16"/>
          <w:szCs w:val="16"/>
        </w:rPr>
        <w:tab/>
      </w:r>
      <w:r w:rsidR="003859DE" w:rsidRPr="00F07CDF">
        <w:rPr>
          <w:rFonts w:cstheme="minorHAnsi"/>
          <w:i/>
          <w:iCs/>
          <w:sz w:val="16"/>
          <w:szCs w:val="16"/>
        </w:rPr>
        <w:tab/>
      </w:r>
      <w:r w:rsidRPr="00F07CDF">
        <w:rPr>
          <w:rStyle w:val="rynqvb"/>
          <w:i/>
          <w:sz w:val="16"/>
          <w:szCs w:val="16"/>
          <w:lang w:val="en"/>
        </w:rPr>
        <w:t>applications</w:t>
      </w:r>
      <w:r w:rsidR="003859DE" w:rsidRPr="00F07CDF">
        <w:rPr>
          <w:rFonts w:cstheme="minorHAnsi"/>
          <w:i/>
          <w:iCs/>
          <w:sz w:val="16"/>
          <w:szCs w:val="16"/>
        </w:rPr>
        <w:tab/>
      </w:r>
      <w:r w:rsidRPr="00F07CDF">
        <w:rPr>
          <w:rStyle w:val="rynqvb"/>
          <w:i/>
          <w:sz w:val="16"/>
          <w:szCs w:val="16"/>
          <w:lang w:val="en"/>
        </w:rPr>
        <w:t>acceptance</w:t>
      </w:r>
      <w:r w:rsidR="003859DE" w:rsidRPr="00F07CDF">
        <w:rPr>
          <w:rFonts w:cstheme="minorHAnsi"/>
          <w:i/>
          <w:iCs/>
          <w:sz w:val="16"/>
          <w:szCs w:val="16"/>
        </w:rPr>
        <w:tab/>
      </w:r>
      <w:r w:rsidRPr="00F07CDF">
        <w:rPr>
          <w:rStyle w:val="rynqvb"/>
          <w:i/>
          <w:sz w:val="16"/>
          <w:szCs w:val="16"/>
          <w:lang w:val="en"/>
        </w:rPr>
        <w:t>enrolled</w:t>
      </w:r>
    </w:p>
    <w:p w14:paraId="0D8C1208" w14:textId="47A20373" w:rsidR="00DB7ED8" w:rsidRPr="008E291D" w:rsidRDefault="00DB7ED8" w:rsidP="003859DE">
      <w:pPr>
        <w:pStyle w:val="Odsekzoznamu"/>
        <w:autoSpaceDE w:val="0"/>
        <w:autoSpaceDN w:val="0"/>
        <w:adjustRightInd w:val="0"/>
        <w:spacing w:after="0" w:line="240" w:lineRule="auto"/>
        <w:ind w:left="360"/>
        <w:jc w:val="both"/>
        <w:rPr>
          <w:rFonts w:cstheme="minorHAnsi"/>
          <w:i/>
          <w:iCs/>
          <w:sz w:val="16"/>
          <w:szCs w:val="16"/>
        </w:rPr>
      </w:pPr>
      <w:r w:rsidRPr="008E291D">
        <w:rPr>
          <w:rFonts w:cstheme="minorHAnsi"/>
          <w:i/>
          <w:iCs/>
          <w:sz w:val="16"/>
          <w:szCs w:val="16"/>
        </w:rPr>
        <w:t>2017</w:t>
      </w:r>
      <w:r w:rsidRPr="008E291D">
        <w:rPr>
          <w:rFonts w:cstheme="minorHAnsi"/>
          <w:i/>
          <w:iCs/>
          <w:sz w:val="16"/>
          <w:szCs w:val="16"/>
        </w:rPr>
        <w:tab/>
      </w:r>
      <w:r w:rsidRPr="008E291D">
        <w:rPr>
          <w:rFonts w:cstheme="minorHAnsi"/>
          <w:i/>
          <w:iCs/>
          <w:sz w:val="16"/>
          <w:szCs w:val="16"/>
        </w:rPr>
        <w:tab/>
        <w:t>18</w:t>
      </w:r>
      <w:r w:rsidRPr="008E291D">
        <w:rPr>
          <w:rFonts w:cstheme="minorHAnsi"/>
          <w:i/>
          <w:iCs/>
          <w:sz w:val="16"/>
          <w:szCs w:val="16"/>
        </w:rPr>
        <w:tab/>
      </w:r>
      <w:r w:rsidRPr="008E291D">
        <w:rPr>
          <w:rFonts w:cstheme="minorHAnsi"/>
          <w:i/>
          <w:iCs/>
          <w:sz w:val="16"/>
          <w:szCs w:val="16"/>
        </w:rPr>
        <w:tab/>
        <w:t>18</w:t>
      </w:r>
      <w:r w:rsidRPr="008E291D">
        <w:rPr>
          <w:rFonts w:cstheme="minorHAnsi"/>
          <w:i/>
          <w:iCs/>
          <w:sz w:val="16"/>
          <w:szCs w:val="16"/>
        </w:rPr>
        <w:tab/>
      </w:r>
      <w:r w:rsidRPr="008E291D">
        <w:rPr>
          <w:rFonts w:cstheme="minorHAnsi"/>
          <w:i/>
          <w:iCs/>
          <w:sz w:val="16"/>
          <w:szCs w:val="16"/>
        </w:rPr>
        <w:tab/>
        <w:t>15</w:t>
      </w:r>
      <w:r w:rsidRPr="008E291D">
        <w:rPr>
          <w:rFonts w:cstheme="minorHAnsi"/>
          <w:i/>
          <w:iCs/>
          <w:sz w:val="16"/>
          <w:szCs w:val="16"/>
        </w:rPr>
        <w:tab/>
      </w:r>
    </w:p>
    <w:p w14:paraId="46EB4107" w14:textId="594F979F" w:rsidR="00DB7ED8" w:rsidRPr="008E291D" w:rsidRDefault="00DB7ED8" w:rsidP="003859DE">
      <w:pPr>
        <w:pStyle w:val="Odsekzoznamu"/>
        <w:autoSpaceDE w:val="0"/>
        <w:autoSpaceDN w:val="0"/>
        <w:adjustRightInd w:val="0"/>
        <w:spacing w:after="0" w:line="240" w:lineRule="auto"/>
        <w:ind w:left="360"/>
        <w:jc w:val="both"/>
        <w:rPr>
          <w:rFonts w:cstheme="minorHAnsi"/>
          <w:i/>
          <w:iCs/>
          <w:sz w:val="16"/>
          <w:szCs w:val="16"/>
        </w:rPr>
      </w:pPr>
      <w:r w:rsidRPr="008E291D">
        <w:rPr>
          <w:rFonts w:cstheme="minorHAnsi"/>
          <w:i/>
          <w:iCs/>
          <w:sz w:val="16"/>
          <w:szCs w:val="16"/>
        </w:rPr>
        <w:t>2018</w:t>
      </w:r>
      <w:r w:rsidRPr="008E291D">
        <w:rPr>
          <w:rFonts w:cstheme="minorHAnsi"/>
          <w:i/>
          <w:iCs/>
          <w:sz w:val="16"/>
          <w:szCs w:val="16"/>
        </w:rPr>
        <w:tab/>
      </w:r>
      <w:r w:rsidRPr="008E291D">
        <w:rPr>
          <w:rFonts w:cstheme="minorHAnsi"/>
          <w:i/>
          <w:iCs/>
          <w:sz w:val="16"/>
          <w:szCs w:val="16"/>
        </w:rPr>
        <w:tab/>
        <w:t>16</w:t>
      </w:r>
      <w:r w:rsidRPr="008E291D">
        <w:rPr>
          <w:rFonts w:cstheme="minorHAnsi"/>
          <w:i/>
          <w:iCs/>
          <w:sz w:val="16"/>
          <w:szCs w:val="16"/>
        </w:rPr>
        <w:tab/>
      </w:r>
      <w:r w:rsidRPr="008E291D">
        <w:rPr>
          <w:rFonts w:cstheme="minorHAnsi"/>
          <w:i/>
          <w:iCs/>
          <w:sz w:val="16"/>
          <w:szCs w:val="16"/>
        </w:rPr>
        <w:tab/>
        <w:t>15</w:t>
      </w:r>
      <w:r w:rsidRPr="008E291D">
        <w:rPr>
          <w:rFonts w:cstheme="minorHAnsi"/>
          <w:i/>
          <w:iCs/>
          <w:sz w:val="16"/>
          <w:szCs w:val="16"/>
        </w:rPr>
        <w:tab/>
      </w:r>
      <w:r w:rsidRPr="008E291D">
        <w:rPr>
          <w:rFonts w:cstheme="minorHAnsi"/>
          <w:i/>
          <w:iCs/>
          <w:sz w:val="16"/>
          <w:szCs w:val="16"/>
        </w:rPr>
        <w:tab/>
        <w:t>10</w:t>
      </w:r>
    </w:p>
    <w:p w14:paraId="0C4CB214" w14:textId="11B8D877" w:rsidR="00DB7ED8" w:rsidRPr="008E291D" w:rsidRDefault="00DB7ED8" w:rsidP="003859DE">
      <w:pPr>
        <w:pStyle w:val="Odsekzoznamu"/>
        <w:autoSpaceDE w:val="0"/>
        <w:autoSpaceDN w:val="0"/>
        <w:adjustRightInd w:val="0"/>
        <w:spacing w:after="0" w:line="240" w:lineRule="auto"/>
        <w:ind w:left="360"/>
        <w:jc w:val="both"/>
        <w:rPr>
          <w:rFonts w:cstheme="minorHAnsi"/>
          <w:i/>
          <w:iCs/>
          <w:sz w:val="16"/>
          <w:szCs w:val="16"/>
        </w:rPr>
      </w:pPr>
      <w:r w:rsidRPr="008E291D">
        <w:rPr>
          <w:rFonts w:cstheme="minorHAnsi"/>
          <w:i/>
          <w:iCs/>
          <w:sz w:val="16"/>
          <w:szCs w:val="16"/>
        </w:rPr>
        <w:t>2019</w:t>
      </w:r>
      <w:r w:rsidRPr="008E291D">
        <w:rPr>
          <w:rFonts w:cstheme="minorHAnsi"/>
          <w:i/>
          <w:iCs/>
          <w:sz w:val="16"/>
          <w:szCs w:val="16"/>
        </w:rPr>
        <w:tab/>
      </w:r>
      <w:r w:rsidRPr="008E291D">
        <w:rPr>
          <w:rFonts w:cstheme="minorHAnsi"/>
          <w:i/>
          <w:iCs/>
          <w:sz w:val="16"/>
          <w:szCs w:val="16"/>
        </w:rPr>
        <w:tab/>
        <w:t>12</w:t>
      </w:r>
      <w:r w:rsidRPr="008E291D">
        <w:rPr>
          <w:rFonts w:cstheme="minorHAnsi"/>
          <w:i/>
          <w:iCs/>
          <w:sz w:val="16"/>
          <w:szCs w:val="16"/>
        </w:rPr>
        <w:tab/>
      </w:r>
      <w:r w:rsidRPr="008E291D">
        <w:rPr>
          <w:rFonts w:cstheme="minorHAnsi"/>
          <w:i/>
          <w:iCs/>
          <w:sz w:val="16"/>
          <w:szCs w:val="16"/>
        </w:rPr>
        <w:tab/>
        <w:t>12</w:t>
      </w:r>
      <w:r w:rsidRPr="008E291D">
        <w:rPr>
          <w:rFonts w:cstheme="minorHAnsi"/>
          <w:i/>
          <w:iCs/>
          <w:sz w:val="16"/>
          <w:szCs w:val="16"/>
        </w:rPr>
        <w:tab/>
      </w:r>
      <w:r w:rsidRPr="008E291D">
        <w:rPr>
          <w:rFonts w:cstheme="minorHAnsi"/>
          <w:i/>
          <w:iCs/>
          <w:sz w:val="16"/>
          <w:szCs w:val="16"/>
        </w:rPr>
        <w:tab/>
        <w:t>10</w:t>
      </w:r>
    </w:p>
    <w:p w14:paraId="1F5CDE7C" w14:textId="3BEA9905" w:rsidR="00DB7ED8" w:rsidRPr="008E291D" w:rsidRDefault="00DB7ED8" w:rsidP="003859DE">
      <w:pPr>
        <w:pStyle w:val="Odsekzoznamu"/>
        <w:autoSpaceDE w:val="0"/>
        <w:autoSpaceDN w:val="0"/>
        <w:adjustRightInd w:val="0"/>
        <w:spacing w:after="0" w:line="240" w:lineRule="auto"/>
        <w:ind w:left="360"/>
        <w:jc w:val="both"/>
        <w:rPr>
          <w:rFonts w:cstheme="minorHAnsi"/>
          <w:i/>
          <w:iCs/>
          <w:sz w:val="16"/>
          <w:szCs w:val="16"/>
        </w:rPr>
      </w:pPr>
      <w:r w:rsidRPr="008E291D">
        <w:rPr>
          <w:rFonts w:cstheme="minorHAnsi"/>
          <w:i/>
          <w:iCs/>
          <w:sz w:val="16"/>
          <w:szCs w:val="16"/>
        </w:rPr>
        <w:t>2020</w:t>
      </w:r>
      <w:r w:rsidRPr="008E291D">
        <w:rPr>
          <w:rFonts w:cstheme="minorHAnsi"/>
          <w:i/>
          <w:iCs/>
          <w:sz w:val="16"/>
          <w:szCs w:val="16"/>
        </w:rPr>
        <w:tab/>
      </w:r>
      <w:r w:rsidRPr="008E291D">
        <w:rPr>
          <w:rFonts w:cstheme="minorHAnsi"/>
          <w:i/>
          <w:iCs/>
          <w:sz w:val="16"/>
          <w:szCs w:val="16"/>
        </w:rPr>
        <w:tab/>
        <w:t>17</w:t>
      </w:r>
      <w:r w:rsidRPr="008E291D">
        <w:rPr>
          <w:rFonts w:cstheme="minorHAnsi"/>
          <w:i/>
          <w:iCs/>
          <w:sz w:val="16"/>
          <w:szCs w:val="16"/>
        </w:rPr>
        <w:tab/>
      </w:r>
      <w:r w:rsidRPr="008E291D">
        <w:rPr>
          <w:rFonts w:cstheme="minorHAnsi"/>
          <w:i/>
          <w:iCs/>
          <w:sz w:val="16"/>
          <w:szCs w:val="16"/>
        </w:rPr>
        <w:tab/>
        <w:t>17</w:t>
      </w:r>
      <w:r w:rsidRPr="008E291D">
        <w:rPr>
          <w:rFonts w:cstheme="minorHAnsi"/>
          <w:i/>
          <w:iCs/>
          <w:sz w:val="16"/>
          <w:szCs w:val="16"/>
        </w:rPr>
        <w:tab/>
      </w:r>
      <w:r w:rsidRPr="008E291D">
        <w:rPr>
          <w:rFonts w:cstheme="minorHAnsi"/>
          <w:i/>
          <w:iCs/>
          <w:sz w:val="16"/>
          <w:szCs w:val="16"/>
        </w:rPr>
        <w:tab/>
        <w:t>14</w:t>
      </w:r>
    </w:p>
    <w:p w14:paraId="1E680470" w14:textId="77777777" w:rsidR="00696F76" w:rsidRDefault="00DB7ED8" w:rsidP="003859DE">
      <w:pPr>
        <w:pStyle w:val="Odsekzoznamu"/>
        <w:autoSpaceDE w:val="0"/>
        <w:autoSpaceDN w:val="0"/>
        <w:adjustRightInd w:val="0"/>
        <w:spacing w:after="0" w:line="240" w:lineRule="auto"/>
        <w:ind w:left="360"/>
        <w:jc w:val="both"/>
        <w:rPr>
          <w:rFonts w:cstheme="minorHAnsi"/>
          <w:i/>
          <w:iCs/>
          <w:sz w:val="16"/>
          <w:szCs w:val="16"/>
        </w:rPr>
      </w:pPr>
      <w:r w:rsidRPr="008E291D">
        <w:rPr>
          <w:rFonts w:cstheme="minorHAnsi"/>
          <w:i/>
          <w:iCs/>
          <w:sz w:val="16"/>
          <w:szCs w:val="16"/>
        </w:rPr>
        <w:t>2021</w:t>
      </w:r>
      <w:r w:rsidR="003859DE" w:rsidRPr="008E291D">
        <w:rPr>
          <w:rFonts w:cstheme="minorHAnsi"/>
          <w:i/>
          <w:iCs/>
          <w:sz w:val="16"/>
          <w:szCs w:val="16"/>
        </w:rPr>
        <w:t xml:space="preserve">  </w:t>
      </w:r>
      <w:r w:rsidRPr="008E291D">
        <w:rPr>
          <w:rFonts w:cstheme="minorHAnsi"/>
          <w:i/>
          <w:iCs/>
          <w:sz w:val="16"/>
          <w:szCs w:val="16"/>
        </w:rPr>
        <w:tab/>
        <w:t>13</w:t>
      </w:r>
      <w:r w:rsidRPr="008E291D">
        <w:rPr>
          <w:rFonts w:cstheme="minorHAnsi"/>
          <w:i/>
          <w:iCs/>
          <w:sz w:val="16"/>
          <w:szCs w:val="16"/>
        </w:rPr>
        <w:tab/>
      </w:r>
      <w:r w:rsidRPr="008E291D">
        <w:rPr>
          <w:rFonts w:cstheme="minorHAnsi"/>
          <w:i/>
          <w:iCs/>
          <w:sz w:val="16"/>
          <w:szCs w:val="16"/>
        </w:rPr>
        <w:tab/>
        <w:t>13</w:t>
      </w:r>
      <w:r w:rsidRPr="008E291D">
        <w:rPr>
          <w:rFonts w:cstheme="minorHAnsi"/>
          <w:i/>
          <w:iCs/>
          <w:sz w:val="16"/>
          <w:szCs w:val="16"/>
        </w:rPr>
        <w:tab/>
      </w:r>
      <w:r w:rsidRPr="008E291D">
        <w:rPr>
          <w:rFonts w:cstheme="minorHAnsi"/>
          <w:i/>
          <w:iCs/>
          <w:sz w:val="16"/>
          <w:szCs w:val="16"/>
        </w:rPr>
        <w:tab/>
        <w:t>10</w:t>
      </w:r>
    </w:p>
    <w:p w14:paraId="177F01B3" w14:textId="77777777" w:rsidR="00696F76" w:rsidRDefault="00696F76" w:rsidP="00696F76">
      <w:pPr>
        <w:pStyle w:val="Odsekzoznamu"/>
        <w:autoSpaceDE w:val="0"/>
        <w:autoSpaceDN w:val="0"/>
        <w:adjustRightInd w:val="0"/>
        <w:spacing w:after="0" w:line="240" w:lineRule="auto"/>
        <w:ind w:left="360"/>
        <w:jc w:val="both"/>
        <w:rPr>
          <w:rFonts w:cstheme="minorHAnsi"/>
          <w:i/>
          <w:iCs/>
          <w:sz w:val="16"/>
          <w:szCs w:val="16"/>
        </w:rPr>
      </w:pPr>
      <w:r>
        <w:rPr>
          <w:rFonts w:cstheme="minorHAnsi"/>
          <w:i/>
          <w:iCs/>
          <w:sz w:val="16"/>
          <w:szCs w:val="16"/>
        </w:rPr>
        <w:t>2022</w:t>
      </w:r>
      <w:r>
        <w:rPr>
          <w:rFonts w:cstheme="minorHAnsi"/>
          <w:i/>
          <w:iCs/>
          <w:sz w:val="16"/>
          <w:szCs w:val="16"/>
        </w:rPr>
        <w:tab/>
      </w:r>
      <w:r>
        <w:rPr>
          <w:rFonts w:cstheme="minorHAnsi"/>
          <w:i/>
          <w:iCs/>
          <w:sz w:val="16"/>
          <w:szCs w:val="16"/>
        </w:rPr>
        <w:tab/>
        <w:t>12</w:t>
      </w:r>
      <w:r>
        <w:rPr>
          <w:rFonts w:cstheme="minorHAnsi"/>
          <w:i/>
          <w:iCs/>
          <w:sz w:val="16"/>
          <w:szCs w:val="16"/>
        </w:rPr>
        <w:tab/>
      </w:r>
      <w:r>
        <w:rPr>
          <w:rFonts w:cstheme="minorHAnsi"/>
          <w:i/>
          <w:iCs/>
          <w:sz w:val="16"/>
          <w:szCs w:val="16"/>
        </w:rPr>
        <w:tab/>
        <w:t>12</w:t>
      </w:r>
      <w:r>
        <w:rPr>
          <w:rFonts w:cstheme="minorHAnsi"/>
          <w:i/>
          <w:iCs/>
          <w:sz w:val="16"/>
          <w:szCs w:val="16"/>
        </w:rPr>
        <w:tab/>
      </w:r>
      <w:r>
        <w:rPr>
          <w:rFonts w:cstheme="minorHAnsi"/>
          <w:i/>
          <w:iCs/>
          <w:sz w:val="16"/>
          <w:szCs w:val="16"/>
        </w:rPr>
        <w:tab/>
        <w:t>8</w:t>
      </w:r>
      <w:r>
        <w:rPr>
          <w:rFonts w:cstheme="minorHAnsi"/>
          <w:i/>
          <w:iCs/>
          <w:sz w:val="16"/>
          <w:szCs w:val="16"/>
        </w:rPr>
        <w:tab/>
      </w:r>
      <w:r>
        <w:rPr>
          <w:rFonts w:cstheme="minorHAnsi"/>
          <w:i/>
          <w:iCs/>
          <w:sz w:val="16"/>
          <w:szCs w:val="16"/>
        </w:rPr>
        <w:tab/>
      </w:r>
    </w:p>
    <w:p w14:paraId="7E70EEAA" w14:textId="77777777" w:rsidR="00696F76" w:rsidRDefault="00696F76" w:rsidP="00696F76">
      <w:pPr>
        <w:pStyle w:val="Odsekzoznamu"/>
        <w:autoSpaceDE w:val="0"/>
        <w:autoSpaceDN w:val="0"/>
        <w:adjustRightInd w:val="0"/>
        <w:spacing w:after="0" w:line="240" w:lineRule="auto"/>
        <w:ind w:left="360"/>
        <w:jc w:val="both"/>
        <w:rPr>
          <w:rFonts w:cstheme="minorHAnsi"/>
          <w:i/>
          <w:iCs/>
          <w:sz w:val="16"/>
          <w:szCs w:val="16"/>
        </w:rPr>
      </w:pPr>
      <w:r>
        <w:rPr>
          <w:rFonts w:cstheme="minorHAnsi"/>
          <w:i/>
          <w:iCs/>
          <w:sz w:val="16"/>
          <w:szCs w:val="16"/>
        </w:rPr>
        <w:t>2023</w:t>
      </w:r>
      <w:r>
        <w:rPr>
          <w:rFonts w:cstheme="minorHAnsi"/>
          <w:i/>
          <w:iCs/>
          <w:sz w:val="16"/>
          <w:szCs w:val="16"/>
        </w:rPr>
        <w:tab/>
      </w:r>
      <w:r>
        <w:rPr>
          <w:rFonts w:cstheme="minorHAnsi"/>
          <w:i/>
          <w:iCs/>
          <w:sz w:val="16"/>
          <w:szCs w:val="16"/>
        </w:rPr>
        <w:tab/>
        <w:t>13</w:t>
      </w:r>
      <w:r>
        <w:rPr>
          <w:rFonts w:cstheme="minorHAnsi"/>
          <w:i/>
          <w:iCs/>
          <w:sz w:val="16"/>
          <w:szCs w:val="16"/>
        </w:rPr>
        <w:tab/>
      </w:r>
      <w:r>
        <w:rPr>
          <w:rFonts w:cstheme="minorHAnsi"/>
          <w:i/>
          <w:iCs/>
          <w:sz w:val="16"/>
          <w:szCs w:val="16"/>
        </w:rPr>
        <w:tab/>
        <w:t>13</w:t>
      </w:r>
      <w:r>
        <w:rPr>
          <w:rFonts w:cstheme="minorHAnsi"/>
          <w:i/>
          <w:iCs/>
          <w:sz w:val="16"/>
          <w:szCs w:val="16"/>
        </w:rPr>
        <w:tab/>
      </w:r>
      <w:r>
        <w:rPr>
          <w:rFonts w:cstheme="minorHAnsi"/>
          <w:i/>
          <w:iCs/>
          <w:sz w:val="16"/>
          <w:szCs w:val="16"/>
        </w:rPr>
        <w:tab/>
        <w:t>10</w:t>
      </w:r>
    </w:p>
    <w:p w14:paraId="4D80EA44" w14:textId="77777777" w:rsidR="00696F76" w:rsidRDefault="00696F76" w:rsidP="00696F76">
      <w:pPr>
        <w:pStyle w:val="Odsekzoznamu"/>
        <w:autoSpaceDE w:val="0"/>
        <w:autoSpaceDN w:val="0"/>
        <w:adjustRightInd w:val="0"/>
        <w:spacing w:after="0" w:line="240" w:lineRule="auto"/>
        <w:ind w:left="360"/>
        <w:jc w:val="both"/>
        <w:rPr>
          <w:rFonts w:cstheme="minorHAnsi"/>
          <w:i/>
          <w:iCs/>
          <w:sz w:val="16"/>
          <w:szCs w:val="16"/>
        </w:rPr>
      </w:pPr>
      <w:r>
        <w:rPr>
          <w:rFonts w:cstheme="minorHAnsi"/>
          <w:i/>
          <w:iCs/>
          <w:sz w:val="16"/>
          <w:szCs w:val="16"/>
        </w:rPr>
        <w:t>2024</w:t>
      </w:r>
      <w:r w:rsidRPr="008E291D">
        <w:rPr>
          <w:rFonts w:cstheme="minorHAnsi"/>
          <w:i/>
          <w:iCs/>
          <w:sz w:val="16"/>
          <w:szCs w:val="16"/>
        </w:rPr>
        <w:tab/>
      </w:r>
      <w:r>
        <w:rPr>
          <w:rFonts w:cstheme="minorHAnsi"/>
          <w:i/>
          <w:iCs/>
          <w:sz w:val="16"/>
          <w:szCs w:val="16"/>
        </w:rPr>
        <w:tab/>
        <w:t>5</w:t>
      </w:r>
      <w:r>
        <w:rPr>
          <w:rFonts w:cstheme="minorHAnsi"/>
          <w:i/>
          <w:iCs/>
          <w:sz w:val="16"/>
          <w:szCs w:val="16"/>
        </w:rPr>
        <w:tab/>
      </w:r>
      <w:r>
        <w:rPr>
          <w:rFonts w:cstheme="minorHAnsi"/>
          <w:i/>
          <w:iCs/>
          <w:sz w:val="16"/>
          <w:szCs w:val="16"/>
        </w:rPr>
        <w:tab/>
        <w:t>5</w:t>
      </w:r>
      <w:r>
        <w:rPr>
          <w:rFonts w:cstheme="minorHAnsi"/>
          <w:i/>
          <w:iCs/>
          <w:sz w:val="16"/>
          <w:szCs w:val="16"/>
        </w:rPr>
        <w:tab/>
      </w:r>
      <w:r>
        <w:rPr>
          <w:rFonts w:cstheme="minorHAnsi"/>
          <w:i/>
          <w:iCs/>
          <w:sz w:val="16"/>
          <w:szCs w:val="16"/>
        </w:rPr>
        <w:tab/>
        <w:t>4</w:t>
      </w:r>
    </w:p>
    <w:p w14:paraId="65A80BF1" w14:textId="77777777" w:rsidR="00696F76" w:rsidRPr="008E291D" w:rsidRDefault="00696F76" w:rsidP="00696F76">
      <w:pPr>
        <w:pStyle w:val="Odsekzoznamu"/>
        <w:autoSpaceDE w:val="0"/>
        <w:autoSpaceDN w:val="0"/>
        <w:adjustRightInd w:val="0"/>
        <w:spacing w:after="0" w:line="240" w:lineRule="auto"/>
        <w:ind w:left="360"/>
        <w:jc w:val="both"/>
        <w:rPr>
          <w:rFonts w:cstheme="minorHAnsi"/>
          <w:i/>
          <w:iCs/>
          <w:sz w:val="16"/>
          <w:szCs w:val="16"/>
        </w:rPr>
      </w:pPr>
      <w:r>
        <w:rPr>
          <w:rFonts w:cstheme="minorHAnsi"/>
          <w:i/>
          <w:iCs/>
          <w:sz w:val="16"/>
          <w:szCs w:val="16"/>
        </w:rPr>
        <w:t>2025</w:t>
      </w:r>
      <w:r>
        <w:rPr>
          <w:rFonts w:cstheme="minorHAnsi"/>
          <w:i/>
          <w:iCs/>
          <w:sz w:val="16"/>
          <w:szCs w:val="16"/>
        </w:rPr>
        <w:tab/>
      </w:r>
      <w:r>
        <w:rPr>
          <w:rFonts w:cstheme="minorHAnsi"/>
          <w:i/>
          <w:iCs/>
          <w:sz w:val="16"/>
          <w:szCs w:val="16"/>
        </w:rPr>
        <w:tab/>
        <w:t>16</w:t>
      </w:r>
      <w:r>
        <w:rPr>
          <w:rFonts w:cstheme="minorHAnsi"/>
          <w:i/>
          <w:iCs/>
          <w:sz w:val="16"/>
          <w:szCs w:val="16"/>
        </w:rPr>
        <w:tab/>
      </w:r>
      <w:r>
        <w:rPr>
          <w:rFonts w:cstheme="minorHAnsi"/>
          <w:i/>
          <w:iCs/>
          <w:sz w:val="16"/>
          <w:szCs w:val="16"/>
        </w:rPr>
        <w:tab/>
        <w:t>16</w:t>
      </w:r>
      <w:r>
        <w:rPr>
          <w:rFonts w:cstheme="minorHAnsi"/>
          <w:i/>
          <w:iCs/>
          <w:sz w:val="16"/>
          <w:szCs w:val="16"/>
        </w:rPr>
        <w:tab/>
      </w:r>
      <w:r>
        <w:rPr>
          <w:rFonts w:cstheme="minorHAnsi"/>
          <w:i/>
          <w:iCs/>
          <w:sz w:val="16"/>
          <w:szCs w:val="16"/>
        </w:rPr>
        <w:tab/>
        <w:t>13</w:t>
      </w:r>
    </w:p>
    <w:p w14:paraId="1409D867" w14:textId="3ECECBAA" w:rsidR="003859DE" w:rsidRPr="008E291D" w:rsidRDefault="00DB7ED8" w:rsidP="003859DE">
      <w:pPr>
        <w:pStyle w:val="Odsekzoznamu"/>
        <w:autoSpaceDE w:val="0"/>
        <w:autoSpaceDN w:val="0"/>
        <w:adjustRightInd w:val="0"/>
        <w:spacing w:after="0" w:line="240" w:lineRule="auto"/>
        <w:ind w:left="360"/>
        <w:jc w:val="both"/>
        <w:rPr>
          <w:rFonts w:cstheme="minorHAnsi"/>
          <w:i/>
          <w:iCs/>
          <w:sz w:val="16"/>
          <w:szCs w:val="16"/>
        </w:rPr>
      </w:pPr>
      <w:r w:rsidRPr="008E291D">
        <w:rPr>
          <w:rFonts w:cstheme="minorHAnsi"/>
          <w:i/>
          <w:iCs/>
          <w:sz w:val="16"/>
          <w:szCs w:val="16"/>
        </w:rPr>
        <w:tab/>
      </w:r>
    </w:p>
    <w:p w14:paraId="72D0CA7D" w14:textId="4EF51465" w:rsidR="00BC4BBC" w:rsidRDefault="00BC4BBC" w:rsidP="003859DE">
      <w:pPr>
        <w:pStyle w:val="Odsekzoznamu"/>
        <w:autoSpaceDE w:val="0"/>
        <w:autoSpaceDN w:val="0"/>
        <w:adjustRightInd w:val="0"/>
        <w:spacing w:after="0" w:line="240" w:lineRule="auto"/>
        <w:ind w:left="360"/>
        <w:jc w:val="both"/>
        <w:rPr>
          <w:rFonts w:cstheme="minorHAnsi"/>
          <w:b/>
          <w:bCs/>
          <w:i/>
          <w:iCs/>
          <w:sz w:val="16"/>
          <w:szCs w:val="16"/>
        </w:rPr>
      </w:pPr>
    </w:p>
    <w:p w14:paraId="22BD64FD" w14:textId="259E5D6F" w:rsidR="004A4FA4" w:rsidRDefault="00563754" w:rsidP="00AD6947">
      <w:pPr>
        <w:autoSpaceDE w:val="0"/>
        <w:autoSpaceDN w:val="0"/>
        <w:adjustRightInd w:val="0"/>
        <w:spacing w:after="0" w:line="240" w:lineRule="auto"/>
        <w:jc w:val="both"/>
        <w:rPr>
          <w:rFonts w:cstheme="minorHAnsi"/>
          <w:i/>
          <w:iCs/>
          <w:sz w:val="16"/>
          <w:szCs w:val="16"/>
        </w:rPr>
      </w:pPr>
      <w:r w:rsidRPr="00C1003C">
        <w:rPr>
          <w:rFonts w:cstheme="minorHAnsi"/>
          <w:i/>
          <w:iCs/>
          <w:sz w:val="16"/>
          <w:szCs w:val="16"/>
        </w:rPr>
        <w:t>Capacity for Master's studies is sufficient, graduates of the Bachelor's degree can continue their studies at other universities. Transfers are justified by better employment opportunities and a richer infrastructure of everyday life.</w:t>
      </w:r>
    </w:p>
    <w:p w14:paraId="47733414" w14:textId="77777777" w:rsidR="00C1003C" w:rsidRPr="00C1003C" w:rsidRDefault="00C1003C" w:rsidP="00C1003C">
      <w:pPr>
        <w:autoSpaceDE w:val="0"/>
        <w:autoSpaceDN w:val="0"/>
        <w:adjustRightInd w:val="0"/>
        <w:spacing w:after="0" w:line="240" w:lineRule="auto"/>
        <w:rPr>
          <w:rFonts w:cstheme="minorHAnsi"/>
          <w:sz w:val="16"/>
          <w:szCs w:val="16"/>
        </w:rPr>
      </w:pPr>
    </w:p>
    <w:p w14:paraId="7777CA38" w14:textId="4B3A1FEB" w:rsidR="0040513C" w:rsidRPr="008E147D" w:rsidRDefault="0040513C" w:rsidP="008E147D">
      <w:pPr>
        <w:pStyle w:val="Odsekzoznamu"/>
        <w:numPr>
          <w:ilvl w:val="0"/>
          <w:numId w:val="6"/>
        </w:numPr>
        <w:autoSpaceDE w:val="0"/>
        <w:autoSpaceDN w:val="0"/>
        <w:adjustRightInd w:val="0"/>
        <w:spacing w:after="0" w:line="240" w:lineRule="auto"/>
        <w:rPr>
          <w:rFonts w:cstheme="minorHAnsi"/>
          <w:b/>
          <w:bCs/>
          <w:sz w:val="16"/>
          <w:szCs w:val="20"/>
          <w:lang w:val="en-GB"/>
        </w:rPr>
      </w:pPr>
      <w:r w:rsidRPr="008E147D">
        <w:rPr>
          <w:rFonts w:cstheme="minorHAnsi"/>
          <w:b/>
          <w:bCs/>
          <w:sz w:val="16"/>
          <w:szCs w:val="20"/>
          <w:lang w:val="en-GB"/>
        </w:rPr>
        <w:t xml:space="preserve">Graduate profile and learning objectives </w:t>
      </w:r>
    </w:p>
    <w:p w14:paraId="5B4B3128" w14:textId="28BF895D" w:rsidR="0040513C" w:rsidRPr="008E147D" w:rsidRDefault="0040513C" w:rsidP="008E147D">
      <w:pPr>
        <w:pStyle w:val="Odsekzoznamu"/>
        <w:numPr>
          <w:ilvl w:val="0"/>
          <w:numId w:val="42"/>
        </w:numPr>
        <w:autoSpaceDE w:val="0"/>
        <w:autoSpaceDN w:val="0"/>
        <w:adjustRightInd w:val="0"/>
        <w:spacing w:after="0" w:line="240" w:lineRule="auto"/>
        <w:jc w:val="both"/>
        <w:rPr>
          <w:rFonts w:cstheme="minorHAnsi"/>
          <w:sz w:val="16"/>
          <w:szCs w:val="20"/>
          <w:lang w:val="en-GB"/>
        </w:rPr>
      </w:pPr>
      <w:r w:rsidRPr="008E147D">
        <w:rPr>
          <w:rFonts w:cstheme="minorHAnsi"/>
          <w:sz w:val="16"/>
          <w:szCs w:val="20"/>
          <w:lang w:val="en-GB"/>
        </w:rPr>
        <w:t>The institution defines the learning objectives of the study programme such as student's abilities at the time of completion of the programme and the main learning outcomes</w:t>
      </w:r>
      <w:r w:rsidRPr="00E22F54">
        <w:rPr>
          <w:rStyle w:val="Odkaznapoznmkupodiarou"/>
          <w:rFonts w:cstheme="minorHAnsi"/>
          <w:sz w:val="16"/>
          <w:szCs w:val="20"/>
          <w:lang w:val="en-GB"/>
        </w:rPr>
        <w:footnoteReference w:id="6"/>
      </w:r>
      <w:r w:rsidRPr="008E147D">
        <w:rPr>
          <w:rFonts w:cstheme="minorHAnsi"/>
          <w:sz w:val="16"/>
          <w:szCs w:val="20"/>
          <w:lang w:val="en-GB"/>
        </w:rPr>
        <w:t xml:space="preserve">. </w:t>
      </w:r>
    </w:p>
    <w:p w14:paraId="6CACCFAA" w14:textId="089F51F7" w:rsidR="00D622BA" w:rsidRDefault="00D622BA" w:rsidP="00D622BA">
      <w:pPr>
        <w:pStyle w:val="Odsekzoznamu"/>
        <w:autoSpaceDE w:val="0"/>
        <w:autoSpaceDN w:val="0"/>
        <w:adjustRightInd w:val="0"/>
        <w:spacing w:after="0" w:line="240" w:lineRule="auto"/>
        <w:ind w:left="360"/>
        <w:jc w:val="both"/>
        <w:rPr>
          <w:rFonts w:cstheme="minorHAnsi"/>
          <w:color w:val="000000"/>
          <w:sz w:val="16"/>
          <w:szCs w:val="16"/>
        </w:rPr>
      </w:pPr>
    </w:p>
    <w:p w14:paraId="33A517A1" w14:textId="77777777" w:rsidR="000B6307" w:rsidRPr="000B6307" w:rsidRDefault="000B6307" w:rsidP="000B6307">
      <w:pPr>
        <w:pStyle w:val="Pta"/>
        <w:tabs>
          <w:tab w:val="left" w:pos="708"/>
        </w:tabs>
        <w:jc w:val="both"/>
        <w:rPr>
          <w:rFonts w:cstheme="minorHAnsi"/>
          <w:i/>
          <w:sz w:val="16"/>
          <w:szCs w:val="16"/>
        </w:rPr>
      </w:pPr>
      <w:r w:rsidRPr="000B6307">
        <w:rPr>
          <w:rFonts w:cstheme="minorHAnsi"/>
          <w:i/>
          <w:sz w:val="16"/>
          <w:szCs w:val="16"/>
        </w:rPr>
        <w:lastRenderedPageBreak/>
        <w:t>The aim of education in the Central European Studies programme is to prepare graduates - specialists in Polish and Slovak philology (studied as foreign philology) who are also culturally, historically or geopolitically oriented in the Central European area. The concept of the study programme in Central European Studies is based on the current need for a more detailed knowledge of the Central European area and its cultural, historical or geopolitical conditions, as well as on the necessity to offer education in the humanities in a more comprehensive scope and to form professionals capable of working in a more broadly focused area. The aim is also to strengthen the status and teaching of the minor Slavic languages (Polish and Slovak as foreign languages), thus preserving the diversity of higher education and enriching the supply of graduates for the current labour market.</w:t>
      </w:r>
    </w:p>
    <w:p w14:paraId="5F885CE5" w14:textId="77777777" w:rsidR="000B6307" w:rsidRPr="000B6307" w:rsidRDefault="000B6307" w:rsidP="000B6307">
      <w:pPr>
        <w:pStyle w:val="Pta"/>
        <w:tabs>
          <w:tab w:val="left" w:pos="708"/>
        </w:tabs>
        <w:jc w:val="both"/>
        <w:rPr>
          <w:rFonts w:cstheme="minorHAnsi"/>
          <w:i/>
          <w:sz w:val="16"/>
          <w:szCs w:val="16"/>
        </w:rPr>
      </w:pPr>
    </w:p>
    <w:p w14:paraId="5CE6C2F8" w14:textId="77777777" w:rsidR="000B6307" w:rsidRPr="000B6307" w:rsidRDefault="000B6307" w:rsidP="000B6307">
      <w:pPr>
        <w:autoSpaceDE w:val="0"/>
        <w:autoSpaceDN w:val="0"/>
        <w:adjustRightInd w:val="0"/>
        <w:spacing w:after="0" w:line="240" w:lineRule="auto"/>
        <w:rPr>
          <w:rFonts w:cstheme="minorHAnsi"/>
          <w:i/>
          <w:sz w:val="16"/>
          <w:szCs w:val="16"/>
          <w:u w:val="single"/>
        </w:rPr>
      </w:pPr>
      <w:r w:rsidRPr="000B6307">
        <w:rPr>
          <w:rFonts w:cstheme="minorHAnsi"/>
          <w:i/>
          <w:sz w:val="16"/>
          <w:szCs w:val="16"/>
          <w:u w:val="single"/>
        </w:rPr>
        <w:t>General characteristics</w:t>
      </w:r>
    </w:p>
    <w:p w14:paraId="1BD29C48" w14:textId="77777777" w:rsidR="000B6307" w:rsidRPr="000B6307" w:rsidRDefault="000B6307" w:rsidP="00995BC3">
      <w:pPr>
        <w:autoSpaceDE w:val="0"/>
        <w:autoSpaceDN w:val="0"/>
        <w:adjustRightInd w:val="0"/>
        <w:spacing w:after="0" w:line="240" w:lineRule="auto"/>
        <w:jc w:val="both"/>
        <w:rPr>
          <w:rFonts w:cstheme="minorHAnsi"/>
          <w:i/>
          <w:sz w:val="16"/>
          <w:szCs w:val="16"/>
          <w:u w:val="single"/>
        </w:rPr>
      </w:pPr>
      <w:r w:rsidRPr="000B6307">
        <w:rPr>
          <w:rFonts w:cstheme="minorHAnsi"/>
          <w:i/>
          <w:sz w:val="16"/>
          <w:szCs w:val="16"/>
        </w:rPr>
        <w:t xml:space="preserve">Upon completion of the study programme of the second cycle of higher education, the graduate of the study programme of Central European Studies has knowledge within his/her field of study corresponding to the current state of knowledge. The graduate acquires theoretical knowledge and practical skills and competences in two languages (in relation to his/her mother tongue or language of active use, these are foreign languages), translation, literatures, cultures, history, cultural centres and national symbols of the Central European area, as well as the basics of information technology, project management and intercultural communication. The student is able to implement the acquired knowledge and practical skills and competences in working life and in social practice. </w:t>
      </w:r>
    </w:p>
    <w:p w14:paraId="79C2371E" w14:textId="77777777" w:rsidR="000B6307" w:rsidRPr="000B6307" w:rsidRDefault="000B6307" w:rsidP="000B6307">
      <w:pPr>
        <w:autoSpaceDE w:val="0"/>
        <w:autoSpaceDN w:val="0"/>
        <w:adjustRightInd w:val="0"/>
        <w:spacing w:after="0" w:line="240" w:lineRule="auto"/>
        <w:rPr>
          <w:rFonts w:cstheme="minorHAnsi"/>
          <w:i/>
          <w:sz w:val="16"/>
          <w:szCs w:val="16"/>
          <w:u w:val="single"/>
        </w:rPr>
      </w:pPr>
    </w:p>
    <w:p w14:paraId="75757E12" w14:textId="77777777" w:rsidR="000B6307" w:rsidRPr="000B6307" w:rsidRDefault="000B6307" w:rsidP="000B6307">
      <w:pPr>
        <w:autoSpaceDE w:val="0"/>
        <w:autoSpaceDN w:val="0"/>
        <w:adjustRightInd w:val="0"/>
        <w:spacing w:after="0" w:line="240" w:lineRule="auto"/>
        <w:jc w:val="both"/>
        <w:rPr>
          <w:rFonts w:cstheme="minorHAnsi"/>
          <w:i/>
          <w:sz w:val="16"/>
          <w:szCs w:val="16"/>
        </w:rPr>
      </w:pPr>
      <w:r w:rsidRPr="000B6307">
        <w:rPr>
          <w:rFonts w:cstheme="minorHAnsi"/>
          <w:i/>
          <w:sz w:val="16"/>
          <w:szCs w:val="16"/>
        </w:rPr>
        <w:t xml:space="preserve">Graduates of the study programme will gain knowledge and acquire skills and competences: </w:t>
      </w:r>
    </w:p>
    <w:p w14:paraId="37726124" w14:textId="77777777" w:rsidR="000B6307" w:rsidRPr="000B6307" w:rsidRDefault="000B6307" w:rsidP="000B6307">
      <w:pPr>
        <w:autoSpaceDE w:val="0"/>
        <w:autoSpaceDN w:val="0"/>
        <w:adjustRightInd w:val="0"/>
        <w:spacing w:after="0" w:line="240" w:lineRule="auto"/>
        <w:jc w:val="both"/>
        <w:rPr>
          <w:rFonts w:cstheme="minorHAnsi"/>
          <w:i/>
          <w:sz w:val="16"/>
          <w:szCs w:val="16"/>
          <w:u w:val="single"/>
        </w:rPr>
      </w:pPr>
      <w:r w:rsidRPr="000B6307">
        <w:rPr>
          <w:rFonts w:cstheme="minorHAnsi"/>
          <w:i/>
          <w:sz w:val="16"/>
          <w:szCs w:val="16"/>
          <w:u w:val="single"/>
        </w:rPr>
        <w:t>Knowledge:</w:t>
      </w:r>
    </w:p>
    <w:p w14:paraId="3A056B6F" w14:textId="77777777" w:rsidR="000B6307" w:rsidRPr="000B6307" w:rsidRDefault="000B6307" w:rsidP="000B6307">
      <w:pPr>
        <w:autoSpaceDE w:val="0"/>
        <w:autoSpaceDN w:val="0"/>
        <w:adjustRightInd w:val="0"/>
        <w:spacing w:after="0" w:line="240" w:lineRule="auto"/>
        <w:jc w:val="both"/>
        <w:rPr>
          <w:rFonts w:cstheme="minorHAnsi"/>
          <w:i/>
          <w:sz w:val="16"/>
          <w:szCs w:val="16"/>
        </w:rPr>
      </w:pPr>
      <w:r w:rsidRPr="000B6307">
        <w:rPr>
          <w:rFonts w:cstheme="minorHAnsi"/>
          <w:i/>
          <w:sz w:val="16"/>
          <w:szCs w:val="16"/>
        </w:rPr>
        <w:t xml:space="preserve">1) Knows the essential information, concepts and principles of the chosen linguistic and cultural-historical area, as well as the cultural, historical, social and other contexts and peculiarities of the studied language in the Central European context. </w:t>
      </w:r>
    </w:p>
    <w:p w14:paraId="7CF7547E" w14:textId="77777777" w:rsidR="000B6307" w:rsidRPr="000B6307" w:rsidRDefault="000B6307" w:rsidP="000B6307">
      <w:pPr>
        <w:autoSpaceDE w:val="0"/>
        <w:autoSpaceDN w:val="0"/>
        <w:adjustRightInd w:val="0"/>
        <w:spacing w:after="0" w:line="240" w:lineRule="auto"/>
        <w:jc w:val="both"/>
        <w:rPr>
          <w:rFonts w:cstheme="minorHAnsi"/>
          <w:i/>
          <w:sz w:val="16"/>
          <w:szCs w:val="16"/>
        </w:rPr>
      </w:pPr>
      <w:r w:rsidRPr="000B6307">
        <w:rPr>
          <w:rFonts w:cstheme="minorHAnsi"/>
          <w:i/>
          <w:sz w:val="16"/>
          <w:szCs w:val="16"/>
        </w:rPr>
        <w:t xml:space="preserve">2) He/she has knowledge of individual linguistic disciplines and has developed linguistic competence understood as the totality of knowledge about language, which is a prerequisite for linguistic performance, i.e. the functional use of knowledge about language. </w:t>
      </w:r>
    </w:p>
    <w:p w14:paraId="37715771" w14:textId="77777777" w:rsidR="000B6307" w:rsidRPr="000B6307" w:rsidRDefault="000B6307" w:rsidP="000B6307">
      <w:pPr>
        <w:autoSpaceDE w:val="0"/>
        <w:autoSpaceDN w:val="0"/>
        <w:adjustRightInd w:val="0"/>
        <w:spacing w:after="0" w:line="240" w:lineRule="auto"/>
        <w:jc w:val="both"/>
        <w:rPr>
          <w:rFonts w:cstheme="minorHAnsi"/>
          <w:i/>
          <w:sz w:val="16"/>
          <w:szCs w:val="16"/>
        </w:rPr>
      </w:pPr>
      <w:r w:rsidRPr="000B6307">
        <w:rPr>
          <w:rFonts w:cstheme="minorHAnsi"/>
          <w:i/>
          <w:sz w:val="16"/>
          <w:szCs w:val="16"/>
        </w:rPr>
        <w:t xml:space="preserve">3) Possesses knowledge of translation theory, orientation in translation strategies, procedures and methods, equivalence issues, translation solutions and the cultural context of translation. </w:t>
      </w:r>
    </w:p>
    <w:p w14:paraId="368F2C0A" w14:textId="77777777" w:rsidR="000B6307" w:rsidRDefault="000B6307" w:rsidP="000B6307">
      <w:pPr>
        <w:autoSpaceDE w:val="0"/>
        <w:autoSpaceDN w:val="0"/>
        <w:adjustRightInd w:val="0"/>
        <w:spacing w:after="0" w:line="240" w:lineRule="auto"/>
        <w:jc w:val="both"/>
        <w:rPr>
          <w:rFonts w:cstheme="minorHAnsi"/>
          <w:i/>
          <w:sz w:val="16"/>
          <w:szCs w:val="16"/>
        </w:rPr>
      </w:pPr>
      <w:r w:rsidRPr="000B6307">
        <w:rPr>
          <w:rFonts w:cstheme="minorHAnsi"/>
          <w:i/>
          <w:sz w:val="16"/>
          <w:szCs w:val="16"/>
        </w:rPr>
        <w:t>4) He/she is familiar with the conceptual apparatus of individual literary disciplines, and has a basic knowledge of the terminology of literary science, literary and cultural history, and literary and cultural comparative studies. Knows and can characterise key figures and canonical works from the literatures of Central Europe, can describe and explain the role of literary texts in the cultural contexts of Central Europe, can explain the cultural and civilisational contexts of selected historical events, and knows the role of language and culture in the formation of modern national societies.</w:t>
      </w:r>
    </w:p>
    <w:p w14:paraId="6B4BF8D6" w14:textId="77777777" w:rsidR="000B6307" w:rsidRDefault="000B6307" w:rsidP="000B6307">
      <w:pPr>
        <w:autoSpaceDE w:val="0"/>
        <w:autoSpaceDN w:val="0"/>
        <w:adjustRightInd w:val="0"/>
        <w:spacing w:after="0" w:line="240" w:lineRule="auto"/>
        <w:jc w:val="both"/>
        <w:rPr>
          <w:rFonts w:cstheme="minorHAnsi"/>
          <w:i/>
          <w:sz w:val="16"/>
          <w:szCs w:val="16"/>
          <w:u w:val="single"/>
        </w:rPr>
      </w:pPr>
    </w:p>
    <w:p w14:paraId="307FAC26" w14:textId="77777777" w:rsidR="009B4E1B" w:rsidRPr="009B4E1B" w:rsidRDefault="009B4E1B" w:rsidP="009B4E1B">
      <w:pPr>
        <w:autoSpaceDE w:val="0"/>
        <w:autoSpaceDN w:val="0"/>
        <w:adjustRightInd w:val="0"/>
        <w:spacing w:after="0" w:line="240" w:lineRule="auto"/>
        <w:jc w:val="both"/>
        <w:rPr>
          <w:rFonts w:cstheme="minorHAnsi"/>
          <w:i/>
          <w:sz w:val="16"/>
          <w:szCs w:val="16"/>
          <w:u w:val="single"/>
        </w:rPr>
      </w:pPr>
      <w:r w:rsidRPr="009B4E1B">
        <w:rPr>
          <w:rFonts w:cstheme="minorHAnsi"/>
          <w:i/>
          <w:sz w:val="16"/>
          <w:szCs w:val="16"/>
          <w:u w:val="single"/>
        </w:rPr>
        <w:t>Skills:</w:t>
      </w:r>
    </w:p>
    <w:p w14:paraId="2E6F4601" w14:textId="77777777" w:rsidR="009B4E1B" w:rsidRPr="009B4E1B" w:rsidRDefault="009B4E1B" w:rsidP="009B4E1B">
      <w:pPr>
        <w:autoSpaceDE w:val="0"/>
        <w:autoSpaceDN w:val="0"/>
        <w:adjustRightInd w:val="0"/>
        <w:spacing w:after="0" w:line="240" w:lineRule="auto"/>
        <w:jc w:val="both"/>
        <w:rPr>
          <w:rFonts w:cstheme="minorHAnsi"/>
          <w:i/>
          <w:sz w:val="16"/>
          <w:szCs w:val="16"/>
        </w:rPr>
      </w:pPr>
      <w:r w:rsidRPr="009B4E1B">
        <w:rPr>
          <w:rFonts w:cstheme="minorHAnsi"/>
          <w:i/>
          <w:sz w:val="16"/>
          <w:szCs w:val="16"/>
        </w:rPr>
        <w:t>1) The graduate is able to functionally use knowledge about language (so-called language performance) to achieve communicative intentions in various communicative situations.Language competence and language performance together form communicative competence, i.e. a complex of knowledge, skills, attitudes and values related to language, on the basis of which we enter into the production processes (writing and speaking) and reception processes (listening and reading) of verbal interaction. After two years of study, the graduate has built up communicative competence in the language of specialisation (Polish or Slovak) at C1 level, in the second language (German) at B1 level. The acquisition of communicative competence in a foreign language, as defined by the Common European Framework of Reference for Languages, contributes to multilingualism, which is one of the eight key competences of the European Framework of Reference for Languages. Key competences are needed by individuals for their personal fulfilment and development, employability, social inclusion, successful life in society, active citizenship, etc.</w:t>
      </w:r>
    </w:p>
    <w:p w14:paraId="27D5418F" w14:textId="77777777" w:rsidR="00AD603D" w:rsidRDefault="00AD603D" w:rsidP="00B861D4">
      <w:pPr>
        <w:autoSpaceDE w:val="0"/>
        <w:autoSpaceDN w:val="0"/>
        <w:adjustRightInd w:val="0"/>
        <w:spacing w:after="0" w:line="240" w:lineRule="auto"/>
        <w:ind w:firstLine="284"/>
        <w:jc w:val="both"/>
        <w:rPr>
          <w:rFonts w:cstheme="minorHAnsi"/>
          <w:i/>
          <w:sz w:val="16"/>
          <w:szCs w:val="16"/>
        </w:rPr>
      </w:pPr>
      <w:r w:rsidRPr="00AD603D">
        <w:rPr>
          <w:rFonts w:cstheme="minorHAnsi"/>
          <w:i/>
          <w:sz w:val="16"/>
          <w:szCs w:val="16"/>
        </w:rPr>
        <w:t xml:space="preserve">a) Level C1 (Polish or Slovak): </w:t>
      </w:r>
      <w:r w:rsidRPr="00AD603D">
        <w:rPr>
          <w:rFonts w:cstheme="minorHAnsi"/>
          <w:i/>
          <w:sz w:val="16"/>
          <w:szCs w:val="16"/>
          <w:u w:val="single"/>
        </w:rPr>
        <w:t>Listening.</w:t>
      </w:r>
      <w:r w:rsidRPr="00AD603D">
        <w:rPr>
          <w:rFonts w:cstheme="minorHAnsi"/>
          <w:i/>
          <w:sz w:val="16"/>
          <w:szCs w:val="16"/>
        </w:rPr>
        <w:t xml:space="preserve"> The learner can understand a wide range of challenging, longer texts in written language on common topics encountered in life. Understands the meaning of many radio and television programmes concerning current events or topics related to areas of personal or professional interest. </w:t>
      </w:r>
      <w:r w:rsidRPr="00AD603D">
        <w:rPr>
          <w:rFonts w:cstheme="minorHAnsi"/>
          <w:i/>
          <w:sz w:val="16"/>
          <w:szCs w:val="16"/>
          <w:u w:val="single"/>
        </w:rPr>
        <w:t>Reading.</w:t>
      </w:r>
      <w:r w:rsidRPr="00AD603D">
        <w:rPr>
          <w:rFonts w:cstheme="minorHAnsi"/>
          <w:i/>
          <w:sz w:val="16"/>
          <w:szCs w:val="16"/>
        </w:rPr>
        <w:t xml:space="preserve"> The student also understands texts that contain terminology and vocabulary from the areas covered in the program of study. The student can understand descriptions of events, feelings, and wishes in personal and formal communication. </w:t>
      </w:r>
      <w:r w:rsidRPr="00AD603D">
        <w:rPr>
          <w:rFonts w:cstheme="minorHAnsi"/>
          <w:i/>
          <w:sz w:val="16"/>
          <w:szCs w:val="16"/>
          <w:u w:val="single"/>
        </w:rPr>
        <w:t>Speaking.</w:t>
      </w:r>
      <w:r w:rsidRPr="00AD603D">
        <w:rPr>
          <w:rFonts w:cstheme="minorHAnsi"/>
          <w:i/>
          <w:sz w:val="16"/>
          <w:szCs w:val="16"/>
        </w:rPr>
        <w:t xml:space="preserve"> The student can cope with most situations that may arise when travelling in an area where the language is spoken. Can engage in conversation without preparation on topics that he/she is familiar with, interested in, or related to everyday life (e.g. family, hobbies, work, travel, and current events). Can string together phrases to describe experiences and events, dreams, hopes and goals. Can justify and explain his/her opinions and plans. Can tell a story or relate the content of a book or film and describe their reactions. </w:t>
      </w:r>
      <w:r w:rsidRPr="00AD603D">
        <w:rPr>
          <w:rFonts w:cstheme="minorHAnsi"/>
          <w:i/>
          <w:sz w:val="16"/>
          <w:szCs w:val="16"/>
          <w:u w:val="single"/>
        </w:rPr>
        <w:t>Writing.</w:t>
      </w:r>
      <w:r w:rsidRPr="00AD603D">
        <w:rPr>
          <w:rFonts w:cstheme="minorHAnsi"/>
          <w:i/>
          <w:sz w:val="16"/>
          <w:szCs w:val="16"/>
        </w:rPr>
        <w:t xml:space="preserve"> The student can produce clear, well-organized, and detailed text on complex topics with which he or she is familiar or that are of personal interest to him or her. Can write both private and administrative letters, demonstrating command of compositional techniques and connective expressions. </w:t>
      </w:r>
    </w:p>
    <w:p w14:paraId="0F2973B6" w14:textId="77777777" w:rsidR="00AD603D" w:rsidRDefault="00AD603D" w:rsidP="00AD603D">
      <w:pPr>
        <w:autoSpaceDE w:val="0"/>
        <w:autoSpaceDN w:val="0"/>
        <w:adjustRightInd w:val="0"/>
        <w:spacing w:after="0" w:line="240" w:lineRule="auto"/>
        <w:ind w:firstLine="284"/>
        <w:jc w:val="both"/>
        <w:rPr>
          <w:rFonts w:cstheme="minorHAnsi"/>
          <w:i/>
          <w:sz w:val="16"/>
          <w:szCs w:val="16"/>
        </w:rPr>
      </w:pPr>
      <w:r w:rsidRPr="00AD603D">
        <w:rPr>
          <w:rFonts w:cstheme="minorHAnsi"/>
          <w:i/>
          <w:sz w:val="16"/>
          <w:szCs w:val="16"/>
        </w:rPr>
        <w:t xml:space="preserve">b) Level B1 (German): </w:t>
      </w:r>
      <w:r w:rsidRPr="00AD603D">
        <w:rPr>
          <w:rFonts w:cstheme="minorHAnsi"/>
          <w:i/>
          <w:sz w:val="16"/>
          <w:szCs w:val="16"/>
          <w:u w:val="single"/>
        </w:rPr>
        <w:t>Listening.</w:t>
      </w:r>
      <w:r w:rsidRPr="00AD603D">
        <w:rPr>
          <w:rFonts w:cstheme="minorHAnsi"/>
          <w:i/>
          <w:sz w:val="16"/>
          <w:szCs w:val="16"/>
        </w:rPr>
        <w:t xml:space="preserve"> The student understands phrases and common vocabulary related to areas of immediate concern to him/her. Can understand the meaning of clear written input about familiar things. </w:t>
      </w:r>
      <w:r w:rsidRPr="00AD603D">
        <w:rPr>
          <w:rFonts w:cstheme="minorHAnsi"/>
          <w:i/>
          <w:sz w:val="16"/>
          <w:szCs w:val="16"/>
          <w:u w:val="single"/>
        </w:rPr>
        <w:t>Reading.</w:t>
      </w:r>
      <w:r w:rsidRPr="00AD603D">
        <w:rPr>
          <w:rFonts w:cstheme="minorHAnsi"/>
          <w:i/>
          <w:sz w:val="16"/>
          <w:szCs w:val="16"/>
        </w:rPr>
        <w:t xml:space="preserve"> Can read texts on topics he/she encounters regularly at work, school, leisure, etc... Can locate specific information in simple everyday materials. Can understand short personal letters. </w:t>
      </w:r>
      <w:r w:rsidRPr="00AD603D">
        <w:rPr>
          <w:rFonts w:cstheme="minorHAnsi"/>
          <w:i/>
          <w:sz w:val="16"/>
          <w:szCs w:val="16"/>
          <w:u w:val="single"/>
        </w:rPr>
        <w:t>Speaking.</w:t>
      </w:r>
      <w:r w:rsidRPr="00AD603D">
        <w:rPr>
          <w:rFonts w:cstheme="minorHAnsi"/>
          <w:i/>
          <w:sz w:val="16"/>
          <w:szCs w:val="16"/>
        </w:rPr>
        <w:t xml:space="preserve"> Can communicate in common situations requiring simple direct exchange of information on familiar topics and activities. Can carry on a short social conversation, using a reasonable number of phrases and sentences to describe in simple terms his/her family and other people, living conditions, educational attainment and his/her current or previous occupation. Can describe their experiences and events, dreams, ambitions and briefly justify their opinions and plans. </w:t>
      </w:r>
      <w:r w:rsidRPr="00AD603D">
        <w:rPr>
          <w:rFonts w:cstheme="minorHAnsi"/>
          <w:i/>
          <w:sz w:val="16"/>
          <w:szCs w:val="16"/>
          <w:u w:val="single"/>
        </w:rPr>
        <w:t>Writing.</w:t>
      </w:r>
      <w:r w:rsidRPr="00AD603D">
        <w:rPr>
          <w:rFonts w:cstheme="minorHAnsi"/>
          <w:i/>
          <w:sz w:val="16"/>
          <w:szCs w:val="16"/>
        </w:rPr>
        <w:t xml:space="preserve"> Can write notes and reports related to basic needs. Can write a simple personal letter.</w:t>
      </w:r>
    </w:p>
    <w:p w14:paraId="562A91B4" w14:textId="77777777" w:rsidR="00AD603D" w:rsidRPr="00AD603D" w:rsidRDefault="00AD603D" w:rsidP="00AD603D">
      <w:pPr>
        <w:autoSpaceDE w:val="0"/>
        <w:autoSpaceDN w:val="0"/>
        <w:adjustRightInd w:val="0"/>
        <w:spacing w:after="0" w:line="240" w:lineRule="auto"/>
        <w:jc w:val="both"/>
        <w:rPr>
          <w:rFonts w:cstheme="minorHAnsi"/>
          <w:i/>
          <w:sz w:val="16"/>
          <w:szCs w:val="16"/>
        </w:rPr>
      </w:pPr>
      <w:r w:rsidRPr="00AD603D">
        <w:rPr>
          <w:rFonts w:cstheme="minorHAnsi"/>
          <w:i/>
          <w:sz w:val="16"/>
          <w:szCs w:val="16"/>
        </w:rPr>
        <w:t xml:space="preserve">2) Has developed translation competence corresponding to the target level of communicative competence. Can analyse and interpret simple texts in the context of professional and artistic translation. Is able to understand the content of the utterance in the source language and to transfer the idea of the utterance into the target language, respecting the linguistic norms of both languages and the cultural context of both utterances, while maintaining its functionality in the target language. At the appropriate level, the student can proofread a text in a foreign language.  </w:t>
      </w:r>
    </w:p>
    <w:p w14:paraId="2DD2A163" w14:textId="77777777" w:rsidR="00AD603D" w:rsidRDefault="00AD603D" w:rsidP="00AD603D">
      <w:pPr>
        <w:autoSpaceDE w:val="0"/>
        <w:autoSpaceDN w:val="0"/>
        <w:adjustRightInd w:val="0"/>
        <w:spacing w:after="0" w:line="240" w:lineRule="auto"/>
        <w:jc w:val="both"/>
        <w:rPr>
          <w:rFonts w:cstheme="minorHAnsi"/>
          <w:i/>
          <w:sz w:val="16"/>
          <w:szCs w:val="16"/>
        </w:rPr>
      </w:pPr>
      <w:r w:rsidRPr="00AD603D">
        <w:rPr>
          <w:rFonts w:cstheme="minorHAnsi"/>
          <w:i/>
          <w:sz w:val="16"/>
          <w:szCs w:val="16"/>
        </w:rPr>
        <w:t>3) In accordance with the target level of communicative competence, he/she is able to verbalise texts linguistically and normatively correctly within the selected styles and genres and at the same time translate them from/into Polish or from/into Slovak (depending on the language of specialisation) using modern information and communication technologies in the production, translation and revision of texts. The student is able to use text models in the system of culture and in actual communication.</w:t>
      </w:r>
    </w:p>
    <w:p w14:paraId="001CA9CA" w14:textId="77777777" w:rsidR="00AD603D" w:rsidRPr="00AD603D" w:rsidRDefault="00AD603D" w:rsidP="00AD603D">
      <w:pPr>
        <w:autoSpaceDE w:val="0"/>
        <w:autoSpaceDN w:val="0"/>
        <w:adjustRightInd w:val="0"/>
        <w:spacing w:after="0" w:line="240" w:lineRule="auto"/>
        <w:jc w:val="both"/>
        <w:rPr>
          <w:rFonts w:cstheme="minorHAnsi"/>
          <w:i/>
          <w:sz w:val="16"/>
          <w:szCs w:val="16"/>
        </w:rPr>
      </w:pPr>
      <w:r w:rsidRPr="00AD603D">
        <w:rPr>
          <w:rFonts w:cstheme="minorHAnsi"/>
          <w:i/>
          <w:sz w:val="16"/>
          <w:szCs w:val="16"/>
        </w:rPr>
        <w:t xml:space="preserve">4) On the basis of knowledge of specific cultures, the graduate is able to: comparatively use foreign and native culture, present and explain relevant differences of given cultures, adequately apply theoretical knowledge in the common practice of intercultural communication, present one's own native culture in the relations of intercultural spiritual traditions of Central Europe, reciprocate the literatures and cultures of the Central European area, interpret literary and social science texts from this area through the acquired intercultural competence. </w:t>
      </w:r>
    </w:p>
    <w:p w14:paraId="607C8817" w14:textId="77777777" w:rsidR="00AD603D" w:rsidRDefault="00AD603D" w:rsidP="00AD603D">
      <w:pPr>
        <w:autoSpaceDE w:val="0"/>
        <w:autoSpaceDN w:val="0"/>
        <w:adjustRightInd w:val="0"/>
        <w:spacing w:after="0" w:line="240" w:lineRule="auto"/>
        <w:jc w:val="both"/>
        <w:rPr>
          <w:rFonts w:cstheme="minorHAnsi"/>
          <w:i/>
          <w:sz w:val="16"/>
          <w:szCs w:val="16"/>
        </w:rPr>
      </w:pPr>
      <w:r w:rsidRPr="00AD603D">
        <w:rPr>
          <w:rFonts w:cstheme="minorHAnsi"/>
          <w:i/>
          <w:sz w:val="16"/>
          <w:szCs w:val="16"/>
        </w:rPr>
        <w:t xml:space="preserve">5) The graduate will synchronically and diachronically orient himself/herself in the space of key literary and artistic works of Central European authors. He/she can interpret and carry out a complex analysis of literary texts and works of art as images of cultures and use the knowledge </w:t>
      </w:r>
      <w:r w:rsidRPr="00AD603D">
        <w:rPr>
          <w:rFonts w:cstheme="minorHAnsi"/>
          <w:i/>
          <w:sz w:val="16"/>
          <w:szCs w:val="16"/>
        </w:rPr>
        <w:lastRenderedPageBreak/>
        <w:t xml:space="preserve">of cognition to typify national cultures. The graduate is able to use the acquired system of literary and cultural studies concepts and knowledge of the basic stages of the chronological development of Central European literatures and cultures in the interpretation and evaluation of the cultural monuments of Central Europe. </w:t>
      </w:r>
    </w:p>
    <w:p w14:paraId="3157A6B3" w14:textId="77777777" w:rsidR="00AD603D" w:rsidRDefault="00AD603D" w:rsidP="00B861D4">
      <w:pPr>
        <w:autoSpaceDE w:val="0"/>
        <w:autoSpaceDN w:val="0"/>
        <w:adjustRightInd w:val="0"/>
        <w:spacing w:after="0" w:line="240" w:lineRule="auto"/>
        <w:jc w:val="both"/>
        <w:rPr>
          <w:rFonts w:cstheme="minorHAnsi"/>
          <w:i/>
          <w:sz w:val="16"/>
          <w:szCs w:val="16"/>
        </w:rPr>
      </w:pPr>
      <w:r w:rsidRPr="00AD603D">
        <w:rPr>
          <w:rFonts w:cstheme="minorHAnsi"/>
          <w:i/>
          <w:sz w:val="16"/>
          <w:szCs w:val="16"/>
        </w:rPr>
        <w:t>6) Is able to independently acquire new information from relevant sources and use it to solve practical tasks. He/she can critically assess the acquired information and its application, which is guided by the comparative basis of the study, the emphasis on stimulating and forming critical thinking in the subjects of the study programme, together with the confrontation of the academic approach and the opportunity to discuss with people from practice - experts, translators, literary scholars, diplomatic representatives from the Central European area, invited to the implementation of the individual profile courses. He is able to actively expand his knowledge, to continue his own professional development, including the development of linguistic culture in the language of specialisation. Thanks to the extensive opportunities for student mobility, the graduate is also oriented in the authentic environment of the Central European campus and can apply the knowledge acquired there in the home environment.</w:t>
      </w:r>
    </w:p>
    <w:p w14:paraId="2770DFFD" w14:textId="77777777" w:rsidR="00AD603D" w:rsidRDefault="00AD603D" w:rsidP="00B861D4">
      <w:pPr>
        <w:autoSpaceDE w:val="0"/>
        <w:autoSpaceDN w:val="0"/>
        <w:adjustRightInd w:val="0"/>
        <w:spacing w:after="0" w:line="240" w:lineRule="auto"/>
        <w:jc w:val="both"/>
        <w:rPr>
          <w:rFonts w:cstheme="minorHAnsi"/>
          <w:i/>
          <w:sz w:val="16"/>
          <w:szCs w:val="16"/>
          <w:u w:val="single"/>
        </w:rPr>
      </w:pPr>
    </w:p>
    <w:p w14:paraId="6760EBF2" w14:textId="77777777" w:rsidR="003A32DF" w:rsidRPr="003A32DF" w:rsidRDefault="003A32DF" w:rsidP="003A32DF">
      <w:pPr>
        <w:autoSpaceDE w:val="0"/>
        <w:autoSpaceDN w:val="0"/>
        <w:adjustRightInd w:val="0"/>
        <w:spacing w:after="0" w:line="240" w:lineRule="auto"/>
        <w:jc w:val="both"/>
        <w:rPr>
          <w:rFonts w:cstheme="minorHAnsi"/>
          <w:i/>
          <w:sz w:val="16"/>
          <w:szCs w:val="16"/>
          <w:u w:val="single"/>
        </w:rPr>
      </w:pPr>
      <w:r w:rsidRPr="003A32DF">
        <w:rPr>
          <w:rFonts w:cstheme="minorHAnsi"/>
          <w:i/>
          <w:sz w:val="16"/>
          <w:szCs w:val="16"/>
          <w:u w:val="single"/>
        </w:rPr>
        <w:t>Competencies:</w:t>
      </w:r>
    </w:p>
    <w:p w14:paraId="0C4880BA" w14:textId="77777777" w:rsidR="003A32DF" w:rsidRPr="000F2EB9" w:rsidRDefault="003A32DF" w:rsidP="003A32DF">
      <w:pPr>
        <w:autoSpaceDE w:val="0"/>
        <w:autoSpaceDN w:val="0"/>
        <w:adjustRightInd w:val="0"/>
        <w:spacing w:after="0" w:line="240" w:lineRule="auto"/>
        <w:jc w:val="both"/>
        <w:rPr>
          <w:rFonts w:cstheme="minorHAnsi"/>
          <w:i/>
          <w:sz w:val="16"/>
          <w:szCs w:val="16"/>
        </w:rPr>
      </w:pPr>
      <w:r w:rsidRPr="000F2EB9">
        <w:rPr>
          <w:rFonts w:cstheme="minorHAnsi"/>
          <w:i/>
          <w:sz w:val="16"/>
          <w:szCs w:val="16"/>
        </w:rPr>
        <w:t>1) The graduate is competent to synthesize the knowledge about language and translation acquired in the profile courses. The student is able to use the knowledge in foreign language communication and translation with respect to the norm, cultivated and polite expression. Is aware of the differences at the various linguistic levels between his/her mother tongue (language of active use) and Polish/Sloven, which he/she studies as a foreign language, and makes functional use of this in the process of oral and written communication. The acquired communicative competence in a foreign language contributes to multilingualism - one of the eight key competences of the European Framework of Reference, which individuals need for their personal fulfilment and development, employability, social inclusion, successful life in society, for active citizenship, etc.</w:t>
      </w:r>
    </w:p>
    <w:p w14:paraId="547F22EE" w14:textId="77777777" w:rsidR="003A32DF" w:rsidRPr="000F2EB9" w:rsidRDefault="003A32DF" w:rsidP="003A32DF">
      <w:pPr>
        <w:autoSpaceDE w:val="0"/>
        <w:autoSpaceDN w:val="0"/>
        <w:adjustRightInd w:val="0"/>
        <w:spacing w:after="0" w:line="240" w:lineRule="auto"/>
        <w:jc w:val="both"/>
        <w:rPr>
          <w:rFonts w:cstheme="minorHAnsi"/>
          <w:i/>
          <w:sz w:val="16"/>
          <w:szCs w:val="16"/>
        </w:rPr>
      </w:pPr>
      <w:r w:rsidRPr="000F2EB9">
        <w:rPr>
          <w:rFonts w:cstheme="minorHAnsi"/>
          <w:i/>
          <w:sz w:val="16"/>
          <w:szCs w:val="16"/>
        </w:rPr>
        <w:t xml:space="preserve">2) The graduate is familiar with the Central European area from the point of view of literatures, cultures, history, society or geopolitics. </w:t>
      </w:r>
    </w:p>
    <w:p w14:paraId="2C6BE99E" w14:textId="77777777" w:rsidR="003A32DF" w:rsidRPr="000F2EB9" w:rsidRDefault="003A32DF" w:rsidP="003A32DF">
      <w:pPr>
        <w:autoSpaceDE w:val="0"/>
        <w:autoSpaceDN w:val="0"/>
        <w:adjustRightInd w:val="0"/>
        <w:spacing w:after="0" w:line="240" w:lineRule="auto"/>
        <w:jc w:val="both"/>
        <w:rPr>
          <w:rFonts w:cstheme="minorHAnsi"/>
          <w:i/>
          <w:sz w:val="16"/>
          <w:szCs w:val="16"/>
        </w:rPr>
      </w:pPr>
      <w:r w:rsidRPr="000F2EB9">
        <w:rPr>
          <w:rFonts w:cstheme="minorHAnsi"/>
          <w:i/>
          <w:sz w:val="16"/>
          <w:szCs w:val="16"/>
        </w:rPr>
        <w:t>3) Acquired competence: to use knowledge and skills in creating actual images of ethnicities and overcoming national stereotypes, to project literary texts into the contexts of national cultures and national stereotyping, to present the results of the study of literature and other sources in practical intercultural communication (culture, tourism, public life), to engage in professional discussion on the presented results.</w:t>
      </w:r>
    </w:p>
    <w:p w14:paraId="5BEA7716" w14:textId="224BA175" w:rsidR="00B861D4" w:rsidRPr="000F2EB9" w:rsidRDefault="003A32DF" w:rsidP="003A32DF">
      <w:pPr>
        <w:autoSpaceDE w:val="0"/>
        <w:autoSpaceDN w:val="0"/>
        <w:adjustRightInd w:val="0"/>
        <w:spacing w:after="0" w:line="240" w:lineRule="auto"/>
        <w:jc w:val="both"/>
        <w:rPr>
          <w:rFonts w:cstheme="minorHAnsi"/>
          <w:i/>
          <w:sz w:val="16"/>
          <w:szCs w:val="16"/>
        </w:rPr>
      </w:pPr>
      <w:r w:rsidRPr="000F2EB9">
        <w:rPr>
          <w:rFonts w:cstheme="minorHAnsi"/>
          <w:i/>
          <w:sz w:val="16"/>
          <w:szCs w:val="16"/>
        </w:rPr>
        <w:t>4) The graduate is able to keep in touch with current developments in the discipline studied and to continue his/her own professional development effectively.</w:t>
      </w:r>
    </w:p>
    <w:p w14:paraId="4A7DB9A7" w14:textId="77777777" w:rsidR="000F2EB9" w:rsidRPr="00215B16" w:rsidRDefault="000F2EB9" w:rsidP="003A32DF">
      <w:pPr>
        <w:autoSpaceDE w:val="0"/>
        <w:autoSpaceDN w:val="0"/>
        <w:adjustRightInd w:val="0"/>
        <w:spacing w:after="0" w:line="240" w:lineRule="auto"/>
        <w:jc w:val="both"/>
        <w:rPr>
          <w:rFonts w:cstheme="minorHAnsi"/>
          <w:i/>
          <w:sz w:val="16"/>
          <w:szCs w:val="16"/>
        </w:rPr>
      </w:pPr>
    </w:p>
    <w:p w14:paraId="7DC3A21D" w14:textId="196BE99E" w:rsidR="00B861D4" w:rsidRPr="001D7E1F" w:rsidRDefault="001D7E1F" w:rsidP="00D622BA">
      <w:pPr>
        <w:pStyle w:val="Pta"/>
        <w:tabs>
          <w:tab w:val="left" w:pos="708"/>
        </w:tabs>
        <w:jc w:val="both"/>
        <w:rPr>
          <w:b/>
          <w:i/>
          <w:sz w:val="20"/>
          <w:highlight w:val="yellow"/>
        </w:rPr>
      </w:pPr>
      <w:r w:rsidRPr="001D7E1F">
        <w:rPr>
          <w:rFonts w:cstheme="minorHAnsi"/>
          <w:i/>
          <w:sz w:val="16"/>
          <w:szCs w:val="16"/>
          <w:u w:val="single"/>
        </w:rPr>
        <w:t>Transferable competences of the graduate:</w:t>
      </w:r>
      <w:r w:rsidRPr="001D7E1F">
        <w:rPr>
          <w:rFonts w:cstheme="minorHAnsi"/>
          <w:i/>
          <w:sz w:val="16"/>
          <w:szCs w:val="16"/>
        </w:rPr>
        <w:t xml:space="preserve"> the concept of the study programme Central European Studies also emphasises the transferable competences of the graduate, applicable in different environments, professions and in further studies: communication skills (communication in several languages); thinking in context (Central European and Slovak context, analysis and synthesis of knowledge); development of creativity (determining the goal of a task, finding a solution, innovativeness), development of independent and critical thinking (o. i. the ability to determine the relevance of information and sources); the ability to compare multiple contexts and draw conclusions; metacognitive skills related to coping with a demanding study load (planning the study/work, defining objectives, analysing sources, finding solutions); digital skills (active search for information, use of linguistic and literary portals, determining their relevance, processing of obtained data, project presentations, etc.).</w:t>
      </w:r>
    </w:p>
    <w:p w14:paraId="3FE71011" w14:textId="77777777" w:rsidR="00D622BA" w:rsidRPr="00862CAB" w:rsidRDefault="00D622BA" w:rsidP="00D622BA">
      <w:pPr>
        <w:pStyle w:val="Odsekzoznamu"/>
        <w:autoSpaceDE w:val="0"/>
        <w:autoSpaceDN w:val="0"/>
        <w:adjustRightInd w:val="0"/>
        <w:spacing w:after="0" w:line="240" w:lineRule="auto"/>
        <w:ind w:left="360"/>
        <w:jc w:val="both"/>
        <w:rPr>
          <w:rFonts w:cstheme="minorHAnsi"/>
          <w:color w:val="000000"/>
          <w:sz w:val="16"/>
          <w:szCs w:val="16"/>
        </w:rPr>
      </w:pPr>
    </w:p>
    <w:p w14:paraId="54243DAA" w14:textId="0790B1F1" w:rsidR="008E147D" w:rsidRPr="008E147D" w:rsidRDefault="008E147D" w:rsidP="008E147D">
      <w:pPr>
        <w:pStyle w:val="Odsekzoznamu"/>
        <w:numPr>
          <w:ilvl w:val="0"/>
          <w:numId w:val="42"/>
        </w:numPr>
        <w:autoSpaceDE w:val="0"/>
        <w:autoSpaceDN w:val="0"/>
        <w:adjustRightInd w:val="0"/>
        <w:spacing w:after="0" w:line="240" w:lineRule="auto"/>
        <w:jc w:val="both"/>
        <w:rPr>
          <w:rFonts w:cstheme="minorHAnsi"/>
          <w:sz w:val="16"/>
          <w:szCs w:val="20"/>
          <w:lang w:val="en-GB"/>
        </w:rPr>
      </w:pPr>
      <w:r w:rsidRPr="008E147D">
        <w:rPr>
          <w:rFonts w:cstheme="minorHAnsi"/>
          <w:sz w:val="16"/>
          <w:szCs w:val="20"/>
          <w:lang w:val="en-GB"/>
        </w:rPr>
        <w:t>The institution indicates the professions for which the graduate is prepared at the time of completion and the potential of the study programme from the point of view of graduate's employability.</w:t>
      </w:r>
    </w:p>
    <w:p w14:paraId="10390558" w14:textId="07547009" w:rsidR="00D622BA" w:rsidRDefault="00D622BA" w:rsidP="00D622BA">
      <w:pPr>
        <w:pStyle w:val="Odsekzoznamu"/>
        <w:autoSpaceDE w:val="0"/>
        <w:autoSpaceDN w:val="0"/>
        <w:adjustRightInd w:val="0"/>
        <w:spacing w:after="0" w:line="240" w:lineRule="auto"/>
        <w:ind w:left="360"/>
        <w:jc w:val="both"/>
        <w:rPr>
          <w:rFonts w:cstheme="minorHAnsi"/>
          <w:color w:val="000000"/>
          <w:sz w:val="16"/>
          <w:szCs w:val="16"/>
        </w:rPr>
      </w:pPr>
    </w:p>
    <w:p w14:paraId="18BF71E4" w14:textId="3CC2E2B4" w:rsidR="008F67C1" w:rsidRDefault="008F67C1" w:rsidP="008F67C1">
      <w:pPr>
        <w:spacing w:after="0" w:line="240" w:lineRule="auto"/>
        <w:jc w:val="both"/>
        <w:rPr>
          <w:rFonts w:eastAsiaTheme="minorEastAsia" w:cstheme="minorHAnsi"/>
          <w:i/>
          <w:sz w:val="16"/>
          <w:szCs w:val="16"/>
        </w:rPr>
      </w:pPr>
      <w:r w:rsidRPr="008F67C1">
        <w:rPr>
          <w:rFonts w:eastAsiaTheme="minorEastAsia" w:cstheme="minorHAnsi"/>
          <w:i/>
          <w:sz w:val="16"/>
          <w:szCs w:val="16"/>
        </w:rPr>
        <w:t>Based on the National Qualifications Framework, graduation from the study programme in Central European Studies will enable graduates to perform the following professions within the appropriate level of the Slovak Qualifications Framework (level 7):</w:t>
      </w:r>
    </w:p>
    <w:p w14:paraId="1B7FEF2E" w14:textId="77777777" w:rsidR="008C5BF9" w:rsidRPr="008F67C1" w:rsidRDefault="008C5BF9" w:rsidP="008F67C1">
      <w:pPr>
        <w:spacing w:after="0" w:line="240" w:lineRule="auto"/>
        <w:jc w:val="both"/>
        <w:rPr>
          <w:rFonts w:eastAsiaTheme="minorEastAsia" w:cstheme="minorHAnsi"/>
          <w:i/>
          <w:sz w:val="16"/>
          <w:szCs w:val="16"/>
        </w:rPr>
      </w:pPr>
    </w:p>
    <w:p w14:paraId="0380EF34" w14:textId="77777777" w:rsidR="008F67C1" w:rsidRPr="008F67C1" w:rsidRDefault="008F67C1" w:rsidP="008F67C1">
      <w:pPr>
        <w:spacing w:after="0" w:line="240" w:lineRule="auto"/>
        <w:jc w:val="both"/>
        <w:rPr>
          <w:rFonts w:eastAsiaTheme="minorEastAsia" w:cstheme="minorHAnsi"/>
          <w:i/>
          <w:sz w:val="16"/>
          <w:szCs w:val="16"/>
        </w:rPr>
      </w:pPr>
      <w:r w:rsidRPr="008F67C1">
        <w:rPr>
          <w:rFonts w:eastAsiaTheme="minorEastAsia" w:cstheme="minorHAnsi"/>
          <w:i/>
          <w:sz w:val="16"/>
          <w:szCs w:val="16"/>
        </w:rPr>
        <w:t xml:space="preserve">- linguist </w:t>
      </w:r>
    </w:p>
    <w:p w14:paraId="04655A49" w14:textId="77777777" w:rsidR="008F67C1" w:rsidRPr="008F67C1" w:rsidRDefault="008F67C1" w:rsidP="008F67C1">
      <w:pPr>
        <w:spacing w:after="0" w:line="240" w:lineRule="auto"/>
        <w:jc w:val="both"/>
        <w:rPr>
          <w:rFonts w:eastAsiaTheme="minorEastAsia" w:cstheme="minorHAnsi"/>
          <w:i/>
          <w:sz w:val="16"/>
          <w:szCs w:val="16"/>
        </w:rPr>
      </w:pPr>
      <w:r w:rsidRPr="008F67C1">
        <w:rPr>
          <w:rFonts w:eastAsiaTheme="minorEastAsia" w:cstheme="minorHAnsi"/>
          <w:i/>
          <w:sz w:val="16"/>
          <w:szCs w:val="16"/>
        </w:rPr>
        <w:t xml:space="preserve">- journalist </w:t>
      </w:r>
    </w:p>
    <w:p w14:paraId="3F45656E" w14:textId="77777777" w:rsidR="008F67C1" w:rsidRPr="008F67C1" w:rsidRDefault="008F67C1" w:rsidP="008F67C1">
      <w:pPr>
        <w:spacing w:after="0" w:line="240" w:lineRule="auto"/>
        <w:jc w:val="both"/>
        <w:rPr>
          <w:rFonts w:eastAsiaTheme="minorEastAsia" w:cstheme="minorHAnsi"/>
          <w:i/>
          <w:sz w:val="16"/>
          <w:szCs w:val="16"/>
        </w:rPr>
      </w:pPr>
      <w:r w:rsidRPr="008F67C1">
        <w:rPr>
          <w:rFonts w:eastAsiaTheme="minorEastAsia" w:cstheme="minorHAnsi"/>
          <w:i/>
          <w:sz w:val="16"/>
          <w:szCs w:val="16"/>
        </w:rPr>
        <w:t xml:space="preserve">- specialist in the conception and promotion of tourism </w:t>
      </w:r>
    </w:p>
    <w:p w14:paraId="64510EAA" w14:textId="77777777" w:rsidR="008F67C1" w:rsidRPr="008F67C1" w:rsidRDefault="008F67C1" w:rsidP="008F67C1">
      <w:pPr>
        <w:spacing w:after="0" w:line="240" w:lineRule="auto"/>
        <w:jc w:val="both"/>
        <w:rPr>
          <w:rFonts w:eastAsiaTheme="minorEastAsia" w:cstheme="minorHAnsi"/>
          <w:i/>
          <w:sz w:val="16"/>
          <w:szCs w:val="16"/>
        </w:rPr>
      </w:pPr>
      <w:r w:rsidRPr="008F67C1">
        <w:rPr>
          <w:rFonts w:eastAsiaTheme="minorEastAsia" w:cstheme="minorHAnsi"/>
          <w:i/>
          <w:sz w:val="16"/>
          <w:szCs w:val="16"/>
        </w:rPr>
        <w:t xml:space="preserve">- translation manager </w:t>
      </w:r>
    </w:p>
    <w:p w14:paraId="14AC8A91" w14:textId="77777777" w:rsidR="008F67C1" w:rsidRPr="008F67C1" w:rsidRDefault="008F67C1" w:rsidP="008F67C1">
      <w:pPr>
        <w:spacing w:after="0" w:line="240" w:lineRule="auto"/>
        <w:jc w:val="both"/>
        <w:rPr>
          <w:rFonts w:eastAsiaTheme="minorEastAsia" w:cstheme="minorHAnsi"/>
          <w:i/>
          <w:sz w:val="16"/>
          <w:szCs w:val="16"/>
        </w:rPr>
      </w:pPr>
      <w:r w:rsidRPr="008F67C1">
        <w:rPr>
          <w:rFonts w:eastAsiaTheme="minorEastAsia" w:cstheme="minorHAnsi"/>
          <w:i/>
          <w:sz w:val="16"/>
          <w:szCs w:val="16"/>
        </w:rPr>
        <w:t xml:space="preserve">- foreign language translator </w:t>
      </w:r>
    </w:p>
    <w:p w14:paraId="3A4CAB5A" w14:textId="77777777" w:rsidR="008F67C1" w:rsidRPr="008F67C1" w:rsidRDefault="008F67C1" w:rsidP="008F67C1">
      <w:pPr>
        <w:spacing w:after="0" w:line="240" w:lineRule="auto"/>
        <w:jc w:val="both"/>
        <w:rPr>
          <w:rFonts w:eastAsiaTheme="minorEastAsia" w:cstheme="minorHAnsi"/>
          <w:i/>
          <w:sz w:val="16"/>
          <w:szCs w:val="16"/>
        </w:rPr>
      </w:pPr>
      <w:r w:rsidRPr="008F67C1">
        <w:rPr>
          <w:rFonts w:eastAsiaTheme="minorEastAsia" w:cstheme="minorHAnsi"/>
          <w:i/>
          <w:sz w:val="16"/>
          <w:szCs w:val="16"/>
        </w:rPr>
        <w:t xml:space="preserve">- foreign language interpreter </w:t>
      </w:r>
    </w:p>
    <w:p w14:paraId="2A566AE5" w14:textId="77777777" w:rsidR="008F67C1" w:rsidRPr="008F67C1" w:rsidRDefault="008F67C1" w:rsidP="008F67C1">
      <w:pPr>
        <w:spacing w:after="0" w:line="240" w:lineRule="auto"/>
        <w:jc w:val="both"/>
        <w:rPr>
          <w:rFonts w:eastAsiaTheme="minorEastAsia" w:cstheme="minorHAnsi"/>
          <w:i/>
          <w:sz w:val="16"/>
          <w:szCs w:val="16"/>
        </w:rPr>
      </w:pPr>
      <w:r w:rsidRPr="008F67C1">
        <w:rPr>
          <w:rFonts w:eastAsiaTheme="minorEastAsia" w:cstheme="minorHAnsi"/>
          <w:i/>
          <w:sz w:val="16"/>
          <w:szCs w:val="16"/>
        </w:rPr>
        <w:t xml:space="preserve">- language school teacher </w:t>
      </w:r>
    </w:p>
    <w:p w14:paraId="504FACCE" w14:textId="77777777" w:rsidR="008F67C1" w:rsidRPr="008F67C1" w:rsidRDefault="008F67C1" w:rsidP="008F67C1">
      <w:pPr>
        <w:spacing w:after="0" w:line="240" w:lineRule="auto"/>
        <w:jc w:val="both"/>
        <w:rPr>
          <w:rFonts w:eastAsiaTheme="minorEastAsia" w:cstheme="minorHAnsi"/>
          <w:i/>
          <w:sz w:val="16"/>
          <w:szCs w:val="16"/>
        </w:rPr>
      </w:pPr>
      <w:r w:rsidRPr="008F67C1">
        <w:rPr>
          <w:rFonts w:eastAsiaTheme="minorEastAsia" w:cstheme="minorHAnsi"/>
          <w:i/>
          <w:sz w:val="16"/>
          <w:szCs w:val="16"/>
        </w:rPr>
        <w:t xml:space="preserve">- university teacher - lecturer, assistant  </w:t>
      </w:r>
    </w:p>
    <w:p w14:paraId="417B5569" w14:textId="2D47127C" w:rsidR="00384F67" w:rsidRDefault="008F67C1" w:rsidP="008F67C1">
      <w:pPr>
        <w:spacing w:after="0" w:line="240" w:lineRule="auto"/>
        <w:jc w:val="both"/>
        <w:rPr>
          <w:rFonts w:eastAsiaTheme="minorEastAsia" w:cstheme="minorHAnsi"/>
          <w:i/>
          <w:sz w:val="16"/>
          <w:szCs w:val="16"/>
        </w:rPr>
      </w:pPr>
      <w:r w:rsidRPr="008F67C1">
        <w:rPr>
          <w:rFonts w:eastAsiaTheme="minorEastAsia" w:cstheme="minorHAnsi"/>
          <w:i/>
          <w:sz w:val="16"/>
          <w:szCs w:val="16"/>
        </w:rPr>
        <w:t>- mediator of intercultural communication</w:t>
      </w:r>
    </w:p>
    <w:p w14:paraId="1A9CEC27" w14:textId="77777777" w:rsidR="008F67C1" w:rsidRPr="00446A55" w:rsidRDefault="008F67C1" w:rsidP="008F67C1">
      <w:pPr>
        <w:spacing w:after="0" w:line="240" w:lineRule="auto"/>
        <w:jc w:val="both"/>
        <w:rPr>
          <w:rFonts w:eastAsiaTheme="minorEastAsia" w:cstheme="minorHAnsi"/>
          <w:i/>
          <w:sz w:val="16"/>
          <w:szCs w:val="16"/>
        </w:rPr>
      </w:pPr>
    </w:p>
    <w:p w14:paraId="492E0307" w14:textId="77777777" w:rsidR="008F67C1" w:rsidRPr="008F67C1" w:rsidRDefault="008F67C1" w:rsidP="008F67C1">
      <w:pPr>
        <w:autoSpaceDE w:val="0"/>
        <w:autoSpaceDN w:val="0"/>
        <w:adjustRightInd w:val="0"/>
        <w:spacing w:after="0" w:line="240" w:lineRule="auto"/>
        <w:jc w:val="both"/>
        <w:rPr>
          <w:rFonts w:eastAsiaTheme="minorEastAsia" w:cstheme="minorHAnsi"/>
          <w:i/>
          <w:sz w:val="16"/>
          <w:szCs w:val="16"/>
        </w:rPr>
      </w:pPr>
      <w:r w:rsidRPr="008F67C1">
        <w:rPr>
          <w:rFonts w:eastAsiaTheme="minorEastAsia" w:cstheme="minorHAnsi"/>
          <w:i/>
          <w:sz w:val="16"/>
          <w:szCs w:val="16"/>
        </w:rPr>
        <w:t xml:space="preserve">In the National Occupational Framework in the fields of "culture, arts, TV and publishing"; "local government", "accommodation and tourism", "education, training and sport", the following occupations that could be performed by a graduate of the Central European Studies study programme correspond to the relevant level of the Slovak Qualifications Framework (level 7): </w:t>
      </w:r>
    </w:p>
    <w:p w14:paraId="0536F2D2" w14:textId="77777777" w:rsidR="008F67C1" w:rsidRPr="008F67C1" w:rsidRDefault="008F67C1" w:rsidP="008F67C1">
      <w:pPr>
        <w:autoSpaceDE w:val="0"/>
        <w:autoSpaceDN w:val="0"/>
        <w:adjustRightInd w:val="0"/>
        <w:spacing w:after="0" w:line="240" w:lineRule="auto"/>
        <w:jc w:val="both"/>
        <w:rPr>
          <w:rFonts w:eastAsiaTheme="minorEastAsia" w:cstheme="minorHAnsi"/>
          <w:i/>
          <w:sz w:val="16"/>
          <w:szCs w:val="16"/>
        </w:rPr>
      </w:pPr>
    </w:p>
    <w:p w14:paraId="280E1C83" w14:textId="0815C87E" w:rsidR="008F67C1" w:rsidRPr="008F67C1" w:rsidRDefault="008F67C1" w:rsidP="008F67C1">
      <w:pPr>
        <w:autoSpaceDE w:val="0"/>
        <w:autoSpaceDN w:val="0"/>
        <w:adjustRightInd w:val="0"/>
        <w:spacing w:after="0" w:line="240" w:lineRule="auto"/>
        <w:jc w:val="both"/>
        <w:rPr>
          <w:rFonts w:eastAsiaTheme="minorEastAsia" w:cstheme="minorHAnsi"/>
          <w:i/>
          <w:sz w:val="16"/>
          <w:szCs w:val="16"/>
        </w:rPr>
      </w:pPr>
      <w:r w:rsidRPr="008F67C1">
        <w:rPr>
          <w:rFonts w:eastAsiaTheme="minorEastAsia" w:cstheme="minorHAnsi"/>
          <w:i/>
          <w:sz w:val="16"/>
          <w:szCs w:val="16"/>
        </w:rPr>
        <w:t xml:space="preserve">- </w:t>
      </w:r>
      <w:r w:rsidR="00995BC3">
        <w:rPr>
          <w:rFonts w:eastAsiaTheme="minorEastAsia" w:cstheme="minorHAnsi"/>
          <w:i/>
          <w:sz w:val="16"/>
          <w:szCs w:val="16"/>
        </w:rPr>
        <w:t>l</w:t>
      </w:r>
      <w:r w:rsidRPr="008F67C1">
        <w:rPr>
          <w:rFonts w:eastAsiaTheme="minorEastAsia" w:cstheme="minorHAnsi"/>
          <w:i/>
          <w:sz w:val="16"/>
          <w:szCs w:val="16"/>
        </w:rPr>
        <w:t>inguist</w:t>
      </w:r>
    </w:p>
    <w:p w14:paraId="4068863C" w14:textId="77777777" w:rsidR="008F67C1" w:rsidRPr="008F67C1" w:rsidRDefault="008F67C1" w:rsidP="008F67C1">
      <w:pPr>
        <w:autoSpaceDE w:val="0"/>
        <w:autoSpaceDN w:val="0"/>
        <w:adjustRightInd w:val="0"/>
        <w:spacing w:after="0" w:line="240" w:lineRule="auto"/>
        <w:jc w:val="both"/>
        <w:rPr>
          <w:rFonts w:eastAsiaTheme="minorEastAsia" w:cstheme="minorHAnsi"/>
          <w:i/>
          <w:sz w:val="16"/>
          <w:szCs w:val="16"/>
        </w:rPr>
      </w:pPr>
      <w:r w:rsidRPr="008F67C1">
        <w:rPr>
          <w:rFonts w:eastAsiaTheme="minorEastAsia" w:cstheme="minorHAnsi"/>
          <w:i/>
          <w:sz w:val="16"/>
          <w:szCs w:val="16"/>
        </w:rPr>
        <w:t>- journalist</w:t>
      </w:r>
    </w:p>
    <w:p w14:paraId="04F291EE" w14:textId="77777777" w:rsidR="008F67C1" w:rsidRPr="008F67C1" w:rsidRDefault="008F67C1" w:rsidP="008F67C1">
      <w:pPr>
        <w:autoSpaceDE w:val="0"/>
        <w:autoSpaceDN w:val="0"/>
        <w:adjustRightInd w:val="0"/>
        <w:spacing w:after="0" w:line="240" w:lineRule="auto"/>
        <w:jc w:val="both"/>
        <w:rPr>
          <w:rFonts w:eastAsiaTheme="minorEastAsia" w:cstheme="minorHAnsi"/>
          <w:i/>
          <w:sz w:val="16"/>
          <w:szCs w:val="16"/>
        </w:rPr>
      </w:pPr>
      <w:r w:rsidRPr="008F67C1">
        <w:rPr>
          <w:rFonts w:eastAsiaTheme="minorEastAsia" w:cstheme="minorHAnsi"/>
          <w:i/>
          <w:sz w:val="16"/>
          <w:szCs w:val="16"/>
        </w:rPr>
        <w:t xml:space="preserve">- translation manager </w:t>
      </w:r>
    </w:p>
    <w:p w14:paraId="68D4FAAD" w14:textId="77777777" w:rsidR="008F67C1" w:rsidRPr="008F67C1" w:rsidRDefault="008F67C1" w:rsidP="008F67C1">
      <w:pPr>
        <w:autoSpaceDE w:val="0"/>
        <w:autoSpaceDN w:val="0"/>
        <w:adjustRightInd w:val="0"/>
        <w:spacing w:after="0" w:line="240" w:lineRule="auto"/>
        <w:jc w:val="both"/>
        <w:rPr>
          <w:rFonts w:eastAsiaTheme="minorEastAsia" w:cstheme="minorHAnsi"/>
          <w:i/>
          <w:sz w:val="16"/>
          <w:szCs w:val="16"/>
        </w:rPr>
      </w:pPr>
      <w:r w:rsidRPr="008F67C1">
        <w:rPr>
          <w:rFonts w:eastAsiaTheme="minorEastAsia" w:cstheme="minorHAnsi"/>
          <w:i/>
          <w:sz w:val="16"/>
          <w:szCs w:val="16"/>
        </w:rPr>
        <w:t>- foreign language translator</w:t>
      </w:r>
    </w:p>
    <w:p w14:paraId="4DA1A6EC" w14:textId="77777777" w:rsidR="008F67C1" w:rsidRPr="008F67C1" w:rsidRDefault="008F67C1" w:rsidP="008F67C1">
      <w:pPr>
        <w:autoSpaceDE w:val="0"/>
        <w:autoSpaceDN w:val="0"/>
        <w:adjustRightInd w:val="0"/>
        <w:spacing w:after="0" w:line="240" w:lineRule="auto"/>
        <w:jc w:val="both"/>
        <w:rPr>
          <w:rFonts w:eastAsiaTheme="minorEastAsia" w:cstheme="minorHAnsi"/>
          <w:i/>
          <w:sz w:val="16"/>
          <w:szCs w:val="16"/>
        </w:rPr>
      </w:pPr>
      <w:r w:rsidRPr="008F67C1">
        <w:rPr>
          <w:rFonts w:eastAsiaTheme="minorEastAsia" w:cstheme="minorHAnsi"/>
          <w:i/>
          <w:sz w:val="16"/>
          <w:szCs w:val="16"/>
        </w:rPr>
        <w:t xml:space="preserve">- foreign language interpreter </w:t>
      </w:r>
    </w:p>
    <w:p w14:paraId="4D8D9109" w14:textId="77777777" w:rsidR="008F67C1" w:rsidRPr="008F67C1" w:rsidRDefault="008F67C1" w:rsidP="008F67C1">
      <w:pPr>
        <w:autoSpaceDE w:val="0"/>
        <w:autoSpaceDN w:val="0"/>
        <w:adjustRightInd w:val="0"/>
        <w:spacing w:after="0" w:line="240" w:lineRule="auto"/>
        <w:jc w:val="both"/>
        <w:rPr>
          <w:rFonts w:eastAsiaTheme="minorEastAsia" w:cstheme="minorHAnsi"/>
          <w:i/>
          <w:sz w:val="16"/>
          <w:szCs w:val="16"/>
        </w:rPr>
      </w:pPr>
      <w:r w:rsidRPr="008F67C1">
        <w:rPr>
          <w:rFonts w:eastAsiaTheme="minorEastAsia" w:cstheme="minorHAnsi"/>
          <w:i/>
          <w:sz w:val="16"/>
          <w:szCs w:val="16"/>
        </w:rPr>
        <w:t xml:space="preserve">- language school teacher </w:t>
      </w:r>
    </w:p>
    <w:p w14:paraId="4B01F649" w14:textId="77777777" w:rsidR="008F67C1" w:rsidRPr="008F67C1" w:rsidRDefault="008F67C1" w:rsidP="008F67C1">
      <w:pPr>
        <w:autoSpaceDE w:val="0"/>
        <w:autoSpaceDN w:val="0"/>
        <w:adjustRightInd w:val="0"/>
        <w:spacing w:after="0" w:line="240" w:lineRule="auto"/>
        <w:jc w:val="both"/>
        <w:rPr>
          <w:rFonts w:eastAsiaTheme="minorEastAsia" w:cstheme="minorHAnsi"/>
          <w:i/>
          <w:sz w:val="16"/>
          <w:szCs w:val="16"/>
        </w:rPr>
      </w:pPr>
      <w:r w:rsidRPr="008F67C1">
        <w:rPr>
          <w:rFonts w:eastAsiaTheme="minorEastAsia" w:cstheme="minorHAnsi"/>
          <w:i/>
          <w:sz w:val="16"/>
          <w:szCs w:val="16"/>
        </w:rPr>
        <w:t>- lecturer</w:t>
      </w:r>
    </w:p>
    <w:p w14:paraId="25523D91" w14:textId="77777777" w:rsidR="008F67C1" w:rsidRPr="008F67C1" w:rsidRDefault="008F67C1" w:rsidP="008F67C1">
      <w:pPr>
        <w:autoSpaceDE w:val="0"/>
        <w:autoSpaceDN w:val="0"/>
        <w:adjustRightInd w:val="0"/>
        <w:spacing w:after="0" w:line="240" w:lineRule="auto"/>
        <w:jc w:val="both"/>
        <w:rPr>
          <w:rFonts w:eastAsiaTheme="minorEastAsia" w:cstheme="minorHAnsi"/>
          <w:i/>
          <w:sz w:val="16"/>
          <w:szCs w:val="16"/>
        </w:rPr>
      </w:pPr>
      <w:r w:rsidRPr="008F67C1">
        <w:rPr>
          <w:rFonts w:eastAsiaTheme="minorEastAsia" w:cstheme="minorHAnsi"/>
          <w:i/>
          <w:sz w:val="16"/>
          <w:szCs w:val="16"/>
        </w:rPr>
        <w:t>- cultural agent</w:t>
      </w:r>
    </w:p>
    <w:p w14:paraId="5F109E7E" w14:textId="77777777" w:rsidR="008F67C1" w:rsidRPr="008F67C1" w:rsidRDefault="008F67C1" w:rsidP="008F67C1">
      <w:pPr>
        <w:autoSpaceDE w:val="0"/>
        <w:autoSpaceDN w:val="0"/>
        <w:adjustRightInd w:val="0"/>
        <w:spacing w:after="0" w:line="240" w:lineRule="auto"/>
        <w:jc w:val="both"/>
        <w:rPr>
          <w:rFonts w:eastAsiaTheme="minorEastAsia" w:cstheme="minorHAnsi"/>
          <w:i/>
          <w:sz w:val="16"/>
          <w:szCs w:val="16"/>
        </w:rPr>
      </w:pPr>
      <w:r w:rsidRPr="008F67C1">
        <w:rPr>
          <w:rFonts w:eastAsiaTheme="minorEastAsia" w:cstheme="minorHAnsi"/>
          <w:i/>
          <w:sz w:val="16"/>
          <w:szCs w:val="16"/>
        </w:rPr>
        <w:t xml:space="preserve">- specialist in the conception and promotion of tourism   </w:t>
      </w:r>
    </w:p>
    <w:p w14:paraId="53F25B3B" w14:textId="77777777" w:rsidR="008F67C1" w:rsidRDefault="008F67C1" w:rsidP="008F67C1">
      <w:pPr>
        <w:autoSpaceDE w:val="0"/>
        <w:autoSpaceDN w:val="0"/>
        <w:adjustRightInd w:val="0"/>
        <w:spacing w:after="0" w:line="240" w:lineRule="auto"/>
        <w:jc w:val="both"/>
        <w:rPr>
          <w:rFonts w:eastAsiaTheme="minorEastAsia" w:cstheme="minorHAnsi"/>
          <w:i/>
          <w:sz w:val="16"/>
          <w:szCs w:val="16"/>
        </w:rPr>
      </w:pPr>
      <w:r w:rsidRPr="008F67C1">
        <w:rPr>
          <w:rFonts w:eastAsiaTheme="minorEastAsia" w:cstheme="minorHAnsi"/>
          <w:i/>
          <w:sz w:val="16"/>
          <w:szCs w:val="16"/>
        </w:rPr>
        <w:t>- tourist information centre worker - front office, back office</w:t>
      </w:r>
    </w:p>
    <w:p w14:paraId="6965E4AE" w14:textId="77777777" w:rsidR="008F67C1" w:rsidRDefault="008F67C1" w:rsidP="008F67C1">
      <w:pPr>
        <w:autoSpaceDE w:val="0"/>
        <w:autoSpaceDN w:val="0"/>
        <w:adjustRightInd w:val="0"/>
        <w:spacing w:after="0" w:line="240" w:lineRule="auto"/>
        <w:jc w:val="both"/>
        <w:rPr>
          <w:i/>
          <w:sz w:val="16"/>
          <w:szCs w:val="16"/>
        </w:rPr>
      </w:pPr>
    </w:p>
    <w:p w14:paraId="74C1C580" w14:textId="77777777" w:rsidR="006C6677" w:rsidRPr="006C6677" w:rsidRDefault="006C6677" w:rsidP="006C6677">
      <w:pPr>
        <w:autoSpaceDE w:val="0"/>
        <w:autoSpaceDN w:val="0"/>
        <w:adjustRightInd w:val="0"/>
        <w:spacing w:after="0" w:line="240" w:lineRule="auto"/>
        <w:jc w:val="both"/>
        <w:rPr>
          <w:i/>
          <w:sz w:val="16"/>
          <w:szCs w:val="16"/>
        </w:rPr>
      </w:pPr>
      <w:r w:rsidRPr="006C6677">
        <w:rPr>
          <w:i/>
          <w:sz w:val="16"/>
          <w:szCs w:val="16"/>
        </w:rPr>
        <w:t>In addition to the occupations/jobs indicated above, the acquired qualification will enable graduates to perform other occupations/jobs in which they are advantaged over graduates with lower education (level 6) not only by communicative competence in Polish/Slovak and German as foreign languages, but also by a broader knowledge of the individual linguistic-cultural complexes within the Central European area, for example:</w:t>
      </w:r>
    </w:p>
    <w:p w14:paraId="48C2AC25" w14:textId="77777777" w:rsidR="006C6677" w:rsidRPr="006C6677" w:rsidRDefault="006C6677" w:rsidP="006C6677">
      <w:pPr>
        <w:autoSpaceDE w:val="0"/>
        <w:autoSpaceDN w:val="0"/>
        <w:adjustRightInd w:val="0"/>
        <w:spacing w:after="0" w:line="240" w:lineRule="auto"/>
        <w:jc w:val="both"/>
        <w:rPr>
          <w:i/>
          <w:sz w:val="16"/>
          <w:szCs w:val="16"/>
        </w:rPr>
      </w:pPr>
    </w:p>
    <w:p w14:paraId="6F52EFF7" w14:textId="77777777" w:rsidR="006C6677" w:rsidRPr="006C6677" w:rsidRDefault="006C6677" w:rsidP="006C6677">
      <w:pPr>
        <w:autoSpaceDE w:val="0"/>
        <w:autoSpaceDN w:val="0"/>
        <w:adjustRightInd w:val="0"/>
        <w:spacing w:after="0" w:line="240" w:lineRule="auto"/>
        <w:jc w:val="both"/>
        <w:rPr>
          <w:i/>
          <w:sz w:val="16"/>
          <w:szCs w:val="16"/>
        </w:rPr>
      </w:pPr>
      <w:r w:rsidRPr="006C6677">
        <w:rPr>
          <w:i/>
          <w:sz w:val="16"/>
          <w:szCs w:val="16"/>
        </w:rPr>
        <w:t xml:space="preserve">- publishing editor </w:t>
      </w:r>
    </w:p>
    <w:p w14:paraId="5BCCBF7B" w14:textId="77777777" w:rsidR="006C6677" w:rsidRPr="006C6677" w:rsidRDefault="006C6677" w:rsidP="006C6677">
      <w:pPr>
        <w:autoSpaceDE w:val="0"/>
        <w:autoSpaceDN w:val="0"/>
        <w:adjustRightInd w:val="0"/>
        <w:spacing w:after="0" w:line="240" w:lineRule="auto"/>
        <w:jc w:val="both"/>
        <w:rPr>
          <w:i/>
          <w:sz w:val="16"/>
          <w:szCs w:val="16"/>
        </w:rPr>
      </w:pPr>
      <w:r w:rsidRPr="006C6677">
        <w:rPr>
          <w:i/>
          <w:sz w:val="16"/>
          <w:szCs w:val="16"/>
        </w:rPr>
        <w:t xml:space="preserve">- proofreader </w:t>
      </w:r>
    </w:p>
    <w:p w14:paraId="58DAA920" w14:textId="77777777" w:rsidR="006C6677" w:rsidRPr="006C6677" w:rsidRDefault="006C6677" w:rsidP="006C6677">
      <w:pPr>
        <w:autoSpaceDE w:val="0"/>
        <w:autoSpaceDN w:val="0"/>
        <w:adjustRightInd w:val="0"/>
        <w:spacing w:after="0" w:line="240" w:lineRule="auto"/>
        <w:jc w:val="both"/>
        <w:rPr>
          <w:i/>
          <w:sz w:val="16"/>
          <w:szCs w:val="16"/>
        </w:rPr>
      </w:pPr>
      <w:r w:rsidRPr="006C6677">
        <w:rPr>
          <w:i/>
          <w:sz w:val="16"/>
          <w:szCs w:val="16"/>
        </w:rPr>
        <w:lastRenderedPageBreak/>
        <w:t xml:space="preserve">- senior cultural liaison officer </w:t>
      </w:r>
    </w:p>
    <w:p w14:paraId="5797097D" w14:textId="77777777" w:rsidR="006C6677" w:rsidRPr="006C6677" w:rsidRDefault="006C6677" w:rsidP="006C6677">
      <w:pPr>
        <w:autoSpaceDE w:val="0"/>
        <w:autoSpaceDN w:val="0"/>
        <w:adjustRightInd w:val="0"/>
        <w:spacing w:after="0" w:line="240" w:lineRule="auto"/>
        <w:jc w:val="both"/>
        <w:rPr>
          <w:i/>
          <w:sz w:val="16"/>
          <w:szCs w:val="16"/>
        </w:rPr>
      </w:pPr>
      <w:r w:rsidRPr="006C6677">
        <w:rPr>
          <w:i/>
          <w:sz w:val="16"/>
          <w:szCs w:val="16"/>
        </w:rPr>
        <w:t xml:space="preserve">- tourist information centre manager </w:t>
      </w:r>
    </w:p>
    <w:p w14:paraId="5853EA95" w14:textId="77777777" w:rsidR="006C6677" w:rsidRPr="006C6677" w:rsidRDefault="006C6677" w:rsidP="006C6677">
      <w:pPr>
        <w:autoSpaceDE w:val="0"/>
        <w:autoSpaceDN w:val="0"/>
        <w:adjustRightInd w:val="0"/>
        <w:spacing w:after="0" w:line="240" w:lineRule="auto"/>
        <w:jc w:val="both"/>
        <w:rPr>
          <w:i/>
          <w:sz w:val="16"/>
          <w:szCs w:val="16"/>
        </w:rPr>
      </w:pPr>
      <w:r w:rsidRPr="006C6677">
        <w:rPr>
          <w:i/>
          <w:sz w:val="16"/>
          <w:szCs w:val="16"/>
        </w:rPr>
        <w:t xml:space="preserve">- tourist information centre front office worker </w:t>
      </w:r>
    </w:p>
    <w:p w14:paraId="265B3EBB" w14:textId="77777777" w:rsidR="006C6677" w:rsidRPr="006C6677" w:rsidRDefault="006C6677" w:rsidP="006C6677">
      <w:pPr>
        <w:autoSpaceDE w:val="0"/>
        <w:autoSpaceDN w:val="0"/>
        <w:adjustRightInd w:val="0"/>
        <w:spacing w:after="0" w:line="240" w:lineRule="auto"/>
        <w:jc w:val="both"/>
        <w:rPr>
          <w:i/>
          <w:sz w:val="16"/>
          <w:szCs w:val="16"/>
        </w:rPr>
      </w:pPr>
      <w:r w:rsidRPr="006C6677">
        <w:rPr>
          <w:i/>
          <w:sz w:val="16"/>
          <w:szCs w:val="16"/>
        </w:rPr>
        <w:t xml:space="preserve">- tourist information centre back office worker </w:t>
      </w:r>
    </w:p>
    <w:p w14:paraId="1582554B" w14:textId="77777777" w:rsidR="006C6677" w:rsidRPr="006C6677" w:rsidRDefault="006C6677" w:rsidP="006C6677">
      <w:pPr>
        <w:autoSpaceDE w:val="0"/>
        <w:autoSpaceDN w:val="0"/>
        <w:adjustRightInd w:val="0"/>
        <w:spacing w:after="0" w:line="240" w:lineRule="auto"/>
        <w:jc w:val="both"/>
        <w:rPr>
          <w:i/>
          <w:sz w:val="16"/>
          <w:szCs w:val="16"/>
        </w:rPr>
      </w:pPr>
      <w:r w:rsidRPr="006C6677">
        <w:rPr>
          <w:i/>
          <w:sz w:val="16"/>
          <w:szCs w:val="16"/>
        </w:rPr>
        <w:t xml:space="preserve">- tourism quality manager </w:t>
      </w:r>
    </w:p>
    <w:p w14:paraId="440ECB0E" w14:textId="77777777" w:rsidR="006C6677" w:rsidRPr="006C6677" w:rsidRDefault="006C6677" w:rsidP="006C6677">
      <w:pPr>
        <w:autoSpaceDE w:val="0"/>
        <w:autoSpaceDN w:val="0"/>
        <w:adjustRightInd w:val="0"/>
        <w:spacing w:after="0" w:line="240" w:lineRule="auto"/>
        <w:jc w:val="both"/>
        <w:rPr>
          <w:i/>
          <w:sz w:val="16"/>
          <w:szCs w:val="16"/>
        </w:rPr>
      </w:pPr>
      <w:r w:rsidRPr="006C6677">
        <w:rPr>
          <w:i/>
          <w:sz w:val="16"/>
          <w:szCs w:val="16"/>
        </w:rPr>
        <w:t xml:space="preserve">- recreation centre manager </w:t>
      </w:r>
    </w:p>
    <w:p w14:paraId="0690A365" w14:textId="77777777" w:rsidR="006C6677" w:rsidRPr="006C6677" w:rsidRDefault="006C6677" w:rsidP="006C6677">
      <w:pPr>
        <w:autoSpaceDE w:val="0"/>
        <w:autoSpaceDN w:val="0"/>
        <w:adjustRightInd w:val="0"/>
        <w:spacing w:after="0" w:line="240" w:lineRule="auto"/>
        <w:jc w:val="both"/>
        <w:rPr>
          <w:i/>
          <w:sz w:val="16"/>
          <w:szCs w:val="16"/>
        </w:rPr>
      </w:pPr>
      <w:r w:rsidRPr="006C6677">
        <w:rPr>
          <w:i/>
          <w:sz w:val="16"/>
          <w:szCs w:val="16"/>
        </w:rPr>
        <w:t xml:space="preserve">- public relations manager </w:t>
      </w:r>
    </w:p>
    <w:p w14:paraId="75D8FBDB" w14:textId="77777777" w:rsidR="006C6677" w:rsidRPr="006C6677" w:rsidRDefault="006C6677" w:rsidP="006C6677">
      <w:pPr>
        <w:autoSpaceDE w:val="0"/>
        <w:autoSpaceDN w:val="0"/>
        <w:adjustRightInd w:val="0"/>
        <w:spacing w:after="0" w:line="240" w:lineRule="auto"/>
        <w:jc w:val="both"/>
        <w:rPr>
          <w:i/>
          <w:sz w:val="16"/>
          <w:szCs w:val="16"/>
        </w:rPr>
      </w:pPr>
      <w:r w:rsidRPr="006C6677">
        <w:rPr>
          <w:i/>
          <w:sz w:val="16"/>
          <w:szCs w:val="16"/>
        </w:rPr>
        <w:t>- professional administrative assistant (at an embassy or consulate, in institutions mediating cultural and literary exchange, in multinational companies)</w:t>
      </w:r>
    </w:p>
    <w:p w14:paraId="2042FA2B" w14:textId="77777777" w:rsidR="006C6677" w:rsidRPr="006C6677" w:rsidRDefault="006C6677" w:rsidP="006C6677">
      <w:pPr>
        <w:autoSpaceDE w:val="0"/>
        <w:autoSpaceDN w:val="0"/>
        <w:adjustRightInd w:val="0"/>
        <w:spacing w:after="0" w:line="240" w:lineRule="auto"/>
        <w:jc w:val="both"/>
        <w:rPr>
          <w:i/>
          <w:sz w:val="16"/>
          <w:szCs w:val="16"/>
        </w:rPr>
      </w:pPr>
      <w:r w:rsidRPr="006C6677">
        <w:rPr>
          <w:i/>
          <w:sz w:val="16"/>
          <w:szCs w:val="16"/>
        </w:rPr>
        <w:t>- museum and gallery lecturer</w:t>
      </w:r>
    </w:p>
    <w:p w14:paraId="6879B8D2" w14:textId="448415F8" w:rsidR="002E2C9C" w:rsidRPr="00215B16" w:rsidRDefault="006C6677" w:rsidP="006C6677">
      <w:pPr>
        <w:autoSpaceDE w:val="0"/>
        <w:autoSpaceDN w:val="0"/>
        <w:adjustRightInd w:val="0"/>
        <w:spacing w:after="0" w:line="240" w:lineRule="auto"/>
        <w:jc w:val="both"/>
        <w:rPr>
          <w:rFonts w:cstheme="minorHAnsi"/>
          <w:i/>
          <w:sz w:val="16"/>
          <w:szCs w:val="16"/>
        </w:rPr>
      </w:pPr>
      <w:r w:rsidRPr="006C6677">
        <w:rPr>
          <w:i/>
          <w:sz w:val="16"/>
          <w:szCs w:val="16"/>
        </w:rPr>
        <w:t>- regional guide</w:t>
      </w:r>
    </w:p>
    <w:p w14:paraId="249E0D5F" w14:textId="77777777" w:rsidR="00384F67" w:rsidRPr="00215B16" w:rsidRDefault="00384F67" w:rsidP="00384F67">
      <w:pPr>
        <w:autoSpaceDE w:val="0"/>
        <w:autoSpaceDN w:val="0"/>
        <w:adjustRightInd w:val="0"/>
        <w:spacing w:after="0" w:line="240" w:lineRule="auto"/>
        <w:jc w:val="both"/>
        <w:rPr>
          <w:rFonts w:cstheme="minorHAnsi"/>
          <w:i/>
          <w:sz w:val="16"/>
          <w:szCs w:val="16"/>
        </w:rPr>
      </w:pPr>
    </w:p>
    <w:p w14:paraId="1AC019D7" w14:textId="1FB105CD" w:rsidR="008C5BF9" w:rsidRDefault="008C5BF9" w:rsidP="008C5BF9">
      <w:pPr>
        <w:autoSpaceDE w:val="0"/>
        <w:autoSpaceDN w:val="0"/>
        <w:adjustRightInd w:val="0"/>
        <w:spacing w:after="0" w:line="240" w:lineRule="auto"/>
        <w:jc w:val="both"/>
        <w:rPr>
          <w:i/>
          <w:iCs/>
          <w:sz w:val="16"/>
          <w:szCs w:val="16"/>
        </w:rPr>
      </w:pPr>
      <w:r w:rsidRPr="008C5BF9">
        <w:rPr>
          <w:i/>
          <w:iCs/>
          <w:sz w:val="16"/>
          <w:szCs w:val="16"/>
        </w:rPr>
        <w:t xml:space="preserve">By completing the Master's degree programme, students will acquire the knowledge, skills and competences for employment in areas in which not only communicative competence in a foreign language is required, but also broader knowledge of individual linguistic and cultural areas within the Central European area. These are areas corresponding to the indicated professions/occupations, e.g.: </w:t>
      </w:r>
    </w:p>
    <w:p w14:paraId="3401D223" w14:textId="77777777" w:rsidR="008C5BF9" w:rsidRDefault="008C5BF9" w:rsidP="008C5BF9">
      <w:pPr>
        <w:autoSpaceDE w:val="0"/>
        <w:autoSpaceDN w:val="0"/>
        <w:adjustRightInd w:val="0"/>
        <w:spacing w:after="0" w:line="240" w:lineRule="auto"/>
        <w:jc w:val="both"/>
        <w:rPr>
          <w:i/>
          <w:iCs/>
          <w:sz w:val="16"/>
          <w:szCs w:val="16"/>
        </w:rPr>
      </w:pPr>
    </w:p>
    <w:p w14:paraId="56AC10EA" w14:textId="0FD686E6" w:rsidR="008C5BF9" w:rsidRPr="008C5BF9" w:rsidRDefault="008C5BF9" w:rsidP="008C5BF9">
      <w:pPr>
        <w:autoSpaceDE w:val="0"/>
        <w:autoSpaceDN w:val="0"/>
        <w:adjustRightInd w:val="0"/>
        <w:spacing w:after="0" w:line="240" w:lineRule="auto"/>
        <w:jc w:val="both"/>
        <w:rPr>
          <w:i/>
          <w:iCs/>
          <w:sz w:val="16"/>
          <w:szCs w:val="16"/>
        </w:rPr>
      </w:pPr>
      <w:r w:rsidRPr="008C5BF9">
        <w:rPr>
          <w:i/>
          <w:iCs/>
          <w:sz w:val="16"/>
          <w:szCs w:val="16"/>
        </w:rPr>
        <w:t>- editorial and publishing</w:t>
      </w:r>
    </w:p>
    <w:p w14:paraId="2211C99C" w14:textId="77777777" w:rsidR="008C5BF9" w:rsidRPr="008C5BF9" w:rsidRDefault="008C5BF9" w:rsidP="008C5BF9">
      <w:pPr>
        <w:autoSpaceDE w:val="0"/>
        <w:autoSpaceDN w:val="0"/>
        <w:adjustRightInd w:val="0"/>
        <w:spacing w:after="0" w:line="240" w:lineRule="auto"/>
        <w:jc w:val="both"/>
        <w:rPr>
          <w:i/>
          <w:iCs/>
          <w:sz w:val="16"/>
          <w:szCs w:val="16"/>
        </w:rPr>
      </w:pPr>
      <w:r w:rsidRPr="008C5BF9">
        <w:rPr>
          <w:i/>
          <w:iCs/>
          <w:sz w:val="16"/>
          <w:szCs w:val="16"/>
        </w:rPr>
        <w:t>- media</w:t>
      </w:r>
    </w:p>
    <w:p w14:paraId="1F702F07" w14:textId="77777777" w:rsidR="008C5BF9" w:rsidRPr="008C5BF9" w:rsidRDefault="008C5BF9" w:rsidP="008C5BF9">
      <w:pPr>
        <w:autoSpaceDE w:val="0"/>
        <w:autoSpaceDN w:val="0"/>
        <w:adjustRightInd w:val="0"/>
        <w:spacing w:after="0" w:line="240" w:lineRule="auto"/>
        <w:jc w:val="both"/>
        <w:rPr>
          <w:i/>
          <w:iCs/>
          <w:sz w:val="16"/>
          <w:szCs w:val="16"/>
        </w:rPr>
      </w:pPr>
      <w:r w:rsidRPr="008C5BF9">
        <w:rPr>
          <w:i/>
          <w:iCs/>
          <w:sz w:val="16"/>
          <w:szCs w:val="16"/>
        </w:rPr>
        <w:t xml:space="preserve">- translation </w:t>
      </w:r>
    </w:p>
    <w:p w14:paraId="2DC8F2B7" w14:textId="77777777" w:rsidR="008C5BF9" w:rsidRPr="008C5BF9" w:rsidRDefault="008C5BF9" w:rsidP="008C5BF9">
      <w:pPr>
        <w:autoSpaceDE w:val="0"/>
        <w:autoSpaceDN w:val="0"/>
        <w:adjustRightInd w:val="0"/>
        <w:spacing w:after="0" w:line="240" w:lineRule="auto"/>
        <w:jc w:val="both"/>
        <w:rPr>
          <w:i/>
          <w:iCs/>
          <w:sz w:val="16"/>
          <w:szCs w:val="16"/>
        </w:rPr>
      </w:pPr>
      <w:r w:rsidRPr="008C5BF9">
        <w:rPr>
          <w:i/>
          <w:iCs/>
          <w:sz w:val="16"/>
          <w:szCs w:val="16"/>
        </w:rPr>
        <w:t xml:space="preserve">- public sector </w:t>
      </w:r>
    </w:p>
    <w:p w14:paraId="111421C9" w14:textId="77777777" w:rsidR="008C5BF9" w:rsidRPr="008C5BF9" w:rsidRDefault="008C5BF9" w:rsidP="008C5BF9">
      <w:pPr>
        <w:autoSpaceDE w:val="0"/>
        <w:autoSpaceDN w:val="0"/>
        <w:adjustRightInd w:val="0"/>
        <w:spacing w:after="0" w:line="240" w:lineRule="auto"/>
        <w:jc w:val="both"/>
        <w:rPr>
          <w:i/>
          <w:iCs/>
          <w:sz w:val="16"/>
          <w:szCs w:val="16"/>
        </w:rPr>
      </w:pPr>
      <w:r w:rsidRPr="008C5BF9">
        <w:rPr>
          <w:i/>
          <w:iCs/>
          <w:sz w:val="16"/>
          <w:szCs w:val="16"/>
        </w:rPr>
        <w:t xml:space="preserve">- cultural and artistic sphere </w:t>
      </w:r>
    </w:p>
    <w:p w14:paraId="4C60E48D" w14:textId="77777777" w:rsidR="008C5BF9" w:rsidRPr="008C5BF9" w:rsidRDefault="008C5BF9" w:rsidP="008C5BF9">
      <w:pPr>
        <w:autoSpaceDE w:val="0"/>
        <w:autoSpaceDN w:val="0"/>
        <w:adjustRightInd w:val="0"/>
        <w:spacing w:after="0" w:line="240" w:lineRule="auto"/>
        <w:jc w:val="both"/>
        <w:rPr>
          <w:i/>
          <w:iCs/>
          <w:sz w:val="16"/>
          <w:szCs w:val="16"/>
        </w:rPr>
      </w:pPr>
      <w:r w:rsidRPr="008C5BF9">
        <w:rPr>
          <w:i/>
          <w:iCs/>
          <w:sz w:val="16"/>
          <w:szCs w:val="16"/>
        </w:rPr>
        <w:t>- foreign trade and business</w:t>
      </w:r>
    </w:p>
    <w:p w14:paraId="3C2CC878" w14:textId="77777777" w:rsidR="008C5BF9" w:rsidRPr="008C5BF9" w:rsidRDefault="008C5BF9" w:rsidP="008C5BF9">
      <w:pPr>
        <w:autoSpaceDE w:val="0"/>
        <w:autoSpaceDN w:val="0"/>
        <w:adjustRightInd w:val="0"/>
        <w:spacing w:after="0" w:line="240" w:lineRule="auto"/>
        <w:jc w:val="both"/>
        <w:rPr>
          <w:i/>
          <w:iCs/>
          <w:sz w:val="16"/>
          <w:szCs w:val="16"/>
        </w:rPr>
      </w:pPr>
      <w:r w:rsidRPr="008C5BF9">
        <w:rPr>
          <w:i/>
          <w:iCs/>
          <w:sz w:val="16"/>
          <w:szCs w:val="16"/>
        </w:rPr>
        <w:t>- tourism and travel</w:t>
      </w:r>
    </w:p>
    <w:p w14:paraId="1D1375DE" w14:textId="77777777" w:rsidR="008C5BF9" w:rsidRPr="008C5BF9" w:rsidRDefault="008C5BF9" w:rsidP="008C5BF9">
      <w:pPr>
        <w:autoSpaceDE w:val="0"/>
        <w:autoSpaceDN w:val="0"/>
        <w:adjustRightInd w:val="0"/>
        <w:spacing w:after="0" w:line="240" w:lineRule="auto"/>
        <w:jc w:val="both"/>
        <w:rPr>
          <w:i/>
          <w:iCs/>
          <w:sz w:val="16"/>
          <w:szCs w:val="16"/>
        </w:rPr>
      </w:pPr>
      <w:r w:rsidRPr="008C5BF9">
        <w:rPr>
          <w:i/>
          <w:iCs/>
          <w:sz w:val="16"/>
          <w:szCs w:val="16"/>
        </w:rPr>
        <w:t>- regional cross-border cooperation</w:t>
      </w:r>
    </w:p>
    <w:p w14:paraId="0E9D8A10" w14:textId="77777777" w:rsidR="008C5BF9" w:rsidRPr="008C5BF9" w:rsidRDefault="008C5BF9" w:rsidP="008C5BF9">
      <w:pPr>
        <w:autoSpaceDE w:val="0"/>
        <w:autoSpaceDN w:val="0"/>
        <w:adjustRightInd w:val="0"/>
        <w:spacing w:after="0" w:line="240" w:lineRule="auto"/>
        <w:jc w:val="both"/>
        <w:rPr>
          <w:i/>
          <w:iCs/>
          <w:sz w:val="16"/>
          <w:szCs w:val="16"/>
        </w:rPr>
      </w:pPr>
      <w:r w:rsidRPr="008C5BF9">
        <w:rPr>
          <w:i/>
          <w:iCs/>
          <w:sz w:val="16"/>
          <w:szCs w:val="16"/>
        </w:rPr>
        <w:t>- sub-diplomacy</w:t>
      </w:r>
    </w:p>
    <w:p w14:paraId="4D5AC0B7" w14:textId="4CC63512" w:rsidR="00384F67" w:rsidRPr="008C5BF9" w:rsidRDefault="008C5BF9" w:rsidP="008C5BF9">
      <w:pPr>
        <w:autoSpaceDE w:val="0"/>
        <w:autoSpaceDN w:val="0"/>
        <w:adjustRightInd w:val="0"/>
        <w:spacing w:after="0" w:line="240" w:lineRule="auto"/>
        <w:jc w:val="both"/>
        <w:rPr>
          <w:rFonts w:cstheme="minorHAnsi"/>
          <w:color w:val="000000"/>
          <w:sz w:val="16"/>
          <w:szCs w:val="16"/>
        </w:rPr>
      </w:pPr>
      <w:r w:rsidRPr="008C5BF9">
        <w:rPr>
          <w:i/>
          <w:iCs/>
          <w:sz w:val="16"/>
          <w:szCs w:val="16"/>
        </w:rPr>
        <w:t>- international and non-governmental organisations</w:t>
      </w:r>
    </w:p>
    <w:p w14:paraId="1D3B9F23" w14:textId="77777777" w:rsidR="00D622BA" w:rsidRPr="002E2C9C" w:rsidRDefault="00D622BA" w:rsidP="002E2C9C">
      <w:pPr>
        <w:autoSpaceDE w:val="0"/>
        <w:autoSpaceDN w:val="0"/>
        <w:adjustRightInd w:val="0"/>
        <w:spacing w:after="0" w:line="240" w:lineRule="auto"/>
        <w:jc w:val="both"/>
        <w:rPr>
          <w:rFonts w:cstheme="minorHAnsi"/>
          <w:color w:val="000000"/>
          <w:sz w:val="16"/>
          <w:szCs w:val="16"/>
        </w:rPr>
      </w:pPr>
    </w:p>
    <w:p w14:paraId="468F9788" w14:textId="55E207E9" w:rsidR="0048758C" w:rsidRPr="008E147D" w:rsidRDefault="00691711" w:rsidP="008E147D">
      <w:pPr>
        <w:pStyle w:val="Odsekzoznamu"/>
        <w:numPr>
          <w:ilvl w:val="0"/>
          <w:numId w:val="42"/>
        </w:numPr>
        <w:autoSpaceDE w:val="0"/>
        <w:autoSpaceDN w:val="0"/>
        <w:adjustRightInd w:val="0"/>
        <w:spacing w:after="0" w:line="240" w:lineRule="auto"/>
        <w:jc w:val="both"/>
        <w:rPr>
          <w:rFonts w:cstheme="minorHAnsi"/>
          <w:sz w:val="16"/>
          <w:szCs w:val="20"/>
          <w:lang w:val="en-GB"/>
        </w:rPr>
      </w:pPr>
      <w:r w:rsidRPr="008E147D">
        <w:rPr>
          <w:rFonts w:cstheme="minorHAnsi"/>
          <w:sz w:val="16"/>
          <w:szCs w:val="20"/>
          <w:lang w:val="en-GB"/>
        </w:rPr>
        <w:t>Relevant external stakeholders who have provided the statement or a favourable opinion on the compliance of the acquired qualification with the sector-specific requirements for the profession</w:t>
      </w:r>
      <w:r w:rsidRPr="00E22F54">
        <w:rPr>
          <w:rStyle w:val="Odkaznapoznmkupodiarou"/>
          <w:rFonts w:cstheme="minorHAnsi"/>
          <w:b/>
          <w:bCs/>
          <w:sz w:val="16"/>
          <w:szCs w:val="20"/>
          <w:lang w:val="en-GB"/>
        </w:rPr>
        <w:footnoteReference w:id="7"/>
      </w:r>
      <w:r w:rsidRPr="008E147D">
        <w:rPr>
          <w:rFonts w:cstheme="minorHAnsi"/>
          <w:sz w:val="16"/>
          <w:szCs w:val="20"/>
          <w:lang w:val="en-GB"/>
        </w:rPr>
        <w:t>.</w:t>
      </w:r>
    </w:p>
    <w:p w14:paraId="7A48A1C2" w14:textId="77777777" w:rsidR="00691711" w:rsidRPr="00921CFC" w:rsidRDefault="00691711" w:rsidP="00921CFC">
      <w:pPr>
        <w:autoSpaceDE w:val="0"/>
        <w:autoSpaceDN w:val="0"/>
        <w:adjustRightInd w:val="0"/>
        <w:spacing w:after="0" w:line="240" w:lineRule="auto"/>
        <w:jc w:val="both"/>
        <w:rPr>
          <w:rFonts w:cstheme="minorHAnsi"/>
          <w:color w:val="000000"/>
          <w:sz w:val="16"/>
          <w:szCs w:val="16"/>
        </w:rPr>
      </w:pPr>
    </w:p>
    <w:p w14:paraId="18BB97C8" w14:textId="2F140ADB" w:rsidR="0048758C" w:rsidRPr="00720A4F" w:rsidRDefault="00720A4F" w:rsidP="00720A4F">
      <w:pPr>
        <w:pStyle w:val="Odsekzoznamu"/>
        <w:numPr>
          <w:ilvl w:val="0"/>
          <w:numId w:val="6"/>
        </w:numPr>
        <w:autoSpaceDE w:val="0"/>
        <w:autoSpaceDN w:val="0"/>
        <w:adjustRightInd w:val="0"/>
        <w:spacing w:after="0" w:line="240" w:lineRule="auto"/>
        <w:jc w:val="both"/>
        <w:rPr>
          <w:rFonts w:cstheme="minorHAnsi"/>
          <w:b/>
          <w:bCs/>
          <w:sz w:val="16"/>
          <w:szCs w:val="20"/>
          <w:lang w:val="en-GB"/>
        </w:rPr>
      </w:pPr>
      <w:r w:rsidRPr="00E22F54">
        <w:rPr>
          <w:rFonts w:cstheme="minorHAnsi"/>
          <w:b/>
          <w:bCs/>
          <w:sz w:val="16"/>
          <w:szCs w:val="20"/>
          <w:lang w:val="en-GB"/>
        </w:rPr>
        <w:t>Employability</w:t>
      </w:r>
      <w:r w:rsidR="00495197" w:rsidRPr="00720A4F">
        <w:rPr>
          <w:rFonts w:cstheme="minorHAnsi"/>
          <w:b/>
          <w:bCs/>
          <w:color w:val="000000"/>
          <w:sz w:val="16"/>
          <w:szCs w:val="16"/>
        </w:rPr>
        <w:t xml:space="preserve"> </w:t>
      </w:r>
    </w:p>
    <w:p w14:paraId="7B020A69" w14:textId="4C04AF1A" w:rsidR="00720A4F" w:rsidRPr="00720A4F" w:rsidRDefault="00720A4F" w:rsidP="00720A4F">
      <w:pPr>
        <w:pStyle w:val="Odsekzoznamu"/>
        <w:numPr>
          <w:ilvl w:val="0"/>
          <w:numId w:val="44"/>
        </w:numPr>
        <w:autoSpaceDE w:val="0"/>
        <w:autoSpaceDN w:val="0"/>
        <w:adjustRightInd w:val="0"/>
        <w:spacing w:after="0" w:line="240" w:lineRule="auto"/>
        <w:jc w:val="both"/>
        <w:rPr>
          <w:rFonts w:cstheme="minorHAnsi"/>
          <w:sz w:val="16"/>
          <w:szCs w:val="20"/>
          <w:lang w:val="en-GB"/>
        </w:rPr>
      </w:pPr>
      <w:r w:rsidRPr="00720A4F">
        <w:rPr>
          <w:rFonts w:cstheme="minorHAnsi"/>
          <w:sz w:val="16"/>
          <w:szCs w:val="20"/>
          <w:lang w:val="en-GB"/>
        </w:rPr>
        <w:t>Evaluation of the study programme graduates employability.</w:t>
      </w:r>
    </w:p>
    <w:p w14:paraId="45417F7A" w14:textId="30AEE0ED" w:rsidR="00BF7821" w:rsidRDefault="00BF7821" w:rsidP="00BF7821">
      <w:pPr>
        <w:pStyle w:val="Odsekzoznamu"/>
        <w:autoSpaceDE w:val="0"/>
        <w:autoSpaceDN w:val="0"/>
        <w:adjustRightInd w:val="0"/>
        <w:spacing w:after="0" w:line="240" w:lineRule="auto"/>
        <w:ind w:left="360"/>
        <w:jc w:val="both"/>
        <w:rPr>
          <w:rFonts w:cstheme="minorHAnsi"/>
          <w:color w:val="000000"/>
          <w:sz w:val="16"/>
          <w:szCs w:val="16"/>
        </w:rPr>
      </w:pPr>
    </w:p>
    <w:p w14:paraId="3FF7B28C" w14:textId="2E373A2C" w:rsidR="004603AA" w:rsidRDefault="00720A4F" w:rsidP="00720A4F">
      <w:pPr>
        <w:autoSpaceDE w:val="0"/>
        <w:autoSpaceDN w:val="0"/>
        <w:adjustRightInd w:val="0"/>
        <w:spacing w:after="0" w:line="240" w:lineRule="auto"/>
        <w:ind w:left="360"/>
        <w:jc w:val="both"/>
        <w:rPr>
          <w:rFonts w:cstheme="minorHAnsi"/>
          <w:i/>
          <w:sz w:val="16"/>
          <w:szCs w:val="16"/>
        </w:rPr>
      </w:pPr>
      <w:r w:rsidRPr="00720A4F">
        <w:rPr>
          <w:rFonts w:cstheme="minorHAnsi"/>
          <w:i/>
          <w:sz w:val="16"/>
          <w:szCs w:val="16"/>
        </w:rPr>
        <w:t>The Faculty regularly monitors the success and employability of its graduates on the labour market - whether through information from the Ministry of Education, Science, Research and Sport of the Slovak Republic, the Central Office of Labour, Social Affairs and Family, the Statistical Office of the Slovak Republic or various portals. Another important source of information is communication with both practice and graduates themselves. Naturally, the macroeconomic environment, the situation of the country, economic crises and other environmental influences have a strong and undeniable impact on the employment opportunities of graduates in all fields of higher education and place increased demands on all the attributes and qualities of a graduate as a person. In addition to the basic philological education, other skills, personal qualities, aptitudes and experience simultaneously influence the graduates' ability to achieve various successes.</w:t>
      </w:r>
    </w:p>
    <w:p w14:paraId="17BF8254" w14:textId="77777777" w:rsidR="00720A4F" w:rsidRPr="00921CFC" w:rsidRDefault="00720A4F" w:rsidP="00720A4F">
      <w:pPr>
        <w:autoSpaceDE w:val="0"/>
        <w:autoSpaceDN w:val="0"/>
        <w:adjustRightInd w:val="0"/>
        <w:spacing w:after="0" w:line="240" w:lineRule="auto"/>
        <w:ind w:left="360"/>
        <w:jc w:val="both"/>
        <w:rPr>
          <w:rFonts w:cstheme="minorHAnsi"/>
          <w:color w:val="000000"/>
          <w:sz w:val="16"/>
          <w:szCs w:val="16"/>
        </w:rPr>
      </w:pPr>
    </w:p>
    <w:p w14:paraId="210D8B34" w14:textId="52810DFC" w:rsidR="001A4A42" w:rsidRPr="001A4A42" w:rsidRDefault="001A4A42" w:rsidP="001A4A42">
      <w:pPr>
        <w:pStyle w:val="Odsekzoznamu"/>
        <w:numPr>
          <w:ilvl w:val="0"/>
          <w:numId w:val="44"/>
        </w:numPr>
        <w:autoSpaceDE w:val="0"/>
        <w:autoSpaceDN w:val="0"/>
        <w:adjustRightInd w:val="0"/>
        <w:spacing w:after="0" w:line="240" w:lineRule="auto"/>
        <w:jc w:val="both"/>
        <w:rPr>
          <w:rFonts w:cstheme="minorHAnsi"/>
          <w:sz w:val="16"/>
          <w:szCs w:val="20"/>
          <w:lang w:val="en-GB"/>
        </w:rPr>
      </w:pPr>
      <w:r w:rsidRPr="001A4A42">
        <w:rPr>
          <w:rFonts w:cstheme="minorHAnsi"/>
          <w:sz w:val="16"/>
          <w:szCs w:val="20"/>
          <w:lang w:val="en-GB"/>
        </w:rPr>
        <w:t xml:space="preserve">If applicable, indicate the successful graduates of the study programme. </w:t>
      </w:r>
    </w:p>
    <w:p w14:paraId="31E9A969" w14:textId="77777777" w:rsidR="003105C6" w:rsidRDefault="003105C6" w:rsidP="003105C6">
      <w:pPr>
        <w:pStyle w:val="Odsekzoznamu"/>
        <w:autoSpaceDE w:val="0"/>
        <w:autoSpaceDN w:val="0"/>
        <w:adjustRightInd w:val="0"/>
        <w:spacing w:after="0" w:line="240" w:lineRule="auto"/>
        <w:ind w:left="360"/>
        <w:jc w:val="both"/>
        <w:rPr>
          <w:rFonts w:cstheme="minorHAnsi"/>
          <w:color w:val="000000"/>
          <w:sz w:val="16"/>
          <w:szCs w:val="16"/>
        </w:rPr>
      </w:pPr>
    </w:p>
    <w:p w14:paraId="322A8B92" w14:textId="77777777" w:rsidR="00B16CBD" w:rsidRDefault="00B16CBD" w:rsidP="00995BC3">
      <w:pPr>
        <w:pStyle w:val="Odsekzoznamu"/>
        <w:spacing w:after="0"/>
        <w:ind w:left="0"/>
        <w:jc w:val="both"/>
        <w:rPr>
          <w:rFonts w:cstheme="minorHAnsi"/>
          <w:i/>
          <w:iCs/>
          <w:color w:val="000000"/>
          <w:sz w:val="16"/>
          <w:szCs w:val="16"/>
        </w:rPr>
      </w:pPr>
      <w:r w:rsidRPr="00B16CBD">
        <w:rPr>
          <w:rFonts w:cstheme="minorHAnsi"/>
          <w:i/>
          <w:iCs/>
          <w:color w:val="000000"/>
          <w:sz w:val="16"/>
          <w:szCs w:val="16"/>
        </w:rPr>
        <w:t xml:space="preserve">Graduates have found employment as editors in the media, also as workers in municipal cultural and information centres, thanks to their knowledge of foreign languages they work in various positions in the private sector, many Ukrainian students have established and run their own private businesses in a wide range of services (translation agencies, employment agencies, tourism and services, etc.).  </w:t>
      </w:r>
    </w:p>
    <w:p w14:paraId="1E6B8A0D" w14:textId="77777777" w:rsidR="00B16CBD" w:rsidRDefault="00B16CBD" w:rsidP="00567C49">
      <w:pPr>
        <w:pStyle w:val="Odsekzoznamu"/>
        <w:spacing w:after="0"/>
        <w:ind w:left="0"/>
        <w:rPr>
          <w:rFonts w:cstheme="minorHAnsi"/>
          <w:i/>
          <w:iCs/>
          <w:color w:val="000000"/>
          <w:sz w:val="16"/>
          <w:szCs w:val="16"/>
        </w:rPr>
      </w:pPr>
    </w:p>
    <w:p w14:paraId="382858FF" w14:textId="267B90C9" w:rsidR="003A26F9" w:rsidRPr="00567C49" w:rsidRDefault="00024E41" w:rsidP="00567C49">
      <w:pPr>
        <w:pStyle w:val="Odsekzoznamu"/>
        <w:spacing w:after="0"/>
        <w:ind w:left="0"/>
        <w:rPr>
          <w:rFonts w:cstheme="minorHAnsi"/>
          <w:i/>
          <w:iCs/>
          <w:color w:val="000000"/>
          <w:sz w:val="16"/>
          <w:szCs w:val="16"/>
        </w:rPr>
      </w:pPr>
      <w:r w:rsidRPr="00567C49">
        <w:rPr>
          <w:rFonts w:cstheme="minorHAnsi"/>
          <w:i/>
          <w:iCs/>
          <w:color w:val="000000"/>
          <w:sz w:val="16"/>
          <w:szCs w:val="16"/>
        </w:rPr>
        <w:t xml:space="preserve">Mgr. </w:t>
      </w:r>
      <w:r w:rsidR="003A26F9" w:rsidRPr="00567C49">
        <w:rPr>
          <w:rFonts w:cstheme="minorHAnsi"/>
          <w:i/>
          <w:iCs/>
          <w:color w:val="000000"/>
          <w:sz w:val="16"/>
          <w:szCs w:val="16"/>
        </w:rPr>
        <w:t xml:space="preserve">Nikoleta Ferková, </w:t>
      </w:r>
      <w:r w:rsidR="00B16CBD" w:rsidRPr="00B16CBD">
        <w:rPr>
          <w:rFonts w:cstheme="minorHAnsi"/>
          <w:i/>
          <w:iCs/>
          <w:color w:val="000000"/>
          <w:sz w:val="16"/>
          <w:szCs w:val="16"/>
        </w:rPr>
        <w:t xml:space="preserve">news editor </w:t>
      </w:r>
      <w:r w:rsidR="003A26F9" w:rsidRPr="00567C49">
        <w:rPr>
          <w:rFonts w:cstheme="minorHAnsi"/>
          <w:i/>
          <w:iCs/>
          <w:color w:val="000000"/>
          <w:sz w:val="16"/>
          <w:szCs w:val="16"/>
        </w:rPr>
        <w:t xml:space="preserve">RTVS </w:t>
      </w:r>
    </w:p>
    <w:p w14:paraId="15CE6EBE" w14:textId="5558BAB1" w:rsidR="003A26F9" w:rsidRPr="00567C49" w:rsidRDefault="00024E41" w:rsidP="00567C49">
      <w:pPr>
        <w:pStyle w:val="Odsekzoznamu"/>
        <w:spacing w:after="0"/>
        <w:ind w:left="0"/>
        <w:rPr>
          <w:rFonts w:cstheme="minorHAnsi"/>
          <w:i/>
          <w:iCs/>
          <w:sz w:val="16"/>
          <w:szCs w:val="16"/>
        </w:rPr>
      </w:pPr>
      <w:r w:rsidRPr="00567C49">
        <w:rPr>
          <w:rFonts w:cstheme="minorHAnsi"/>
          <w:i/>
          <w:iCs/>
          <w:color w:val="000000"/>
          <w:sz w:val="16"/>
          <w:szCs w:val="16"/>
        </w:rPr>
        <w:t xml:space="preserve">Mgr. </w:t>
      </w:r>
      <w:r w:rsidR="003A26F9" w:rsidRPr="00567C49">
        <w:rPr>
          <w:rFonts w:cstheme="minorHAnsi"/>
          <w:i/>
          <w:iCs/>
          <w:color w:val="000000"/>
          <w:sz w:val="16"/>
          <w:szCs w:val="16"/>
        </w:rPr>
        <w:t xml:space="preserve">Daniela Németh, </w:t>
      </w:r>
      <w:r w:rsidR="00B16CBD" w:rsidRPr="00B16CBD">
        <w:rPr>
          <w:rFonts w:cstheme="minorHAnsi"/>
          <w:i/>
          <w:iCs/>
          <w:sz w:val="16"/>
          <w:szCs w:val="16"/>
        </w:rPr>
        <w:t>journalist</w:t>
      </w:r>
      <w:r w:rsidR="00665C1C" w:rsidRPr="00567C49">
        <w:rPr>
          <w:rFonts w:cstheme="minorHAnsi"/>
          <w:i/>
          <w:iCs/>
          <w:sz w:val="16"/>
          <w:szCs w:val="16"/>
        </w:rPr>
        <w:t xml:space="preserve"> (TREND.sk, Radio Host, Startit UP); </w:t>
      </w:r>
      <w:r w:rsidR="00B16CBD" w:rsidRPr="00B16CBD">
        <w:rPr>
          <w:rFonts w:cstheme="minorHAnsi"/>
          <w:i/>
          <w:iCs/>
          <w:sz w:val="16"/>
          <w:szCs w:val="16"/>
        </w:rPr>
        <w:t xml:space="preserve">editor and translator </w:t>
      </w:r>
      <w:r w:rsidR="00665C1C" w:rsidRPr="00567C49">
        <w:rPr>
          <w:rFonts w:cstheme="minorHAnsi"/>
          <w:i/>
          <w:iCs/>
          <w:sz w:val="16"/>
          <w:szCs w:val="16"/>
        </w:rPr>
        <w:t>(SKRIVANEK)</w:t>
      </w:r>
    </w:p>
    <w:p w14:paraId="16FFED13" w14:textId="6297C44C" w:rsidR="0063261E" w:rsidRPr="00567C49" w:rsidRDefault="0063261E" w:rsidP="00567C49">
      <w:pPr>
        <w:pStyle w:val="Odsekzoznamu"/>
        <w:spacing w:after="0"/>
        <w:ind w:left="0"/>
        <w:rPr>
          <w:rFonts w:cstheme="minorHAnsi"/>
          <w:i/>
          <w:iCs/>
          <w:color w:val="000000"/>
          <w:sz w:val="16"/>
          <w:szCs w:val="16"/>
        </w:rPr>
      </w:pPr>
      <w:r w:rsidRPr="00567C49">
        <w:rPr>
          <w:rFonts w:cstheme="minorHAnsi"/>
          <w:i/>
          <w:iCs/>
          <w:color w:val="000000"/>
          <w:sz w:val="16"/>
          <w:szCs w:val="16"/>
        </w:rPr>
        <w:t xml:space="preserve">Mgr. Anna Dolhomutová – Alensa.sk – </w:t>
      </w:r>
      <w:r w:rsidR="00B16CBD" w:rsidRPr="00B16CBD">
        <w:rPr>
          <w:rFonts w:cstheme="minorHAnsi"/>
          <w:i/>
          <w:iCs/>
          <w:color w:val="000000"/>
          <w:sz w:val="16"/>
          <w:szCs w:val="16"/>
        </w:rPr>
        <w:t>representative for the Polish market</w:t>
      </w:r>
    </w:p>
    <w:p w14:paraId="7DB6984C" w14:textId="2FEA6CEF" w:rsidR="00024E41" w:rsidRPr="00567C49" w:rsidRDefault="00024E41" w:rsidP="00567C49">
      <w:pPr>
        <w:pStyle w:val="Odsekzoznamu"/>
        <w:spacing w:after="0"/>
        <w:ind w:left="0"/>
        <w:rPr>
          <w:rFonts w:cstheme="minorHAnsi"/>
          <w:i/>
          <w:iCs/>
          <w:color w:val="000000"/>
          <w:sz w:val="16"/>
          <w:szCs w:val="16"/>
        </w:rPr>
      </w:pPr>
      <w:r w:rsidRPr="00567C49">
        <w:rPr>
          <w:rFonts w:cstheme="minorHAnsi"/>
          <w:i/>
          <w:iCs/>
          <w:color w:val="000000"/>
          <w:sz w:val="16"/>
          <w:szCs w:val="16"/>
        </w:rPr>
        <w:t xml:space="preserve">Mgr. </w:t>
      </w:r>
      <w:r w:rsidR="003A26F9" w:rsidRPr="00567C49">
        <w:rPr>
          <w:rFonts w:cstheme="minorHAnsi"/>
          <w:i/>
          <w:iCs/>
          <w:color w:val="000000"/>
          <w:sz w:val="16"/>
          <w:szCs w:val="16"/>
        </w:rPr>
        <w:t>Maroš Sivák – Deutsche  Telekom Services Europe – Slovakia</w:t>
      </w:r>
      <w:r w:rsidRPr="00567C49">
        <w:rPr>
          <w:rFonts w:cstheme="minorHAnsi"/>
          <w:i/>
          <w:iCs/>
          <w:color w:val="000000"/>
          <w:sz w:val="16"/>
          <w:szCs w:val="16"/>
        </w:rPr>
        <w:t xml:space="preserve">, </w:t>
      </w:r>
      <w:r w:rsidR="00B16CBD">
        <w:rPr>
          <w:rFonts w:cstheme="minorHAnsi"/>
          <w:i/>
          <w:iCs/>
          <w:color w:val="000000"/>
          <w:sz w:val="16"/>
          <w:szCs w:val="16"/>
        </w:rPr>
        <w:t xml:space="preserve">Polish department </w:t>
      </w:r>
      <w:r w:rsidRPr="00567C49">
        <w:rPr>
          <w:rFonts w:cstheme="minorHAnsi"/>
          <w:i/>
          <w:iCs/>
          <w:color w:val="000000"/>
          <w:sz w:val="16"/>
          <w:szCs w:val="16"/>
        </w:rPr>
        <w:t xml:space="preserve"> </w:t>
      </w:r>
    </w:p>
    <w:p w14:paraId="120A9C20" w14:textId="7815A54A" w:rsidR="00665C1C" w:rsidRPr="00567C49" w:rsidRDefault="00665C1C" w:rsidP="00567C49">
      <w:pPr>
        <w:pStyle w:val="Odsekzoznamu"/>
        <w:spacing w:after="0"/>
        <w:ind w:left="0"/>
        <w:rPr>
          <w:rFonts w:cstheme="minorHAnsi"/>
          <w:i/>
          <w:iCs/>
          <w:color w:val="000000"/>
          <w:sz w:val="16"/>
          <w:szCs w:val="16"/>
        </w:rPr>
      </w:pPr>
      <w:r w:rsidRPr="00567C49">
        <w:rPr>
          <w:rFonts w:cstheme="minorHAnsi"/>
          <w:i/>
          <w:iCs/>
          <w:color w:val="000000"/>
          <w:sz w:val="16"/>
          <w:szCs w:val="16"/>
        </w:rPr>
        <w:t xml:space="preserve">Mgr. Marianna Popovičová -  Deutsche  Telekom Services Europe – Slovakia, </w:t>
      </w:r>
      <w:r w:rsidR="00B16CBD">
        <w:rPr>
          <w:rFonts w:cstheme="minorHAnsi"/>
          <w:i/>
          <w:iCs/>
          <w:color w:val="000000"/>
          <w:sz w:val="16"/>
          <w:szCs w:val="16"/>
        </w:rPr>
        <w:t xml:space="preserve">Polish department </w:t>
      </w:r>
      <w:r w:rsidR="00B16CBD" w:rsidRPr="00567C49">
        <w:rPr>
          <w:rFonts w:cstheme="minorHAnsi"/>
          <w:i/>
          <w:iCs/>
          <w:color w:val="000000"/>
          <w:sz w:val="16"/>
          <w:szCs w:val="16"/>
        </w:rPr>
        <w:t xml:space="preserve"> </w:t>
      </w:r>
    </w:p>
    <w:p w14:paraId="74CA4955" w14:textId="77777777" w:rsidR="00B16CBD" w:rsidRDefault="00665C1C" w:rsidP="00B16CBD">
      <w:pPr>
        <w:pStyle w:val="Odsekzoznamu"/>
        <w:autoSpaceDE w:val="0"/>
        <w:autoSpaceDN w:val="0"/>
        <w:adjustRightInd w:val="0"/>
        <w:spacing w:after="0" w:line="240" w:lineRule="auto"/>
        <w:ind w:left="0"/>
        <w:jc w:val="both"/>
        <w:rPr>
          <w:rFonts w:cstheme="minorHAnsi"/>
          <w:i/>
          <w:iCs/>
          <w:sz w:val="16"/>
          <w:szCs w:val="16"/>
        </w:rPr>
      </w:pPr>
      <w:r w:rsidRPr="00567C49">
        <w:rPr>
          <w:rFonts w:cstheme="minorHAnsi"/>
          <w:i/>
          <w:iCs/>
          <w:sz w:val="16"/>
          <w:szCs w:val="16"/>
        </w:rPr>
        <w:t>Mgr. Zuzana Smoradová – f. DEUTSCHE  TELEKOM  SERVICES  EUROPE  SLOVAKIA s.r.o., Košice,</w:t>
      </w:r>
      <w:r w:rsidR="00B16CBD" w:rsidRPr="00B16CBD">
        <w:rPr>
          <w:rFonts w:cstheme="minorHAnsi"/>
          <w:i/>
          <w:iCs/>
          <w:sz w:val="16"/>
          <w:szCs w:val="16"/>
        </w:rPr>
        <w:t xml:space="preserve"> Department of communication with Polish-speaking clients </w:t>
      </w:r>
    </w:p>
    <w:p w14:paraId="7CB408FE" w14:textId="1A4D0EFA" w:rsidR="0063261E" w:rsidRPr="00567C49" w:rsidRDefault="0063261E" w:rsidP="00B16CBD">
      <w:pPr>
        <w:pStyle w:val="Odsekzoznamu"/>
        <w:autoSpaceDE w:val="0"/>
        <w:autoSpaceDN w:val="0"/>
        <w:adjustRightInd w:val="0"/>
        <w:spacing w:after="0" w:line="240" w:lineRule="auto"/>
        <w:ind w:left="0"/>
        <w:jc w:val="both"/>
        <w:rPr>
          <w:rFonts w:cstheme="minorHAnsi"/>
          <w:i/>
          <w:sz w:val="16"/>
          <w:szCs w:val="16"/>
        </w:rPr>
      </w:pPr>
      <w:r w:rsidRPr="00567C49">
        <w:rPr>
          <w:rFonts w:cstheme="minorHAnsi"/>
          <w:i/>
          <w:iCs/>
          <w:sz w:val="16"/>
          <w:szCs w:val="16"/>
        </w:rPr>
        <w:t xml:space="preserve">Mgr. Radka Perekstová – Atena – </w:t>
      </w:r>
      <w:r w:rsidR="00B16CBD" w:rsidRPr="00B16CBD">
        <w:rPr>
          <w:rFonts w:cstheme="minorHAnsi"/>
          <w:i/>
          <w:iCs/>
          <w:sz w:val="16"/>
          <w:szCs w:val="16"/>
        </w:rPr>
        <w:t>employment agency, communication with Polish-speaking clients</w:t>
      </w:r>
    </w:p>
    <w:p w14:paraId="2A10B24E" w14:textId="3C32A4FB" w:rsidR="00567C49" w:rsidRPr="00567C49" w:rsidRDefault="005377DC" w:rsidP="00567C49">
      <w:pPr>
        <w:spacing w:after="0"/>
        <w:rPr>
          <w:rFonts w:cstheme="minorHAnsi"/>
          <w:i/>
          <w:iCs/>
          <w:color w:val="000000"/>
          <w:sz w:val="16"/>
          <w:szCs w:val="16"/>
        </w:rPr>
      </w:pPr>
      <w:r>
        <w:rPr>
          <w:rFonts w:cstheme="minorHAnsi"/>
          <w:i/>
          <w:iCs/>
          <w:color w:val="000000"/>
          <w:sz w:val="16"/>
          <w:szCs w:val="16"/>
        </w:rPr>
        <w:t>Mgr. Alina Cheremi</w:t>
      </w:r>
      <w:r w:rsidR="005340CB" w:rsidRPr="00567C49">
        <w:rPr>
          <w:rFonts w:cstheme="minorHAnsi"/>
          <w:i/>
          <w:iCs/>
          <w:color w:val="000000"/>
          <w:sz w:val="16"/>
          <w:szCs w:val="16"/>
        </w:rPr>
        <w:t xml:space="preserve">s – </w:t>
      </w:r>
      <w:r w:rsidR="00B16CBD" w:rsidRPr="00B16CBD">
        <w:rPr>
          <w:rFonts w:cstheme="minorHAnsi"/>
          <w:i/>
          <w:iCs/>
          <w:color w:val="000000"/>
          <w:sz w:val="16"/>
          <w:szCs w:val="16"/>
        </w:rPr>
        <w:t xml:space="preserve">official translator of the Ministry of Justice of the Slovak Republic (Ukrainian language - Slovak language) </w:t>
      </w:r>
    </w:p>
    <w:p w14:paraId="4F75CDFE" w14:textId="62131512" w:rsidR="00CA7455" w:rsidRPr="00567C49" w:rsidRDefault="00CA7455" w:rsidP="00567C49">
      <w:pPr>
        <w:spacing w:after="0"/>
        <w:rPr>
          <w:rFonts w:cstheme="minorHAnsi"/>
          <w:i/>
          <w:iCs/>
          <w:color w:val="000000"/>
          <w:sz w:val="16"/>
          <w:szCs w:val="16"/>
        </w:rPr>
      </w:pPr>
      <w:r w:rsidRPr="00567C49">
        <w:rPr>
          <w:rFonts w:cstheme="minorHAnsi"/>
          <w:i/>
          <w:iCs/>
          <w:color w:val="000000"/>
          <w:sz w:val="16"/>
          <w:szCs w:val="16"/>
        </w:rPr>
        <w:t xml:space="preserve">Mgr. Mariia Shumska – Hella Slovakia Lighting, s. r. o., </w:t>
      </w:r>
      <w:r w:rsidR="00B16CBD" w:rsidRPr="00B16CBD">
        <w:rPr>
          <w:rFonts w:cstheme="minorHAnsi"/>
          <w:i/>
          <w:iCs/>
          <w:color w:val="000000"/>
          <w:sz w:val="16"/>
          <w:szCs w:val="16"/>
        </w:rPr>
        <w:t>interpreter (Ukrainian language - Slovak language)</w:t>
      </w:r>
    </w:p>
    <w:p w14:paraId="58C97849" w14:textId="233F800F" w:rsidR="00567C49" w:rsidRPr="00567C49" w:rsidRDefault="00277389" w:rsidP="00567C49">
      <w:pPr>
        <w:spacing w:after="0"/>
        <w:rPr>
          <w:rFonts w:cstheme="minorHAnsi"/>
          <w:i/>
          <w:iCs/>
          <w:color w:val="000000"/>
          <w:sz w:val="16"/>
          <w:szCs w:val="16"/>
        </w:rPr>
      </w:pPr>
      <w:r w:rsidRPr="00567C49">
        <w:rPr>
          <w:rFonts w:cstheme="minorHAnsi"/>
          <w:i/>
          <w:iCs/>
          <w:color w:val="000000"/>
          <w:sz w:val="16"/>
          <w:szCs w:val="16"/>
        </w:rPr>
        <w:t xml:space="preserve">Mgr. Daria Hudym – MCe system, s.r.o., </w:t>
      </w:r>
      <w:r w:rsidR="00B16CBD" w:rsidRPr="00B16CBD">
        <w:rPr>
          <w:rFonts w:cstheme="minorHAnsi"/>
          <w:i/>
          <w:iCs/>
          <w:color w:val="000000"/>
          <w:sz w:val="16"/>
          <w:szCs w:val="16"/>
        </w:rPr>
        <w:t xml:space="preserve">logistics officer  </w:t>
      </w:r>
    </w:p>
    <w:p w14:paraId="53011DCC" w14:textId="61CB85FA" w:rsidR="0063261E" w:rsidRPr="00567C49" w:rsidRDefault="0063261E" w:rsidP="00567C49">
      <w:pPr>
        <w:spacing w:after="0"/>
        <w:rPr>
          <w:rFonts w:cstheme="minorHAnsi"/>
          <w:i/>
          <w:iCs/>
          <w:color w:val="000000"/>
          <w:sz w:val="16"/>
          <w:szCs w:val="16"/>
        </w:rPr>
      </w:pPr>
      <w:r w:rsidRPr="00567C49">
        <w:rPr>
          <w:rFonts w:cstheme="minorHAnsi"/>
          <w:i/>
          <w:iCs/>
          <w:color w:val="000000"/>
          <w:sz w:val="16"/>
          <w:szCs w:val="16"/>
        </w:rPr>
        <w:t>Mgr. Mar</w:t>
      </w:r>
      <w:r w:rsidR="002031F9" w:rsidRPr="00567C49">
        <w:rPr>
          <w:rFonts w:cstheme="minorHAnsi"/>
          <w:i/>
          <w:iCs/>
          <w:color w:val="000000"/>
          <w:sz w:val="16"/>
          <w:szCs w:val="16"/>
        </w:rPr>
        <w:t>y</w:t>
      </w:r>
      <w:r w:rsidRPr="00567C49">
        <w:rPr>
          <w:rFonts w:cstheme="minorHAnsi"/>
          <w:i/>
          <w:iCs/>
          <w:color w:val="000000"/>
          <w:sz w:val="16"/>
          <w:szCs w:val="16"/>
        </w:rPr>
        <w:t>na Dobroskok –</w:t>
      </w:r>
      <w:r w:rsidR="002031F9" w:rsidRPr="00567C49">
        <w:rPr>
          <w:rFonts w:cstheme="minorHAnsi"/>
          <w:i/>
          <w:iCs/>
          <w:color w:val="000000"/>
          <w:sz w:val="16"/>
          <w:szCs w:val="16"/>
        </w:rPr>
        <w:t xml:space="preserve"> </w:t>
      </w:r>
      <w:r w:rsidR="00256C20" w:rsidRPr="00567C49">
        <w:rPr>
          <w:rFonts w:cstheme="minorHAnsi"/>
          <w:i/>
          <w:iCs/>
          <w:color w:val="000000"/>
          <w:sz w:val="16"/>
          <w:szCs w:val="16"/>
        </w:rPr>
        <w:t xml:space="preserve">Gartner Slovakia, s.r.o., </w:t>
      </w:r>
      <w:r w:rsidR="00B16CBD" w:rsidRPr="00B16CBD">
        <w:rPr>
          <w:rFonts w:cstheme="minorHAnsi"/>
          <w:i/>
          <w:iCs/>
          <w:color w:val="000000"/>
          <w:sz w:val="16"/>
          <w:szCs w:val="16"/>
        </w:rPr>
        <w:t>dispatcher of truck transport</w:t>
      </w:r>
    </w:p>
    <w:p w14:paraId="6A8A9D78" w14:textId="769FC30F" w:rsidR="0063261E" w:rsidRPr="00567C49" w:rsidRDefault="0063261E" w:rsidP="00567C49">
      <w:pPr>
        <w:pStyle w:val="Odsekzoznamu"/>
        <w:spacing w:after="0"/>
        <w:ind w:left="0"/>
        <w:rPr>
          <w:rFonts w:cstheme="minorHAnsi"/>
          <w:i/>
          <w:iCs/>
          <w:color w:val="000000"/>
          <w:sz w:val="16"/>
          <w:szCs w:val="16"/>
        </w:rPr>
      </w:pPr>
      <w:r w:rsidRPr="00567C49">
        <w:rPr>
          <w:rFonts w:cstheme="minorHAnsi"/>
          <w:i/>
          <w:iCs/>
          <w:color w:val="000000"/>
          <w:sz w:val="16"/>
          <w:szCs w:val="16"/>
        </w:rPr>
        <w:t xml:space="preserve">Mgr. Mariia Kotsur – Inditex s.r.o, </w:t>
      </w:r>
      <w:r w:rsidR="002031F9" w:rsidRPr="00567C49">
        <w:rPr>
          <w:rFonts w:cstheme="minorHAnsi"/>
          <w:i/>
          <w:iCs/>
          <w:color w:val="000000"/>
          <w:sz w:val="16"/>
          <w:szCs w:val="16"/>
        </w:rPr>
        <w:t xml:space="preserve">Bershka, </w:t>
      </w:r>
      <w:r w:rsidRPr="00567C49">
        <w:rPr>
          <w:rFonts w:cstheme="minorHAnsi"/>
          <w:i/>
          <w:iCs/>
          <w:color w:val="000000"/>
          <w:sz w:val="16"/>
          <w:szCs w:val="16"/>
        </w:rPr>
        <w:t xml:space="preserve">Visual Mechandiser  </w:t>
      </w:r>
    </w:p>
    <w:p w14:paraId="6A0B0138" w14:textId="051CDFF5" w:rsidR="00256C20" w:rsidRDefault="00256C20" w:rsidP="00567C49">
      <w:pPr>
        <w:pStyle w:val="Odsekzoznamu"/>
        <w:spacing w:after="0"/>
        <w:ind w:left="0"/>
        <w:rPr>
          <w:rFonts w:cstheme="minorHAnsi"/>
          <w:b/>
          <w:bCs/>
          <w:i/>
          <w:iCs/>
          <w:color w:val="000000"/>
          <w:sz w:val="16"/>
          <w:szCs w:val="16"/>
        </w:rPr>
      </w:pPr>
      <w:r w:rsidRPr="00567C49">
        <w:rPr>
          <w:rFonts w:cstheme="minorHAnsi"/>
          <w:i/>
          <w:iCs/>
          <w:color w:val="000000"/>
          <w:sz w:val="16"/>
          <w:szCs w:val="16"/>
        </w:rPr>
        <w:t xml:space="preserve">Ing. Nataliia Nimets – Lidl, </w:t>
      </w:r>
      <w:r w:rsidR="00B16CBD" w:rsidRPr="00B16CBD">
        <w:rPr>
          <w:rFonts w:cstheme="minorHAnsi"/>
          <w:i/>
          <w:iCs/>
          <w:color w:val="000000"/>
          <w:sz w:val="16"/>
          <w:szCs w:val="16"/>
        </w:rPr>
        <w:t>assistant manager</w:t>
      </w:r>
    </w:p>
    <w:p w14:paraId="1338E991" w14:textId="77777777" w:rsidR="00BF7821" w:rsidRPr="00511D48" w:rsidRDefault="00BF7821" w:rsidP="00BF7821">
      <w:pPr>
        <w:pStyle w:val="Odsekzoznamu"/>
        <w:autoSpaceDE w:val="0"/>
        <w:autoSpaceDN w:val="0"/>
        <w:adjustRightInd w:val="0"/>
        <w:spacing w:after="0" w:line="240" w:lineRule="auto"/>
        <w:ind w:left="360"/>
        <w:jc w:val="both"/>
        <w:rPr>
          <w:rFonts w:cstheme="minorHAnsi"/>
          <w:color w:val="000000"/>
          <w:sz w:val="16"/>
          <w:szCs w:val="16"/>
        </w:rPr>
      </w:pPr>
    </w:p>
    <w:p w14:paraId="602D468E" w14:textId="06F199A7" w:rsidR="008F42F6" w:rsidRPr="008F42F6" w:rsidRDefault="008F42F6" w:rsidP="008F42F6">
      <w:pPr>
        <w:pStyle w:val="Odsekzoznamu"/>
        <w:numPr>
          <w:ilvl w:val="0"/>
          <w:numId w:val="44"/>
        </w:numPr>
        <w:autoSpaceDE w:val="0"/>
        <w:autoSpaceDN w:val="0"/>
        <w:adjustRightInd w:val="0"/>
        <w:spacing w:after="0" w:line="240" w:lineRule="auto"/>
        <w:jc w:val="both"/>
        <w:rPr>
          <w:rFonts w:cstheme="minorHAnsi"/>
          <w:sz w:val="16"/>
          <w:szCs w:val="20"/>
          <w:lang w:val="en-GB"/>
        </w:rPr>
      </w:pPr>
      <w:r w:rsidRPr="008F42F6">
        <w:rPr>
          <w:rFonts w:cstheme="minorHAnsi"/>
          <w:sz w:val="16"/>
          <w:szCs w:val="20"/>
          <w:lang w:val="en-GB"/>
        </w:rPr>
        <w:t xml:space="preserve">Evaluation of the study programme quality by employers (feedback). </w:t>
      </w:r>
    </w:p>
    <w:p w14:paraId="43C11CA3" w14:textId="77777777" w:rsidR="00A17050" w:rsidRDefault="00A17050" w:rsidP="00A17050">
      <w:pPr>
        <w:autoSpaceDE w:val="0"/>
        <w:autoSpaceDN w:val="0"/>
        <w:adjustRightInd w:val="0"/>
        <w:spacing w:after="0" w:line="240" w:lineRule="auto"/>
        <w:jc w:val="both"/>
        <w:rPr>
          <w:rFonts w:cstheme="minorHAnsi"/>
          <w:i/>
          <w:iCs/>
          <w:sz w:val="16"/>
          <w:szCs w:val="16"/>
        </w:rPr>
      </w:pPr>
    </w:p>
    <w:p w14:paraId="022F3500" w14:textId="17F37FEA" w:rsidR="005A3545" w:rsidRDefault="00D23864" w:rsidP="00D23864">
      <w:pPr>
        <w:autoSpaceDE w:val="0"/>
        <w:autoSpaceDN w:val="0"/>
        <w:adjustRightInd w:val="0"/>
        <w:spacing w:after="0" w:line="240" w:lineRule="auto"/>
        <w:jc w:val="both"/>
        <w:rPr>
          <w:rFonts w:cstheme="minorHAnsi"/>
          <w:i/>
          <w:iCs/>
          <w:sz w:val="16"/>
          <w:szCs w:val="16"/>
        </w:rPr>
      </w:pPr>
      <w:r w:rsidRPr="00D23864">
        <w:rPr>
          <w:rFonts w:cstheme="minorHAnsi"/>
          <w:i/>
          <w:iCs/>
          <w:sz w:val="16"/>
          <w:szCs w:val="16"/>
        </w:rPr>
        <w:t xml:space="preserve">Selected representatives of employers and practitioners who expressed their consent to participate in the development and modification of the curriculum were sent complete documentation on the curriculum. At the follow-up meetings carried out in a presentation or distance form, the individual documents were presented in more detail and space was provided for questions and comments. They commented on the study programme primarily from the perspective of the needs of practice and the future employment of graduates. There were no negative comments on the quality of the study programme from the stakeholders. All of them expressed their favourable opinion on the study </w:t>
      </w:r>
      <w:r w:rsidRPr="00D23864">
        <w:rPr>
          <w:rFonts w:cstheme="minorHAnsi"/>
          <w:i/>
          <w:iCs/>
          <w:sz w:val="16"/>
          <w:szCs w:val="16"/>
        </w:rPr>
        <w:lastRenderedPageBreak/>
        <w:t xml:space="preserve">programme and, on the basis of a thorough study of the documentation and the meetings held, they drew up the document Report on the comments on the study programme by the interested party.  </w:t>
      </w:r>
    </w:p>
    <w:p w14:paraId="737EFF62" w14:textId="77777777" w:rsidR="00AD6947" w:rsidRPr="00D23864" w:rsidRDefault="00AD6947" w:rsidP="00D23864">
      <w:pPr>
        <w:autoSpaceDE w:val="0"/>
        <w:autoSpaceDN w:val="0"/>
        <w:adjustRightInd w:val="0"/>
        <w:spacing w:after="0" w:line="240" w:lineRule="auto"/>
        <w:jc w:val="both"/>
        <w:rPr>
          <w:rFonts w:cstheme="minorHAnsi"/>
          <w:color w:val="000000"/>
          <w:sz w:val="16"/>
          <w:szCs w:val="16"/>
        </w:rPr>
      </w:pPr>
    </w:p>
    <w:p w14:paraId="11735588" w14:textId="77777777" w:rsidR="00B310FB" w:rsidRPr="00E22F54" w:rsidRDefault="00B310FB" w:rsidP="00B310FB">
      <w:pPr>
        <w:pStyle w:val="Odsekzoznamu"/>
        <w:numPr>
          <w:ilvl w:val="0"/>
          <w:numId w:val="6"/>
        </w:numPr>
        <w:autoSpaceDE w:val="0"/>
        <w:autoSpaceDN w:val="0"/>
        <w:adjustRightInd w:val="0"/>
        <w:spacing w:after="0" w:line="240" w:lineRule="auto"/>
        <w:rPr>
          <w:rFonts w:cstheme="minorHAnsi"/>
          <w:b/>
          <w:bCs/>
          <w:sz w:val="16"/>
          <w:szCs w:val="16"/>
          <w:lang w:val="en-GB"/>
        </w:rPr>
      </w:pPr>
      <w:r w:rsidRPr="00E22F54">
        <w:rPr>
          <w:rFonts w:cstheme="minorHAnsi"/>
          <w:b/>
          <w:bCs/>
          <w:sz w:val="16"/>
          <w:szCs w:val="16"/>
          <w:lang w:val="en-GB"/>
        </w:rPr>
        <w:t>Structure and content of the study programme</w:t>
      </w:r>
      <w:r w:rsidRPr="00E22F54">
        <w:rPr>
          <w:rStyle w:val="Odkaznapoznmkupodiarou"/>
          <w:rFonts w:cstheme="minorHAnsi"/>
          <w:b/>
          <w:bCs/>
          <w:sz w:val="16"/>
          <w:szCs w:val="16"/>
          <w:lang w:val="en-GB"/>
        </w:rPr>
        <w:footnoteReference w:id="8"/>
      </w:r>
      <w:r w:rsidRPr="00E22F54">
        <w:rPr>
          <w:rFonts w:cstheme="minorHAnsi"/>
          <w:b/>
          <w:bCs/>
          <w:sz w:val="16"/>
          <w:szCs w:val="16"/>
          <w:lang w:val="en-GB"/>
        </w:rPr>
        <w:t xml:space="preserve"> </w:t>
      </w:r>
    </w:p>
    <w:p w14:paraId="10A509D1" w14:textId="77777777" w:rsidR="00B310FB" w:rsidRPr="00E22F54" w:rsidRDefault="00B310FB" w:rsidP="00B310FB">
      <w:pPr>
        <w:pStyle w:val="Odsekzoznamu"/>
        <w:numPr>
          <w:ilvl w:val="0"/>
          <w:numId w:val="13"/>
        </w:numPr>
        <w:autoSpaceDE w:val="0"/>
        <w:autoSpaceDN w:val="0"/>
        <w:adjustRightInd w:val="0"/>
        <w:spacing w:after="0" w:line="240" w:lineRule="auto"/>
        <w:jc w:val="both"/>
        <w:rPr>
          <w:rFonts w:cstheme="minorHAnsi"/>
          <w:sz w:val="16"/>
          <w:szCs w:val="16"/>
          <w:lang w:val="en-GB"/>
        </w:rPr>
      </w:pPr>
      <w:r w:rsidRPr="00E22F54">
        <w:rPr>
          <w:rFonts w:cstheme="minorHAnsi"/>
          <w:iCs/>
          <w:sz w:val="16"/>
          <w:szCs w:val="16"/>
          <w:lang w:val="en-GB"/>
        </w:rPr>
        <w:t>The institution describes the rules for the design of study plans within</w:t>
      </w:r>
      <w:r w:rsidRPr="00E22F54" w:rsidDel="008474AD">
        <w:rPr>
          <w:rFonts w:cstheme="minorHAnsi"/>
          <w:iCs/>
          <w:sz w:val="16"/>
          <w:szCs w:val="16"/>
          <w:lang w:val="en-GB"/>
        </w:rPr>
        <w:t xml:space="preserve"> </w:t>
      </w:r>
      <w:r w:rsidRPr="00E22F54">
        <w:rPr>
          <w:rFonts w:cstheme="minorHAnsi"/>
          <w:iCs/>
          <w:sz w:val="16"/>
          <w:szCs w:val="16"/>
          <w:lang w:val="en-GB"/>
        </w:rPr>
        <w:t>the study programme.</w:t>
      </w:r>
    </w:p>
    <w:p w14:paraId="77BD1055" w14:textId="61A89DD3" w:rsidR="00637F25" w:rsidRDefault="00637F25" w:rsidP="00637F25">
      <w:pPr>
        <w:autoSpaceDE w:val="0"/>
        <w:autoSpaceDN w:val="0"/>
        <w:adjustRightInd w:val="0"/>
        <w:spacing w:after="0" w:line="240" w:lineRule="auto"/>
        <w:jc w:val="both"/>
        <w:rPr>
          <w:rFonts w:cstheme="minorHAnsi"/>
          <w:color w:val="000000" w:themeColor="text1"/>
          <w:sz w:val="16"/>
          <w:szCs w:val="16"/>
        </w:rPr>
      </w:pPr>
    </w:p>
    <w:p w14:paraId="1CBB8936" w14:textId="1E751C98" w:rsidR="00637F25" w:rsidRPr="00A17050" w:rsidRDefault="004E64B5" w:rsidP="00637F25">
      <w:pPr>
        <w:autoSpaceDE w:val="0"/>
        <w:autoSpaceDN w:val="0"/>
        <w:adjustRightInd w:val="0"/>
        <w:spacing w:after="0" w:line="240" w:lineRule="auto"/>
        <w:jc w:val="both"/>
        <w:rPr>
          <w:rFonts w:cstheme="minorHAnsi"/>
          <w:i/>
          <w:iCs/>
          <w:color w:val="000000" w:themeColor="text1"/>
          <w:sz w:val="16"/>
          <w:szCs w:val="16"/>
        </w:rPr>
      </w:pPr>
      <w:r w:rsidRPr="004E64B5">
        <w:rPr>
          <w:rFonts w:cstheme="minorHAnsi"/>
          <w:i/>
          <w:iCs/>
          <w:color w:val="000000" w:themeColor="text1"/>
          <w:sz w:val="16"/>
          <w:szCs w:val="16"/>
        </w:rPr>
        <w:t xml:space="preserve">Responsibility for the content of the study programme rests with the guarantor of the relevant programme. The study programme is assessed by </w:t>
      </w:r>
      <w:r w:rsidRPr="00995BC3">
        <w:rPr>
          <w:rFonts w:cstheme="minorHAnsi"/>
          <w:i/>
          <w:iCs/>
          <w:color w:val="000000" w:themeColor="text1"/>
          <w:sz w:val="16"/>
          <w:szCs w:val="16"/>
        </w:rPr>
        <w:t>the Council for Evaluation of the Quality of Education at the Faculty of Arts PU and the Scientific Council of the Faculty of Arts PU. Based</w:t>
      </w:r>
      <w:r w:rsidRPr="004E64B5">
        <w:rPr>
          <w:rFonts w:cstheme="minorHAnsi"/>
          <w:i/>
          <w:iCs/>
          <w:color w:val="000000" w:themeColor="text1"/>
          <w:sz w:val="16"/>
          <w:szCs w:val="16"/>
        </w:rPr>
        <w:t xml:space="preserve"> on the recommendation of the university management, the composition of study programme subjects in the recommended study plans at PU is: compulsory subjects 70-80%, compulsory elective subjects 10-15% and elective subjects max. 5%.   </w:t>
      </w:r>
    </w:p>
    <w:p w14:paraId="5BE67A38" w14:textId="33EB9E7F" w:rsidR="00A93896" w:rsidRPr="00A93896" w:rsidRDefault="00A93896" w:rsidP="00637F25">
      <w:pPr>
        <w:autoSpaceDE w:val="0"/>
        <w:autoSpaceDN w:val="0"/>
        <w:adjustRightInd w:val="0"/>
        <w:spacing w:after="0" w:line="240" w:lineRule="auto"/>
        <w:jc w:val="both"/>
        <w:rPr>
          <w:rFonts w:cstheme="minorHAnsi"/>
          <w:b/>
          <w:bCs/>
          <w:i/>
          <w:iCs/>
          <w:color w:val="000000" w:themeColor="text1"/>
          <w:sz w:val="16"/>
          <w:szCs w:val="16"/>
        </w:rPr>
      </w:pPr>
    </w:p>
    <w:p w14:paraId="6750B15F" w14:textId="77777777" w:rsidR="002B7A24" w:rsidRPr="00A254CC" w:rsidRDefault="002B7A24" w:rsidP="00A254CC">
      <w:pPr>
        <w:autoSpaceDE w:val="0"/>
        <w:autoSpaceDN w:val="0"/>
        <w:adjustRightInd w:val="0"/>
        <w:spacing w:after="0" w:line="240" w:lineRule="auto"/>
        <w:jc w:val="both"/>
        <w:rPr>
          <w:rFonts w:cstheme="minorHAnsi"/>
          <w:i/>
          <w:iCs/>
          <w:color w:val="000000" w:themeColor="text1"/>
          <w:sz w:val="16"/>
          <w:szCs w:val="16"/>
        </w:rPr>
      </w:pPr>
      <w:r w:rsidRPr="00A254CC">
        <w:rPr>
          <w:rFonts w:cstheme="minorHAnsi"/>
          <w:i/>
          <w:iCs/>
          <w:color w:val="000000" w:themeColor="text1"/>
          <w:sz w:val="16"/>
          <w:szCs w:val="16"/>
        </w:rPr>
        <w:t xml:space="preserve">The student chooses courses in accordance with the Decree 614/2002 Coll. on the credit system of study and the PU study regulations. </w:t>
      </w:r>
    </w:p>
    <w:p w14:paraId="1DB18166" w14:textId="1299C78F" w:rsidR="002B7A24" w:rsidRPr="002B7A24" w:rsidRDefault="002B7A24" w:rsidP="002B7A24">
      <w:pPr>
        <w:pStyle w:val="Odsekzoznamu"/>
        <w:numPr>
          <w:ilvl w:val="0"/>
          <w:numId w:val="37"/>
        </w:numPr>
        <w:autoSpaceDE w:val="0"/>
        <w:autoSpaceDN w:val="0"/>
        <w:adjustRightInd w:val="0"/>
        <w:spacing w:after="0" w:line="240" w:lineRule="auto"/>
        <w:jc w:val="both"/>
        <w:rPr>
          <w:rFonts w:cstheme="minorHAnsi"/>
          <w:i/>
          <w:iCs/>
          <w:color w:val="000000" w:themeColor="text1"/>
          <w:sz w:val="16"/>
          <w:szCs w:val="16"/>
        </w:rPr>
      </w:pPr>
      <w:r w:rsidRPr="002B7A24">
        <w:rPr>
          <w:rFonts w:cstheme="minorHAnsi"/>
          <w:i/>
          <w:iCs/>
          <w:color w:val="000000" w:themeColor="text1"/>
          <w:sz w:val="16"/>
          <w:szCs w:val="16"/>
        </w:rPr>
        <w:t xml:space="preserve"> By enrolling, the student determines what part of the obligations prescribed by the study programme he/she wishes to complete in the next period of study to which the enrolment applies (trimester, semester or academic year). </w:t>
      </w:r>
    </w:p>
    <w:p w14:paraId="3DBDF182" w14:textId="30896F93" w:rsidR="002B7A24" w:rsidRPr="002B7A24" w:rsidRDefault="002B7A24" w:rsidP="002B7A24">
      <w:pPr>
        <w:pStyle w:val="Odsekzoznamu"/>
        <w:numPr>
          <w:ilvl w:val="0"/>
          <w:numId w:val="37"/>
        </w:numPr>
        <w:autoSpaceDE w:val="0"/>
        <w:autoSpaceDN w:val="0"/>
        <w:adjustRightInd w:val="0"/>
        <w:spacing w:after="0" w:line="240" w:lineRule="auto"/>
        <w:jc w:val="both"/>
        <w:rPr>
          <w:rFonts w:cstheme="minorHAnsi"/>
          <w:i/>
          <w:iCs/>
          <w:color w:val="000000" w:themeColor="text1"/>
          <w:sz w:val="16"/>
          <w:szCs w:val="16"/>
        </w:rPr>
      </w:pPr>
      <w:r w:rsidRPr="002B7A24">
        <w:rPr>
          <w:rFonts w:cstheme="minorHAnsi"/>
          <w:i/>
          <w:iCs/>
          <w:color w:val="000000" w:themeColor="text1"/>
          <w:sz w:val="16"/>
          <w:szCs w:val="16"/>
        </w:rPr>
        <w:t xml:space="preserve">A student shall enrol in courses in such a way that the number of credits he or she can obtain by successfully completing them is sufficient to satisfy the condition for continuing his or her studies in that period. </w:t>
      </w:r>
    </w:p>
    <w:p w14:paraId="3AE6DEB2" w14:textId="238A1DD7" w:rsidR="002B7A24" w:rsidRPr="002B7A24" w:rsidRDefault="002B7A24" w:rsidP="002B7A24">
      <w:pPr>
        <w:pStyle w:val="Odsekzoznamu"/>
        <w:numPr>
          <w:ilvl w:val="0"/>
          <w:numId w:val="37"/>
        </w:numPr>
        <w:autoSpaceDE w:val="0"/>
        <w:autoSpaceDN w:val="0"/>
        <w:adjustRightInd w:val="0"/>
        <w:spacing w:after="0" w:line="240" w:lineRule="auto"/>
        <w:jc w:val="both"/>
        <w:rPr>
          <w:rFonts w:cstheme="minorHAnsi"/>
          <w:i/>
          <w:iCs/>
          <w:color w:val="000000" w:themeColor="text1"/>
          <w:sz w:val="16"/>
          <w:szCs w:val="16"/>
        </w:rPr>
      </w:pPr>
      <w:r w:rsidRPr="002B7A24">
        <w:rPr>
          <w:rFonts w:cstheme="minorHAnsi"/>
          <w:i/>
          <w:iCs/>
          <w:color w:val="000000" w:themeColor="text1"/>
          <w:sz w:val="16"/>
          <w:szCs w:val="16"/>
        </w:rPr>
        <w:t xml:space="preserve">A student may re-enrol in a compulsory course that he or she has failed during the course of his or her studies. After a second unsuccessful attempt to pass a compulsory subject, the student is expelled from the course of study (Section 66(1)(c) of the Act). </w:t>
      </w:r>
    </w:p>
    <w:p w14:paraId="47A2FCD1" w14:textId="04A786DE" w:rsidR="00A254CC" w:rsidRDefault="002B7A24" w:rsidP="002B7A24">
      <w:pPr>
        <w:pStyle w:val="Odsekzoznamu"/>
        <w:numPr>
          <w:ilvl w:val="0"/>
          <w:numId w:val="37"/>
        </w:numPr>
        <w:autoSpaceDE w:val="0"/>
        <w:autoSpaceDN w:val="0"/>
        <w:adjustRightInd w:val="0"/>
        <w:spacing w:after="0" w:line="240" w:lineRule="auto"/>
        <w:jc w:val="both"/>
        <w:rPr>
          <w:rFonts w:cstheme="minorHAnsi"/>
          <w:i/>
          <w:iCs/>
          <w:color w:val="000000" w:themeColor="text1"/>
          <w:sz w:val="16"/>
          <w:szCs w:val="16"/>
        </w:rPr>
      </w:pPr>
      <w:r w:rsidRPr="002B7A24">
        <w:rPr>
          <w:rFonts w:cstheme="minorHAnsi"/>
          <w:i/>
          <w:iCs/>
          <w:color w:val="000000" w:themeColor="text1"/>
          <w:sz w:val="16"/>
          <w:szCs w:val="16"/>
        </w:rPr>
        <w:t>A student may re-enrol in a compulsory elective course during his/her studies which he/she has failed, or may enrol in another compulsory elective course instead. After a second unsuccessful attempt to take the selected compulsory elective course, the student is expelled from the study (Section 66 (1) (c) of the Act).</w:t>
      </w:r>
    </w:p>
    <w:p w14:paraId="7735A158" w14:textId="5CA8ACDA" w:rsidR="009A197D" w:rsidRDefault="00A254CC" w:rsidP="00A254CC">
      <w:pPr>
        <w:pStyle w:val="Odsekzoznamu"/>
        <w:numPr>
          <w:ilvl w:val="0"/>
          <w:numId w:val="37"/>
        </w:numPr>
        <w:autoSpaceDE w:val="0"/>
        <w:autoSpaceDN w:val="0"/>
        <w:adjustRightInd w:val="0"/>
        <w:spacing w:after="0" w:line="240" w:lineRule="auto"/>
        <w:jc w:val="both"/>
        <w:rPr>
          <w:rFonts w:cstheme="minorHAnsi"/>
          <w:i/>
          <w:iCs/>
          <w:color w:val="000000" w:themeColor="text1"/>
          <w:sz w:val="16"/>
          <w:szCs w:val="16"/>
        </w:rPr>
      </w:pPr>
      <w:r w:rsidRPr="00A254CC">
        <w:rPr>
          <w:rFonts w:cstheme="minorHAnsi"/>
          <w:i/>
          <w:iCs/>
          <w:color w:val="000000" w:themeColor="text1"/>
          <w:sz w:val="16"/>
          <w:szCs w:val="16"/>
        </w:rPr>
        <w:t>A student may re-enrol in an elective subject during his/her studies, which he/she has passed unsuccessfully, or he/she may enrol in another elective subject or a compulsory elective subject from among the compulsory elective subjects not yet taken. If the student has achieved a sufficient number of credits, he/she does not have to enrol in any elective course. If the student has not achieved a sufficient number of credits, he/she shall be expelled from the course after a second unsuccessful attempt to take the chosen elective course (§ 66(1)(c) of the Act).</w:t>
      </w:r>
    </w:p>
    <w:p w14:paraId="4DFC1E8E" w14:textId="77777777" w:rsidR="00A254CC" w:rsidRPr="00A254CC" w:rsidRDefault="00A254CC" w:rsidP="00A254CC">
      <w:pPr>
        <w:pStyle w:val="Odsekzoznamu"/>
        <w:autoSpaceDE w:val="0"/>
        <w:autoSpaceDN w:val="0"/>
        <w:adjustRightInd w:val="0"/>
        <w:spacing w:after="0" w:line="240" w:lineRule="auto"/>
        <w:jc w:val="both"/>
        <w:rPr>
          <w:rFonts w:cstheme="minorHAnsi"/>
          <w:i/>
          <w:iCs/>
          <w:color w:val="000000" w:themeColor="text1"/>
          <w:sz w:val="16"/>
          <w:szCs w:val="16"/>
        </w:rPr>
      </w:pPr>
    </w:p>
    <w:p w14:paraId="4C844145" w14:textId="10DEB9D9" w:rsidR="00A17050" w:rsidRDefault="00E74729" w:rsidP="00E74729">
      <w:pPr>
        <w:autoSpaceDE w:val="0"/>
        <w:autoSpaceDN w:val="0"/>
        <w:adjustRightInd w:val="0"/>
        <w:spacing w:after="0" w:line="240" w:lineRule="auto"/>
        <w:jc w:val="both"/>
        <w:rPr>
          <w:rFonts w:cstheme="minorHAnsi"/>
          <w:i/>
          <w:iCs/>
          <w:sz w:val="16"/>
          <w:szCs w:val="16"/>
        </w:rPr>
      </w:pPr>
      <w:r w:rsidRPr="00E74729">
        <w:rPr>
          <w:rFonts w:cstheme="minorHAnsi"/>
          <w:i/>
          <w:iCs/>
          <w:sz w:val="16"/>
          <w:szCs w:val="16"/>
        </w:rPr>
        <w:t>The Central European Studies programme is structured and organised on the basis of the student's anticipated need for specific knowledge, skills and competences. The study units are implemented within the units of the study programme - lectures, seminars and exercises. In total, a graduate will obtain a minimum of 120 credits during the course of the second cycle of study. The structure and content of the units of the study programme according to the subjects are in the study plan and information sheets of the subjects, including the number of credits, which are part of the annex to the accreditation file.</w:t>
      </w:r>
    </w:p>
    <w:p w14:paraId="4B8C7F97" w14:textId="77777777" w:rsidR="00E74729" w:rsidRPr="00E74729" w:rsidRDefault="00E74729" w:rsidP="00E74729">
      <w:pPr>
        <w:autoSpaceDE w:val="0"/>
        <w:autoSpaceDN w:val="0"/>
        <w:adjustRightInd w:val="0"/>
        <w:spacing w:after="0" w:line="240" w:lineRule="auto"/>
        <w:jc w:val="both"/>
        <w:rPr>
          <w:rFonts w:cstheme="minorHAnsi"/>
          <w:i/>
          <w:iCs/>
          <w:sz w:val="16"/>
          <w:szCs w:val="16"/>
        </w:rPr>
      </w:pPr>
    </w:p>
    <w:p w14:paraId="34F6BED2" w14:textId="093FCE7D" w:rsidR="00A17050" w:rsidRDefault="00E74729" w:rsidP="00E74729">
      <w:pPr>
        <w:autoSpaceDE w:val="0"/>
        <w:autoSpaceDN w:val="0"/>
        <w:adjustRightInd w:val="0"/>
        <w:spacing w:after="0" w:line="240" w:lineRule="auto"/>
        <w:jc w:val="both"/>
        <w:rPr>
          <w:rFonts w:cstheme="minorHAnsi"/>
          <w:i/>
          <w:iCs/>
          <w:sz w:val="16"/>
          <w:szCs w:val="16"/>
        </w:rPr>
      </w:pPr>
      <w:r w:rsidRPr="00E74729">
        <w:rPr>
          <w:rFonts w:cstheme="minorHAnsi"/>
          <w:i/>
          <w:iCs/>
          <w:sz w:val="16"/>
          <w:szCs w:val="16"/>
        </w:rPr>
        <w:t>The study programme Central European Studies is assigned to the study field of Philology. The content correspondence of the study programme with the description of the field of study is unquestionable, as the supporting topics of the core of knowledge of the field of study in the field of philology are preserved, as stipulated by Decree No. 244/2019 Coll., the study programme is carried out in 2 years.</w:t>
      </w:r>
    </w:p>
    <w:p w14:paraId="6FE15930" w14:textId="77777777" w:rsidR="00E74729" w:rsidRPr="00E74729" w:rsidRDefault="00E74729" w:rsidP="00E74729">
      <w:pPr>
        <w:autoSpaceDE w:val="0"/>
        <w:autoSpaceDN w:val="0"/>
        <w:adjustRightInd w:val="0"/>
        <w:spacing w:after="0" w:line="240" w:lineRule="auto"/>
        <w:jc w:val="both"/>
        <w:rPr>
          <w:rFonts w:cstheme="minorHAnsi"/>
          <w:i/>
          <w:iCs/>
          <w:sz w:val="16"/>
          <w:szCs w:val="16"/>
        </w:rPr>
      </w:pPr>
    </w:p>
    <w:p w14:paraId="5EEF8C6C" w14:textId="23E8E44E" w:rsidR="00E74729" w:rsidRDefault="00E74729" w:rsidP="00C34C05">
      <w:pPr>
        <w:autoSpaceDE w:val="0"/>
        <w:autoSpaceDN w:val="0"/>
        <w:adjustRightInd w:val="0"/>
        <w:spacing w:after="0" w:line="240" w:lineRule="auto"/>
        <w:jc w:val="both"/>
        <w:rPr>
          <w:rFonts w:cstheme="minorHAnsi"/>
          <w:i/>
          <w:iCs/>
          <w:color w:val="000000" w:themeColor="text1"/>
          <w:sz w:val="16"/>
          <w:szCs w:val="16"/>
        </w:rPr>
      </w:pPr>
      <w:r w:rsidRPr="00E74729">
        <w:rPr>
          <w:rFonts w:cstheme="minorHAnsi"/>
          <w:i/>
          <w:iCs/>
          <w:color w:val="000000" w:themeColor="text1"/>
          <w:sz w:val="16"/>
          <w:szCs w:val="16"/>
        </w:rPr>
        <w:t xml:space="preserve">Within the framework of compulsory courses, the student acquires knowledge of Central European cultures in a comparative plan, becomes familiar with theories on the formation and interpretation of the Central European cultural complex (Chapters </w:t>
      </w:r>
      <w:r w:rsidR="00995BC3">
        <w:rPr>
          <w:rFonts w:cstheme="minorHAnsi"/>
          <w:i/>
          <w:iCs/>
          <w:color w:val="000000" w:themeColor="text1"/>
          <w:sz w:val="16"/>
          <w:szCs w:val="16"/>
        </w:rPr>
        <w:t>from</w:t>
      </w:r>
      <w:r w:rsidRPr="00E74729">
        <w:rPr>
          <w:rFonts w:cstheme="minorHAnsi"/>
          <w:i/>
          <w:iCs/>
          <w:color w:val="000000" w:themeColor="text1"/>
          <w:sz w:val="16"/>
          <w:szCs w:val="16"/>
        </w:rPr>
        <w:t xml:space="preserve"> Central European </w:t>
      </w:r>
      <w:r>
        <w:rPr>
          <w:rFonts w:cstheme="minorHAnsi"/>
          <w:i/>
          <w:iCs/>
          <w:color w:val="000000" w:themeColor="text1"/>
          <w:sz w:val="16"/>
          <w:szCs w:val="16"/>
        </w:rPr>
        <w:t>Cultures</w:t>
      </w:r>
      <w:r w:rsidRPr="00E74729">
        <w:rPr>
          <w:rFonts w:cstheme="minorHAnsi"/>
          <w:i/>
          <w:iCs/>
          <w:color w:val="000000" w:themeColor="text1"/>
          <w:sz w:val="16"/>
          <w:szCs w:val="16"/>
        </w:rPr>
        <w:t xml:space="preserve"> I - III, </w:t>
      </w:r>
      <w:r w:rsidRPr="00995BC3">
        <w:rPr>
          <w:rFonts w:cstheme="minorHAnsi"/>
          <w:i/>
          <w:iCs/>
          <w:color w:val="000000" w:themeColor="text1"/>
          <w:sz w:val="16"/>
          <w:szCs w:val="16"/>
        </w:rPr>
        <w:t>Contemporary Central Europe I - II).</w:t>
      </w:r>
      <w:r w:rsidRPr="00E74729">
        <w:rPr>
          <w:rFonts w:cstheme="minorHAnsi"/>
          <w:i/>
          <w:iCs/>
          <w:color w:val="000000" w:themeColor="text1"/>
          <w:sz w:val="16"/>
          <w:szCs w:val="16"/>
        </w:rPr>
        <w:t xml:space="preserve"> At the same time, he deepens his linguistic competences in the exercises from Language Communication I - III and the profile subjects </w:t>
      </w:r>
      <w:r w:rsidRPr="00995BC3">
        <w:rPr>
          <w:rFonts w:cstheme="minorHAnsi"/>
          <w:i/>
          <w:iCs/>
          <w:color w:val="000000" w:themeColor="text1"/>
          <w:sz w:val="16"/>
          <w:szCs w:val="16"/>
        </w:rPr>
        <w:t xml:space="preserve">Written </w:t>
      </w:r>
      <w:r w:rsidR="00995BC3" w:rsidRPr="00995BC3">
        <w:rPr>
          <w:rFonts w:cstheme="minorHAnsi"/>
          <w:i/>
          <w:iCs/>
          <w:color w:val="000000" w:themeColor="text1"/>
          <w:sz w:val="16"/>
          <w:szCs w:val="16"/>
        </w:rPr>
        <w:t>Skills</w:t>
      </w:r>
      <w:r w:rsidRPr="00995BC3">
        <w:rPr>
          <w:rFonts w:cstheme="minorHAnsi"/>
          <w:i/>
          <w:iCs/>
          <w:color w:val="000000" w:themeColor="text1"/>
          <w:sz w:val="16"/>
          <w:szCs w:val="16"/>
        </w:rPr>
        <w:t xml:space="preserve"> A I - III, Translation Seminar I - III</w:t>
      </w:r>
      <w:r w:rsidRPr="00E74729">
        <w:rPr>
          <w:rFonts w:cstheme="minorHAnsi"/>
          <w:i/>
          <w:iCs/>
          <w:color w:val="000000" w:themeColor="text1"/>
          <w:sz w:val="16"/>
          <w:szCs w:val="16"/>
        </w:rPr>
        <w:t xml:space="preserve"> - while in language A (Polish or Slovak as a foreign language) he reaches level C1 according to the European Framework of Reference in oral and written communication and in language B (German) he reaches level B2 according to the European Framework of Reference in oral and written communication.</w:t>
      </w:r>
    </w:p>
    <w:p w14:paraId="6A3BED7B" w14:textId="0403D6B6" w:rsidR="00E74729" w:rsidRDefault="00E74729" w:rsidP="00C34C05">
      <w:pPr>
        <w:autoSpaceDE w:val="0"/>
        <w:autoSpaceDN w:val="0"/>
        <w:adjustRightInd w:val="0"/>
        <w:spacing w:after="0" w:line="240" w:lineRule="auto"/>
        <w:jc w:val="both"/>
        <w:rPr>
          <w:rFonts w:cstheme="minorHAnsi"/>
          <w:i/>
          <w:iCs/>
          <w:color w:val="000000" w:themeColor="text1"/>
          <w:sz w:val="16"/>
          <w:szCs w:val="16"/>
        </w:rPr>
      </w:pPr>
      <w:r w:rsidRPr="00E74729">
        <w:rPr>
          <w:rFonts w:cstheme="minorHAnsi"/>
          <w:i/>
          <w:iCs/>
          <w:color w:val="000000" w:themeColor="text1"/>
          <w:sz w:val="16"/>
          <w:szCs w:val="16"/>
        </w:rPr>
        <w:t xml:space="preserve">Within the compulsory elective courses, students are introduced to selected chapters from world literature and East Slavic literatures. They have the opportunity to broaden their knowledge of cultural centres, national symbols and the </w:t>
      </w:r>
      <w:r w:rsidR="00995BC3" w:rsidRPr="00995BC3">
        <w:rPr>
          <w:rFonts w:cstheme="minorHAnsi"/>
          <w:i/>
          <w:iCs/>
          <w:color w:val="000000" w:themeColor="text1"/>
          <w:sz w:val="16"/>
          <w:szCs w:val="16"/>
        </w:rPr>
        <w:t>M</w:t>
      </w:r>
      <w:r w:rsidRPr="00995BC3">
        <w:rPr>
          <w:rFonts w:cstheme="minorHAnsi"/>
          <w:i/>
          <w:iCs/>
          <w:color w:val="000000" w:themeColor="text1"/>
          <w:sz w:val="16"/>
          <w:szCs w:val="16"/>
        </w:rPr>
        <w:t>edia of Central Europe (I - II).</w:t>
      </w:r>
      <w:r w:rsidRPr="00E74729">
        <w:rPr>
          <w:rFonts w:cstheme="minorHAnsi"/>
          <w:i/>
          <w:iCs/>
          <w:color w:val="000000" w:themeColor="text1"/>
          <w:sz w:val="16"/>
          <w:szCs w:val="16"/>
        </w:rPr>
        <w:t xml:space="preserve"> They strengthen their practical skills and competences in seminars on intercultural communication in practice, project management and information technology. </w:t>
      </w:r>
    </w:p>
    <w:p w14:paraId="29704251" w14:textId="77777777" w:rsidR="00E74729" w:rsidRDefault="00E74729" w:rsidP="00E74729">
      <w:pPr>
        <w:autoSpaceDE w:val="0"/>
        <w:autoSpaceDN w:val="0"/>
        <w:adjustRightInd w:val="0"/>
        <w:spacing w:after="0" w:line="240" w:lineRule="auto"/>
        <w:jc w:val="both"/>
        <w:rPr>
          <w:rFonts w:cstheme="minorHAnsi"/>
          <w:i/>
          <w:iCs/>
          <w:color w:val="000000" w:themeColor="text1"/>
          <w:sz w:val="16"/>
          <w:szCs w:val="16"/>
        </w:rPr>
      </w:pPr>
      <w:r w:rsidRPr="00E74729">
        <w:rPr>
          <w:rFonts w:cstheme="minorHAnsi"/>
          <w:i/>
          <w:iCs/>
          <w:color w:val="000000" w:themeColor="text1"/>
          <w:sz w:val="16"/>
          <w:szCs w:val="16"/>
        </w:rPr>
        <w:t xml:space="preserve">The programme is completed with a state examination - the defence of the diploma thesis, theoretical examinations in Central European Literatures and Cultures and Written Communication in the language of specialisation (Polish or Slovak as a foreign language) - drafting a text in a foreign language, translation into a foreign language. The programme also includes 30 hours of professional practice.  </w:t>
      </w:r>
    </w:p>
    <w:p w14:paraId="50E19104" w14:textId="77777777" w:rsidR="00E74729" w:rsidRDefault="00E74729" w:rsidP="00E74729">
      <w:pPr>
        <w:autoSpaceDE w:val="0"/>
        <w:autoSpaceDN w:val="0"/>
        <w:adjustRightInd w:val="0"/>
        <w:spacing w:after="0" w:line="240" w:lineRule="auto"/>
        <w:jc w:val="both"/>
        <w:rPr>
          <w:rFonts w:cstheme="minorHAnsi"/>
          <w:i/>
          <w:iCs/>
          <w:sz w:val="16"/>
          <w:szCs w:val="16"/>
        </w:rPr>
      </w:pPr>
    </w:p>
    <w:p w14:paraId="76D45585" w14:textId="77777777" w:rsidR="00452DAB" w:rsidRPr="00E22F54" w:rsidRDefault="00452DAB" w:rsidP="00452DAB">
      <w:pPr>
        <w:pStyle w:val="Odsekzoznamu"/>
        <w:numPr>
          <w:ilvl w:val="0"/>
          <w:numId w:val="13"/>
        </w:numPr>
        <w:autoSpaceDE w:val="0"/>
        <w:autoSpaceDN w:val="0"/>
        <w:adjustRightInd w:val="0"/>
        <w:spacing w:after="0" w:line="240" w:lineRule="auto"/>
        <w:ind w:left="357" w:hanging="357"/>
        <w:jc w:val="both"/>
        <w:rPr>
          <w:rFonts w:cstheme="minorHAnsi"/>
          <w:sz w:val="16"/>
          <w:szCs w:val="16"/>
          <w:lang w:val="en-GB"/>
        </w:rPr>
      </w:pPr>
      <w:r w:rsidRPr="00E22F54">
        <w:rPr>
          <w:rFonts w:cstheme="minorHAnsi"/>
          <w:iCs/>
          <w:sz w:val="16"/>
          <w:szCs w:val="16"/>
          <w:lang w:val="en-GB"/>
        </w:rPr>
        <w:t>The institution compiles the recommended study plans for individual study paths</w:t>
      </w:r>
      <w:bookmarkStart w:id="1" w:name="_Hlk52130688"/>
      <w:r w:rsidRPr="00E22F54">
        <w:rPr>
          <w:rStyle w:val="Odkaznapoznmkupodiarou"/>
          <w:rFonts w:cstheme="minorHAnsi"/>
          <w:iCs/>
          <w:sz w:val="16"/>
          <w:szCs w:val="16"/>
          <w:lang w:val="en-GB"/>
        </w:rPr>
        <w:footnoteReference w:id="9"/>
      </w:r>
      <w:bookmarkEnd w:id="1"/>
      <w:r w:rsidRPr="00E22F54">
        <w:rPr>
          <w:rFonts w:cstheme="minorHAnsi"/>
          <w:iCs/>
          <w:sz w:val="16"/>
          <w:szCs w:val="16"/>
          <w:lang w:val="en-GB"/>
        </w:rPr>
        <w:t xml:space="preserve">. </w:t>
      </w:r>
    </w:p>
    <w:p w14:paraId="09690DC7" w14:textId="77777777" w:rsidR="00373B2C" w:rsidRPr="00373B2C" w:rsidRDefault="00373B2C" w:rsidP="00373B2C">
      <w:pPr>
        <w:pStyle w:val="Odsekzoznamu"/>
        <w:rPr>
          <w:rFonts w:cstheme="minorHAnsi"/>
          <w:sz w:val="16"/>
          <w:szCs w:val="16"/>
        </w:rPr>
      </w:pPr>
    </w:p>
    <w:p w14:paraId="7C0A5DF1" w14:textId="079A3B05" w:rsidR="003A26F9" w:rsidRDefault="00470B0D" w:rsidP="003A26F9">
      <w:pPr>
        <w:autoSpaceDE w:val="0"/>
        <w:autoSpaceDN w:val="0"/>
        <w:adjustRightInd w:val="0"/>
        <w:spacing w:after="0" w:line="240" w:lineRule="auto"/>
        <w:jc w:val="both"/>
        <w:rPr>
          <w:rFonts w:cstheme="minorHAnsi"/>
          <w:i/>
          <w:iCs/>
          <w:sz w:val="16"/>
          <w:szCs w:val="16"/>
        </w:rPr>
      </w:pPr>
      <w:r w:rsidRPr="00470B0D">
        <w:rPr>
          <w:rFonts w:cstheme="minorHAnsi"/>
          <w:i/>
          <w:iCs/>
          <w:sz w:val="16"/>
          <w:szCs w:val="16"/>
        </w:rPr>
        <w:t>The study programme is designed in such a way that the professional content, structure and sequence of profile study subjects and other educational activities of the study programme enable the achievement of learning outcomes in accordance with the profile of the graduate, which has been created on the basis of the requirements of practice, experience of teachers and suggestions of stakeholders. The target knowledge, skills and competences defined in the graduate profile are based on the partial knowledge, skills and competences defined in the individual information sheets of the profile subjects and other supporting topics of the core knowledge of the field of study. The specification of the knowledge, skills and competences that the student will acquire by completing the course is a compulsory part of all course information sheets of the study programme.</w:t>
      </w:r>
    </w:p>
    <w:p w14:paraId="42D6D674" w14:textId="77777777" w:rsidR="00470B0D" w:rsidRPr="003A26F9" w:rsidRDefault="00470B0D" w:rsidP="003A26F9">
      <w:pPr>
        <w:autoSpaceDE w:val="0"/>
        <w:autoSpaceDN w:val="0"/>
        <w:adjustRightInd w:val="0"/>
        <w:spacing w:after="0" w:line="240" w:lineRule="auto"/>
        <w:jc w:val="both"/>
        <w:rPr>
          <w:rFonts w:cstheme="minorHAnsi"/>
          <w:sz w:val="16"/>
          <w:szCs w:val="16"/>
        </w:rPr>
      </w:pPr>
    </w:p>
    <w:p w14:paraId="24C211E3" w14:textId="77777777" w:rsidR="00E71CE2" w:rsidRPr="00E22F54" w:rsidRDefault="00E71CE2" w:rsidP="00E71CE2">
      <w:pPr>
        <w:pStyle w:val="Odsekzoznamu"/>
        <w:numPr>
          <w:ilvl w:val="0"/>
          <w:numId w:val="13"/>
        </w:numPr>
        <w:autoSpaceDE w:val="0"/>
        <w:autoSpaceDN w:val="0"/>
        <w:adjustRightInd w:val="0"/>
        <w:spacing w:after="0" w:line="240" w:lineRule="auto"/>
        <w:jc w:val="both"/>
        <w:rPr>
          <w:rFonts w:cstheme="minorHAnsi"/>
          <w:sz w:val="16"/>
          <w:szCs w:val="16"/>
          <w:lang w:val="en-GB"/>
        </w:rPr>
      </w:pPr>
      <w:r w:rsidRPr="00E22F54">
        <w:rPr>
          <w:rFonts w:cstheme="minorHAnsi"/>
          <w:iCs/>
          <w:sz w:val="16"/>
          <w:szCs w:val="16"/>
          <w:lang w:val="en-GB"/>
        </w:rPr>
        <w:t xml:space="preserve">The study plan generally states: </w:t>
      </w:r>
    </w:p>
    <w:p w14:paraId="4434ECA9" w14:textId="77777777" w:rsidR="00E71CE2" w:rsidRPr="00E22F54" w:rsidRDefault="00E71CE2" w:rsidP="00E71CE2">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individual parts of the study programme (modules, courses, and other relevant school and extracurricular activities, if they contribute to the achievement of the required learning outcomes and allow to obtain credits) in the structure of compulsory, compulsory optional and optional courses,</w:t>
      </w:r>
    </w:p>
    <w:p w14:paraId="00C6CBEA" w14:textId="77777777" w:rsidR="00A17050" w:rsidRDefault="00A17050" w:rsidP="003A26F9">
      <w:pPr>
        <w:pStyle w:val="Odsekzoznamu"/>
        <w:autoSpaceDE w:val="0"/>
        <w:autoSpaceDN w:val="0"/>
        <w:adjustRightInd w:val="0"/>
        <w:spacing w:after="0" w:line="240" w:lineRule="auto"/>
        <w:jc w:val="both"/>
        <w:rPr>
          <w:rFonts w:cstheme="minorHAnsi"/>
          <w:b/>
          <w:bCs/>
          <w:i/>
          <w:iCs/>
          <w:sz w:val="16"/>
          <w:szCs w:val="16"/>
        </w:rPr>
      </w:pPr>
    </w:p>
    <w:p w14:paraId="523ED4B2" w14:textId="7B4270B2" w:rsidR="00A17050" w:rsidRDefault="00047286" w:rsidP="00047286">
      <w:pPr>
        <w:autoSpaceDE w:val="0"/>
        <w:autoSpaceDN w:val="0"/>
        <w:adjustRightInd w:val="0"/>
        <w:spacing w:after="0" w:line="240" w:lineRule="auto"/>
        <w:jc w:val="both"/>
        <w:rPr>
          <w:rFonts w:cstheme="minorHAnsi"/>
          <w:i/>
          <w:iCs/>
          <w:sz w:val="16"/>
          <w:szCs w:val="16"/>
        </w:rPr>
      </w:pPr>
      <w:r w:rsidRPr="00047286">
        <w:rPr>
          <w:rFonts w:cstheme="minorHAnsi"/>
          <w:i/>
          <w:iCs/>
          <w:sz w:val="16"/>
          <w:szCs w:val="16"/>
        </w:rPr>
        <w:t xml:space="preserve">The recommended curriculum of the Central European Studies programme is divided into two blocks: compulsory </w:t>
      </w:r>
      <w:r w:rsidR="00B85534">
        <w:rPr>
          <w:rFonts w:cstheme="minorHAnsi"/>
          <w:i/>
          <w:iCs/>
          <w:sz w:val="16"/>
          <w:szCs w:val="16"/>
        </w:rPr>
        <w:t>courses</w:t>
      </w:r>
      <w:r w:rsidRPr="00047286">
        <w:rPr>
          <w:rFonts w:cstheme="minorHAnsi"/>
          <w:i/>
          <w:iCs/>
          <w:sz w:val="16"/>
          <w:szCs w:val="16"/>
        </w:rPr>
        <w:t xml:space="preserve"> and compulsory electives. Within the block of compulsory subjects, there are profile subjects, which are specially marked.</w:t>
      </w:r>
    </w:p>
    <w:p w14:paraId="1EE31E30" w14:textId="77777777" w:rsidR="00047286" w:rsidRPr="00047286" w:rsidRDefault="00047286" w:rsidP="00047286">
      <w:pPr>
        <w:autoSpaceDE w:val="0"/>
        <w:autoSpaceDN w:val="0"/>
        <w:adjustRightInd w:val="0"/>
        <w:spacing w:after="0" w:line="240" w:lineRule="auto"/>
        <w:jc w:val="both"/>
        <w:rPr>
          <w:rFonts w:cstheme="minorHAnsi"/>
          <w:b/>
          <w:bCs/>
          <w:i/>
          <w:iCs/>
          <w:sz w:val="16"/>
          <w:szCs w:val="16"/>
        </w:rPr>
      </w:pPr>
    </w:p>
    <w:p w14:paraId="29418119" w14:textId="77777777" w:rsidR="00047286" w:rsidRPr="00E22F54" w:rsidRDefault="00047286" w:rsidP="00047286">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b/>
          <w:bCs/>
          <w:iCs/>
          <w:sz w:val="16"/>
          <w:szCs w:val="16"/>
          <w:lang w:val="en-GB"/>
        </w:rPr>
        <w:t>profile courses</w:t>
      </w:r>
      <w:r w:rsidRPr="00E22F54">
        <w:rPr>
          <w:rFonts w:cstheme="minorHAnsi"/>
          <w:iCs/>
          <w:sz w:val="16"/>
          <w:szCs w:val="16"/>
          <w:lang w:val="en-GB"/>
        </w:rPr>
        <w:t xml:space="preserve"> of the relevant study path (specialization) within the study programme,</w:t>
      </w:r>
    </w:p>
    <w:p w14:paraId="4FFAFEE4" w14:textId="77777777" w:rsidR="00A17050" w:rsidRDefault="00A17050" w:rsidP="003A26F9">
      <w:pPr>
        <w:pStyle w:val="Odsekzoznamu"/>
        <w:autoSpaceDE w:val="0"/>
        <w:autoSpaceDN w:val="0"/>
        <w:adjustRightInd w:val="0"/>
        <w:spacing w:after="0" w:line="240" w:lineRule="auto"/>
        <w:jc w:val="both"/>
        <w:rPr>
          <w:rFonts w:cstheme="minorHAnsi"/>
          <w:b/>
          <w:bCs/>
          <w:i/>
          <w:iCs/>
          <w:sz w:val="16"/>
          <w:szCs w:val="16"/>
        </w:rPr>
      </w:pPr>
    </w:p>
    <w:p w14:paraId="5083BFE7" w14:textId="217543A3" w:rsidR="00394A4D" w:rsidRDefault="00C446A4" w:rsidP="005340CB">
      <w:pPr>
        <w:autoSpaceDE w:val="0"/>
        <w:autoSpaceDN w:val="0"/>
        <w:adjustRightInd w:val="0"/>
        <w:spacing w:after="0" w:line="240" w:lineRule="auto"/>
        <w:jc w:val="both"/>
        <w:rPr>
          <w:rFonts w:cstheme="minorHAnsi"/>
          <w:bCs/>
          <w:i/>
          <w:iCs/>
          <w:sz w:val="16"/>
          <w:szCs w:val="16"/>
        </w:rPr>
      </w:pPr>
      <w:r w:rsidRPr="00C446A4">
        <w:rPr>
          <w:rFonts w:cstheme="minorHAnsi"/>
          <w:bCs/>
          <w:i/>
          <w:iCs/>
          <w:sz w:val="16"/>
          <w:szCs w:val="16"/>
        </w:rPr>
        <w:t xml:space="preserve">Profile </w:t>
      </w:r>
      <w:r w:rsidR="00B85534">
        <w:rPr>
          <w:rFonts w:cstheme="minorHAnsi"/>
          <w:bCs/>
          <w:i/>
          <w:iCs/>
          <w:sz w:val="16"/>
          <w:szCs w:val="16"/>
        </w:rPr>
        <w:t>courses</w:t>
      </w:r>
      <w:r w:rsidRPr="00C446A4">
        <w:rPr>
          <w:rFonts w:cstheme="minorHAnsi"/>
          <w:bCs/>
          <w:i/>
          <w:iCs/>
          <w:sz w:val="16"/>
          <w:szCs w:val="16"/>
        </w:rPr>
        <w:t xml:space="preserve"> are indicated in the recommended study plan. Profile </w:t>
      </w:r>
      <w:r w:rsidR="00B85534">
        <w:rPr>
          <w:rFonts w:cstheme="minorHAnsi"/>
          <w:bCs/>
          <w:i/>
          <w:iCs/>
          <w:sz w:val="16"/>
          <w:szCs w:val="16"/>
        </w:rPr>
        <w:t>courses</w:t>
      </w:r>
      <w:r w:rsidRPr="00C446A4">
        <w:rPr>
          <w:rFonts w:cstheme="minorHAnsi"/>
          <w:bCs/>
          <w:i/>
          <w:iCs/>
          <w:sz w:val="16"/>
          <w:szCs w:val="16"/>
        </w:rPr>
        <w:t xml:space="preserve"> of the study programme Central European Studies are:</w:t>
      </w:r>
    </w:p>
    <w:p w14:paraId="2A79B590" w14:textId="77777777" w:rsidR="00C446A4" w:rsidRPr="00394A4D" w:rsidRDefault="00C446A4" w:rsidP="005340CB">
      <w:pPr>
        <w:autoSpaceDE w:val="0"/>
        <w:autoSpaceDN w:val="0"/>
        <w:adjustRightInd w:val="0"/>
        <w:spacing w:after="0" w:line="240" w:lineRule="auto"/>
        <w:jc w:val="both"/>
        <w:rPr>
          <w:rFonts w:cstheme="minorHAnsi"/>
          <w:bCs/>
          <w:i/>
          <w:iCs/>
          <w:sz w:val="16"/>
          <w:szCs w:val="16"/>
        </w:rPr>
      </w:pPr>
    </w:p>
    <w:p w14:paraId="057E5B4E" w14:textId="5371E760" w:rsidR="00C446A4" w:rsidRPr="009373B4" w:rsidRDefault="00C446A4" w:rsidP="00C446A4">
      <w:pPr>
        <w:pStyle w:val="Odsekzoznamu"/>
        <w:autoSpaceDE w:val="0"/>
        <w:autoSpaceDN w:val="0"/>
        <w:adjustRightInd w:val="0"/>
        <w:spacing w:after="0" w:line="240" w:lineRule="auto"/>
        <w:jc w:val="both"/>
        <w:rPr>
          <w:rFonts w:cstheme="minorHAnsi"/>
          <w:bCs/>
          <w:i/>
          <w:iCs/>
          <w:sz w:val="16"/>
          <w:szCs w:val="16"/>
        </w:rPr>
      </w:pPr>
      <w:r w:rsidRPr="009373B4">
        <w:rPr>
          <w:rFonts w:cstheme="minorHAnsi"/>
          <w:bCs/>
          <w:i/>
          <w:iCs/>
          <w:sz w:val="16"/>
          <w:szCs w:val="16"/>
        </w:rPr>
        <w:t xml:space="preserve">- Written </w:t>
      </w:r>
      <w:r w:rsidR="009373B4" w:rsidRPr="009373B4">
        <w:rPr>
          <w:rFonts w:cstheme="minorHAnsi"/>
          <w:bCs/>
          <w:i/>
          <w:iCs/>
          <w:sz w:val="16"/>
          <w:szCs w:val="16"/>
        </w:rPr>
        <w:t>Skills</w:t>
      </w:r>
      <w:r w:rsidRPr="009373B4">
        <w:rPr>
          <w:rFonts w:cstheme="minorHAnsi"/>
          <w:bCs/>
          <w:i/>
          <w:iCs/>
          <w:sz w:val="16"/>
          <w:szCs w:val="16"/>
        </w:rPr>
        <w:t xml:space="preserve"> A I - III (Slovak or Polish) </w:t>
      </w:r>
    </w:p>
    <w:p w14:paraId="5A90F97E" w14:textId="77777777" w:rsidR="009373B4" w:rsidRPr="009373B4" w:rsidRDefault="00C446A4" w:rsidP="00C446A4">
      <w:pPr>
        <w:pStyle w:val="Odsekzoznamu"/>
        <w:autoSpaceDE w:val="0"/>
        <w:autoSpaceDN w:val="0"/>
        <w:adjustRightInd w:val="0"/>
        <w:spacing w:after="0" w:line="240" w:lineRule="auto"/>
        <w:jc w:val="both"/>
        <w:rPr>
          <w:rFonts w:cstheme="minorHAnsi"/>
          <w:bCs/>
          <w:i/>
          <w:iCs/>
          <w:sz w:val="16"/>
          <w:szCs w:val="16"/>
        </w:rPr>
      </w:pPr>
      <w:r w:rsidRPr="009373B4">
        <w:rPr>
          <w:rFonts w:cstheme="minorHAnsi"/>
          <w:bCs/>
          <w:i/>
          <w:iCs/>
          <w:sz w:val="16"/>
          <w:szCs w:val="16"/>
        </w:rPr>
        <w:t>- Translation Seminar A I - III (Slovak or Polish)</w:t>
      </w:r>
      <w:r w:rsidR="009373B4" w:rsidRPr="009373B4">
        <w:rPr>
          <w:rFonts w:cstheme="minorHAnsi"/>
          <w:bCs/>
          <w:i/>
          <w:iCs/>
          <w:sz w:val="16"/>
          <w:szCs w:val="16"/>
        </w:rPr>
        <w:t xml:space="preserve"> </w:t>
      </w:r>
    </w:p>
    <w:p w14:paraId="1012E7C1" w14:textId="7553E34B" w:rsidR="00C446A4" w:rsidRPr="009373B4" w:rsidRDefault="009373B4" w:rsidP="009373B4">
      <w:pPr>
        <w:pStyle w:val="Odsekzoznamu"/>
        <w:autoSpaceDE w:val="0"/>
        <w:autoSpaceDN w:val="0"/>
        <w:adjustRightInd w:val="0"/>
        <w:spacing w:after="0" w:line="240" w:lineRule="auto"/>
        <w:jc w:val="both"/>
        <w:rPr>
          <w:rFonts w:cstheme="minorHAnsi"/>
          <w:bCs/>
          <w:i/>
          <w:iCs/>
          <w:sz w:val="16"/>
          <w:szCs w:val="16"/>
        </w:rPr>
      </w:pPr>
      <w:r w:rsidRPr="009373B4">
        <w:rPr>
          <w:rFonts w:cstheme="minorHAnsi"/>
          <w:bCs/>
          <w:i/>
          <w:iCs/>
          <w:sz w:val="16"/>
          <w:szCs w:val="16"/>
        </w:rPr>
        <w:t>- Post-200 Central European Literature and Culture</w:t>
      </w:r>
    </w:p>
    <w:p w14:paraId="40519AA0" w14:textId="0E311DFE" w:rsidR="00C446A4" w:rsidRPr="009373B4" w:rsidRDefault="00C446A4" w:rsidP="00C446A4">
      <w:pPr>
        <w:pStyle w:val="Odsekzoznamu"/>
        <w:autoSpaceDE w:val="0"/>
        <w:autoSpaceDN w:val="0"/>
        <w:adjustRightInd w:val="0"/>
        <w:spacing w:after="0" w:line="240" w:lineRule="auto"/>
        <w:jc w:val="both"/>
        <w:rPr>
          <w:rFonts w:cstheme="minorHAnsi"/>
          <w:bCs/>
          <w:i/>
          <w:iCs/>
          <w:sz w:val="16"/>
          <w:szCs w:val="16"/>
        </w:rPr>
      </w:pPr>
      <w:r w:rsidRPr="009373B4">
        <w:rPr>
          <w:rFonts w:cstheme="minorHAnsi"/>
          <w:bCs/>
          <w:i/>
          <w:iCs/>
          <w:sz w:val="16"/>
          <w:szCs w:val="16"/>
        </w:rPr>
        <w:t xml:space="preserve">- Chapters </w:t>
      </w:r>
      <w:r w:rsidR="009373B4" w:rsidRPr="009373B4">
        <w:rPr>
          <w:rFonts w:cstheme="minorHAnsi"/>
          <w:bCs/>
          <w:i/>
          <w:iCs/>
          <w:sz w:val="16"/>
          <w:szCs w:val="16"/>
        </w:rPr>
        <w:t>from</w:t>
      </w:r>
      <w:r w:rsidRPr="009373B4">
        <w:rPr>
          <w:rFonts w:cstheme="minorHAnsi"/>
          <w:bCs/>
          <w:i/>
          <w:iCs/>
          <w:sz w:val="16"/>
          <w:szCs w:val="16"/>
        </w:rPr>
        <w:t xml:space="preserve"> Central European Cultures I - III </w:t>
      </w:r>
    </w:p>
    <w:p w14:paraId="116773ED" w14:textId="03FFB257" w:rsidR="00A17050" w:rsidRDefault="00C446A4" w:rsidP="00C446A4">
      <w:pPr>
        <w:pStyle w:val="Odsekzoznamu"/>
        <w:autoSpaceDE w:val="0"/>
        <w:autoSpaceDN w:val="0"/>
        <w:adjustRightInd w:val="0"/>
        <w:spacing w:after="0" w:line="240" w:lineRule="auto"/>
        <w:jc w:val="both"/>
        <w:rPr>
          <w:rFonts w:cstheme="minorHAnsi"/>
          <w:bCs/>
          <w:i/>
          <w:iCs/>
          <w:sz w:val="16"/>
          <w:szCs w:val="16"/>
        </w:rPr>
      </w:pPr>
      <w:r w:rsidRPr="009373B4">
        <w:rPr>
          <w:rFonts w:cstheme="minorHAnsi"/>
          <w:bCs/>
          <w:i/>
          <w:iCs/>
          <w:sz w:val="16"/>
          <w:szCs w:val="16"/>
        </w:rPr>
        <w:t>- Contemporary Central Europe I – II</w:t>
      </w:r>
    </w:p>
    <w:p w14:paraId="59BE14C6" w14:textId="77777777" w:rsidR="00C446A4" w:rsidRPr="00C446A4" w:rsidRDefault="00C446A4" w:rsidP="00C446A4">
      <w:pPr>
        <w:autoSpaceDE w:val="0"/>
        <w:autoSpaceDN w:val="0"/>
        <w:adjustRightInd w:val="0"/>
        <w:spacing w:after="0" w:line="240" w:lineRule="auto"/>
        <w:jc w:val="both"/>
        <w:rPr>
          <w:rFonts w:cstheme="minorHAnsi"/>
          <w:b/>
          <w:bCs/>
          <w:i/>
          <w:iCs/>
          <w:sz w:val="16"/>
          <w:szCs w:val="16"/>
        </w:rPr>
      </w:pPr>
    </w:p>
    <w:p w14:paraId="4ABFFF5B" w14:textId="77777777" w:rsidR="00C446A4" w:rsidRPr="00E22F54" w:rsidRDefault="00C446A4" w:rsidP="00C446A4">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for each learning part/course the learning outcomes, related criteria and rules of their assessment so that the learning objectives of the study programme are met (they can be stated only in the Course information sheets, in the Learning outcomes section and in the Course completion requirements),</w:t>
      </w:r>
    </w:p>
    <w:p w14:paraId="216DEEFD" w14:textId="1304CE8F" w:rsidR="009C000B" w:rsidRPr="00C446A4" w:rsidRDefault="009C000B" w:rsidP="00C446A4">
      <w:pPr>
        <w:autoSpaceDE w:val="0"/>
        <w:autoSpaceDN w:val="0"/>
        <w:adjustRightInd w:val="0"/>
        <w:spacing w:after="0" w:line="240" w:lineRule="auto"/>
        <w:ind w:left="360"/>
        <w:jc w:val="both"/>
        <w:rPr>
          <w:rFonts w:cstheme="minorHAnsi"/>
          <w:i/>
          <w:iCs/>
          <w:sz w:val="16"/>
          <w:szCs w:val="16"/>
        </w:rPr>
      </w:pPr>
    </w:p>
    <w:p w14:paraId="39E1968B" w14:textId="786DBDA2" w:rsidR="005340CB" w:rsidRDefault="005340CB" w:rsidP="005340CB">
      <w:pPr>
        <w:autoSpaceDE w:val="0"/>
        <w:autoSpaceDN w:val="0"/>
        <w:adjustRightInd w:val="0"/>
        <w:spacing w:after="0" w:line="240" w:lineRule="auto"/>
        <w:jc w:val="both"/>
        <w:rPr>
          <w:rFonts w:cstheme="minorHAnsi"/>
          <w:i/>
          <w:iCs/>
          <w:sz w:val="16"/>
          <w:szCs w:val="16"/>
        </w:rPr>
      </w:pPr>
    </w:p>
    <w:p w14:paraId="2510DD2D" w14:textId="16488354" w:rsidR="00CC5E70" w:rsidRDefault="00CC5E70" w:rsidP="005340CB">
      <w:pPr>
        <w:autoSpaceDE w:val="0"/>
        <w:autoSpaceDN w:val="0"/>
        <w:adjustRightInd w:val="0"/>
        <w:spacing w:after="0" w:line="240" w:lineRule="auto"/>
        <w:jc w:val="both"/>
        <w:rPr>
          <w:rStyle w:val="Hypertextovprepojenie"/>
          <w:rFonts w:cstheme="minorHAnsi"/>
          <w:i/>
          <w:iCs/>
          <w:sz w:val="16"/>
          <w:szCs w:val="16"/>
        </w:rPr>
      </w:pPr>
      <w:r w:rsidRPr="00CC5E70">
        <w:rPr>
          <w:rFonts w:cstheme="minorHAnsi"/>
          <w:i/>
          <w:iCs/>
          <w:sz w:val="16"/>
          <w:szCs w:val="16"/>
        </w:rPr>
        <w:t xml:space="preserve">All course information sheets contain learning outcomes and associated assessment criteria and rules. The infolists are available on the public portal of the PU information system: </w:t>
      </w:r>
      <w:hyperlink r:id="rId11" w:history="1">
        <w:r w:rsidRPr="005340CB">
          <w:rPr>
            <w:rStyle w:val="Hypertextovprepojenie"/>
            <w:rFonts w:cstheme="minorHAnsi"/>
            <w:i/>
            <w:iCs/>
            <w:sz w:val="16"/>
            <w:szCs w:val="16"/>
          </w:rPr>
          <w:t>https://student.unipo.sk/maisportal/studijneProgramy.mais</w:t>
        </w:r>
      </w:hyperlink>
      <w:r w:rsidRPr="00CC5E70">
        <w:rPr>
          <w:rFonts w:cstheme="minorHAnsi"/>
          <w:i/>
          <w:iCs/>
          <w:sz w:val="16"/>
          <w:szCs w:val="16"/>
        </w:rPr>
        <w:t xml:space="preserve"> and also on the website of the Institute of Central European Studies: HERE</w:t>
      </w:r>
      <w:r>
        <w:rPr>
          <w:rFonts w:cstheme="minorHAnsi"/>
          <w:i/>
          <w:iCs/>
          <w:sz w:val="16"/>
          <w:szCs w:val="16"/>
        </w:rPr>
        <w:t xml:space="preserve"> - </w:t>
      </w:r>
      <w:hyperlink r:id="rId12" w:history="1">
        <w:r>
          <w:rPr>
            <w:rStyle w:val="Hypertextovprepojenie"/>
            <w:rFonts w:cstheme="minorHAnsi"/>
            <w:i/>
            <w:iCs/>
            <w:sz w:val="16"/>
            <w:szCs w:val="16"/>
          </w:rPr>
          <w:t>TU</w:t>
        </w:r>
      </w:hyperlink>
    </w:p>
    <w:p w14:paraId="76E2F1EC" w14:textId="77777777" w:rsidR="00CC5E70" w:rsidRPr="005340CB" w:rsidRDefault="00CC5E70" w:rsidP="005340CB">
      <w:pPr>
        <w:autoSpaceDE w:val="0"/>
        <w:autoSpaceDN w:val="0"/>
        <w:adjustRightInd w:val="0"/>
        <w:spacing w:after="0" w:line="240" w:lineRule="auto"/>
        <w:jc w:val="both"/>
        <w:rPr>
          <w:rFonts w:cstheme="minorHAnsi"/>
          <w:i/>
          <w:iCs/>
          <w:sz w:val="16"/>
          <w:szCs w:val="16"/>
        </w:rPr>
      </w:pPr>
    </w:p>
    <w:p w14:paraId="2225A66E" w14:textId="77777777" w:rsidR="00FB78E6" w:rsidRPr="00E22F54" w:rsidRDefault="00FB78E6" w:rsidP="00FB78E6">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 xml:space="preserve">prerequisites, co-requisites and recommendations for the design of the study plan, </w:t>
      </w:r>
    </w:p>
    <w:p w14:paraId="11761F87" w14:textId="468973A0" w:rsidR="009C000B" w:rsidRPr="00FB78E6" w:rsidRDefault="009C000B" w:rsidP="00FB78E6">
      <w:pPr>
        <w:autoSpaceDE w:val="0"/>
        <w:autoSpaceDN w:val="0"/>
        <w:adjustRightInd w:val="0"/>
        <w:spacing w:after="0" w:line="240" w:lineRule="auto"/>
        <w:jc w:val="both"/>
        <w:rPr>
          <w:rFonts w:cstheme="minorHAnsi"/>
          <w:i/>
          <w:iCs/>
          <w:sz w:val="16"/>
          <w:szCs w:val="16"/>
        </w:rPr>
      </w:pPr>
      <w:r w:rsidRPr="00FB78E6">
        <w:rPr>
          <w:rFonts w:cstheme="minorHAnsi"/>
          <w:i/>
          <w:iCs/>
          <w:sz w:val="16"/>
          <w:szCs w:val="16"/>
        </w:rPr>
        <w:t xml:space="preserve"> </w:t>
      </w:r>
    </w:p>
    <w:p w14:paraId="5A9CD83A" w14:textId="77777777" w:rsidR="005340CB" w:rsidRDefault="005340CB" w:rsidP="005340CB">
      <w:pPr>
        <w:pStyle w:val="Odsekzoznamu"/>
        <w:autoSpaceDE w:val="0"/>
        <w:autoSpaceDN w:val="0"/>
        <w:adjustRightInd w:val="0"/>
        <w:spacing w:after="0" w:line="240" w:lineRule="auto"/>
        <w:jc w:val="both"/>
        <w:rPr>
          <w:rFonts w:cstheme="minorHAnsi"/>
          <w:i/>
          <w:iCs/>
          <w:sz w:val="16"/>
          <w:szCs w:val="16"/>
        </w:rPr>
      </w:pPr>
    </w:p>
    <w:p w14:paraId="6C353A46" w14:textId="7FEBA63F" w:rsidR="006F6BC9" w:rsidRPr="005340CB" w:rsidRDefault="00FB78E6" w:rsidP="005340CB">
      <w:pPr>
        <w:autoSpaceDE w:val="0"/>
        <w:autoSpaceDN w:val="0"/>
        <w:adjustRightInd w:val="0"/>
        <w:spacing w:after="0" w:line="240" w:lineRule="auto"/>
        <w:jc w:val="both"/>
        <w:rPr>
          <w:rFonts w:cstheme="minorHAnsi"/>
          <w:i/>
          <w:iCs/>
          <w:sz w:val="16"/>
          <w:szCs w:val="16"/>
        </w:rPr>
      </w:pPr>
      <w:r w:rsidRPr="00FB78E6">
        <w:rPr>
          <w:rFonts w:cstheme="minorHAnsi"/>
          <w:i/>
          <w:iCs/>
          <w:sz w:val="16"/>
          <w:szCs w:val="16"/>
        </w:rPr>
        <w:t>Prerequisites and recommendations for curriculum development are indicated in the infolists</w:t>
      </w:r>
      <w:r w:rsidR="007F4879" w:rsidRPr="005340CB">
        <w:rPr>
          <w:rFonts w:cstheme="minorHAnsi"/>
          <w:i/>
          <w:iCs/>
          <w:sz w:val="16"/>
          <w:szCs w:val="16"/>
        </w:rPr>
        <w:t>:</w:t>
      </w:r>
      <w:r>
        <w:rPr>
          <w:rFonts w:cstheme="minorHAnsi"/>
          <w:i/>
          <w:iCs/>
          <w:sz w:val="16"/>
          <w:szCs w:val="16"/>
        </w:rPr>
        <w:t xml:space="preserve"> HERE -</w:t>
      </w:r>
      <w:r w:rsidR="007F4879" w:rsidRPr="005340CB">
        <w:rPr>
          <w:rFonts w:cstheme="minorHAnsi"/>
          <w:i/>
          <w:iCs/>
          <w:sz w:val="16"/>
          <w:szCs w:val="16"/>
        </w:rPr>
        <w:t xml:space="preserve"> </w:t>
      </w:r>
      <w:hyperlink r:id="rId13" w:history="1">
        <w:r w:rsidR="00E45A19">
          <w:rPr>
            <w:rStyle w:val="Hypertextovprepojenie"/>
            <w:rFonts w:cstheme="minorHAnsi"/>
            <w:i/>
            <w:iCs/>
            <w:sz w:val="16"/>
            <w:szCs w:val="16"/>
          </w:rPr>
          <w:t>TU</w:t>
        </w:r>
      </w:hyperlink>
      <w:r w:rsidR="007F4879" w:rsidRPr="005340CB">
        <w:rPr>
          <w:rFonts w:cstheme="minorHAnsi"/>
          <w:i/>
          <w:iCs/>
          <w:sz w:val="16"/>
          <w:szCs w:val="16"/>
        </w:rPr>
        <w:t xml:space="preserve"> </w:t>
      </w:r>
    </w:p>
    <w:p w14:paraId="272033EB" w14:textId="77777777" w:rsidR="005340CB" w:rsidRPr="005340CB" w:rsidRDefault="005340CB" w:rsidP="005340CB">
      <w:pPr>
        <w:autoSpaceDE w:val="0"/>
        <w:autoSpaceDN w:val="0"/>
        <w:adjustRightInd w:val="0"/>
        <w:spacing w:after="0" w:line="240" w:lineRule="auto"/>
        <w:jc w:val="both"/>
        <w:rPr>
          <w:rFonts w:cstheme="minorHAnsi"/>
          <w:b/>
          <w:bCs/>
          <w:i/>
          <w:iCs/>
          <w:sz w:val="16"/>
          <w:szCs w:val="16"/>
        </w:rPr>
      </w:pPr>
    </w:p>
    <w:p w14:paraId="0B3B3F46" w14:textId="77777777" w:rsidR="00D31388" w:rsidRPr="00E22F54" w:rsidRDefault="00D31388" w:rsidP="00D31388">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for each learning part of the study plan/course the applied</w:t>
      </w:r>
      <w:r w:rsidRPr="00E22F54" w:rsidDel="00EE66E8">
        <w:rPr>
          <w:rFonts w:cstheme="minorHAnsi"/>
          <w:iCs/>
          <w:sz w:val="16"/>
          <w:szCs w:val="16"/>
          <w:lang w:val="en-GB"/>
        </w:rPr>
        <w:t xml:space="preserve"> </w:t>
      </w:r>
      <w:r w:rsidRPr="00E22F54">
        <w:rPr>
          <w:rFonts w:cstheme="minorHAnsi"/>
          <w:iCs/>
          <w:sz w:val="16"/>
          <w:szCs w:val="16"/>
          <w:lang w:val="en-GB"/>
        </w:rPr>
        <w:t xml:space="preserve">educational activities (lecture, seminar, exercise, final work, project work, laboratory work, internship, excursion, field practice, professional practice, state exam, etc. or their combinations) suitable for achieving learning outcomes, </w:t>
      </w:r>
    </w:p>
    <w:p w14:paraId="50D0F099" w14:textId="2CCE8E71" w:rsidR="00636D21" w:rsidRDefault="00636D21" w:rsidP="00D31388">
      <w:pPr>
        <w:pStyle w:val="Odsekzoznamu"/>
        <w:autoSpaceDE w:val="0"/>
        <w:autoSpaceDN w:val="0"/>
        <w:adjustRightInd w:val="0"/>
        <w:spacing w:after="0" w:line="240" w:lineRule="auto"/>
        <w:jc w:val="both"/>
        <w:rPr>
          <w:rFonts w:cstheme="minorHAnsi"/>
          <w:i/>
          <w:iCs/>
          <w:sz w:val="16"/>
          <w:szCs w:val="16"/>
        </w:rPr>
      </w:pPr>
    </w:p>
    <w:p w14:paraId="25F52457" w14:textId="77777777" w:rsidR="005340CB" w:rsidRPr="005340CB" w:rsidRDefault="005340CB" w:rsidP="005340CB">
      <w:pPr>
        <w:autoSpaceDE w:val="0"/>
        <w:autoSpaceDN w:val="0"/>
        <w:adjustRightInd w:val="0"/>
        <w:spacing w:after="0" w:line="240" w:lineRule="auto"/>
        <w:jc w:val="both"/>
        <w:rPr>
          <w:rFonts w:cstheme="minorHAnsi"/>
          <w:i/>
          <w:iCs/>
          <w:sz w:val="16"/>
          <w:szCs w:val="16"/>
        </w:rPr>
      </w:pPr>
    </w:p>
    <w:p w14:paraId="75C830C3" w14:textId="3226F130" w:rsidR="006F6BC9" w:rsidRDefault="00D31388" w:rsidP="005340CB">
      <w:pPr>
        <w:autoSpaceDE w:val="0"/>
        <w:autoSpaceDN w:val="0"/>
        <w:adjustRightInd w:val="0"/>
        <w:spacing w:after="0" w:line="240" w:lineRule="auto"/>
        <w:jc w:val="both"/>
        <w:rPr>
          <w:rFonts w:cstheme="minorHAnsi"/>
          <w:b/>
          <w:bCs/>
          <w:i/>
          <w:iCs/>
          <w:sz w:val="16"/>
          <w:szCs w:val="16"/>
        </w:rPr>
      </w:pPr>
      <w:r w:rsidRPr="00D31388">
        <w:rPr>
          <w:rFonts w:cstheme="minorHAnsi"/>
          <w:i/>
          <w:iCs/>
          <w:sz w:val="16"/>
          <w:szCs w:val="16"/>
        </w:rPr>
        <w:t>Information on educational activities (lecture, seminar, exercise) including the hourly subsidy of each subject is contained in the information sheets of each subject. Teaching will be based on combining theoretical knowledge and practical skills. The combination of knowledge-based tasks and practical assignments will enable students to improve their proficiency and develop practical skills and competences. Teachers on each course will use a range of teaching methods and forms. In addition to classical methods (such as lecturing, storytelling, etc.), emphasis will be placed on the use of activating teaching methods (e.g. dialogic methods, group teaching and cooperative learning methods, project methods, methods developing critical thinking, etc.). ) in order to arouse or strengthen students' interest in the topics covered, to increase students' activity, to enable students to apply and develop knowledge, skills and key competences (e.g. creativity, independence, responsibility, flexibility, critical thinking). Students will be included in lesson planning and encouraged to engage in team building, peer teaching and creativity. The following activities support the achievement of the learning objectives: lectures, seminars, presentations, discussions, group work, tutorials, etc.</w:t>
      </w:r>
    </w:p>
    <w:p w14:paraId="033AAA3C" w14:textId="77777777" w:rsidR="005340CB" w:rsidRPr="005340CB" w:rsidRDefault="005340CB" w:rsidP="005340CB">
      <w:pPr>
        <w:autoSpaceDE w:val="0"/>
        <w:autoSpaceDN w:val="0"/>
        <w:adjustRightInd w:val="0"/>
        <w:spacing w:after="0" w:line="240" w:lineRule="auto"/>
        <w:jc w:val="both"/>
        <w:rPr>
          <w:rFonts w:cstheme="minorHAnsi"/>
          <w:b/>
          <w:bCs/>
          <w:i/>
          <w:iCs/>
          <w:sz w:val="16"/>
          <w:szCs w:val="16"/>
        </w:rPr>
      </w:pPr>
    </w:p>
    <w:p w14:paraId="24C734D1" w14:textId="77777777" w:rsidR="00A573DE" w:rsidRPr="00E22F54" w:rsidRDefault="00A573DE" w:rsidP="00A573DE">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methods by which the educational activity is delivered – present, distant, combined (in accordance with the Course information sheets),</w:t>
      </w:r>
    </w:p>
    <w:p w14:paraId="7C31DA56" w14:textId="0554E44E" w:rsidR="000C36B4" w:rsidRDefault="000C36B4" w:rsidP="00A573DE">
      <w:pPr>
        <w:pStyle w:val="Odsekzoznamu"/>
        <w:autoSpaceDE w:val="0"/>
        <w:autoSpaceDN w:val="0"/>
        <w:adjustRightInd w:val="0"/>
        <w:spacing w:after="0" w:line="240" w:lineRule="auto"/>
        <w:jc w:val="both"/>
        <w:rPr>
          <w:rFonts w:cstheme="minorHAnsi"/>
          <w:i/>
          <w:iCs/>
          <w:sz w:val="16"/>
          <w:szCs w:val="16"/>
        </w:rPr>
      </w:pPr>
    </w:p>
    <w:p w14:paraId="58238C74" w14:textId="77777777" w:rsidR="00F10AAA" w:rsidRDefault="00F10AAA" w:rsidP="00F10AAA">
      <w:pPr>
        <w:autoSpaceDE w:val="0"/>
        <w:autoSpaceDN w:val="0"/>
        <w:adjustRightInd w:val="0"/>
        <w:spacing w:after="0" w:line="240" w:lineRule="auto"/>
        <w:jc w:val="both"/>
        <w:rPr>
          <w:rFonts w:cstheme="minorHAnsi"/>
          <w:b/>
          <w:bCs/>
          <w:i/>
          <w:iCs/>
          <w:sz w:val="16"/>
          <w:szCs w:val="16"/>
        </w:rPr>
      </w:pPr>
    </w:p>
    <w:p w14:paraId="19D98478" w14:textId="274BE8C1" w:rsidR="00F10AAA" w:rsidRDefault="00A573DE" w:rsidP="00F10AAA">
      <w:pPr>
        <w:autoSpaceDE w:val="0"/>
        <w:autoSpaceDN w:val="0"/>
        <w:adjustRightInd w:val="0"/>
        <w:spacing w:after="0" w:line="240" w:lineRule="auto"/>
        <w:jc w:val="both"/>
        <w:rPr>
          <w:rFonts w:cstheme="minorHAnsi"/>
          <w:i/>
          <w:iCs/>
          <w:sz w:val="16"/>
          <w:szCs w:val="16"/>
        </w:rPr>
      </w:pPr>
      <w:r w:rsidRPr="00A573DE">
        <w:rPr>
          <w:rFonts w:cstheme="minorHAnsi"/>
          <w:i/>
          <w:iCs/>
          <w:sz w:val="16"/>
          <w:szCs w:val="16"/>
        </w:rPr>
        <w:t>The methods of education are listed in the information sheets of the courses of the recommended study plan. Educational activity in all subjects is carried out by the attendance method.</w:t>
      </w:r>
    </w:p>
    <w:p w14:paraId="262CEC63" w14:textId="77777777" w:rsidR="00A573DE" w:rsidRPr="00F10AAA" w:rsidRDefault="00A573DE" w:rsidP="00F10AAA">
      <w:pPr>
        <w:autoSpaceDE w:val="0"/>
        <w:autoSpaceDN w:val="0"/>
        <w:adjustRightInd w:val="0"/>
        <w:spacing w:after="0" w:line="240" w:lineRule="auto"/>
        <w:jc w:val="both"/>
        <w:rPr>
          <w:rFonts w:cstheme="minorHAnsi"/>
          <w:b/>
          <w:bCs/>
          <w:i/>
          <w:iCs/>
          <w:sz w:val="16"/>
          <w:szCs w:val="16"/>
        </w:rPr>
      </w:pPr>
    </w:p>
    <w:p w14:paraId="30A7F1D4" w14:textId="66372AAE" w:rsidR="000C36B4" w:rsidRPr="006D3644" w:rsidRDefault="006D3644" w:rsidP="006D3644">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outline/syllabus of the course</w:t>
      </w:r>
      <w:r w:rsidRPr="00E22F54">
        <w:rPr>
          <w:rStyle w:val="Odkaznapoznmkupodiarou"/>
          <w:rFonts w:cstheme="minorHAnsi"/>
          <w:iCs/>
          <w:sz w:val="16"/>
          <w:szCs w:val="16"/>
          <w:lang w:val="en-GB"/>
        </w:rPr>
        <w:footnoteReference w:id="10"/>
      </w:r>
      <w:r w:rsidRPr="00E22F54">
        <w:rPr>
          <w:rFonts w:cstheme="minorHAnsi"/>
          <w:iCs/>
          <w:sz w:val="16"/>
          <w:szCs w:val="16"/>
          <w:lang w:val="en-GB"/>
        </w:rPr>
        <w:t xml:space="preserve">, </w:t>
      </w:r>
      <w:r w:rsidR="00EE7005" w:rsidRPr="006D3644">
        <w:rPr>
          <w:rFonts w:cstheme="minorHAnsi"/>
          <w:i/>
          <w:iCs/>
          <w:sz w:val="16"/>
          <w:szCs w:val="16"/>
        </w:rPr>
        <w:t xml:space="preserve"> </w:t>
      </w:r>
    </w:p>
    <w:p w14:paraId="2A868116" w14:textId="77777777" w:rsidR="00F10AAA" w:rsidRDefault="00F10AAA" w:rsidP="00F10AAA">
      <w:pPr>
        <w:autoSpaceDE w:val="0"/>
        <w:autoSpaceDN w:val="0"/>
        <w:adjustRightInd w:val="0"/>
        <w:spacing w:after="0" w:line="240" w:lineRule="auto"/>
        <w:jc w:val="both"/>
        <w:rPr>
          <w:rFonts w:cstheme="minorHAnsi"/>
          <w:b/>
          <w:bCs/>
          <w:i/>
          <w:iCs/>
          <w:sz w:val="16"/>
          <w:szCs w:val="16"/>
        </w:rPr>
      </w:pPr>
    </w:p>
    <w:p w14:paraId="6CDC2ED8" w14:textId="7B26A9CA" w:rsidR="006F6BC9" w:rsidRDefault="003238D5" w:rsidP="00F10AAA">
      <w:pPr>
        <w:autoSpaceDE w:val="0"/>
        <w:autoSpaceDN w:val="0"/>
        <w:adjustRightInd w:val="0"/>
        <w:spacing w:after="0" w:line="240" w:lineRule="auto"/>
        <w:jc w:val="both"/>
        <w:rPr>
          <w:rFonts w:cstheme="minorHAnsi"/>
          <w:b/>
          <w:bCs/>
          <w:i/>
          <w:iCs/>
          <w:sz w:val="16"/>
          <w:szCs w:val="16"/>
        </w:rPr>
      </w:pPr>
      <w:r w:rsidRPr="003238D5">
        <w:rPr>
          <w:rFonts w:cstheme="minorHAnsi"/>
          <w:i/>
          <w:iCs/>
          <w:sz w:val="16"/>
          <w:szCs w:val="16"/>
        </w:rPr>
        <w:t>Course syllab</w:t>
      </w:r>
      <w:r>
        <w:rPr>
          <w:rFonts w:cstheme="minorHAnsi"/>
          <w:i/>
          <w:iCs/>
          <w:sz w:val="16"/>
          <w:szCs w:val="16"/>
        </w:rPr>
        <w:t>us</w:t>
      </w:r>
      <w:r w:rsidRPr="003238D5">
        <w:rPr>
          <w:rFonts w:cstheme="minorHAnsi"/>
          <w:i/>
          <w:iCs/>
          <w:sz w:val="16"/>
          <w:szCs w:val="16"/>
        </w:rPr>
        <w:t xml:space="preserve"> are listed in the course information sheets of the recommended study plan.</w:t>
      </w:r>
      <w:r w:rsidR="006F6BC9" w:rsidRPr="00F10AAA">
        <w:rPr>
          <w:rFonts w:cstheme="minorHAnsi"/>
          <w:b/>
          <w:bCs/>
          <w:i/>
          <w:iCs/>
          <w:sz w:val="16"/>
          <w:szCs w:val="16"/>
        </w:rPr>
        <w:t xml:space="preserve"> </w:t>
      </w:r>
    </w:p>
    <w:p w14:paraId="154C9143" w14:textId="77777777" w:rsidR="003238D5" w:rsidRPr="00F10AAA" w:rsidRDefault="003238D5" w:rsidP="00F10AAA">
      <w:pPr>
        <w:autoSpaceDE w:val="0"/>
        <w:autoSpaceDN w:val="0"/>
        <w:adjustRightInd w:val="0"/>
        <w:spacing w:after="0" w:line="240" w:lineRule="auto"/>
        <w:jc w:val="both"/>
        <w:rPr>
          <w:rFonts w:cstheme="minorHAnsi"/>
          <w:b/>
          <w:bCs/>
          <w:i/>
          <w:iCs/>
          <w:sz w:val="16"/>
          <w:szCs w:val="16"/>
        </w:rPr>
      </w:pPr>
    </w:p>
    <w:p w14:paraId="66963ACC" w14:textId="15277DAA" w:rsidR="00B33340" w:rsidRPr="003238D5" w:rsidRDefault="003238D5" w:rsidP="003238D5">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student workload ("extent" of individual courses and educational activities separately)</w:t>
      </w:r>
      <w:r w:rsidRPr="00E22F54">
        <w:rPr>
          <w:rStyle w:val="Odkaznapoznmkupodiarou"/>
          <w:rFonts w:cstheme="minorHAnsi"/>
          <w:iCs/>
          <w:sz w:val="16"/>
          <w:szCs w:val="16"/>
          <w:lang w:val="en-GB"/>
        </w:rPr>
        <w:footnoteReference w:id="11"/>
      </w:r>
      <w:r w:rsidRPr="00E22F54">
        <w:rPr>
          <w:rFonts w:cstheme="minorHAnsi"/>
          <w:iCs/>
          <w:sz w:val="16"/>
          <w:szCs w:val="16"/>
          <w:lang w:val="en-GB"/>
        </w:rPr>
        <w:t xml:space="preserve">, </w:t>
      </w:r>
    </w:p>
    <w:p w14:paraId="085F61FF" w14:textId="77777777" w:rsidR="00F10AAA" w:rsidRDefault="00F10AAA" w:rsidP="00F10AAA">
      <w:pPr>
        <w:autoSpaceDE w:val="0"/>
        <w:autoSpaceDN w:val="0"/>
        <w:adjustRightInd w:val="0"/>
        <w:spacing w:after="0" w:line="240" w:lineRule="auto"/>
        <w:jc w:val="both"/>
        <w:rPr>
          <w:rFonts w:cstheme="minorHAnsi"/>
          <w:b/>
          <w:bCs/>
          <w:i/>
          <w:iCs/>
          <w:sz w:val="16"/>
          <w:szCs w:val="16"/>
        </w:rPr>
      </w:pPr>
    </w:p>
    <w:p w14:paraId="687E8D30" w14:textId="5331F5C5" w:rsidR="00F10AAA" w:rsidRDefault="00976812" w:rsidP="00F10AAA">
      <w:pPr>
        <w:autoSpaceDE w:val="0"/>
        <w:autoSpaceDN w:val="0"/>
        <w:adjustRightInd w:val="0"/>
        <w:spacing w:after="0" w:line="240" w:lineRule="auto"/>
        <w:jc w:val="both"/>
        <w:rPr>
          <w:rFonts w:cstheme="minorHAnsi"/>
          <w:i/>
          <w:iCs/>
          <w:sz w:val="16"/>
          <w:szCs w:val="16"/>
        </w:rPr>
      </w:pPr>
      <w:r w:rsidRPr="00976812">
        <w:rPr>
          <w:rFonts w:cstheme="minorHAnsi"/>
          <w:i/>
          <w:iCs/>
          <w:sz w:val="16"/>
          <w:szCs w:val="16"/>
        </w:rPr>
        <w:t>The extent of the student's workload in individual subjects (direct teaching, self-study) is specified in the course information sheets of the recommended study plan.</w:t>
      </w:r>
    </w:p>
    <w:p w14:paraId="3EAE65BA" w14:textId="77777777" w:rsidR="00976812" w:rsidRPr="00F10AAA" w:rsidRDefault="00976812" w:rsidP="00F10AAA">
      <w:pPr>
        <w:autoSpaceDE w:val="0"/>
        <w:autoSpaceDN w:val="0"/>
        <w:adjustRightInd w:val="0"/>
        <w:spacing w:after="0" w:line="240" w:lineRule="auto"/>
        <w:jc w:val="both"/>
        <w:rPr>
          <w:rFonts w:cstheme="minorHAnsi"/>
          <w:b/>
          <w:bCs/>
          <w:i/>
          <w:iCs/>
          <w:sz w:val="16"/>
          <w:szCs w:val="16"/>
        </w:rPr>
      </w:pPr>
    </w:p>
    <w:p w14:paraId="266A45D4" w14:textId="4606F1CE" w:rsidR="004D3F71" w:rsidRPr="00D27672" w:rsidRDefault="00D27672" w:rsidP="00D27672">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credits allocated to each part based on the learning outcomes achieved and the workload involved,</w:t>
      </w:r>
    </w:p>
    <w:p w14:paraId="59526B1C" w14:textId="77777777" w:rsidR="00F10AAA" w:rsidRDefault="00F10AAA" w:rsidP="00F10AAA">
      <w:pPr>
        <w:autoSpaceDE w:val="0"/>
        <w:autoSpaceDN w:val="0"/>
        <w:adjustRightInd w:val="0"/>
        <w:spacing w:after="0" w:line="240" w:lineRule="auto"/>
        <w:jc w:val="both"/>
        <w:rPr>
          <w:rFonts w:cstheme="minorHAnsi"/>
          <w:b/>
          <w:bCs/>
          <w:i/>
          <w:iCs/>
          <w:sz w:val="16"/>
          <w:szCs w:val="16"/>
        </w:rPr>
      </w:pPr>
    </w:p>
    <w:p w14:paraId="432ED7E2" w14:textId="0F83AEC8" w:rsidR="00E0449F" w:rsidRPr="00F10AAA" w:rsidRDefault="00D27672" w:rsidP="00F10AAA">
      <w:pPr>
        <w:autoSpaceDE w:val="0"/>
        <w:autoSpaceDN w:val="0"/>
        <w:adjustRightInd w:val="0"/>
        <w:spacing w:after="0" w:line="240" w:lineRule="auto"/>
        <w:jc w:val="both"/>
        <w:rPr>
          <w:rFonts w:cstheme="minorHAnsi"/>
          <w:i/>
          <w:iCs/>
          <w:sz w:val="16"/>
          <w:szCs w:val="16"/>
        </w:rPr>
      </w:pPr>
      <w:r w:rsidRPr="00D27672">
        <w:rPr>
          <w:rFonts w:cstheme="minorHAnsi"/>
          <w:i/>
          <w:iCs/>
          <w:sz w:val="16"/>
          <w:szCs w:val="16"/>
        </w:rPr>
        <w:t>The credit endowment of the courses is given in the information sheets of the courses of the recommended study plan.</w:t>
      </w:r>
      <w:r w:rsidR="00E0449F" w:rsidRPr="00F10AAA">
        <w:rPr>
          <w:rFonts w:cstheme="minorHAnsi"/>
          <w:i/>
          <w:iCs/>
          <w:sz w:val="16"/>
          <w:szCs w:val="16"/>
        </w:rPr>
        <w:t xml:space="preserve">  </w:t>
      </w:r>
    </w:p>
    <w:p w14:paraId="4B5C19FD" w14:textId="77777777" w:rsidR="00F10AAA" w:rsidRPr="00F10AAA" w:rsidRDefault="00F10AAA" w:rsidP="00F10AAA">
      <w:pPr>
        <w:autoSpaceDE w:val="0"/>
        <w:autoSpaceDN w:val="0"/>
        <w:adjustRightInd w:val="0"/>
        <w:spacing w:after="0" w:line="240" w:lineRule="auto"/>
        <w:jc w:val="both"/>
        <w:rPr>
          <w:rFonts w:cstheme="minorHAnsi"/>
          <w:b/>
          <w:bCs/>
          <w:i/>
          <w:iCs/>
          <w:sz w:val="16"/>
          <w:szCs w:val="16"/>
        </w:rPr>
      </w:pPr>
    </w:p>
    <w:p w14:paraId="3B406461" w14:textId="77777777" w:rsidR="008A7E5D" w:rsidRPr="00E22F54" w:rsidRDefault="008A7E5D" w:rsidP="008A7E5D">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the person responsible for</w:t>
      </w:r>
      <w:r w:rsidRPr="00E22F54" w:rsidDel="00EE1BA8">
        <w:rPr>
          <w:rFonts w:cstheme="minorHAnsi"/>
          <w:iCs/>
          <w:sz w:val="16"/>
          <w:szCs w:val="16"/>
          <w:lang w:val="en-GB"/>
        </w:rPr>
        <w:t xml:space="preserve"> </w:t>
      </w:r>
      <w:r w:rsidRPr="00E22F54">
        <w:rPr>
          <w:rFonts w:cstheme="minorHAnsi"/>
          <w:iCs/>
          <w:sz w:val="16"/>
          <w:szCs w:val="16"/>
          <w:lang w:val="en-GB"/>
        </w:rPr>
        <w:t>the course (or a partner organization/person</w:t>
      </w:r>
      <w:r w:rsidRPr="00E22F54">
        <w:rPr>
          <w:rStyle w:val="Odkaznapoznmkupodiarou"/>
          <w:rFonts w:cstheme="minorHAnsi"/>
          <w:iCs/>
          <w:sz w:val="16"/>
          <w:szCs w:val="16"/>
          <w:lang w:val="en-GB"/>
        </w:rPr>
        <w:footnoteReference w:id="12"/>
      </w:r>
      <w:r w:rsidRPr="00E22F54">
        <w:rPr>
          <w:rFonts w:cstheme="minorHAnsi"/>
          <w:iCs/>
          <w:sz w:val="16"/>
          <w:szCs w:val="16"/>
          <w:lang w:val="en-GB"/>
        </w:rPr>
        <w:t xml:space="preserve">) with an indication of the contact details, </w:t>
      </w:r>
    </w:p>
    <w:p w14:paraId="34895B0C" w14:textId="77777777" w:rsidR="00F10AAA" w:rsidRDefault="00F10AAA" w:rsidP="00F10AAA">
      <w:pPr>
        <w:autoSpaceDE w:val="0"/>
        <w:autoSpaceDN w:val="0"/>
        <w:adjustRightInd w:val="0"/>
        <w:spacing w:after="0" w:line="240" w:lineRule="auto"/>
        <w:jc w:val="both"/>
        <w:rPr>
          <w:rFonts w:cstheme="minorHAnsi"/>
          <w:b/>
          <w:bCs/>
          <w:i/>
          <w:iCs/>
          <w:sz w:val="16"/>
          <w:szCs w:val="16"/>
        </w:rPr>
      </w:pPr>
    </w:p>
    <w:p w14:paraId="70856093" w14:textId="2F5C41FE" w:rsidR="0097393B" w:rsidRDefault="008A7E5D" w:rsidP="008A7E5D">
      <w:pPr>
        <w:autoSpaceDE w:val="0"/>
        <w:autoSpaceDN w:val="0"/>
        <w:adjustRightInd w:val="0"/>
        <w:spacing w:after="0" w:line="240" w:lineRule="auto"/>
        <w:jc w:val="both"/>
        <w:rPr>
          <w:rFonts w:cstheme="minorHAnsi"/>
          <w:i/>
          <w:iCs/>
          <w:sz w:val="16"/>
          <w:szCs w:val="16"/>
        </w:rPr>
      </w:pPr>
      <w:r w:rsidRPr="008A7E5D">
        <w:rPr>
          <w:rFonts w:cstheme="minorHAnsi"/>
          <w:i/>
          <w:iCs/>
          <w:sz w:val="16"/>
          <w:szCs w:val="16"/>
        </w:rPr>
        <w:t>The names of the persons providing the individual courses are given in the information sheets of the courses of the recommended study plan. Partner organisations and persons may participate in the teaching in the form of lectures.</w:t>
      </w:r>
    </w:p>
    <w:p w14:paraId="015C816C" w14:textId="77777777" w:rsidR="008A7E5D" w:rsidRPr="008A7E5D" w:rsidRDefault="008A7E5D" w:rsidP="008A7E5D">
      <w:pPr>
        <w:autoSpaceDE w:val="0"/>
        <w:autoSpaceDN w:val="0"/>
        <w:adjustRightInd w:val="0"/>
        <w:spacing w:after="0" w:line="240" w:lineRule="auto"/>
        <w:jc w:val="both"/>
        <w:rPr>
          <w:rFonts w:cstheme="minorHAnsi"/>
          <w:i/>
          <w:iCs/>
          <w:sz w:val="16"/>
          <w:szCs w:val="16"/>
        </w:rPr>
      </w:pPr>
    </w:p>
    <w:p w14:paraId="64C9C338" w14:textId="77777777" w:rsidR="008A7E5D" w:rsidRPr="00E22F54" w:rsidRDefault="008A7E5D" w:rsidP="008A7E5D">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 xml:space="preserve">course teachers (or participating partner organizations/persons) (may also be mentioned in Course information sheets), </w:t>
      </w:r>
    </w:p>
    <w:p w14:paraId="3CD4A835" w14:textId="77777777" w:rsidR="00F10AAA" w:rsidRDefault="00F10AAA" w:rsidP="00F10AAA">
      <w:pPr>
        <w:autoSpaceDE w:val="0"/>
        <w:autoSpaceDN w:val="0"/>
        <w:adjustRightInd w:val="0"/>
        <w:spacing w:after="0" w:line="240" w:lineRule="auto"/>
        <w:jc w:val="both"/>
        <w:rPr>
          <w:rFonts w:cstheme="minorHAnsi"/>
          <w:b/>
          <w:bCs/>
          <w:i/>
          <w:iCs/>
          <w:sz w:val="16"/>
          <w:szCs w:val="16"/>
        </w:rPr>
      </w:pPr>
    </w:p>
    <w:p w14:paraId="40BDDAD0" w14:textId="11241E64" w:rsidR="0097393B" w:rsidRPr="00F10AAA" w:rsidRDefault="008A7E5D" w:rsidP="00F10AAA">
      <w:pPr>
        <w:autoSpaceDE w:val="0"/>
        <w:autoSpaceDN w:val="0"/>
        <w:adjustRightInd w:val="0"/>
        <w:spacing w:after="0" w:line="240" w:lineRule="auto"/>
        <w:jc w:val="both"/>
        <w:rPr>
          <w:rFonts w:cstheme="minorHAnsi"/>
          <w:i/>
          <w:iCs/>
          <w:sz w:val="16"/>
          <w:szCs w:val="16"/>
        </w:rPr>
      </w:pPr>
      <w:r w:rsidRPr="008A7E5D">
        <w:rPr>
          <w:rFonts w:cstheme="minorHAnsi"/>
          <w:i/>
          <w:iCs/>
          <w:sz w:val="16"/>
          <w:szCs w:val="16"/>
        </w:rPr>
        <w:lastRenderedPageBreak/>
        <w:t xml:space="preserve">The names of the teachers of the individual courses are listed in the information sheets of the courses of the recommended study plan: </w:t>
      </w:r>
      <w:r>
        <w:rPr>
          <w:rFonts w:cstheme="minorHAnsi"/>
          <w:i/>
          <w:iCs/>
          <w:sz w:val="16"/>
          <w:szCs w:val="16"/>
        </w:rPr>
        <w:t xml:space="preserve">HERE - </w:t>
      </w:r>
      <w:hyperlink r:id="rId14" w:history="1">
        <w:r w:rsidR="00E45A19">
          <w:rPr>
            <w:rStyle w:val="Hypertextovprepojenie"/>
            <w:rFonts w:cstheme="minorHAnsi"/>
            <w:i/>
            <w:iCs/>
            <w:sz w:val="16"/>
            <w:szCs w:val="16"/>
          </w:rPr>
          <w:t>TU</w:t>
        </w:r>
      </w:hyperlink>
      <w:r w:rsidR="00F10AAA">
        <w:rPr>
          <w:rFonts w:cstheme="minorHAnsi"/>
          <w:i/>
          <w:iCs/>
          <w:sz w:val="16"/>
          <w:szCs w:val="16"/>
        </w:rPr>
        <w:t xml:space="preserve"> </w:t>
      </w:r>
    </w:p>
    <w:p w14:paraId="1F1F9B2A" w14:textId="77777777" w:rsidR="00F10AAA" w:rsidRPr="00F10AAA" w:rsidRDefault="00F10AAA" w:rsidP="00F10AAA">
      <w:pPr>
        <w:autoSpaceDE w:val="0"/>
        <w:autoSpaceDN w:val="0"/>
        <w:adjustRightInd w:val="0"/>
        <w:spacing w:after="0" w:line="240" w:lineRule="auto"/>
        <w:jc w:val="both"/>
        <w:rPr>
          <w:rFonts w:cstheme="minorHAnsi"/>
          <w:b/>
          <w:bCs/>
          <w:i/>
          <w:iCs/>
          <w:sz w:val="16"/>
          <w:szCs w:val="16"/>
        </w:rPr>
      </w:pPr>
    </w:p>
    <w:p w14:paraId="6036F287" w14:textId="77777777" w:rsidR="00F210E3" w:rsidRDefault="00F210E3" w:rsidP="00F10AAA">
      <w:pPr>
        <w:pStyle w:val="Odsekzoznamu"/>
        <w:autoSpaceDE w:val="0"/>
        <w:autoSpaceDN w:val="0"/>
        <w:adjustRightInd w:val="0"/>
        <w:spacing w:after="0" w:line="240" w:lineRule="auto"/>
        <w:rPr>
          <w:rFonts w:cstheme="minorHAnsi"/>
          <w:i/>
          <w:iCs/>
          <w:sz w:val="16"/>
          <w:szCs w:val="16"/>
        </w:rPr>
      </w:pPr>
      <w:r w:rsidRPr="00F210E3">
        <w:rPr>
          <w:rFonts w:cstheme="minorHAnsi"/>
          <w:i/>
          <w:iCs/>
          <w:sz w:val="16"/>
          <w:szCs w:val="16"/>
        </w:rPr>
        <w:t>The following teachers participate in the teaching of the subjects:</w:t>
      </w:r>
    </w:p>
    <w:p w14:paraId="30F3E994" w14:textId="6641C9DB" w:rsidR="00F10AAA" w:rsidRPr="00C64D2D" w:rsidRDefault="00F10AAA" w:rsidP="00F10AAA">
      <w:pPr>
        <w:pStyle w:val="Odsekzoznamu"/>
        <w:autoSpaceDE w:val="0"/>
        <w:autoSpaceDN w:val="0"/>
        <w:adjustRightInd w:val="0"/>
        <w:spacing w:after="0" w:line="240" w:lineRule="auto"/>
        <w:rPr>
          <w:rFonts w:cstheme="minorHAnsi"/>
          <w:i/>
          <w:iCs/>
          <w:sz w:val="16"/>
          <w:szCs w:val="16"/>
        </w:rPr>
      </w:pPr>
      <w:r w:rsidRPr="00C64D2D">
        <w:rPr>
          <w:rFonts w:cstheme="minorHAnsi"/>
          <w:b/>
          <w:i/>
          <w:iCs/>
          <w:sz w:val="16"/>
          <w:szCs w:val="16"/>
        </w:rPr>
        <w:t>Prof</w:t>
      </w:r>
      <w:r w:rsidR="00F27801">
        <w:rPr>
          <w:rFonts w:cstheme="minorHAnsi"/>
          <w:b/>
          <w:i/>
          <w:iCs/>
          <w:sz w:val="16"/>
          <w:szCs w:val="16"/>
        </w:rPr>
        <w:t xml:space="preserve">essor </w:t>
      </w:r>
      <w:r w:rsidRPr="00C64D2D">
        <w:rPr>
          <w:rFonts w:cstheme="minorHAnsi"/>
          <w:b/>
          <w:i/>
          <w:iCs/>
          <w:sz w:val="16"/>
          <w:szCs w:val="16"/>
        </w:rPr>
        <w:t xml:space="preserve">Dr. Peter Káša, </w:t>
      </w:r>
      <w:hyperlink r:id="rId15" w:history="1">
        <w:r w:rsidRPr="00C64D2D">
          <w:rPr>
            <w:rStyle w:val="Hypertextovprepojenie"/>
            <w:rFonts w:cstheme="minorHAnsi"/>
            <w:i/>
            <w:iCs/>
            <w:color w:val="auto"/>
            <w:sz w:val="16"/>
            <w:szCs w:val="16"/>
            <w:u w:val="none"/>
          </w:rPr>
          <w:t>peter.kasa@unipo.sk</w:t>
        </w:r>
      </w:hyperlink>
    </w:p>
    <w:p w14:paraId="1854911C" w14:textId="77777777" w:rsidR="00F10AAA" w:rsidRPr="00C64D2D" w:rsidRDefault="00055AC6" w:rsidP="00F10AAA">
      <w:pPr>
        <w:pStyle w:val="Odsekzoznamu"/>
        <w:autoSpaceDE w:val="0"/>
        <w:autoSpaceDN w:val="0"/>
        <w:adjustRightInd w:val="0"/>
        <w:spacing w:after="0" w:line="240" w:lineRule="auto"/>
        <w:rPr>
          <w:rFonts w:cstheme="minorHAnsi"/>
          <w:i/>
          <w:iCs/>
          <w:sz w:val="16"/>
          <w:szCs w:val="16"/>
        </w:rPr>
      </w:pPr>
      <w:hyperlink r:id="rId16" w:history="1">
        <w:r w:rsidR="00F10AAA" w:rsidRPr="00C64D2D">
          <w:rPr>
            <w:rStyle w:val="Hypertextovprepojenie"/>
            <w:rFonts w:cstheme="minorHAnsi"/>
            <w:i/>
            <w:iCs/>
            <w:color w:val="auto"/>
            <w:sz w:val="16"/>
            <w:szCs w:val="16"/>
            <w:u w:val="none"/>
          </w:rPr>
          <w:t>https://www.portalvs.sk/regzam/detail/6801</w:t>
        </w:r>
      </w:hyperlink>
    </w:p>
    <w:p w14:paraId="7F4F9771" w14:textId="79DFAC13" w:rsidR="00F10AAA" w:rsidRPr="00C64D2D" w:rsidRDefault="00F27801" w:rsidP="00F10AAA">
      <w:pPr>
        <w:pStyle w:val="Odsekzoznamu"/>
        <w:autoSpaceDE w:val="0"/>
        <w:autoSpaceDN w:val="0"/>
        <w:adjustRightInd w:val="0"/>
        <w:spacing w:after="0" w:line="240" w:lineRule="auto"/>
        <w:rPr>
          <w:rFonts w:cstheme="minorHAnsi"/>
          <w:i/>
          <w:iCs/>
          <w:sz w:val="16"/>
          <w:szCs w:val="16"/>
        </w:rPr>
      </w:pPr>
      <w:r>
        <w:rPr>
          <w:rFonts w:cstheme="minorHAnsi"/>
          <w:b/>
          <w:i/>
          <w:iCs/>
          <w:sz w:val="16"/>
          <w:szCs w:val="16"/>
        </w:rPr>
        <w:t>Prof</w:t>
      </w:r>
      <w:r w:rsidR="00D71E0E">
        <w:rPr>
          <w:rFonts w:cstheme="minorHAnsi"/>
          <w:b/>
          <w:i/>
          <w:iCs/>
          <w:sz w:val="16"/>
          <w:szCs w:val="16"/>
        </w:rPr>
        <w:t>essor</w:t>
      </w:r>
      <w:r>
        <w:rPr>
          <w:rFonts w:cstheme="minorHAnsi"/>
          <w:b/>
          <w:i/>
          <w:iCs/>
          <w:sz w:val="16"/>
          <w:szCs w:val="16"/>
        </w:rPr>
        <w:t xml:space="preserve"> Dr. </w:t>
      </w:r>
      <w:r w:rsidR="00F10AAA" w:rsidRPr="00C64D2D">
        <w:rPr>
          <w:rFonts w:cstheme="minorHAnsi"/>
          <w:b/>
          <w:i/>
          <w:iCs/>
          <w:sz w:val="16"/>
          <w:szCs w:val="16"/>
        </w:rPr>
        <w:t xml:space="preserve">Marta Vojteková, </w:t>
      </w:r>
      <w:hyperlink r:id="rId17" w:history="1">
        <w:r w:rsidR="00F10AAA" w:rsidRPr="00C64D2D">
          <w:rPr>
            <w:rStyle w:val="Hypertextovprepojenie"/>
            <w:rFonts w:cstheme="minorHAnsi"/>
            <w:i/>
            <w:iCs/>
            <w:color w:val="auto"/>
            <w:sz w:val="16"/>
            <w:szCs w:val="16"/>
            <w:u w:val="none"/>
          </w:rPr>
          <w:t>marta.vojtekova@unipo.sk</w:t>
        </w:r>
      </w:hyperlink>
    </w:p>
    <w:p w14:paraId="2B71B3B4" w14:textId="77777777" w:rsidR="00F10AAA" w:rsidRPr="00C64D2D" w:rsidRDefault="00055AC6" w:rsidP="00F10AAA">
      <w:pPr>
        <w:pStyle w:val="Odsekzoznamu"/>
        <w:autoSpaceDE w:val="0"/>
        <w:autoSpaceDN w:val="0"/>
        <w:adjustRightInd w:val="0"/>
        <w:spacing w:after="0" w:line="240" w:lineRule="auto"/>
        <w:rPr>
          <w:rFonts w:cstheme="minorHAnsi"/>
          <w:b/>
          <w:i/>
          <w:iCs/>
          <w:sz w:val="16"/>
          <w:szCs w:val="16"/>
        </w:rPr>
      </w:pPr>
      <w:hyperlink r:id="rId18" w:history="1">
        <w:r w:rsidR="00F10AAA" w:rsidRPr="00C64D2D">
          <w:rPr>
            <w:rStyle w:val="Hypertextovprepojenie"/>
            <w:rFonts w:cstheme="minorHAnsi"/>
            <w:i/>
            <w:iCs/>
            <w:color w:val="auto"/>
            <w:sz w:val="16"/>
            <w:szCs w:val="16"/>
            <w:u w:val="none"/>
          </w:rPr>
          <w:t>https://www.portalvs.sk/regzam/detail/6699</w:t>
        </w:r>
      </w:hyperlink>
    </w:p>
    <w:p w14:paraId="4407B85D" w14:textId="31C97FE1" w:rsidR="00F10AAA" w:rsidRPr="00C64D2D" w:rsidRDefault="00F27801" w:rsidP="00F10AAA">
      <w:pPr>
        <w:pStyle w:val="Odsekzoznamu"/>
        <w:autoSpaceDE w:val="0"/>
        <w:autoSpaceDN w:val="0"/>
        <w:adjustRightInd w:val="0"/>
        <w:spacing w:after="0" w:line="240" w:lineRule="auto"/>
        <w:rPr>
          <w:rFonts w:cstheme="minorHAnsi"/>
          <w:i/>
          <w:iCs/>
          <w:sz w:val="16"/>
          <w:szCs w:val="16"/>
        </w:rPr>
      </w:pPr>
      <w:r>
        <w:rPr>
          <w:rFonts w:cstheme="minorHAnsi"/>
          <w:b/>
          <w:i/>
          <w:iCs/>
          <w:sz w:val="16"/>
          <w:szCs w:val="16"/>
        </w:rPr>
        <w:t xml:space="preserve">Assoc. Prof. Dr. </w:t>
      </w:r>
      <w:r w:rsidR="00F10AAA" w:rsidRPr="00C64D2D">
        <w:rPr>
          <w:rFonts w:cstheme="minorHAnsi"/>
          <w:b/>
          <w:i/>
          <w:iCs/>
          <w:sz w:val="16"/>
          <w:szCs w:val="16"/>
        </w:rPr>
        <w:t xml:space="preserve">Marek Mitka, DiS. art., </w:t>
      </w:r>
      <w:hyperlink r:id="rId19" w:history="1">
        <w:r w:rsidR="00F10AAA" w:rsidRPr="00C64D2D">
          <w:rPr>
            <w:rStyle w:val="Hypertextovprepojenie"/>
            <w:rFonts w:cstheme="minorHAnsi"/>
            <w:i/>
            <w:iCs/>
            <w:color w:val="auto"/>
            <w:sz w:val="16"/>
            <w:szCs w:val="16"/>
            <w:u w:val="none"/>
          </w:rPr>
          <w:t>marek.mitka@unipo.sk</w:t>
        </w:r>
      </w:hyperlink>
    </w:p>
    <w:p w14:paraId="7738958F" w14:textId="77777777" w:rsidR="00F10AAA" w:rsidRPr="00C64D2D" w:rsidRDefault="00055AC6" w:rsidP="00F10AAA">
      <w:pPr>
        <w:pStyle w:val="Odsekzoznamu"/>
        <w:autoSpaceDE w:val="0"/>
        <w:autoSpaceDN w:val="0"/>
        <w:adjustRightInd w:val="0"/>
        <w:spacing w:after="0" w:line="240" w:lineRule="auto"/>
        <w:rPr>
          <w:rFonts w:cstheme="minorHAnsi"/>
          <w:i/>
          <w:iCs/>
          <w:sz w:val="16"/>
          <w:szCs w:val="16"/>
        </w:rPr>
      </w:pPr>
      <w:hyperlink r:id="rId20" w:history="1">
        <w:r w:rsidR="00F10AAA" w:rsidRPr="00C64D2D">
          <w:rPr>
            <w:rStyle w:val="Hypertextovprepojenie"/>
            <w:rFonts w:cstheme="minorHAnsi"/>
            <w:i/>
            <w:iCs/>
            <w:color w:val="auto"/>
            <w:sz w:val="16"/>
            <w:szCs w:val="16"/>
            <w:u w:val="none"/>
          </w:rPr>
          <w:t>https://www.portalvs.sk/regzam/detail/6331</w:t>
        </w:r>
      </w:hyperlink>
    </w:p>
    <w:p w14:paraId="0C71D2F4" w14:textId="24498F59" w:rsidR="00F10AAA" w:rsidRPr="00C64D2D" w:rsidRDefault="00F27801" w:rsidP="00F10AAA">
      <w:pPr>
        <w:pStyle w:val="Odsekzoznamu"/>
        <w:autoSpaceDE w:val="0"/>
        <w:autoSpaceDN w:val="0"/>
        <w:adjustRightInd w:val="0"/>
        <w:spacing w:after="0" w:line="240" w:lineRule="auto"/>
        <w:rPr>
          <w:rFonts w:cstheme="minorHAnsi"/>
          <w:i/>
          <w:iCs/>
          <w:sz w:val="16"/>
          <w:szCs w:val="16"/>
        </w:rPr>
      </w:pPr>
      <w:r>
        <w:rPr>
          <w:rFonts w:cstheme="minorHAnsi"/>
          <w:b/>
          <w:i/>
          <w:iCs/>
          <w:sz w:val="16"/>
          <w:szCs w:val="16"/>
        </w:rPr>
        <w:t xml:space="preserve">Assoc. Prof. Dr. </w:t>
      </w:r>
      <w:r w:rsidR="00F10AAA" w:rsidRPr="00C64D2D">
        <w:rPr>
          <w:rFonts w:cstheme="minorHAnsi"/>
          <w:b/>
          <w:i/>
          <w:iCs/>
          <w:sz w:val="16"/>
          <w:szCs w:val="16"/>
        </w:rPr>
        <w:t xml:space="preserve">Ivana Slivková, PhD., </w:t>
      </w:r>
      <w:hyperlink r:id="rId21" w:history="1">
        <w:r w:rsidR="00F10AAA" w:rsidRPr="00C64D2D">
          <w:rPr>
            <w:rStyle w:val="Hypertextovprepojenie"/>
            <w:rFonts w:cstheme="minorHAnsi"/>
            <w:i/>
            <w:iCs/>
            <w:color w:val="auto"/>
            <w:sz w:val="16"/>
            <w:szCs w:val="16"/>
            <w:u w:val="none"/>
          </w:rPr>
          <w:t>ivana.slivkova@unipo.sk</w:t>
        </w:r>
      </w:hyperlink>
    </w:p>
    <w:p w14:paraId="05B699CF" w14:textId="77777777" w:rsidR="00F10AAA" w:rsidRPr="00C64D2D" w:rsidRDefault="00055AC6" w:rsidP="00F10AAA">
      <w:pPr>
        <w:pStyle w:val="Odsekzoznamu"/>
        <w:autoSpaceDE w:val="0"/>
        <w:autoSpaceDN w:val="0"/>
        <w:adjustRightInd w:val="0"/>
        <w:spacing w:after="0" w:line="240" w:lineRule="auto"/>
        <w:rPr>
          <w:rFonts w:cstheme="minorHAnsi"/>
          <w:b/>
          <w:i/>
          <w:iCs/>
          <w:sz w:val="16"/>
          <w:szCs w:val="16"/>
        </w:rPr>
      </w:pPr>
      <w:hyperlink r:id="rId22" w:history="1">
        <w:r w:rsidR="00F10AAA" w:rsidRPr="00C64D2D">
          <w:rPr>
            <w:rStyle w:val="Hypertextovprepojenie"/>
            <w:rFonts w:cstheme="minorHAnsi"/>
            <w:i/>
            <w:iCs/>
            <w:color w:val="auto"/>
            <w:sz w:val="16"/>
            <w:szCs w:val="16"/>
            <w:u w:val="none"/>
          </w:rPr>
          <w:t>https://www.portalvs.sk/regzam/detail/6334</w:t>
        </w:r>
      </w:hyperlink>
    </w:p>
    <w:p w14:paraId="389613AB" w14:textId="268B7ECB" w:rsidR="00D71E0E" w:rsidRDefault="00573315" w:rsidP="00D71E0E">
      <w:pPr>
        <w:pStyle w:val="Odsekzoznamu"/>
        <w:autoSpaceDE w:val="0"/>
        <w:autoSpaceDN w:val="0"/>
        <w:adjustRightInd w:val="0"/>
        <w:spacing w:after="0" w:line="240" w:lineRule="auto"/>
        <w:rPr>
          <w:rFonts w:cstheme="minorHAnsi"/>
          <w:i/>
          <w:iCs/>
          <w:sz w:val="16"/>
          <w:szCs w:val="16"/>
        </w:rPr>
      </w:pPr>
      <w:r>
        <w:rPr>
          <w:rFonts w:cstheme="minorHAnsi"/>
          <w:b/>
          <w:i/>
          <w:iCs/>
          <w:sz w:val="16"/>
          <w:szCs w:val="16"/>
        </w:rPr>
        <w:t xml:space="preserve">Assoc. Prof. Dr. </w:t>
      </w:r>
      <w:r w:rsidR="00D71E0E">
        <w:rPr>
          <w:rFonts w:cstheme="minorHAnsi"/>
          <w:b/>
          <w:i/>
          <w:iCs/>
          <w:sz w:val="16"/>
          <w:szCs w:val="16"/>
        </w:rPr>
        <w:t xml:space="preserve">Adriana Amir, </w:t>
      </w:r>
      <w:hyperlink r:id="rId23" w:history="1">
        <w:r w:rsidR="00D71E0E" w:rsidRPr="00C947BB">
          <w:rPr>
            <w:rStyle w:val="Hypertextovprepojenie"/>
            <w:rFonts w:cstheme="minorHAnsi"/>
            <w:i/>
            <w:iCs/>
            <w:sz w:val="16"/>
            <w:szCs w:val="16"/>
          </w:rPr>
          <w:t>adriana.amir@unipo.sk</w:t>
        </w:r>
      </w:hyperlink>
    </w:p>
    <w:p w14:paraId="707D63A8" w14:textId="77777777" w:rsidR="00D71E0E" w:rsidRPr="004C11FE" w:rsidRDefault="00D71E0E" w:rsidP="00D71E0E">
      <w:pPr>
        <w:pStyle w:val="Odsekzoznamu"/>
        <w:autoSpaceDE w:val="0"/>
        <w:autoSpaceDN w:val="0"/>
        <w:adjustRightInd w:val="0"/>
        <w:spacing w:after="0" w:line="240" w:lineRule="auto"/>
        <w:rPr>
          <w:rFonts w:cstheme="minorHAnsi"/>
          <w:i/>
          <w:iCs/>
          <w:sz w:val="16"/>
          <w:szCs w:val="16"/>
        </w:rPr>
      </w:pPr>
      <w:r w:rsidRPr="004C11FE">
        <w:rPr>
          <w:rFonts w:cstheme="minorHAnsi"/>
          <w:i/>
          <w:iCs/>
          <w:sz w:val="16"/>
          <w:szCs w:val="16"/>
        </w:rPr>
        <w:t>https://www.portalvs.sk/regzam/detail/6874</w:t>
      </w:r>
    </w:p>
    <w:p w14:paraId="49375265" w14:textId="77777777" w:rsidR="00F10AAA" w:rsidRPr="00C64D2D" w:rsidRDefault="00F10AAA" w:rsidP="00F10AAA">
      <w:pPr>
        <w:pStyle w:val="Odsekzoznamu"/>
        <w:autoSpaceDE w:val="0"/>
        <w:autoSpaceDN w:val="0"/>
        <w:adjustRightInd w:val="0"/>
        <w:spacing w:after="0" w:line="240" w:lineRule="auto"/>
        <w:rPr>
          <w:rFonts w:cstheme="minorHAnsi"/>
          <w:i/>
          <w:iCs/>
          <w:sz w:val="16"/>
          <w:szCs w:val="16"/>
        </w:rPr>
      </w:pPr>
      <w:r w:rsidRPr="00C64D2D">
        <w:rPr>
          <w:rFonts w:cstheme="minorHAnsi"/>
          <w:b/>
          <w:i/>
          <w:iCs/>
          <w:sz w:val="16"/>
          <w:szCs w:val="16"/>
        </w:rPr>
        <w:t xml:space="preserve">Mgr. Paulina Stawarz (lektorka poľského jazyka), </w:t>
      </w:r>
      <w:hyperlink r:id="rId24" w:history="1">
        <w:r w:rsidRPr="00C64D2D">
          <w:rPr>
            <w:rStyle w:val="Hypertextovprepojenie"/>
            <w:rFonts w:cstheme="minorHAnsi"/>
            <w:i/>
            <w:iCs/>
            <w:color w:val="auto"/>
            <w:sz w:val="16"/>
            <w:szCs w:val="16"/>
            <w:u w:val="none"/>
          </w:rPr>
          <w:t>paulina.stawarz@unipo.sk</w:t>
        </w:r>
      </w:hyperlink>
    </w:p>
    <w:p w14:paraId="6A60CF5F" w14:textId="77777777" w:rsidR="00F10AAA" w:rsidRDefault="00055AC6" w:rsidP="00F10AAA">
      <w:pPr>
        <w:pStyle w:val="Odsekzoznamu"/>
        <w:autoSpaceDE w:val="0"/>
        <w:autoSpaceDN w:val="0"/>
        <w:adjustRightInd w:val="0"/>
        <w:spacing w:after="0" w:line="240" w:lineRule="auto"/>
        <w:rPr>
          <w:rStyle w:val="Hypertextovprepojenie"/>
          <w:rFonts w:cstheme="minorHAnsi"/>
          <w:i/>
          <w:iCs/>
          <w:color w:val="auto"/>
          <w:sz w:val="16"/>
          <w:szCs w:val="16"/>
          <w:u w:val="none"/>
        </w:rPr>
      </w:pPr>
      <w:hyperlink r:id="rId25" w:history="1">
        <w:r w:rsidR="00F10AAA" w:rsidRPr="00C64D2D">
          <w:rPr>
            <w:rStyle w:val="Hypertextovprepojenie"/>
            <w:rFonts w:cstheme="minorHAnsi"/>
            <w:i/>
            <w:iCs/>
            <w:color w:val="auto"/>
            <w:sz w:val="16"/>
            <w:szCs w:val="16"/>
            <w:u w:val="none"/>
          </w:rPr>
          <w:t>https://www.portalvs.sk/regzam/detail/34539</w:t>
        </w:r>
      </w:hyperlink>
    </w:p>
    <w:p w14:paraId="526E04EC" w14:textId="77777777" w:rsidR="00F10AAA" w:rsidRPr="00C64D2D" w:rsidRDefault="00F10AAA" w:rsidP="00F10AAA">
      <w:pPr>
        <w:pStyle w:val="Odsekzoznamu"/>
        <w:autoSpaceDE w:val="0"/>
        <w:autoSpaceDN w:val="0"/>
        <w:adjustRightInd w:val="0"/>
        <w:spacing w:after="0" w:line="240" w:lineRule="auto"/>
        <w:rPr>
          <w:rFonts w:cstheme="minorHAnsi"/>
          <w:i/>
          <w:iCs/>
          <w:sz w:val="16"/>
          <w:szCs w:val="16"/>
        </w:rPr>
      </w:pPr>
      <w:r w:rsidRPr="00C64D2D">
        <w:rPr>
          <w:rFonts w:cstheme="minorHAnsi"/>
          <w:b/>
          <w:i/>
          <w:iCs/>
          <w:sz w:val="16"/>
          <w:szCs w:val="16"/>
        </w:rPr>
        <w:t xml:space="preserve">Mgr. Lucia Hartmannová, PhD., </w:t>
      </w:r>
      <w:hyperlink r:id="rId26" w:history="1">
        <w:r w:rsidRPr="00C64D2D">
          <w:rPr>
            <w:rStyle w:val="Hypertextovprepojenie"/>
            <w:rFonts w:cstheme="minorHAnsi"/>
            <w:i/>
            <w:iCs/>
            <w:color w:val="auto"/>
            <w:sz w:val="16"/>
            <w:szCs w:val="16"/>
            <w:u w:val="none"/>
          </w:rPr>
          <w:t>lucia.hartmannova@unipo.sk</w:t>
        </w:r>
      </w:hyperlink>
    </w:p>
    <w:p w14:paraId="61BFAB1F" w14:textId="77777777" w:rsidR="00F10AAA" w:rsidRPr="00C64D2D" w:rsidRDefault="00055AC6" w:rsidP="00F10AAA">
      <w:pPr>
        <w:pStyle w:val="Odsekzoznamu"/>
        <w:autoSpaceDE w:val="0"/>
        <w:autoSpaceDN w:val="0"/>
        <w:adjustRightInd w:val="0"/>
        <w:spacing w:after="0" w:line="240" w:lineRule="auto"/>
        <w:rPr>
          <w:rFonts w:cstheme="minorHAnsi"/>
          <w:b/>
          <w:i/>
          <w:iCs/>
          <w:sz w:val="16"/>
          <w:szCs w:val="16"/>
        </w:rPr>
      </w:pPr>
      <w:hyperlink r:id="rId27" w:history="1">
        <w:r w:rsidR="00F10AAA" w:rsidRPr="00C64D2D">
          <w:rPr>
            <w:rStyle w:val="Hypertextovprepojenie"/>
            <w:rFonts w:cstheme="minorHAnsi"/>
            <w:i/>
            <w:iCs/>
            <w:color w:val="auto"/>
            <w:sz w:val="16"/>
            <w:szCs w:val="16"/>
            <w:u w:val="none"/>
          </w:rPr>
          <w:t>https://www.portalvs.sk/regzam/detail/21641</w:t>
        </w:r>
      </w:hyperlink>
    </w:p>
    <w:p w14:paraId="1114B8DA" w14:textId="77777777" w:rsidR="00F10AAA" w:rsidRPr="00C64D2D" w:rsidRDefault="00F10AAA" w:rsidP="00F10AAA">
      <w:pPr>
        <w:pStyle w:val="Odsekzoznamu"/>
        <w:autoSpaceDE w:val="0"/>
        <w:autoSpaceDN w:val="0"/>
        <w:adjustRightInd w:val="0"/>
        <w:spacing w:after="0" w:line="240" w:lineRule="auto"/>
        <w:rPr>
          <w:rFonts w:cstheme="minorHAnsi"/>
          <w:i/>
          <w:iCs/>
          <w:sz w:val="16"/>
          <w:szCs w:val="16"/>
        </w:rPr>
      </w:pPr>
      <w:r w:rsidRPr="00C64D2D">
        <w:rPr>
          <w:rFonts w:cstheme="minorHAnsi"/>
          <w:b/>
          <w:i/>
          <w:iCs/>
          <w:sz w:val="16"/>
          <w:szCs w:val="16"/>
        </w:rPr>
        <w:t xml:space="preserve">Ing. Oleg Tkáč, PhD., </w:t>
      </w:r>
      <w:hyperlink r:id="rId28" w:history="1">
        <w:r w:rsidRPr="00C64D2D">
          <w:rPr>
            <w:rStyle w:val="Hypertextovprepojenie"/>
            <w:rFonts w:cstheme="minorHAnsi"/>
            <w:i/>
            <w:iCs/>
            <w:color w:val="auto"/>
            <w:sz w:val="16"/>
            <w:szCs w:val="16"/>
            <w:u w:val="none"/>
          </w:rPr>
          <w:t>oleg.tkac@unipo.sk</w:t>
        </w:r>
      </w:hyperlink>
    </w:p>
    <w:p w14:paraId="63044EF2" w14:textId="77777777" w:rsidR="00F10AAA" w:rsidRPr="00C64D2D" w:rsidRDefault="00055AC6" w:rsidP="00F10AAA">
      <w:pPr>
        <w:pStyle w:val="Odsekzoznamu"/>
        <w:autoSpaceDE w:val="0"/>
        <w:autoSpaceDN w:val="0"/>
        <w:adjustRightInd w:val="0"/>
        <w:spacing w:after="0" w:line="240" w:lineRule="auto"/>
        <w:rPr>
          <w:rFonts w:cstheme="minorHAnsi"/>
          <w:b/>
          <w:i/>
          <w:iCs/>
          <w:sz w:val="16"/>
          <w:szCs w:val="16"/>
        </w:rPr>
      </w:pPr>
      <w:hyperlink r:id="rId29" w:history="1">
        <w:r w:rsidR="00F10AAA" w:rsidRPr="00C64D2D">
          <w:rPr>
            <w:rStyle w:val="Hypertextovprepojenie"/>
            <w:rFonts w:cstheme="minorHAnsi"/>
            <w:i/>
            <w:iCs/>
            <w:color w:val="auto"/>
            <w:sz w:val="16"/>
            <w:szCs w:val="16"/>
            <w:u w:val="none"/>
          </w:rPr>
          <w:t>https://www.portalvs.sk/regzam/detail/6538</w:t>
        </w:r>
      </w:hyperlink>
    </w:p>
    <w:p w14:paraId="01475117" w14:textId="77777777" w:rsidR="00F10AAA" w:rsidRDefault="00F10AAA" w:rsidP="00F10AAA">
      <w:pPr>
        <w:pStyle w:val="Odsekzoznamu"/>
        <w:autoSpaceDE w:val="0"/>
        <w:autoSpaceDN w:val="0"/>
        <w:adjustRightInd w:val="0"/>
        <w:spacing w:after="0" w:line="240" w:lineRule="auto"/>
        <w:jc w:val="both"/>
        <w:rPr>
          <w:rFonts w:cstheme="minorHAnsi"/>
          <w:b/>
          <w:i/>
          <w:iCs/>
          <w:sz w:val="16"/>
          <w:szCs w:val="16"/>
        </w:rPr>
      </w:pPr>
    </w:p>
    <w:p w14:paraId="7F2402B7" w14:textId="6ACFC4EE" w:rsidR="0097393B" w:rsidRDefault="00042675" w:rsidP="0097393B">
      <w:pPr>
        <w:pStyle w:val="Odsekzoznamu"/>
        <w:autoSpaceDE w:val="0"/>
        <w:autoSpaceDN w:val="0"/>
        <w:adjustRightInd w:val="0"/>
        <w:spacing w:after="0" w:line="240" w:lineRule="auto"/>
        <w:jc w:val="both"/>
        <w:rPr>
          <w:rFonts w:cstheme="minorHAnsi"/>
          <w:i/>
          <w:iCs/>
          <w:sz w:val="16"/>
          <w:szCs w:val="16"/>
        </w:rPr>
      </w:pPr>
      <w:r w:rsidRPr="00042675">
        <w:rPr>
          <w:rFonts w:cstheme="minorHAnsi"/>
          <w:i/>
          <w:iCs/>
          <w:sz w:val="16"/>
          <w:szCs w:val="16"/>
        </w:rPr>
        <w:t>Teachers participating in the teaching of individual subjects are also listed in the subject information sheets, including a specification of the type of educational activity they carry out.</w:t>
      </w:r>
    </w:p>
    <w:p w14:paraId="3FC2CEA1" w14:textId="77777777" w:rsidR="00042675" w:rsidRPr="00002480" w:rsidRDefault="00042675" w:rsidP="0097393B">
      <w:pPr>
        <w:pStyle w:val="Odsekzoznamu"/>
        <w:autoSpaceDE w:val="0"/>
        <w:autoSpaceDN w:val="0"/>
        <w:adjustRightInd w:val="0"/>
        <w:spacing w:after="0" w:line="240" w:lineRule="auto"/>
        <w:jc w:val="both"/>
        <w:rPr>
          <w:rFonts w:cstheme="minorHAnsi"/>
          <w:i/>
          <w:iCs/>
          <w:sz w:val="16"/>
          <w:szCs w:val="16"/>
        </w:rPr>
      </w:pPr>
    </w:p>
    <w:p w14:paraId="7D89C36A" w14:textId="77777777" w:rsidR="00042675" w:rsidRPr="00E22F54" w:rsidRDefault="00042675" w:rsidP="00042675">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places where the courses are taught (if the study programme is delivered at several workplaces).</w:t>
      </w:r>
    </w:p>
    <w:p w14:paraId="7660A2A7" w14:textId="77777777" w:rsidR="00F10AAA" w:rsidRDefault="00F10AAA" w:rsidP="00F10AAA">
      <w:pPr>
        <w:autoSpaceDE w:val="0"/>
        <w:autoSpaceDN w:val="0"/>
        <w:adjustRightInd w:val="0"/>
        <w:spacing w:after="0" w:line="240" w:lineRule="auto"/>
        <w:ind w:left="360"/>
        <w:jc w:val="both"/>
        <w:rPr>
          <w:rFonts w:cstheme="minorHAnsi"/>
          <w:b/>
          <w:bCs/>
          <w:i/>
          <w:iCs/>
          <w:sz w:val="16"/>
          <w:szCs w:val="16"/>
        </w:rPr>
      </w:pPr>
    </w:p>
    <w:p w14:paraId="7831759C" w14:textId="0F6171B5" w:rsidR="00A95C94" w:rsidRDefault="00042675" w:rsidP="00A95C94">
      <w:pPr>
        <w:pStyle w:val="Odsekzoznamu"/>
        <w:autoSpaceDE w:val="0"/>
        <w:autoSpaceDN w:val="0"/>
        <w:adjustRightInd w:val="0"/>
        <w:spacing w:after="0" w:line="240" w:lineRule="auto"/>
        <w:jc w:val="both"/>
        <w:rPr>
          <w:rFonts w:cstheme="minorHAnsi"/>
          <w:i/>
          <w:iCs/>
          <w:sz w:val="16"/>
          <w:szCs w:val="16"/>
        </w:rPr>
      </w:pPr>
      <w:r w:rsidRPr="00042675">
        <w:rPr>
          <w:rFonts w:cstheme="minorHAnsi"/>
          <w:i/>
          <w:iCs/>
          <w:sz w:val="16"/>
          <w:szCs w:val="16"/>
        </w:rPr>
        <w:t xml:space="preserve">The study programme takes place at the seat of the University and the Faculty (17. novembra </w:t>
      </w:r>
      <w:r>
        <w:rPr>
          <w:rFonts w:cstheme="minorHAnsi"/>
          <w:i/>
          <w:iCs/>
          <w:sz w:val="16"/>
          <w:szCs w:val="16"/>
        </w:rPr>
        <w:t xml:space="preserve">Street no. </w:t>
      </w:r>
      <w:r w:rsidRPr="00042675">
        <w:rPr>
          <w:rFonts w:cstheme="minorHAnsi"/>
          <w:i/>
          <w:iCs/>
          <w:sz w:val="16"/>
          <w:szCs w:val="16"/>
        </w:rPr>
        <w:t>1, 080 01 Prešov).</w:t>
      </w:r>
    </w:p>
    <w:p w14:paraId="2853D91D" w14:textId="77777777" w:rsidR="00042675" w:rsidRPr="00A95C94" w:rsidRDefault="00042675" w:rsidP="00A95C94">
      <w:pPr>
        <w:pStyle w:val="Odsekzoznamu"/>
        <w:autoSpaceDE w:val="0"/>
        <w:autoSpaceDN w:val="0"/>
        <w:adjustRightInd w:val="0"/>
        <w:spacing w:after="0" w:line="240" w:lineRule="auto"/>
        <w:jc w:val="both"/>
        <w:rPr>
          <w:rFonts w:cstheme="minorHAnsi"/>
          <w:b/>
          <w:bCs/>
          <w:i/>
          <w:iCs/>
          <w:sz w:val="16"/>
          <w:szCs w:val="16"/>
        </w:rPr>
      </w:pPr>
    </w:p>
    <w:p w14:paraId="084510AD" w14:textId="77777777" w:rsidR="000C725F" w:rsidRPr="00E22F54" w:rsidRDefault="000C725F" w:rsidP="000C725F">
      <w:pPr>
        <w:pStyle w:val="Odsekzoznamu"/>
        <w:numPr>
          <w:ilvl w:val="0"/>
          <w:numId w:val="13"/>
        </w:numPr>
        <w:autoSpaceDE w:val="0"/>
        <w:autoSpaceDN w:val="0"/>
        <w:adjustRightInd w:val="0"/>
        <w:spacing w:after="0" w:line="240" w:lineRule="auto"/>
        <w:jc w:val="both"/>
        <w:rPr>
          <w:rFonts w:cstheme="minorHAnsi"/>
          <w:sz w:val="16"/>
          <w:szCs w:val="16"/>
          <w:lang w:val="en-GB"/>
        </w:rPr>
      </w:pPr>
      <w:r w:rsidRPr="00E22F54">
        <w:rPr>
          <w:rFonts w:cstheme="minorHAnsi"/>
          <w:iCs/>
          <w:sz w:val="16"/>
          <w:szCs w:val="16"/>
          <w:lang w:val="en-GB"/>
        </w:rPr>
        <w:t>The institution states the number of credits, the achievement of which is a condition for proper completion of studies and other requirements</w:t>
      </w:r>
      <w:r w:rsidRPr="00E22F54" w:rsidDel="00A10B11">
        <w:rPr>
          <w:rFonts w:cstheme="minorHAnsi"/>
          <w:iCs/>
          <w:sz w:val="16"/>
          <w:szCs w:val="16"/>
          <w:lang w:val="en-GB"/>
        </w:rPr>
        <w:t xml:space="preserve"> </w:t>
      </w:r>
      <w:r w:rsidRPr="00E22F54">
        <w:rPr>
          <w:rFonts w:cstheme="minorHAnsi"/>
          <w:iCs/>
          <w:sz w:val="16"/>
          <w:szCs w:val="16"/>
          <w:lang w:val="en-GB"/>
        </w:rPr>
        <w:t>that the student must meet within the study programme and for its proper completion, including the requirements for</w:t>
      </w:r>
      <w:r w:rsidRPr="00E22F54" w:rsidDel="00A10B11">
        <w:rPr>
          <w:rFonts w:cstheme="minorHAnsi"/>
          <w:iCs/>
          <w:sz w:val="16"/>
          <w:szCs w:val="16"/>
          <w:lang w:val="en-GB"/>
        </w:rPr>
        <w:t xml:space="preserve"> </w:t>
      </w:r>
      <w:r w:rsidRPr="00E22F54">
        <w:rPr>
          <w:rFonts w:cstheme="minorHAnsi"/>
          <w:iCs/>
          <w:sz w:val="16"/>
          <w:szCs w:val="16"/>
          <w:lang w:val="en-GB"/>
        </w:rPr>
        <w:t xml:space="preserve">state examinations, rules for re-study and rules for the extension, interruption of study. </w:t>
      </w:r>
    </w:p>
    <w:p w14:paraId="06E74DA6" w14:textId="57F7BC9D" w:rsidR="00A95C94" w:rsidRDefault="00A95C94" w:rsidP="00A95C94">
      <w:pPr>
        <w:pStyle w:val="Odsekzoznamu"/>
        <w:autoSpaceDE w:val="0"/>
        <w:autoSpaceDN w:val="0"/>
        <w:adjustRightInd w:val="0"/>
        <w:spacing w:after="0" w:line="240" w:lineRule="auto"/>
        <w:ind w:left="360"/>
        <w:jc w:val="both"/>
        <w:rPr>
          <w:rFonts w:cstheme="minorHAnsi"/>
          <w:i/>
          <w:iCs/>
          <w:color w:val="0D0D0D" w:themeColor="text1" w:themeTint="F2"/>
          <w:sz w:val="16"/>
          <w:szCs w:val="16"/>
        </w:rPr>
      </w:pPr>
    </w:p>
    <w:p w14:paraId="199E1CD7" w14:textId="35043719" w:rsidR="005E1A19" w:rsidRPr="00C61E25" w:rsidRDefault="000C725F" w:rsidP="00C61E25">
      <w:pPr>
        <w:autoSpaceDE w:val="0"/>
        <w:autoSpaceDN w:val="0"/>
        <w:adjustRightInd w:val="0"/>
        <w:spacing w:after="0" w:line="240" w:lineRule="auto"/>
        <w:jc w:val="both"/>
        <w:rPr>
          <w:rFonts w:cstheme="minorHAnsi"/>
          <w:i/>
          <w:iCs/>
          <w:color w:val="0D0D0D" w:themeColor="text1" w:themeTint="F2"/>
          <w:sz w:val="16"/>
          <w:szCs w:val="16"/>
        </w:rPr>
      </w:pPr>
      <w:r w:rsidRPr="000C725F">
        <w:rPr>
          <w:rFonts w:cstheme="minorHAnsi"/>
          <w:i/>
          <w:iCs/>
          <w:color w:val="0D0D0D" w:themeColor="text1" w:themeTint="F2"/>
          <w:sz w:val="16"/>
          <w:szCs w:val="16"/>
        </w:rPr>
        <w:t>The information required under (d) is described in Articles 10 to 22 of the 2018 PU v Presov Study Regulations</w:t>
      </w:r>
      <w:r w:rsidR="005E1A19" w:rsidRPr="00C61E25">
        <w:rPr>
          <w:rFonts w:cstheme="minorHAnsi"/>
          <w:i/>
          <w:iCs/>
          <w:color w:val="0D0D0D" w:themeColor="text1" w:themeTint="F2"/>
          <w:sz w:val="16"/>
          <w:szCs w:val="16"/>
        </w:rPr>
        <w:t xml:space="preserve">: </w:t>
      </w:r>
      <w:hyperlink r:id="rId30" w:history="1">
        <w:r w:rsidR="00EB7909" w:rsidRPr="00C61E25">
          <w:rPr>
            <w:rStyle w:val="Hypertextovprepojenie"/>
            <w:rFonts w:cstheme="minorHAnsi"/>
            <w:i/>
            <w:iCs/>
            <w:sz w:val="16"/>
            <w:szCs w:val="16"/>
          </w:rPr>
          <w:t>https://www.unipo.sk/public/media/0190/STUD%2024.9.18%20pdf.pdf</w:t>
        </w:r>
      </w:hyperlink>
      <w:r w:rsidR="00EB7909" w:rsidRPr="00C61E25">
        <w:rPr>
          <w:rFonts w:cstheme="minorHAnsi"/>
          <w:i/>
          <w:iCs/>
          <w:color w:val="0D0D0D" w:themeColor="text1" w:themeTint="F2"/>
          <w:sz w:val="16"/>
          <w:szCs w:val="16"/>
        </w:rPr>
        <w:t xml:space="preserve"> </w:t>
      </w:r>
    </w:p>
    <w:p w14:paraId="167AF046" w14:textId="05607BF5" w:rsidR="00EB7909" w:rsidRPr="00C61E25" w:rsidRDefault="00EB7909" w:rsidP="005E1A19">
      <w:pPr>
        <w:pStyle w:val="Odsekzoznamu"/>
        <w:autoSpaceDE w:val="0"/>
        <w:autoSpaceDN w:val="0"/>
        <w:adjustRightInd w:val="0"/>
        <w:spacing w:after="0" w:line="240" w:lineRule="auto"/>
        <w:ind w:left="360"/>
        <w:jc w:val="both"/>
        <w:rPr>
          <w:rFonts w:cstheme="minorHAnsi"/>
          <w:i/>
          <w:iCs/>
          <w:color w:val="0D0D0D" w:themeColor="text1" w:themeTint="F2"/>
          <w:sz w:val="16"/>
          <w:szCs w:val="16"/>
        </w:rPr>
      </w:pPr>
    </w:p>
    <w:p w14:paraId="2E44BDC3" w14:textId="188F93BC" w:rsidR="00DB7608" w:rsidRDefault="000C725F" w:rsidP="000C725F">
      <w:pPr>
        <w:autoSpaceDE w:val="0"/>
        <w:autoSpaceDN w:val="0"/>
        <w:adjustRightInd w:val="0"/>
        <w:spacing w:after="0" w:line="240" w:lineRule="auto"/>
        <w:jc w:val="both"/>
        <w:rPr>
          <w:rFonts w:cstheme="minorHAnsi"/>
          <w:i/>
          <w:iCs/>
          <w:color w:val="0D0D0D" w:themeColor="text1" w:themeTint="F2"/>
          <w:sz w:val="16"/>
          <w:szCs w:val="16"/>
        </w:rPr>
      </w:pPr>
      <w:r w:rsidRPr="000C725F">
        <w:rPr>
          <w:rFonts w:cstheme="minorHAnsi"/>
          <w:i/>
          <w:iCs/>
          <w:color w:val="0D0D0D" w:themeColor="text1" w:themeTint="F2"/>
          <w:sz w:val="16"/>
          <w:szCs w:val="16"/>
        </w:rPr>
        <w:t>The student is obliged to obtain at least 120 credits in a study programme of standard length. The standard student load for a full academic year is 60 credits, per semester 30 credits.</w:t>
      </w:r>
    </w:p>
    <w:p w14:paraId="5723402E" w14:textId="77777777" w:rsidR="000C725F" w:rsidRPr="000C725F" w:rsidRDefault="000C725F" w:rsidP="000C725F">
      <w:pPr>
        <w:autoSpaceDE w:val="0"/>
        <w:autoSpaceDN w:val="0"/>
        <w:adjustRightInd w:val="0"/>
        <w:spacing w:after="0" w:line="240" w:lineRule="auto"/>
        <w:jc w:val="both"/>
        <w:rPr>
          <w:rFonts w:cstheme="minorHAnsi"/>
          <w:i/>
          <w:iCs/>
          <w:color w:val="0D0D0D" w:themeColor="text1" w:themeTint="F2"/>
          <w:sz w:val="16"/>
          <w:szCs w:val="16"/>
        </w:rPr>
      </w:pPr>
    </w:p>
    <w:p w14:paraId="3A3ED6B7" w14:textId="44C566EC" w:rsidR="00B927E6" w:rsidRPr="00B927E6" w:rsidRDefault="00B927E6" w:rsidP="00B927E6">
      <w:pPr>
        <w:pStyle w:val="Odsekzoznamu"/>
        <w:numPr>
          <w:ilvl w:val="0"/>
          <w:numId w:val="13"/>
        </w:numPr>
        <w:autoSpaceDE w:val="0"/>
        <w:autoSpaceDN w:val="0"/>
        <w:adjustRightInd w:val="0"/>
        <w:spacing w:after="0" w:line="240" w:lineRule="auto"/>
        <w:jc w:val="both"/>
        <w:rPr>
          <w:rFonts w:cstheme="minorHAnsi"/>
          <w:iCs/>
          <w:sz w:val="16"/>
          <w:szCs w:val="16"/>
          <w:lang w:val="en-GB"/>
        </w:rPr>
      </w:pPr>
      <w:r w:rsidRPr="00B927E6">
        <w:rPr>
          <w:rFonts w:cstheme="minorHAnsi"/>
          <w:iCs/>
          <w:sz w:val="16"/>
          <w:szCs w:val="16"/>
          <w:lang w:val="en-GB"/>
        </w:rPr>
        <w:t>For individual study plans, the institution states the requirements for completing the individual parts of the study programme and the student's progress within the study programme in the given structure:</w:t>
      </w:r>
    </w:p>
    <w:p w14:paraId="41C23964" w14:textId="77777777" w:rsidR="00B927E6" w:rsidRPr="00B927E6" w:rsidRDefault="00B927E6" w:rsidP="00B927E6">
      <w:pPr>
        <w:autoSpaceDE w:val="0"/>
        <w:autoSpaceDN w:val="0"/>
        <w:adjustRightInd w:val="0"/>
        <w:spacing w:after="0" w:line="240" w:lineRule="auto"/>
        <w:jc w:val="both"/>
        <w:rPr>
          <w:rFonts w:cstheme="minorHAnsi"/>
          <w:sz w:val="16"/>
          <w:szCs w:val="16"/>
          <w:lang w:val="en-GB"/>
        </w:rPr>
      </w:pPr>
    </w:p>
    <w:p w14:paraId="62C75D75" w14:textId="179E8741" w:rsidR="0029094A" w:rsidRPr="00EE7725" w:rsidRDefault="00B927E6" w:rsidP="00B927E6">
      <w:pPr>
        <w:pStyle w:val="Odsekzoznamu"/>
        <w:numPr>
          <w:ilvl w:val="0"/>
          <w:numId w:val="32"/>
        </w:numPr>
        <w:autoSpaceDE w:val="0"/>
        <w:autoSpaceDN w:val="0"/>
        <w:adjustRightInd w:val="0"/>
        <w:spacing w:after="0" w:line="240" w:lineRule="auto"/>
        <w:jc w:val="both"/>
        <w:rPr>
          <w:rFonts w:cstheme="minorHAnsi"/>
          <w:bCs/>
          <w:iCs/>
          <w:sz w:val="16"/>
          <w:szCs w:val="16"/>
          <w:lang w:val="en-GB" w:eastAsia="sk-SK"/>
        </w:rPr>
      </w:pPr>
      <w:r w:rsidRPr="00B927E6">
        <w:rPr>
          <w:rFonts w:cstheme="minorHAnsi"/>
          <w:bCs/>
          <w:i/>
          <w:iCs/>
          <w:color w:val="000000" w:themeColor="text1"/>
          <w:sz w:val="16"/>
          <w:szCs w:val="16"/>
          <w:lang w:eastAsia="sk-SK"/>
        </w:rPr>
        <w:t xml:space="preserve">- </w:t>
      </w:r>
      <w:r w:rsidRPr="00E22F54">
        <w:rPr>
          <w:rFonts w:cstheme="minorHAnsi"/>
          <w:bCs/>
          <w:iCs/>
          <w:sz w:val="16"/>
          <w:szCs w:val="16"/>
          <w:lang w:val="en-GB" w:eastAsia="sk-SK"/>
        </w:rPr>
        <w:t xml:space="preserve">number of credits for compulsory </w:t>
      </w:r>
      <w:r w:rsidRPr="00E22F54">
        <w:rPr>
          <w:rFonts w:cstheme="minorHAnsi"/>
          <w:iCs/>
          <w:sz w:val="16"/>
          <w:szCs w:val="16"/>
          <w:lang w:val="en-GB"/>
        </w:rPr>
        <w:t xml:space="preserve">courses </w:t>
      </w:r>
      <w:r w:rsidRPr="00E22F54">
        <w:rPr>
          <w:rFonts w:cstheme="minorHAnsi"/>
          <w:bCs/>
          <w:iCs/>
          <w:sz w:val="16"/>
          <w:szCs w:val="16"/>
          <w:lang w:val="en-GB" w:eastAsia="sk-SK"/>
        </w:rPr>
        <w:t>required for proper completion of studies/completion of a part of studies</w:t>
      </w:r>
      <w:r w:rsidRPr="00EE7725">
        <w:rPr>
          <w:rFonts w:cstheme="minorHAnsi"/>
          <w:bCs/>
          <w:i/>
          <w:iCs/>
          <w:color w:val="000000" w:themeColor="text1"/>
          <w:sz w:val="16"/>
          <w:szCs w:val="16"/>
          <w:lang w:eastAsia="sk-SK"/>
        </w:rPr>
        <w:t>: 96.</w:t>
      </w:r>
      <w:r w:rsidR="0029094A" w:rsidRPr="00EE7725">
        <w:rPr>
          <w:rFonts w:cstheme="minorHAnsi"/>
          <w:b/>
          <w:i/>
          <w:iCs/>
          <w:color w:val="000000" w:themeColor="text1"/>
          <w:sz w:val="16"/>
          <w:szCs w:val="16"/>
          <w:lang w:eastAsia="sk-SK"/>
        </w:rPr>
        <w:t xml:space="preserve"> </w:t>
      </w:r>
    </w:p>
    <w:p w14:paraId="1B0972CA" w14:textId="77777777" w:rsidR="00B927E6" w:rsidRPr="00B927E6" w:rsidRDefault="00B927E6" w:rsidP="00B927E6">
      <w:pPr>
        <w:autoSpaceDE w:val="0"/>
        <w:autoSpaceDN w:val="0"/>
        <w:adjustRightInd w:val="0"/>
        <w:spacing w:after="0" w:line="240" w:lineRule="auto"/>
        <w:jc w:val="both"/>
        <w:rPr>
          <w:rFonts w:cstheme="minorHAnsi"/>
          <w:b/>
          <w:i/>
          <w:iCs/>
          <w:color w:val="000000" w:themeColor="text1"/>
          <w:sz w:val="16"/>
          <w:szCs w:val="16"/>
          <w:lang w:eastAsia="sk-SK"/>
        </w:rPr>
      </w:pPr>
    </w:p>
    <w:p w14:paraId="6E45D315" w14:textId="194BE119" w:rsidR="0029094A" w:rsidRPr="00EE7725" w:rsidRDefault="00C53E4A" w:rsidP="00D12156">
      <w:pPr>
        <w:pStyle w:val="Odsekzoznamu"/>
        <w:numPr>
          <w:ilvl w:val="0"/>
          <w:numId w:val="32"/>
        </w:numPr>
        <w:autoSpaceDE w:val="0"/>
        <w:autoSpaceDN w:val="0"/>
        <w:adjustRightInd w:val="0"/>
        <w:spacing w:after="0" w:line="240" w:lineRule="auto"/>
        <w:jc w:val="both"/>
        <w:rPr>
          <w:rFonts w:cstheme="minorHAnsi"/>
          <w:bCs/>
          <w:i/>
          <w:iCs/>
          <w:color w:val="000000" w:themeColor="text1"/>
          <w:sz w:val="16"/>
          <w:szCs w:val="16"/>
          <w:lang w:eastAsia="sk-SK"/>
        </w:rPr>
      </w:pPr>
      <w:r w:rsidRPr="00EE7725">
        <w:rPr>
          <w:rFonts w:cstheme="minorHAnsi"/>
          <w:bCs/>
          <w:iCs/>
          <w:sz w:val="16"/>
          <w:szCs w:val="16"/>
          <w:lang w:val="en-GB" w:eastAsia="sk-SK"/>
        </w:rPr>
        <w:t xml:space="preserve">number of credits for compulsory optional </w:t>
      </w:r>
      <w:r w:rsidRPr="00EE7725">
        <w:rPr>
          <w:rFonts w:cstheme="minorHAnsi"/>
          <w:iCs/>
          <w:sz w:val="16"/>
          <w:szCs w:val="16"/>
          <w:lang w:val="en-GB"/>
        </w:rPr>
        <w:t xml:space="preserve">courses </w:t>
      </w:r>
      <w:r w:rsidRPr="00EE7725">
        <w:rPr>
          <w:rFonts w:cstheme="minorHAnsi"/>
          <w:bCs/>
          <w:iCs/>
          <w:sz w:val="16"/>
          <w:szCs w:val="16"/>
          <w:lang w:val="en-GB" w:eastAsia="sk-SK"/>
        </w:rPr>
        <w:t>required for the proper completion of studies/completion of a part of studies</w:t>
      </w:r>
      <w:r w:rsidRPr="00EE7725">
        <w:rPr>
          <w:rFonts w:cstheme="minorHAnsi"/>
          <w:bCs/>
          <w:i/>
          <w:iCs/>
          <w:color w:val="000000" w:themeColor="text1"/>
          <w:sz w:val="16"/>
          <w:szCs w:val="16"/>
          <w:lang w:eastAsia="sk-SK"/>
        </w:rPr>
        <w:t xml:space="preserve">: </w:t>
      </w:r>
      <w:r w:rsidR="00EE7725">
        <w:rPr>
          <w:rFonts w:cstheme="minorHAnsi"/>
          <w:bCs/>
          <w:i/>
          <w:iCs/>
          <w:color w:val="000000" w:themeColor="text1"/>
          <w:sz w:val="16"/>
          <w:szCs w:val="16"/>
          <w:lang w:eastAsia="sk-SK"/>
        </w:rPr>
        <w:t>18</w:t>
      </w:r>
      <w:r w:rsidRPr="00EE7725">
        <w:rPr>
          <w:rFonts w:cstheme="minorHAnsi"/>
          <w:bCs/>
          <w:i/>
          <w:iCs/>
          <w:color w:val="000000" w:themeColor="text1"/>
          <w:sz w:val="16"/>
          <w:szCs w:val="16"/>
          <w:lang w:eastAsia="sk-SK"/>
        </w:rPr>
        <w:t>.</w:t>
      </w:r>
    </w:p>
    <w:p w14:paraId="5C73F887" w14:textId="77777777" w:rsidR="003A427D" w:rsidRPr="003A427D" w:rsidRDefault="003A427D" w:rsidP="003A427D">
      <w:pPr>
        <w:autoSpaceDE w:val="0"/>
        <w:autoSpaceDN w:val="0"/>
        <w:adjustRightInd w:val="0"/>
        <w:spacing w:after="0" w:line="240" w:lineRule="auto"/>
        <w:jc w:val="both"/>
        <w:rPr>
          <w:rFonts w:cstheme="minorHAnsi"/>
          <w:b/>
          <w:i/>
          <w:iCs/>
          <w:color w:val="000000" w:themeColor="text1"/>
          <w:sz w:val="16"/>
          <w:szCs w:val="16"/>
          <w:lang w:eastAsia="sk-SK"/>
        </w:rPr>
      </w:pPr>
    </w:p>
    <w:p w14:paraId="175B2F62" w14:textId="77777777" w:rsidR="003620AB" w:rsidRPr="00E22F54" w:rsidRDefault="003620AB" w:rsidP="003620AB">
      <w:pPr>
        <w:pStyle w:val="Odsekzoznamu"/>
        <w:numPr>
          <w:ilvl w:val="0"/>
          <w:numId w:val="32"/>
        </w:numPr>
        <w:autoSpaceDE w:val="0"/>
        <w:autoSpaceDN w:val="0"/>
        <w:adjustRightInd w:val="0"/>
        <w:spacing w:after="0" w:line="240" w:lineRule="auto"/>
        <w:jc w:val="both"/>
        <w:rPr>
          <w:rFonts w:cstheme="minorHAnsi"/>
          <w:bCs/>
          <w:iCs/>
          <w:sz w:val="16"/>
          <w:szCs w:val="16"/>
          <w:lang w:val="en-GB" w:eastAsia="sk-SK"/>
        </w:rPr>
      </w:pPr>
      <w:r w:rsidRPr="00E22F54">
        <w:rPr>
          <w:rFonts w:cstheme="minorHAnsi"/>
          <w:bCs/>
          <w:iCs/>
          <w:sz w:val="16"/>
          <w:szCs w:val="16"/>
          <w:lang w:val="en-GB" w:eastAsia="sk-SK"/>
        </w:rPr>
        <w:t xml:space="preserve">number of credits for optional </w:t>
      </w:r>
      <w:r w:rsidRPr="00E22F54">
        <w:rPr>
          <w:rFonts w:cstheme="minorHAnsi"/>
          <w:iCs/>
          <w:sz w:val="16"/>
          <w:szCs w:val="16"/>
          <w:lang w:val="en-GB"/>
        </w:rPr>
        <w:t xml:space="preserve">courses </w:t>
      </w:r>
      <w:r w:rsidRPr="00E22F54">
        <w:rPr>
          <w:rFonts w:cstheme="minorHAnsi"/>
          <w:bCs/>
          <w:iCs/>
          <w:sz w:val="16"/>
          <w:szCs w:val="16"/>
          <w:lang w:val="en-GB" w:eastAsia="sk-SK"/>
        </w:rPr>
        <w:t>required for the proper completion of studies/completion of a part of studies,</w:t>
      </w:r>
    </w:p>
    <w:p w14:paraId="1E983CFD" w14:textId="77777777" w:rsidR="003A427D" w:rsidRPr="003A427D" w:rsidRDefault="003A427D" w:rsidP="003A427D">
      <w:pPr>
        <w:autoSpaceDE w:val="0"/>
        <w:autoSpaceDN w:val="0"/>
        <w:adjustRightInd w:val="0"/>
        <w:spacing w:after="0" w:line="240" w:lineRule="auto"/>
        <w:jc w:val="both"/>
        <w:rPr>
          <w:rFonts w:cstheme="minorHAnsi"/>
          <w:bCs/>
          <w:i/>
          <w:iCs/>
          <w:color w:val="000000" w:themeColor="text1"/>
          <w:sz w:val="16"/>
          <w:szCs w:val="16"/>
          <w:lang w:eastAsia="sk-SK"/>
        </w:rPr>
      </w:pPr>
    </w:p>
    <w:p w14:paraId="21864538" w14:textId="1B77C328" w:rsidR="003A427D" w:rsidRDefault="003620AB" w:rsidP="003A427D">
      <w:pPr>
        <w:autoSpaceDE w:val="0"/>
        <w:autoSpaceDN w:val="0"/>
        <w:adjustRightInd w:val="0"/>
        <w:spacing w:after="0" w:line="240" w:lineRule="auto"/>
        <w:jc w:val="both"/>
        <w:rPr>
          <w:rFonts w:cstheme="minorHAnsi"/>
          <w:bCs/>
          <w:i/>
          <w:iCs/>
          <w:color w:val="000000" w:themeColor="text1"/>
          <w:sz w:val="16"/>
          <w:szCs w:val="16"/>
          <w:lang w:eastAsia="sk-SK"/>
        </w:rPr>
      </w:pPr>
      <w:r w:rsidRPr="003620AB">
        <w:rPr>
          <w:rFonts w:cstheme="minorHAnsi"/>
          <w:bCs/>
          <w:i/>
          <w:iCs/>
          <w:color w:val="000000" w:themeColor="text1"/>
          <w:sz w:val="16"/>
          <w:szCs w:val="16"/>
          <w:lang w:eastAsia="sk-SK"/>
        </w:rPr>
        <w:t>According to No. 13 of the PU Study Regulations, students enrol in elective courses from a special block provided by the University and constitute 5% of the number of credits (max. 6 credits) tha</w:t>
      </w:r>
      <w:bookmarkStart w:id="2" w:name="_GoBack"/>
      <w:bookmarkEnd w:id="2"/>
      <w:r w:rsidRPr="003620AB">
        <w:rPr>
          <w:rFonts w:cstheme="minorHAnsi"/>
          <w:bCs/>
          <w:i/>
          <w:iCs/>
          <w:color w:val="000000" w:themeColor="text1"/>
          <w:sz w:val="16"/>
          <w:szCs w:val="16"/>
          <w:lang w:eastAsia="sk-SK"/>
        </w:rPr>
        <w:t>t students can obtain throughout their studies.</w:t>
      </w:r>
    </w:p>
    <w:p w14:paraId="5C8688EE" w14:textId="77777777" w:rsidR="003620AB" w:rsidRPr="003A427D" w:rsidRDefault="003620AB" w:rsidP="003A427D">
      <w:pPr>
        <w:autoSpaceDE w:val="0"/>
        <w:autoSpaceDN w:val="0"/>
        <w:adjustRightInd w:val="0"/>
        <w:spacing w:after="0" w:line="240" w:lineRule="auto"/>
        <w:jc w:val="both"/>
        <w:rPr>
          <w:rFonts w:cstheme="minorHAnsi"/>
          <w:b/>
          <w:i/>
          <w:iCs/>
          <w:color w:val="000000" w:themeColor="text1"/>
          <w:sz w:val="16"/>
          <w:szCs w:val="16"/>
          <w:lang w:eastAsia="sk-SK"/>
        </w:rPr>
      </w:pPr>
    </w:p>
    <w:p w14:paraId="15E91FF7" w14:textId="77777777" w:rsidR="003620AB" w:rsidRPr="00E22F54" w:rsidRDefault="003620AB" w:rsidP="003620AB">
      <w:pPr>
        <w:pStyle w:val="Odsekzoznamu"/>
        <w:numPr>
          <w:ilvl w:val="0"/>
          <w:numId w:val="32"/>
        </w:numPr>
        <w:autoSpaceDE w:val="0"/>
        <w:autoSpaceDN w:val="0"/>
        <w:adjustRightInd w:val="0"/>
        <w:spacing w:after="0" w:line="240" w:lineRule="auto"/>
        <w:jc w:val="both"/>
        <w:rPr>
          <w:rFonts w:cstheme="minorHAnsi"/>
          <w:bCs/>
          <w:iCs/>
          <w:sz w:val="16"/>
          <w:szCs w:val="16"/>
          <w:lang w:val="en-GB" w:eastAsia="sk-SK"/>
        </w:rPr>
      </w:pPr>
      <w:r w:rsidRPr="00E22F54">
        <w:rPr>
          <w:rFonts w:cstheme="minorHAnsi"/>
          <w:bCs/>
          <w:iCs/>
          <w:sz w:val="16"/>
          <w:szCs w:val="16"/>
          <w:lang w:val="en-GB" w:eastAsia="sk-SK"/>
        </w:rPr>
        <w:t>number of credits required for the completion of studies/completion of a part of the studies for the common foundations and for the relevant specialization, in the case of a teaching combination study programme or a translation combination study programme,</w:t>
      </w:r>
    </w:p>
    <w:p w14:paraId="22B45811" w14:textId="41312870" w:rsidR="00F624EB" w:rsidRPr="000A34E2" w:rsidRDefault="00F624EB" w:rsidP="003620AB">
      <w:pPr>
        <w:pStyle w:val="Odsekzoznamu"/>
        <w:autoSpaceDE w:val="0"/>
        <w:autoSpaceDN w:val="0"/>
        <w:adjustRightInd w:val="0"/>
        <w:spacing w:after="0" w:line="240" w:lineRule="auto"/>
        <w:jc w:val="both"/>
        <w:rPr>
          <w:rFonts w:cstheme="minorHAnsi"/>
          <w:bCs/>
          <w:i/>
          <w:iCs/>
          <w:color w:val="000000" w:themeColor="text1"/>
          <w:sz w:val="16"/>
          <w:szCs w:val="16"/>
          <w:lang w:eastAsia="sk-SK"/>
        </w:rPr>
      </w:pPr>
    </w:p>
    <w:p w14:paraId="22045AD1" w14:textId="77777777" w:rsidR="003A427D" w:rsidRDefault="003A427D" w:rsidP="003A427D">
      <w:pPr>
        <w:autoSpaceDE w:val="0"/>
        <w:autoSpaceDN w:val="0"/>
        <w:adjustRightInd w:val="0"/>
        <w:spacing w:after="0" w:line="240" w:lineRule="auto"/>
        <w:jc w:val="both"/>
        <w:rPr>
          <w:rFonts w:cstheme="minorHAnsi"/>
          <w:b/>
          <w:i/>
          <w:iCs/>
          <w:color w:val="000000" w:themeColor="text1"/>
          <w:sz w:val="16"/>
          <w:szCs w:val="16"/>
          <w:lang w:eastAsia="sk-SK"/>
        </w:rPr>
      </w:pPr>
    </w:p>
    <w:p w14:paraId="23E0C965" w14:textId="7908749A" w:rsidR="003620AB" w:rsidRDefault="003620AB" w:rsidP="008E7EF4">
      <w:pPr>
        <w:autoSpaceDE w:val="0"/>
        <w:autoSpaceDN w:val="0"/>
        <w:adjustRightInd w:val="0"/>
        <w:spacing w:after="0" w:line="240" w:lineRule="auto"/>
        <w:jc w:val="both"/>
        <w:rPr>
          <w:rFonts w:cstheme="minorHAnsi"/>
          <w:bCs/>
          <w:i/>
          <w:iCs/>
          <w:color w:val="000000" w:themeColor="text1"/>
          <w:sz w:val="16"/>
          <w:szCs w:val="16"/>
          <w:lang w:eastAsia="sk-SK"/>
        </w:rPr>
      </w:pPr>
      <w:r w:rsidRPr="008E7EF4">
        <w:rPr>
          <w:rFonts w:cstheme="minorHAnsi"/>
          <w:bCs/>
          <w:i/>
          <w:iCs/>
          <w:color w:val="000000" w:themeColor="text1"/>
          <w:sz w:val="16"/>
          <w:szCs w:val="16"/>
          <w:lang w:eastAsia="sk-SK"/>
        </w:rPr>
        <w:t>Not relevant.</w:t>
      </w:r>
    </w:p>
    <w:p w14:paraId="546E3E84" w14:textId="77777777" w:rsidR="008E7EF4" w:rsidRPr="008E7EF4" w:rsidRDefault="008E7EF4" w:rsidP="008E7EF4">
      <w:pPr>
        <w:autoSpaceDE w:val="0"/>
        <w:autoSpaceDN w:val="0"/>
        <w:adjustRightInd w:val="0"/>
        <w:spacing w:after="0" w:line="240" w:lineRule="auto"/>
        <w:jc w:val="both"/>
        <w:rPr>
          <w:rFonts w:cstheme="minorHAnsi"/>
          <w:bCs/>
          <w:i/>
          <w:iCs/>
          <w:color w:val="000000" w:themeColor="text1"/>
          <w:sz w:val="16"/>
          <w:szCs w:val="16"/>
          <w:lang w:eastAsia="sk-SK"/>
        </w:rPr>
      </w:pPr>
    </w:p>
    <w:p w14:paraId="3FDAA594" w14:textId="77777777" w:rsidR="008E7EF4" w:rsidRPr="00E22F54" w:rsidRDefault="008E7EF4" w:rsidP="008E7EF4">
      <w:pPr>
        <w:pStyle w:val="Odsekzoznamu"/>
        <w:numPr>
          <w:ilvl w:val="0"/>
          <w:numId w:val="32"/>
        </w:numPr>
        <w:autoSpaceDE w:val="0"/>
        <w:autoSpaceDN w:val="0"/>
        <w:adjustRightInd w:val="0"/>
        <w:spacing w:after="0" w:line="240" w:lineRule="auto"/>
        <w:jc w:val="both"/>
        <w:rPr>
          <w:rFonts w:cstheme="minorHAnsi"/>
          <w:bCs/>
          <w:iCs/>
          <w:sz w:val="16"/>
          <w:szCs w:val="16"/>
          <w:lang w:val="en-GB" w:eastAsia="sk-SK"/>
        </w:rPr>
      </w:pPr>
      <w:r w:rsidRPr="00E22F54">
        <w:rPr>
          <w:rFonts w:cstheme="minorHAnsi"/>
          <w:bCs/>
          <w:iCs/>
          <w:sz w:val="16"/>
          <w:szCs w:val="16"/>
          <w:lang w:val="en-GB" w:eastAsia="sk-SK"/>
        </w:rPr>
        <w:t xml:space="preserve">number of credits for the final thesis and the defence of the final thesis required for the proper completion of studies, </w:t>
      </w:r>
    </w:p>
    <w:p w14:paraId="76922CEA" w14:textId="77777777" w:rsidR="003A427D" w:rsidRDefault="003A427D" w:rsidP="003A427D">
      <w:pPr>
        <w:autoSpaceDE w:val="0"/>
        <w:autoSpaceDN w:val="0"/>
        <w:adjustRightInd w:val="0"/>
        <w:spacing w:after="0" w:line="240" w:lineRule="auto"/>
        <w:jc w:val="both"/>
        <w:rPr>
          <w:rFonts w:cstheme="minorHAnsi"/>
          <w:b/>
          <w:i/>
          <w:iCs/>
          <w:color w:val="000000" w:themeColor="text1"/>
          <w:sz w:val="16"/>
          <w:szCs w:val="16"/>
          <w:lang w:eastAsia="sk-SK"/>
        </w:rPr>
      </w:pPr>
    </w:p>
    <w:p w14:paraId="0688CD7F" w14:textId="77777777" w:rsidR="008E7EF4" w:rsidRPr="008E7EF4" w:rsidRDefault="008E7EF4" w:rsidP="008E7EF4">
      <w:pPr>
        <w:autoSpaceDE w:val="0"/>
        <w:autoSpaceDN w:val="0"/>
        <w:adjustRightInd w:val="0"/>
        <w:spacing w:after="0" w:line="240" w:lineRule="auto"/>
        <w:jc w:val="both"/>
        <w:rPr>
          <w:rFonts w:cstheme="minorHAnsi"/>
          <w:bCs/>
          <w:i/>
          <w:iCs/>
          <w:color w:val="000000" w:themeColor="text1"/>
          <w:sz w:val="16"/>
          <w:szCs w:val="16"/>
          <w:lang w:eastAsia="sk-SK"/>
        </w:rPr>
      </w:pPr>
      <w:r w:rsidRPr="008E7EF4">
        <w:rPr>
          <w:rFonts w:cstheme="minorHAnsi"/>
          <w:bCs/>
          <w:i/>
          <w:iCs/>
          <w:color w:val="000000" w:themeColor="text1"/>
          <w:sz w:val="16"/>
          <w:szCs w:val="16"/>
          <w:lang w:eastAsia="sk-SK"/>
        </w:rPr>
        <w:t>The number of credits for the thesis and the thesis defence is specified in the recommended study plan.</w:t>
      </w:r>
    </w:p>
    <w:p w14:paraId="49404300" w14:textId="77777777" w:rsidR="008E7EF4" w:rsidRPr="008E7EF4" w:rsidRDefault="008E7EF4" w:rsidP="008E7EF4">
      <w:pPr>
        <w:autoSpaceDE w:val="0"/>
        <w:autoSpaceDN w:val="0"/>
        <w:adjustRightInd w:val="0"/>
        <w:spacing w:after="0" w:line="240" w:lineRule="auto"/>
        <w:jc w:val="both"/>
        <w:rPr>
          <w:rFonts w:cstheme="minorHAnsi"/>
          <w:bCs/>
          <w:i/>
          <w:iCs/>
          <w:color w:val="000000" w:themeColor="text1"/>
          <w:sz w:val="16"/>
          <w:szCs w:val="16"/>
          <w:lang w:eastAsia="sk-SK"/>
        </w:rPr>
      </w:pPr>
    </w:p>
    <w:p w14:paraId="41573ADF" w14:textId="0981C35C" w:rsidR="008E7EF4" w:rsidRPr="008E7EF4" w:rsidRDefault="00B85534" w:rsidP="008E7EF4">
      <w:pPr>
        <w:autoSpaceDE w:val="0"/>
        <w:autoSpaceDN w:val="0"/>
        <w:adjustRightInd w:val="0"/>
        <w:spacing w:after="0" w:line="240" w:lineRule="auto"/>
        <w:jc w:val="both"/>
        <w:rPr>
          <w:rFonts w:cstheme="minorHAnsi"/>
          <w:bCs/>
          <w:i/>
          <w:iCs/>
          <w:color w:val="000000" w:themeColor="text1"/>
          <w:sz w:val="16"/>
          <w:szCs w:val="16"/>
          <w:lang w:eastAsia="sk-SK"/>
        </w:rPr>
      </w:pPr>
      <w:r>
        <w:rPr>
          <w:rFonts w:cstheme="minorHAnsi"/>
          <w:bCs/>
          <w:i/>
          <w:iCs/>
          <w:color w:val="000000" w:themeColor="text1"/>
          <w:sz w:val="16"/>
          <w:szCs w:val="16"/>
          <w:lang w:eastAsia="sk-SK"/>
        </w:rPr>
        <w:t xml:space="preserve">Diploma </w:t>
      </w:r>
      <w:r w:rsidR="008E7EF4" w:rsidRPr="008E7EF4">
        <w:rPr>
          <w:rFonts w:cstheme="minorHAnsi"/>
          <w:bCs/>
          <w:i/>
          <w:iCs/>
          <w:color w:val="000000" w:themeColor="text1"/>
          <w:sz w:val="16"/>
          <w:szCs w:val="16"/>
          <w:lang w:eastAsia="sk-SK"/>
        </w:rPr>
        <w:t xml:space="preserve">Thesis seminar: 5 </w:t>
      </w:r>
    </w:p>
    <w:p w14:paraId="506C313C" w14:textId="52A73F2C" w:rsidR="008E7EF4" w:rsidRDefault="00B85534" w:rsidP="008E7EF4">
      <w:pPr>
        <w:autoSpaceDE w:val="0"/>
        <w:autoSpaceDN w:val="0"/>
        <w:adjustRightInd w:val="0"/>
        <w:spacing w:after="0" w:line="240" w:lineRule="auto"/>
        <w:jc w:val="both"/>
        <w:rPr>
          <w:rFonts w:cstheme="minorHAnsi"/>
          <w:bCs/>
          <w:i/>
          <w:iCs/>
          <w:color w:val="000000" w:themeColor="text1"/>
          <w:sz w:val="16"/>
          <w:szCs w:val="16"/>
          <w:lang w:eastAsia="sk-SK"/>
        </w:rPr>
      </w:pPr>
      <w:r>
        <w:rPr>
          <w:rFonts w:cstheme="minorHAnsi"/>
          <w:bCs/>
          <w:i/>
          <w:iCs/>
          <w:color w:val="000000" w:themeColor="text1"/>
          <w:sz w:val="16"/>
          <w:szCs w:val="16"/>
          <w:lang w:eastAsia="sk-SK"/>
        </w:rPr>
        <w:t xml:space="preserve">Diploma </w:t>
      </w:r>
      <w:r w:rsidR="008E7EF4" w:rsidRPr="008E7EF4">
        <w:rPr>
          <w:rFonts w:cstheme="minorHAnsi"/>
          <w:bCs/>
          <w:i/>
          <w:iCs/>
          <w:color w:val="000000" w:themeColor="text1"/>
          <w:sz w:val="16"/>
          <w:szCs w:val="16"/>
          <w:lang w:eastAsia="sk-SK"/>
        </w:rPr>
        <w:t>Thesis defence: 4</w:t>
      </w:r>
    </w:p>
    <w:p w14:paraId="42B76231" w14:textId="50D32CD8" w:rsidR="0029094A" w:rsidRPr="003A427D" w:rsidRDefault="0029094A" w:rsidP="008E7EF4">
      <w:pPr>
        <w:autoSpaceDE w:val="0"/>
        <w:autoSpaceDN w:val="0"/>
        <w:adjustRightInd w:val="0"/>
        <w:spacing w:after="0" w:line="240" w:lineRule="auto"/>
        <w:jc w:val="both"/>
        <w:rPr>
          <w:rFonts w:cstheme="minorHAnsi"/>
          <w:b/>
          <w:i/>
          <w:iCs/>
          <w:color w:val="000000" w:themeColor="text1"/>
          <w:sz w:val="16"/>
          <w:szCs w:val="16"/>
          <w:lang w:eastAsia="sk-SK"/>
        </w:rPr>
      </w:pPr>
      <w:r w:rsidRPr="003A427D">
        <w:rPr>
          <w:rFonts w:cstheme="minorHAnsi"/>
          <w:b/>
          <w:i/>
          <w:iCs/>
          <w:color w:val="000000" w:themeColor="text1"/>
          <w:sz w:val="16"/>
          <w:szCs w:val="16"/>
          <w:lang w:eastAsia="sk-SK"/>
        </w:rPr>
        <w:t xml:space="preserve"> </w:t>
      </w:r>
    </w:p>
    <w:p w14:paraId="07EC275D" w14:textId="77777777" w:rsidR="005C04A8" w:rsidRPr="00E22F54" w:rsidRDefault="005C04A8" w:rsidP="005C04A8">
      <w:pPr>
        <w:pStyle w:val="Odsekzoznamu"/>
        <w:numPr>
          <w:ilvl w:val="0"/>
          <w:numId w:val="32"/>
        </w:numPr>
        <w:autoSpaceDE w:val="0"/>
        <w:autoSpaceDN w:val="0"/>
        <w:adjustRightInd w:val="0"/>
        <w:spacing w:after="0" w:line="240" w:lineRule="auto"/>
        <w:jc w:val="both"/>
        <w:rPr>
          <w:rFonts w:cstheme="minorHAnsi"/>
          <w:iCs/>
          <w:sz w:val="16"/>
          <w:szCs w:val="16"/>
          <w:lang w:val="en-GB"/>
        </w:rPr>
      </w:pPr>
      <w:r w:rsidRPr="00E22F54">
        <w:rPr>
          <w:rFonts w:cstheme="minorHAnsi"/>
          <w:bCs/>
          <w:iCs/>
          <w:sz w:val="16"/>
          <w:szCs w:val="16"/>
          <w:lang w:val="en-GB" w:eastAsia="sk-SK"/>
        </w:rPr>
        <w:t xml:space="preserve">number of credits for professional practice required for the proper completion of studies/completion of a part of studies, </w:t>
      </w:r>
    </w:p>
    <w:p w14:paraId="1D7069EE" w14:textId="276FD286" w:rsidR="003127FA" w:rsidRPr="005C04A8" w:rsidRDefault="003127FA" w:rsidP="005C04A8">
      <w:pPr>
        <w:autoSpaceDE w:val="0"/>
        <w:autoSpaceDN w:val="0"/>
        <w:adjustRightInd w:val="0"/>
        <w:spacing w:after="0" w:line="240" w:lineRule="auto"/>
        <w:jc w:val="both"/>
        <w:rPr>
          <w:rFonts w:cstheme="minorHAnsi"/>
          <w:i/>
          <w:iCs/>
          <w:color w:val="000000" w:themeColor="text1"/>
          <w:sz w:val="14"/>
          <w:szCs w:val="14"/>
        </w:rPr>
      </w:pPr>
      <w:r w:rsidRPr="005C04A8">
        <w:rPr>
          <w:rFonts w:cstheme="minorHAnsi"/>
          <w:bCs/>
          <w:i/>
          <w:iCs/>
          <w:color w:val="000000" w:themeColor="text1"/>
          <w:sz w:val="16"/>
          <w:szCs w:val="16"/>
          <w:lang w:eastAsia="sk-SK"/>
        </w:rPr>
        <w:t xml:space="preserve"> </w:t>
      </w:r>
    </w:p>
    <w:p w14:paraId="2B5A22E0" w14:textId="77777777" w:rsidR="003A427D" w:rsidRDefault="003A427D" w:rsidP="003A427D">
      <w:pPr>
        <w:autoSpaceDE w:val="0"/>
        <w:autoSpaceDN w:val="0"/>
        <w:adjustRightInd w:val="0"/>
        <w:spacing w:after="0" w:line="240" w:lineRule="auto"/>
        <w:jc w:val="both"/>
        <w:rPr>
          <w:rFonts w:cstheme="minorHAnsi"/>
          <w:b/>
          <w:i/>
          <w:iCs/>
          <w:color w:val="000000" w:themeColor="text1"/>
          <w:sz w:val="16"/>
          <w:szCs w:val="16"/>
          <w:lang w:eastAsia="sk-SK"/>
        </w:rPr>
      </w:pPr>
    </w:p>
    <w:p w14:paraId="57D1E047" w14:textId="77777777" w:rsidR="005C04A8" w:rsidRPr="005C04A8" w:rsidRDefault="005C04A8" w:rsidP="005C04A8">
      <w:pPr>
        <w:autoSpaceDE w:val="0"/>
        <w:autoSpaceDN w:val="0"/>
        <w:adjustRightInd w:val="0"/>
        <w:spacing w:after="0" w:line="240" w:lineRule="auto"/>
        <w:jc w:val="both"/>
        <w:rPr>
          <w:rFonts w:cstheme="minorHAnsi"/>
          <w:bCs/>
          <w:i/>
          <w:iCs/>
          <w:color w:val="000000" w:themeColor="text1"/>
          <w:sz w:val="16"/>
          <w:szCs w:val="16"/>
          <w:lang w:eastAsia="sk-SK"/>
        </w:rPr>
      </w:pPr>
      <w:r w:rsidRPr="005C04A8">
        <w:rPr>
          <w:rFonts w:cstheme="minorHAnsi"/>
          <w:bCs/>
          <w:i/>
          <w:iCs/>
          <w:color w:val="000000" w:themeColor="text1"/>
          <w:sz w:val="16"/>
          <w:szCs w:val="16"/>
          <w:lang w:eastAsia="sk-SK"/>
        </w:rPr>
        <w:t>The number of credits for professional practice is specified in the recommended study plan.</w:t>
      </w:r>
    </w:p>
    <w:p w14:paraId="2995EC52" w14:textId="77777777" w:rsidR="005C04A8" w:rsidRPr="005C04A8" w:rsidRDefault="005C04A8" w:rsidP="005C04A8">
      <w:pPr>
        <w:autoSpaceDE w:val="0"/>
        <w:autoSpaceDN w:val="0"/>
        <w:adjustRightInd w:val="0"/>
        <w:spacing w:after="0" w:line="240" w:lineRule="auto"/>
        <w:jc w:val="both"/>
        <w:rPr>
          <w:rFonts w:cstheme="minorHAnsi"/>
          <w:bCs/>
          <w:i/>
          <w:iCs/>
          <w:color w:val="000000" w:themeColor="text1"/>
          <w:sz w:val="16"/>
          <w:szCs w:val="16"/>
          <w:lang w:eastAsia="sk-SK"/>
        </w:rPr>
      </w:pPr>
    </w:p>
    <w:p w14:paraId="4E852540" w14:textId="670B36CC" w:rsidR="003A427D" w:rsidRPr="003A427D" w:rsidRDefault="00B85534" w:rsidP="005C04A8">
      <w:pPr>
        <w:autoSpaceDE w:val="0"/>
        <w:autoSpaceDN w:val="0"/>
        <w:adjustRightInd w:val="0"/>
        <w:spacing w:after="0" w:line="240" w:lineRule="auto"/>
        <w:jc w:val="both"/>
        <w:rPr>
          <w:rFonts w:cstheme="minorHAnsi"/>
          <w:b/>
          <w:i/>
          <w:iCs/>
          <w:color w:val="000000" w:themeColor="text1"/>
          <w:sz w:val="14"/>
          <w:szCs w:val="14"/>
        </w:rPr>
      </w:pPr>
      <w:r>
        <w:rPr>
          <w:rFonts w:cstheme="minorHAnsi"/>
          <w:bCs/>
          <w:i/>
          <w:iCs/>
          <w:color w:val="000000" w:themeColor="text1"/>
          <w:sz w:val="16"/>
          <w:szCs w:val="16"/>
          <w:lang w:eastAsia="sk-SK"/>
        </w:rPr>
        <w:t>Practical Training</w:t>
      </w:r>
      <w:r w:rsidR="005C04A8" w:rsidRPr="005C04A8">
        <w:rPr>
          <w:rFonts w:cstheme="minorHAnsi"/>
          <w:bCs/>
          <w:i/>
          <w:iCs/>
          <w:color w:val="000000" w:themeColor="text1"/>
          <w:sz w:val="16"/>
          <w:szCs w:val="16"/>
          <w:lang w:eastAsia="sk-SK"/>
        </w:rPr>
        <w:t xml:space="preserve">: 5  </w:t>
      </w:r>
    </w:p>
    <w:p w14:paraId="60772149" w14:textId="77777777" w:rsidR="00FD2B28" w:rsidRPr="00E22F54" w:rsidRDefault="00FD2B28" w:rsidP="00FD2B28">
      <w:pPr>
        <w:pStyle w:val="Odsekzoznamu"/>
        <w:numPr>
          <w:ilvl w:val="0"/>
          <w:numId w:val="32"/>
        </w:numPr>
        <w:autoSpaceDE w:val="0"/>
        <w:autoSpaceDN w:val="0"/>
        <w:adjustRightInd w:val="0"/>
        <w:spacing w:after="0" w:line="240" w:lineRule="auto"/>
        <w:jc w:val="both"/>
        <w:rPr>
          <w:rFonts w:cstheme="minorHAnsi"/>
          <w:bCs/>
          <w:iCs/>
          <w:sz w:val="16"/>
          <w:szCs w:val="16"/>
          <w:lang w:val="en-GB" w:eastAsia="sk-SK"/>
        </w:rPr>
      </w:pPr>
      <w:r w:rsidRPr="00E22F54">
        <w:rPr>
          <w:rFonts w:cstheme="minorHAnsi"/>
          <w:bCs/>
          <w:iCs/>
          <w:sz w:val="16"/>
          <w:szCs w:val="16"/>
          <w:lang w:val="en-GB" w:eastAsia="sk-SK"/>
        </w:rPr>
        <w:t xml:space="preserve">number of credits required for the proper completion of studies/completion of a part of the studies for project work with the indication of relevant </w:t>
      </w:r>
      <w:r w:rsidRPr="00E22F54">
        <w:rPr>
          <w:rFonts w:cstheme="minorHAnsi"/>
          <w:iCs/>
          <w:sz w:val="16"/>
          <w:szCs w:val="16"/>
          <w:lang w:val="en-GB"/>
        </w:rPr>
        <w:t xml:space="preserve">courses </w:t>
      </w:r>
      <w:r w:rsidRPr="00E22F54">
        <w:rPr>
          <w:rFonts w:cstheme="minorHAnsi"/>
          <w:bCs/>
          <w:iCs/>
          <w:sz w:val="16"/>
          <w:szCs w:val="16"/>
          <w:lang w:val="en-GB" w:eastAsia="sk-SK"/>
        </w:rPr>
        <w:t>in engineering study programmes,</w:t>
      </w:r>
    </w:p>
    <w:p w14:paraId="5DA10E69" w14:textId="77777777" w:rsidR="003A427D" w:rsidRDefault="003A427D" w:rsidP="003A427D">
      <w:pPr>
        <w:autoSpaceDE w:val="0"/>
        <w:autoSpaceDN w:val="0"/>
        <w:adjustRightInd w:val="0"/>
        <w:spacing w:after="0" w:line="240" w:lineRule="auto"/>
        <w:jc w:val="both"/>
        <w:rPr>
          <w:rFonts w:cstheme="minorHAnsi"/>
          <w:b/>
          <w:i/>
          <w:iCs/>
          <w:color w:val="000000" w:themeColor="text1"/>
          <w:sz w:val="16"/>
          <w:szCs w:val="16"/>
          <w:lang w:eastAsia="sk-SK"/>
        </w:rPr>
      </w:pPr>
    </w:p>
    <w:p w14:paraId="17258A83" w14:textId="77777777" w:rsidR="00FD2B28" w:rsidRDefault="00FD2B28" w:rsidP="00FD2B28">
      <w:pPr>
        <w:autoSpaceDE w:val="0"/>
        <w:autoSpaceDN w:val="0"/>
        <w:adjustRightInd w:val="0"/>
        <w:spacing w:after="0" w:line="240" w:lineRule="auto"/>
        <w:jc w:val="both"/>
        <w:rPr>
          <w:rFonts w:cstheme="minorHAnsi"/>
          <w:bCs/>
          <w:i/>
          <w:iCs/>
          <w:color w:val="000000" w:themeColor="text1"/>
          <w:sz w:val="16"/>
          <w:szCs w:val="16"/>
          <w:lang w:eastAsia="sk-SK"/>
        </w:rPr>
      </w:pPr>
      <w:r w:rsidRPr="008E7EF4">
        <w:rPr>
          <w:rFonts w:cstheme="minorHAnsi"/>
          <w:bCs/>
          <w:i/>
          <w:iCs/>
          <w:color w:val="000000" w:themeColor="text1"/>
          <w:sz w:val="16"/>
          <w:szCs w:val="16"/>
          <w:lang w:eastAsia="sk-SK"/>
        </w:rPr>
        <w:lastRenderedPageBreak/>
        <w:t>Not relevant.</w:t>
      </w:r>
    </w:p>
    <w:p w14:paraId="4DCDDD32" w14:textId="4DDFA0B8" w:rsidR="00DB7608" w:rsidRPr="00446A55" w:rsidRDefault="00DB7608" w:rsidP="003A427D">
      <w:pPr>
        <w:autoSpaceDE w:val="0"/>
        <w:autoSpaceDN w:val="0"/>
        <w:adjustRightInd w:val="0"/>
        <w:spacing w:after="0" w:line="240" w:lineRule="auto"/>
        <w:jc w:val="both"/>
        <w:rPr>
          <w:rFonts w:cstheme="minorHAnsi"/>
          <w:bCs/>
          <w:i/>
          <w:iCs/>
          <w:color w:val="000000" w:themeColor="text1"/>
          <w:sz w:val="16"/>
          <w:szCs w:val="16"/>
          <w:lang w:eastAsia="sk-SK"/>
        </w:rPr>
      </w:pPr>
    </w:p>
    <w:p w14:paraId="0F519629" w14:textId="77777777" w:rsidR="003A427D" w:rsidRPr="003A427D" w:rsidRDefault="003A427D" w:rsidP="003A427D">
      <w:pPr>
        <w:autoSpaceDE w:val="0"/>
        <w:autoSpaceDN w:val="0"/>
        <w:adjustRightInd w:val="0"/>
        <w:spacing w:after="0" w:line="240" w:lineRule="auto"/>
        <w:jc w:val="both"/>
        <w:rPr>
          <w:rFonts w:cstheme="minorHAnsi"/>
          <w:b/>
          <w:i/>
          <w:iCs/>
          <w:color w:val="000000" w:themeColor="text1"/>
          <w:sz w:val="16"/>
          <w:szCs w:val="16"/>
          <w:lang w:eastAsia="sk-SK"/>
        </w:rPr>
      </w:pPr>
    </w:p>
    <w:p w14:paraId="761C92B9" w14:textId="42F02EFF" w:rsidR="000D0377" w:rsidRPr="00E22F54" w:rsidRDefault="000D0377" w:rsidP="000D0377">
      <w:pPr>
        <w:pStyle w:val="Odsekzoznamu"/>
        <w:numPr>
          <w:ilvl w:val="0"/>
          <w:numId w:val="32"/>
        </w:numPr>
        <w:autoSpaceDE w:val="0"/>
        <w:autoSpaceDN w:val="0"/>
        <w:adjustRightInd w:val="0"/>
        <w:spacing w:after="0" w:line="240" w:lineRule="auto"/>
        <w:jc w:val="both"/>
        <w:rPr>
          <w:rFonts w:cstheme="minorHAnsi"/>
          <w:iCs/>
          <w:sz w:val="16"/>
          <w:szCs w:val="16"/>
          <w:lang w:val="en-GB"/>
        </w:rPr>
      </w:pPr>
      <w:r w:rsidRPr="00E22F54">
        <w:rPr>
          <w:rFonts w:cstheme="minorHAnsi"/>
          <w:bCs/>
          <w:iCs/>
          <w:sz w:val="16"/>
          <w:szCs w:val="16"/>
          <w:lang w:val="en-GB" w:eastAsia="sk-SK"/>
        </w:rPr>
        <w:t>number of credits required for the proper completion of studies/completion of a part of the studies for artistic performances in addition to the final thesis in art study programmes</w:t>
      </w:r>
      <w:r>
        <w:rPr>
          <w:rFonts w:cstheme="minorHAnsi"/>
          <w:bCs/>
          <w:iCs/>
          <w:sz w:val="16"/>
          <w:szCs w:val="16"/>
          <w:lang w:val="en-GB" w:eastAsia="sk-SK"/>
        </w:rPr>
        <w:t>.</w:t>
      </w:r>
    </w:p>
    <w:p w14:paraId="6D42C47A" w14:textId="77777777" w:rsidR="003A427D" w:rsidRPr="003A427D" w:rsidRDefault="003A427D" w:rsidP="003A427D">
      <w:pPr>
        <w:autoSpaceDE w:val="0"/>
        <w:autoSpaceDN w:val="0"/>
        <w:adjustRightInd w:val="0"/>
        <w:spacing w:after="0" w:line="240" w:lineRule="auto"/>
        <w:jc w:val="both"/>
        <w:rPr>
          <w:rFonts w:cstheme="minorHAnsi"/>
          <w:i/>
          <w:iCs/>
          <w:color w:val="000000" w:themeColor="text1"/>
          <w:sz w:val="14"/>
          <w:szCs w:val="14"/>
        </w:rPr>
      </w:pPr>
    </w:p>
    <w:p w14:paraId="163F8B00" w14:textId="77777777" w:rsidR="00FD2B28" w:rsidRDefault="00FD2B28" w:rsidP="00FD2B28">
      <w:pPr>
        <w:autoSpaceDE w:val="0"/>
        <w:autoSpaceDN w:val="0"/>
        <w:adjustRightInd w:val="0"/>
        <w:spacing w:after="0" w:line="240" w:lineRule="auto"/>
        <w:jc w:val="both"/>
        <w:rPr>
          <w:rFonts w:cstheme="minorHAnsi"/>
          <w:bCs/>
          <w:i/>
          <w:iCs/>
          <w:color w:val="000000" w:themeColor="text1"/>
          <w:sz w:val="16"/>
          <w:szCs w:val="16"/>
          <w:lang w:eastAsia="sk-SK"/>
        </w:rPr>
      </w:pPr>
      <w:r w:rsidRPr="008E7EF4">
        <w:rPr>
          <w:rFonts w:cstheme="minorHAnsi"/>
          <w:bCs/>
          <w:i/>
          <w:iCs/>
          <w:color w:val="000000" w:themeColor="text1"/>
          <w:sz w:val="16"/>
          <w:szCs w:val="16"/>
          <w:lang w:eastAsia="sk-SK"/>
        </w:rPr>
        <w:t>Not relevant.</w:t>
      </w:r>
    </w:p>
    <w:p w14:paraId="3A7FF493" w14:textId="77777777" w:rsidR="003A427D" w:rsidRPr="003A427D" w:rsidRDefault="003A427D" w:rsidP="003A427D">
      <w:pPr>
        <w:autoSpaceDE w:val="0"/>
        <w:autoSpaceDN w:val="0"/>
        <w:adjustRightInd w:val="0"/>
        <w:spacing w:after="0" w:line="240" w:lineRule="auto"/>
        <w:jc w:val="both"/>
        <w:rPr>
          <w:rFonts w:cstheme="minorHAnsi"/>
          <w:b/>
          <w:i/>
          <w:iCs/>
          <w:color w:val="000000" w:themeColor="text1"/>
          <w:sz w:val="14"/>
          <w:szCs w:val="14"/>
        </w:rPr>
      </w:pPr>
    </w:p>
    <w:p w14:paraId="0F3FC4AE" w14:textId="77777777" w:rsidR="00600070" w:rsidRPr="00E22F54" w:rsidRDefault="00600070" w:rsidP="00600070">
      <w:pPr>
        <w:pStyle w:val="Odsekzoznamu"/>
        <w:numPr>
          <w:ilvl w:val="0"/>
          <w:numId w:val="13"/>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The institution describes the rules for verification of learning outcomes, students assessment and the possibilities of appealing against the assessment.</w:t>
      </w:r>
    </w:p>
    <w:p w14:paraId="19AD576F" w14:textId="77777777" w:rsidR="003A427D" w:rsidRDefault="003A427D" w:rsidP="003A427D">
      <w:pPr>
        <w:autoSpaceDE w:val="0"/>
        <w:autoSpaceDN w:val="0"/>
        <w:adjustRightInd w:val="0"/>
        <w:spacing w:after="0" w:line="240" w:lineRule="auto"/>
        <w:jc w:val="both"/>
        <w:rPr>
          <w:rFonts w:cstheme="minorHAnsi"/>
          <w:b/>
          <w:bCs/>
          <w:i/>
          <w:iCs/>
          <w:sz w:val="16"/>
          <w:szCs w:val="16"/>
        </w:rPr>
      </w:pPr>
    </w:p>
    <w:p w14:paraId="3AF8D95C" w14:textId="2F4AE310" w:rsidR="003A427D" w:rsidRDefault="00600070" w:rsidP="003A427D">
      <w:pPr>
        <w:autoSpaceDE w:val="0"/>
        <w:autoSpaceDN w:val="0"/>
        <w:adjustRightInd w:val="0"/>
        <w:spacing w:after="0" w:line="240" w:lineRule="auto"/>
        <w:jc w:val="both"/>
        <w:rPr>
          <w:rFonts w:cstheme="minorHAnsi"/>
          <w:i/>
          <w:iCs/>
          <w:sz w:val="16"/>
          <w:szCs w:val="16"/>
        </w:rPr>
      </w:pPr>
      <w:r w:rsidRPr="00600070">
        <w:rPr>
          <w:rFonts w:cstheme="minorHAnsi"/>
          <w:i/>
          <w:iCs/>
          <w:sz w:val="16"/>
          <w:szCs w:val="16"/>
        </w:rPr>
        <w:t>Verification of learning outcomes and evaluation of students is carried out in accordance with the PU Study Regulations (Article 16), which states: " Evaluation of student learning outcomes within the study subject is carried out by: a) intermediate evaluation (ph with classification); b) examination for the given study period (with classification); c) graduation - passed (abs. without classification). The dates of interim assessments are determined by the lecturer in agreement with the students in the first week of the semester. Passing the course is assessed by. The assessment shall reflect the quality of the acquisition of knowledge or skills in accordance with the learning outcomes of the course as specified in the course information sheet." The course information sheets of the curriculum contain information on the knowledge and skills that students will acquire by completing the course, as well as the conditions for successful completion of the course and the method of assessment and completion of the course.</w:t>
      </w:r>
    </w:p>
    <w:p w14:paraId="66F5A7BD" w14:textId="77777777" w:rsidR="00600070" w:rsidRDefault="00600070" w:rsidP="003A427D">
      <w:pPr>
        <w:autoSpaceDE w:val="0"/>
        <w:autoSpaceDN w:val="0"/>
        <w:adjustRightInd w:val="0"/>
        <w:spacing w:after="0" w:line="240" w:lineRule="auto"/>
        <w:jc w:val="both"/>
        <w:rPr>
          <w:rFonts w:cstheme="minorHAnsi"/>
          <w:i/>
          <w:iCs/>
          <w:sz w:val="16"/>
          <w:szCs w:val="16"/>
        </w:rPr>
      </w:pPr>
    </w:p>
    <w:p w14:paraId="744639EB" w14:textId="77777777" w:rsidR="00600070" w:rsidRPr="00600070" w:rsidRDefault="00600070" w:rsidP="00600070">
      <w:pPr>
        <w:autoSpaceDE w:val="0"/>
        <w:autoSpaceDN w:val="0"/>
        <w:adjustRightInd w:val="0"/>
        <w:spacing w:after="0" w:line="240" w:lineRule="auto"/>
        <w:jc w:val="both"/>
        <w:rPr>
          <w:rFonts w:cstheme="minorHAnsi"/>
          <w:i/>
          <w:iCs/>
          <w:sz w:val="16"/>
          <w:szCs w:val="16"/>
        </w:rPr>
      </w:pPr>
      <w:r w:rsidRPr="00600070">
        <w:rPr>
          <w:rFonts w:cstheme="minorHAnsi"/>
          <w:i/>
          <w:iCs/>
          <w:sz w:val="16"/>
          <w:szCs w:val="16"/>
        </w:rPr>
        <w:t xml:space="preserve">The evaluation of the student's study results within the study of the subject is carried out according to the classification scale and success criteria (percentage of results in the evaluation of the subject) for the classification grades set by the PU Study Regulations. The results of the assessment are recorded in MAIS and are archived in the Education Department in print form at the end of the examination period. At the end of the examination period, the lecturer is obliged to hand in a printed and signed record of the final evaluation to the head of the department, which the head of the department, after checking and summarising the report, hands over to the study department (PU Study Regulations, Art. 16, para. 13).   </w:t>
      </w:r>
    </w:p>
    <w:p w14:paraId="09579930" w14:textId="4CBE03F2" w:rsidR="003A427D" w:rsidRDefault="00600070" w:rsidP="00600070">
      <w:pPr>
        <w:autoSpaceDE w:val="0"/>
        <w:autoSpaceDN w:val="0"/>
        <w:adjustRightInd w:val="0"/>
        <w:spacing w:after="0" w:line="240" w:lineRule="auto"/>
        <w:jc w:val="both"/>
        <w:rPr>
          <w:rFonts w:cstheme="minorHAnsi"/>
          <w:i/>
          <w:iCs/>
          <w:sz w:val="16"/>
          <w:szCs w:val="16"/>
        </w:rPr>
      </w:pPr>
      <w:r w:rsidRPr="00600070">
        <w:rPr>
          <w:rFonts w:cstheme="minorHAnsi"/>
          <w:i/>
          <w:iCs/>
          <w:sz w:val="16"/>
          <w:szCs w:val="16"/>
        </w:rPr>
        <w:t>If the student so requests, the vice-dean/vice-rector for education may, in justified cases, allow the examination to be taken on a make-up date before a board appointed by the dean/vice-rector. A board examination may be requested from the study department of the faculty no later than five working days after the regular or make-up examination date (PU Study Regulations, Article 16, point 21).</w:t>
      </w:r>
    </w:p>
    <w:p w14:paraId="30AA41DE" w14:textId="77777777" w:rsidR="00600070" w:rsidRDefault="00600070" w:rsidP="00600070">
      <w:pPr>
        <w:autoSpaceDE w:val="0"/>
        <w:autoSpaceDN w:val="0"/>
        <w:adjustRightInd w:val="0"/>
        <w:spacing w:after="0" w:line="240" w:lineRule="auto"/>
        <w:jc w:val="both"/>
        <w:rPr>
          <w:rFonts w:cstheme="minorHAnsi"/>
          <w:i/>
          <w:iCs/>
          <w:sz w:val="16"/>
          <w:szCs w:val="16"/>
        </w:rPr>
      </w:pPr>
    </w:p>
    <w:p w14:paraId="71794A50" w14:textId="77777777" w:rsidR="00600070" w:rsidRDefault="00600070" w:rsidP="003A427D">
      <w:pPr>
        <w:autoSpaceDE w:val="0"/>
        <w:autoSpaceDN w:val="0"/>
        <w:adjustRightInd w:val="0"/>
        <w:spacing w:after="0" w:line="240" w:lineRule="auto"/>
        <w:jc w:val="both"/>
        <w:rPr>
          <w:rFonts w:cstheme="minorHAnsi"/>
          <w:i/>
          <w:iCs/>
          <w:sz w:val="16"/>
          <w:szCs w:val="16"/>
        </w:rPr>
      </w:pPr>
      <w:r w:rsidRPr="00600070">
        <w:rPr>
          <w:rFonts w:cstheme="minorHAnsi"/>
          <w:i/>
          <w:iCs/>
          <w:sz w:val="16"/>
          <w:szCs w:val="16"/>
        </w:rPr>
        <w:t xml:space="preserve">Other possibilities of appeal procedures against the assessment can be implemented on the basis of the Act on Complaints 9/2010 Coll., which regulates the procedure for filing, handling and controlling the handling of complaints of natural or legal persons.  </w:t>
      </w:r>
    </w:p>
    <w:p w14:paraId="15A2075F" w14:textId="473B7D2B" w:rsidR="007213C4" w:rsidRPr="003A427D" w:rsidRDefault="00600070" w:rsidP="003A427D">
      <w:pPr>
        <w:autoSpaceDE w:val="0"/>
        <w:autoSpaceDN w:val="0"/>
        <w:adjustRightInd w:val="0"/>
        <w:spacing w:after="0" w:line="240" w:lineRule="auto"/>
        <w:jc w:val="both"/>
        <w:rPr>
          <w:rFonts w:cstheme="minorHAnsi"/>
          <w:i/>
          <w:iCs/>
          <w:sz w:val="16"/>
          <w:szCs w:val="16"/>
        </w:rPr>
      </w:pPr>
      <w:r w:rsidRPr="00600070">
        <w:rPr>
          <w:rFonts w:cstheme="minorHAnsi"/>
          <w:i/>
          <w:iCs/>
          <w:sz w:val="16"/>
          <w:szCs w:val="16"/>
        </w:rPr>
        <w:t>Study Regulations of the PU in Prešov from 2018, Article 15 to 22:</w:t>
      </w:r>
      <w:r w:rsidR="007213C4" w:rsidRPr="003A427D">
        <w:rPr>
          <w:rFonts w:cstheme="minorHAnsi"/>
          <w:i/>
          <w:iCs/>
          <w:sz w:val="16"/>
          <w:szCs w:val="16"/>
        </w:rPr>
        <w:t xml:space="preserve"> </w:t>
      </w:r>
      <w:hyperlink r:id="rId31" w:history="1">
        <w:r w:rsidR="004E5079" w:rsidRPr="003A427D">
          <w:rPr>
            <w:rStyle w:val="Hypertextovprepojenie"/>
            <w:rFonts w:cstheme="minorHAnsi"/>
            <w:i/>
            <w:iCs/>
            <w:sz w:val="16"/>
            <w:szCs w:val="16"/>
          </w:rPr>
          <w:t>https://www.unipo.sk/public/media/0190/STUD%2024.9.18%20pdf.pdf</w:t>
        </w:r>
      </w:hyperlink>
      <w:r w:rsidR="004E5079" w:rsidRPr="003A427D">
        <w:rPr>
          <w:rFonts w:cstheme="minorHAnsi"/>
          <w:i/>
          <w:iCs/>
          <w:sz w:val="16"/>
          <w:szCs w:val="16"/>
        </w:rPr>
        <w:t xml:space="preserve"> </w:t>
      </w:r>
    </w:p>
    <w:p w14:paraId="17B7AAA8" w14:textId="56D6673A" w:rsidR="004E5079" w:rsidRPr="003A427D" w:rsidRDefault="00600070" w:rsidP="003A427D">
      <w:pPr>
        <w:autoSpaceDE w:val="0"/>
        <w:autoSpaceDN w:val="0"/>
        <w:adjustRightInd w:val="0"/>
        <w:spacing w:after="0" w:line="240" w:lineRule="auto"/>
        <w:jc w:val="both"/>
        <w:rPr>
          <w:rFonts w:cstheme="minorHAnsi"/>
          <w:i/>
          <w:iCs/>
          <w:sz w:val="16"/>
          <w:szCs w:val="16"/>
        </w:rPr>
      </w:pPr>
      <w:r w:rsidRPr="00600070">
        <w:rPr>
          <w:rFonts w:cstheme="minorHAnsi"/>
          <w:i/>
          <w:iCs/>
          <w:sz w:val="16"/>
          <w:szCs w:val="16"/>
        </w:rPr>
        <w:t>Disciplinary Regulations of the PU in Presov:</w:t>
      </w:r>
      <w:r w:rsidR="004E5079" w:rsidRPr="003A427D">
        <w:rPr>
          <w:rFonts w:cstheme="minorHAnsi"/>
          <w:i/>
          <w:iCs/>
          <w:sz w:val="16"/>
          <w:szCs w:val="16"/>
        </w:rPr>
        <w:t xml:space="preserve"> </w:t>
      </w:r>
      <w:hyperlink r:id="rId32" w:history="1">
        <w:r w:rsidR="004E5079" w:rsidRPr="003A427D">
          <w:rPr>
            <w:rStyle w:val="Hypertextovprepojenie"/>
            <w:rFonts w:cstheme="minorHAnsi"/>
            <w:i/>
            <w:iCs/>
            <w:sz w:val="16"/>
            <w:szCs w:val="16"/>
          </w:rPr>
          <w:t>https://www.unipo.sk/public/media/files/docs/u/svk/disciplinary_poriadok_08.pdf</w:t>
        </w:r>
      </w:hyperlink>
      <w:r w:rsidR="004E5079" w:rsidRPr="003A427D">
        <w:rPr>
          <w:rFonts w:cstheme="minorHAnsi"/>
          <w:i/>
          <w:iCs/>
          <w:sz w:val="16"/>
          <w:szCs w:val="16"/>
        </w:rPr>
        <w:t xml:space="preserve"> </w:t>
      </w:r>
    </w:p>
    <w:p w14:paraId="551CF269" w14:textId="77777777" w:rsidR="007B38A9" w:rsidRPr="007B38A9" w:rsidRDefault="007B38A9" w:rsidP="007B38A9">
      <w:pPr>
        <w:pStyle w:val="Odsekzoznamu"/>
        <w:autoSpaceDE w:val="0"/>
        <w:autoSpaceDN w:val="0"/>
        <w:adjustRightInd w:val="0"/>
        <w:spacing w:after="0" w:line="240" w:lineRule="auto"/>
        <w:ind w:left="360"/>
        <w:jc w:val="both"/>
        <w:rPr>
          <w:rFonts w:cstheme="minorHAnsi"/>
          <w:b/>
          <w:bCs/>
          <w:i/>
          <w:iCs/>
          <w:sz w:val="16"/>
          <w:szCs w:val="16"/>
        </w:rPr>
      </w:pPr>
    </w:p>
    <w:p w14:paraId="56F779C1" w14:textId="77777777" w:rsidR="001465AB" w:rsidRPr="00E22F54" w:rsidRDefault="001465AB" w:rsidP="001465AB">
      <w:pPr>
        <w:pStyle w:val="Odsekzoznamu"/>
        <w:numPr>
          <w:ilvl w:val="0"/>
          <w:numId w:val="13"/>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 xml:space="preserve">Conditions for recognition of studies or </w:t>
      </w:r>
      <w:r w:rsidRPr="00E22F54">
        <w:rPr>
          <w:rFonts w:cstheme="minorHAnsi"/>
          <w:bCs/>
          <w:iCs/>
          <w:sz w:val="16"/>
          <w:szCs w:val="16"/>
          <w:lang w:val="en-GB" w:eastAsia="sk-SK"/>
        </w:rPr>
        <w:t>a part of studies</w:t>
      </w:r>
      <w:r w:rsidRPr="00E22F54">
        <w:rPr>
          <w:rFonts w:cstheme="minorHAnsi"/>
          <w:iCs/>
          <w:sz w:val="16"/>
          <w:szCs w:val="16"/>
          <w:lang w:val="en-GB"/>
        </w:rPr>
        <w:t xml:space="preserve">. </w:t>
      </w:r>
    </w:p>
    <w:p w14:paraId="18B739B9" w14:textId="77777777" w:rsidR="003A427D" w:rsidRDefault="003A427D" w:rsidP="003A427D">
      <w:pPr>
        <w:autoSpaceDE w:val="0"/>
        <w:autoSpaceDN w:val="0"/>
        <w:adjustRightInd w:val="0"/>
        <w:spacing w:after="0" w:line="240" w:lineRule="auto"/>
        <w:jc w:val="both"/>
        <w:rPr>
          <w:rFonts w:cstheme="minorHAnsi"/>
          <w:b/>
          <w:bCs/>
          <w:i/>
          <w:iCs/>
          <w:sz w:val="16"/>
          <w:szCs w:val="16"/>
        </w:rPr>
      </w:pPr>
    </w:p>
    <w:p w14:paraId="27D76A51" w14:textId="449D5EEB" w:rsidR="003A427D" w:rsidRDefault="001465AB" w:rsidP="003A427D">
      <w:pPr>
        <w:autoSpaceDE w:val="0"/>
        <w:autoSpaceDN w:val="0"/>
        <w:adjustRightInd w:val="0"/>
        <w:spacing w:after="0" w:line="240" w:lineRule="auto"/>
        <w:jc w:val="both"/>
        <w:rPr>
          <w:rFonts w:cstheme="minorHAnsi"/>
          <w:i/>
          <w:iCs/>
          <w:sz w:val="16"/>
          <w:szCs w:val="16"/>
        </w:rPr>
      </w:pPr>
      <w:r w:rsidRPr="001465AB">
        <w:rPr>
          <w:rFonts w:cstheme="minorHAnsi"/>
          <w:i/>
          <w:iCs/>
          <w:sz w:val="16"/>
          <w:szCs w:val="16"/>
        </w:rPr>
        <w:t>The conditions for the recognition of a study or part of a study are set out in the PU Study Regulations (Article 20). Recognition is carried out on the basis of a written application and evidence of previous study, the subject can be recognized when the content corresponds more than 60% with the subject of the current course of study. Recognition of state examination subjects is not possible.</w:t>
      </w:r>
    </w:p>
    <w:p w14:paraId="644F34F6" w14:textId="77777777" w:rsidR="001465AB" w:rsidRPr="003A427D" w:rsidRDefault="001465AB" w:rsidP="003A427D">
      <w:pPr>
        <w:autoSpaceDE w:val="0"/>
        <w:autoSpaceDN w:val="0"/>
        <w:adjustRightInd w:val="0"/>
        <w:spacing w:after="0" w:line="240" w:lineRule="auto"/>
        <w:jc w:val="both"/>
        <w:rPr>
          <w:rFonts w:cstheme="minorHAnsi"/>
          <w:i/>
          <w:iCs/>
          <w:sz w:val="16"/>
          <w:szCs w:val="16"/>
        </w:rPr>
      </w:pPr>
    </w:p>
    <w:p w14:paraId="4BA463DB" w14:textId="77777777" w:rsidR="001465AB" w:rsidRDefault="001465AB" w:rsidP="003A427D">
      <w:pPr>
        <w:autoSpaceDE w:val="0"/>
        <w:autoSpaceDN w:val="0"/>
        <w:adjustRightInd w:val="0"/>
        <w:spacing w:after="0" w:line="240" w:lineRule="auto"/>
        <w:jc w:val="both"/>
        <w:rPr>
          <w:rFonts w:cstheme="minorHAnsi"/>
          <w:i/>
          <w:iCs/>
          <w:sz w:val="16"/>
          <w:szCs w:val="16"/>
        </w:rPr>
      </w:pPr>
      <w:r w:rsidRPr="001465AB">
        <w:rPr>
          <w:rFonts w:cstheme="minorHAnsi"/>
          <w:i/>
          <w:iCs/>
          <w:sz w:val="16"/>
          <w:szCs w:val="16"/>
        </w:rPr>
        <w:t xml:space="preserve">A student may apply for recognition of courses and credits taken in another or identical degree program no later than seven days after enrollment in the academic year in question. A student may only apply for recognition of a course which he/she has already successfully completed in previous academic years and for which he/she has obtained the appropriate number of credits, and where no more than five years have elapsed since the completion of the course. The application for recognition of a course and the award of credit for the course in question shall be submitted by the student to the Education Department. In addition to the application for recognition of the course and the award of credit for the course in question, the student must attach proof of having passed the examination (transcript) and the information sheet or syllabus for the course in question. </w:t>
      </w:r>
    </w:p>
    <w:p w14:paraId="2A6AF70C" w14:textId="77777777" w:rsidR="001465AB" w:rsidRDefault="001465AB" w:rsidP="003A427D">
      <w:pPr>
        <w:autoSpaceDE w:val="0"/>
        <w:autoSpaceDN w:val="0"/>
        <w:adjustRightInd w:val="0"/>
        <w:spacing w:after="0" w:line="240" w:lineRule="auto"/>
        <w:jc w:val="both"/>
        <w:rPr>
          <w:rFonts w:cstheme="minorHAnsi"/>
          <w:i/>
          <w:iCs/>
          <w:sz w:val="16"/>
          <w:szCs w:val="16"/>
        </w:rPr>
      </w:pPr>
      <w:r w:rsidRPr="001465AB">
        <w:rPr>
          <w:rFonts w:cstheme="minorHAnsi"/>
          <w:i/>
          <w:iCs/>
          <w:sz w:val="16"/>
          <w:szCs w:val="16"/>
        </w:rPr>
        <w:t xml:space="preserve">The dean's decision is preceded by a review of the information sheet by the education programme guarantor. </w:t>
      </w:r>
    </w:p>
    <w:p w14:paraId="0B3D291D" w14:textId="77777777" w:rsidR="004813C7" w:rsidRPr="004813C7" w:rsidRDefault="004813C7" w:rsidP="004813C7">
      <w:pPr>
        <w:autoSpaceDE w:val="0"/>
        <w:autoSpaceDN w:val="0"/>
        <w:adjustRightInd w:val="0"/>
        <w:spacing w:after="0" w:line="240" w:lineRule="auto"/>
        <w:jc w:val="both"/>
        <w:rPr>
          <w:rFonts w:cstheme="minorHAnsi"/>
          <w:i/>
          <w:iCs/>
          <w:sz w:val="16"/>
          <w:szCs w:val="16"/>
        </w:rPr>
      </w:pPr>
      <w:r w:rsidRPr="004813C7">
        <w:rPr>
          <w:rFonts w:cstheme="minorHAnsi"/>
          <w:i/>
          <w:iCs/>
          <w:sz w:val="16"/>
          <w:szCs w:val="16"/>
        </w:rPr>
        <w:t xml:space="preserve">Recognition of a course taken in another study programme and recognition of the relevant number of credits for it may be granted if the conditions set out in the preceding paragraphs are met if the student is studying in only one study programme during the part of the academic year in which he or she is requesting recognition of the course and credits. Courses from concurrent studies shall not be recognised. It is not possible to recognise a course and award credits for a course which the student has taken in a previous period of study in a programme of study which he/she has duly completed, i.e. has been awarded the relevant academic degree. </w:t>
      </w:r>
    </w:p>
    <w:p w14:paraId="1E63E88A" w14:textId="77777777" w:rsidR="00D60B08" w:rsidRDefault="004813C7" w:rsidP="004813C7">
      <w:pPr>
        <w:autoSpaceDE w:val="0"/>
        <w:autoSpaceDN w:val="0"/>
        <w:adjustRightInd w:val="0"/>
        <w:spacing w:after="0" w:line="240" w:lineRule="auto"/>
        <w:jc w:val="both"/>
        <w:rPr>
          <w:rFonts w:cstheme="minorHAnsi"/>
          <w:i/>
          <w:iCs/>
          <w:sz w:val="16"/>
          <w:szCs w:val="16"/>
        </w:rPr>
      </w:pPr>
      <w:r w:rsidRPr="004813C7">
        <w:rPr>
          <w:rFonts w:cstheme="minorHAnsi"/>
          <w:i/>
          <w:iCs/>
          <w:sz w:val="16"/>
          <w:szCs w:val="16"/>
        </w:rPr>
        <w:t xml:space="preserve">The number of credits may be recognised within the range of credits set by the current study programme (valid for all subjects - compulsory, optional, elective). </w:t>
      </w:r>
    </w:p>
    <w:p w14:paraId="41462199" w14:textId="77777777" w:rsidR="00D60B08" w:rsidRDefault="00D60B08" w:rsidP="003A427D">
      <w:pPr>
        <w:autoSpaceDE w:val="0"/>
        <w:autoSpaceDN w:val="0"/>
        <w:adjustRightInd w:val="0"/>
        <w:spacing w:after="0" w:line="240" w:lineRule="auto"/>
        <w:jc w:val="both"/>
        <w:rPr>
          <w:rFonts w:cstheme="minorHAnsi"/>
          <w:i/>
          <w:iCs/>
          <w:sz w:val="16"/>
          <w:szCs w:val="16"/>
        </w:rPr>
      </w:pPr>
      <w:r w:rsidRPr="00D60B08">
        <w:rPr>
          <w:rFonts w:cstheme="minorHAnsi"/>
          <w:i/>
          <w:iCs/>
          <w:sz w:val="16"/>
          <w:szCs w:val="16"/>
        </w:rPr>
        <w:t xml:space="preserve">A student of the faculty has the right to complete part of his/her studies at another higher education institution in the Slovak Republic or abroad. Upon return, the faculty shall recognise the student's part of the study in accordance with the agreement with the European Standard and the European Credit Transfer System. If the student has completed part of his/her studies at a higher education institution which has not implemented a compatible credit system, the recognition of credits will be assessed by the study programme supervisor and the credits will be awarded by the faculty ECTS coordinator. The student is obliged to sign a Credit Transfer Agreement with the supervising department and the relevant Vice-Dean prior to departure for mobility at the sending faculty. The rules are defined in the PU Study Regulations (Article 15, points 6, 7). </w:t>
      </w:r>
    </w:p>
    <w:p w14:paraId="3DD138C8" w14:textId="1531BAD9" w:rsidR="00B70E04" w:rsidRPr="003A427D" w:rsidRDefault="00D60B08" w:rsidP="003A427D">
      <w:pPr>
        <w:autoSpaceDE w:val="0"/>
        <w:autoSpaceDN w:val="0"/>
        <w:adjustRightInd w:val="0"/>
        <w:spacing w:after="0" w:line="240" w:lineRule="auto"/>
        <w:jc w:val="both"/>
        <w:rPr>
          <w:rFonts w:cstheme="minorHAnsi"/>
          <w:i/>
          <w:iCs/>
          <w:sz w:val="16"/>
          <w:szCs w:val="16"/>
        </w:rPr>
      </w:pPr>
      <w:r w:rsidRPr="00D60B08">
        <w:rPr>
          <w:rFonts w:cstheme="minorHAnsi"/>
          <w:i/>
          <w:iCs/>
          <w:sz w:val="16"/>
          <w:szCs w:val="16"/>
        </w:rPr>
        <w:t xml:space="preserve">The application for recognition of the course and award of credits for the relevant course shall be submitted by the student to the study department of the home faculty or university: </w:t>
      </w:r>
      <w:hyperlink r:id="rId33" w:history="1">
        <w:r w:rsidR="00CE591E" w:rsidRPr="003A427D">
          <w:rPr>
            <w:rStyle w:val="Hypertextovprepojenie"/>
            <w:rFonts w:cstheme="minorHAnsi"/>
            <w:i/>
            <w:iCs/>
            <w:sz w:val="16"/>
            <w:szCs w:val="16"/>
          </w:rPr>
          <w:t>https://www.unipo.sk/public/media/010/STUD%2024.9.18%20pdf.pdf</w:t>
        </w:r>
      </w:hyperlink>
      <w:r w:rsidR="00CE591E" w:rsidRPr="003A427D">
        <w:rPr>
          <w:rFonts w:cstheme="minorHAnsi"/>
          <w:i/>
          <w:iCs/>
          <w:sz w:val="16"/>
          <w:szCs w:val="16"/>
        </w:rPr>
        <w:t xml:space="preserve"> </w:t>
      </w:r>
      <w:r w:rsidR="00B70E04" w:rsidRPr="003A427D">
        <w:rPr>
          <w:rFonts w:cstheme="minorHAnsi"/>
          <w:i/>
          <w:iCs/>
          <w:sz w:val="16"/>
          <w:szCs w:val="16"/>
        </w:rPr>
        <w:t xml:space="preserve"> </w:t>
      </w:r>
    </w:p>
    <w:p w14:paraId="310E1290" w14:textId="77777777" w:rsidR="00024E41" w:rsidRPr="003A427D" w:rsidRDefault="00024E41" w:rsidP="00024E41">
      <w:pPr>
        <w:pStyle w:val="Odsekzoznamu"/>
        <w:autoSpaceDE w:val="0"/>
        <w:autoSpaceDN w:val="0"/>
        <w:adjustRightInd w:val="0"/>
        <w:spacing w:after="0" w:line="240" w:lineRule="auto"/>
        <w:ind w:left="360"/>
        <w:jc w:val="both"/>
        <w:rPr>
          <w:rFonts w:cstheme="minorHAnsi"/>
          <w:i/>
          <w:iCs/>
          <w:sz w:val="16"/>
          <w:szCs w:val="16"/>
        </w:rPr>
      </w:pPr>
    </w:p>
    <w:p w14:paraId="5DD8E21C" w14:textId="77777777" w:rsidR="00E8763A" w:rsidRPr="00E22F54" w:rsidRDefault="00E8763A" w:rsidP="00E8763A">
      <w:pPr>
        <w:pStyle w:val="Odsekzoznamu"/>
        <w:numPr>
          <w:ilvl w:val="0"/>
          <w:numId w:val="13"/>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The institution states the topics of final theses of the study programme (or a link to the list).</w:t>
      </w:r>
    </w:p>
    <w:p w14:paraId="3134BBE5" w14:textId="4F190606" w:rsidR="00C959C2" w:rsidRDefault="00C959C2" w:rsidP="00C959C2">
      <w:pPr>
        <w:pStyle w:val="Odsekzoznamu"/>
        <w:autoSpaceDE w:val="0"/>
        <w:autoSpaceDN w:val="0"/>
        <w:adjustRightInd w:val="0"/>
        <w:spacing w:after="0" w:line="240" w:lineRule="auto"/>
        <w:ind w:left="360"/>
        <w:rPr>
          <w:rFonts w:cstheme="minorHAnsi"/>
          <w:i/>
          <w:iCs/>
          <w:sz w:val="16"/>
          <w:szCs w:val="16"/>
        </w:rPr>
      </w:pPr>
    </w:p>
    <w:p w14:paraId="1D651957" w14:textId="408219C3" w:rsidR="00C959C2" w:rsidRDefault="001A190E" w:rsidP="003A427D">
      <w:pPr>
        <w:pStyle w:val="Odsekzoznamu"/>
        <w:autoSpaceDE w:val="0"/>
        <w:autoSpaceDN w:val="0"/>
        <w:adjustRightInd w:val="0"/>
        <w:spacing w:after="0" w:line="240" w:lineRule="auto"/>
        <w:ind w:left="360"/>
        <w:jc w:val="both"/>
        <w:rPr>
          <w:rFonts w:cstheme="minorHAnsi"/>
          <w:i/>
          <w:iCs/>
          <w:sz w:val="16"/>
          <w:szCs w:val="16"/>
        </w:rPr>
      </w:pPr>
      <w:r w:rsidRPr="001A190E">
        <w:rPr>
          <w:rFonts w:cstheme="minorHAnsi"/>
          <w:i/>
          <w:iCs/>
          <w:sz w:val="16"/>
          <w:szCs w:val="16"/>
        </w:rPr>
        <w:t>In accordance with the Study Regulations of the PU in Prešov, individual faculty departments publish a list of thesis topics no later than 15 November of the academic year. The thesis topics are approved by the guarantor of the study programme and the head of the scientific-pedagogical department so that the sum of the theses at the first and second level of study, conducted by one employee, does not exceed ten in one academic year. The condition that the supervisor of the thesis has at least one level of higher education or qualification higher than the thesis supervised and that the topic corresponds to the supervisor's scientific and pedagogical profile shall also be respected.</w:t>
      </w:r>
    </w:p>
    <w:p w14:paraId="5A232DD2" w14:textId="77777777" w:rsidR="001A190E" w:rsidRPr="003A427D" w:rsidRDefault="001A190E" w:rsidP="003A427D">
      <w:pPr>
        <w:pStyle w:val="Odsekzoznamu"/>
        <w:autoSpaceDE w:val="0"/>
        <w:autoSpaceDN w:val="0"/>
        <w:adjustRightInd w:val="0"/>
        <w:spacing w:after="0" w:line="240" w:lineRule="auto"/>
        <w:ind w:left="360"/>
        <w:jc w:val="both"/>
        <w:rPr>
          <w:rFonts w:cstheme="minorHAnsi"/>
          <w:i/>
          <w:iCs/>
          <w:sz w:val="16"/>
          <w:szCs w:val="16"/>
        </w:rPr>
      </w:pPr>
    </w:p>
    <w:p w14:paraId="19658AE7" w14:textId="5D9E8E99" w:rsidR="00C959C2" w:rsidRPr="003A427D" w:rsidRDefault="001A190E" w:rsidP="003A427D">
      <w:pPr>
        <w:autoSpaceDE w:val="0"/>
        <w:autoSpaceDN w:val="0"/>
        <w:adjustRightInd w:val="0"/>
        <w:spacing w:after="0" w:line="240" w:lineRule="auto"/>
        <w:jc w:val="both"/>
        <w:rPr>
          <w:rFonts w:cstheme="minorHAnsi"/>
          <w:i/>
          <w:iCs/>
          <w:sz w:val="16"/>
          <w:szCs w:val="16"/>
        </w:rPr>
      </w:pPr>
      <w:r w:rsidRPr="001A190E">
        <w:rPr>
          <w:rFonts w:cstheme="minorHAnsi"/>
          <w:i/>
          <w:iCs/>
          <w:sz w:val="16"/>
          <w:szCs w:val="16"/>
        </w:rPr>
        <w:t>For the academic year 202</w:t>
      </w:r>
      <w:r w:rsidR="00D71E0E">
        <w:rPr>
          <w:rFonts w:cstheme="minorHAnsi"/>
          <w:i/>
          <w:iCs/>
          <w:sz w:val="16"/>
          <w:szCs w:val="16"/>
        </w:rPr>
        <w:t>5</w:t>
      </w:r>
      <w:r w:rsidRPr="001A190E">
        <w:rPr>
          <w:rFonts w:cstheme="minorHAnsi"/>
          <w:i/>
          <w:iCs/>
          <w:sz w:val="16"/>
          <w:szCs w:val="16"/>
        </w:rPr>
        <w:t>/202</w:t>
      </w:r>
      <w:r w:rsidR="00D71E0E">
        <w:rPr>
          <w:rFonts w:cstheme="minorHAnsi"/>
          <w:i/>
          <w:iCs/>
          <w:sz w:val="16"/>
          <w:szCs w:val="16"/>
        </w:rPr>
        <w:t>6</w:t>
      </w:r>
      <w:r w:rsidRPr="001A190E">
        <w:rPr>
          <w:rFonts w:cstheme="minorHAnsi"/>
          <w:i/>
          <w:iCs/>
          <w:sz w:val="16"/>
          <w:szCs w:val="16"/>
        </w:rPr>
        <w:t xml:space="preserve">, themes have been announced at the Institute of Central European Studies according to the list published on the Institute's website - link: </w:t>
      </w:r>
      <w:r>
        <w:rPr>
          <w:rFonts w:cstheme="minorHAnsi"/>
          <w:i/>
          <w:iCs/>
          <w:sz w:val="16"/>
          <w:szCs w:val="16"/>
        </w:rPr>
        <w:t xml:space="preserve">HERE - </w:t>
      </w:r>
      <w:hyperlink r:id="rId34" w:history="1">
        <w:r w:rsidR="00E45A19">
          <w:rPr>
            <w:rStyle w:val="Hypertextovprepojenie"/>
            <w:rFonts w:cstheme="minorHAnsi"/>
            <w:i/>
            <w:iCs/>
            <w:sz w:val="16"/>
            <w:szCs w:val="16"/>
          </w:rPr>
          <w:t>TU</w:t>
        </w:r>
      </w:hyperlink>
      <w:r w:rsidR="00FD0A61" w:rsidRPr="003A427D">
        <w:rPr>
          <w:rFonts w:cstheme="minorHAnsi"/>
          <w:i/>
          <w:iCs/>
          <w:sz w:val="16"/>
          <w:szCs w:val="16"/>
        </w:rPr>
        <w:t xml:space="preserve"> </w:t>
      </w:r>
    </w:p>
    <w:p w14:paraId="6261A398" w14:textId="77777777" w:rsidR="00C959C2" w:rsidRDefault="00C959C2" w:rsidP="00C959C2">
      <w:pPr>
        <w:pStyle w:val="Odsekzoznamu"/>
        <w:autoSpaceDE w:val="0"/>
        <w:autoSpaceDN w:val="0"/>
        <w:adjustRightInd w:val="0"/>
        <w:spacing w:after="0" w:line="240" w:lineRule="auto"/>
        <w:ind w:left="360"/>
        <w:rPr>
          <w:rFonts w:cstheme="minorHAnsi"/>
          <w:i/>
          <w:iCs/>
          <w:sz w:val="16"/>
          <w:szCs w:val="16"/>
        </w:rPr>
      </w:pPr>
    </w:p>
    <w:p w14:paraId="0E08F91D" w14:textId="678E8A6F" w:rsidR="00C959C2" w:rsidRPr="00144A39" w:rsidRDefault="00C959C2" w:rsidP="00C959C2">
      <w:pPr>
        <w:pStyle w:val="Odsekzoznamu"/>
        <w:autoSpaceDE w:val="0"/>
        <w:autoSpaceDN w:val="0"/>
        <w:adjustRightInd w:val="0"/>
        <w:spacing w:after="0" w:line="240" w:lineRule="auto"/>
        <w:ind w:left="360"/>
        <w:rPr>
          <w:rFonts w:cstheme="minorHAnsi"/>
          <w:i/>
          <w:iCs/>
          <w:sz w:val="16"/>
          <w:szCs w:val="16"/>
        </w:rPr>
      </w:pPr>
      <w:r>
        <w:rPr>
          <w:rFonts w:cstheme="minorHAnsi"/>
          <w:i/>
          <w:iCs/>
          <w:sz w:val="16"/>
          <w:szCs w:val="16"/>
        </w:rPr>
        <w:t xml:space="preserve">  </w:t>
      </w:r>
    </w:p>
    <w:p w14:paraId="1AFEC66F" w14:textId="1EC82F43" w:rsidR="00A27591" w:rsidRDefault="00A27591" w:rsidP="00A27591">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A27591">
        <w:rPr>
          <w:rFonts w:cstheme="minorHAnsi"/>
          <w:iCs/>
          <w:sz w:val="16"/>
          <w:szCs w:val="16"/>
          <w:lang w:val="en-GB"/>
        </w:rPr>
        <w:t>The institution describes or refers to:</w:t>
      </w:r>
    </w:p>
    <w:p w14:paraId="00C9EF3E" w14:textId="77777777" w:rsidR="00F64C70" w:rsidRPr="00A27591" w:rsidRDefault="00F64C70" w:rsidP="00F64C70">
      <w:pPr>
        <w:pStyle w:val="Odsekzoznamu"/>
        <w:autoSpaceDE w:val="0"/>
        <w:autoSpaceDN w:val="0"/>
        <w:adjustRightInd w:val="0"/>
        <w:spacing w:after="0" w:line="240" w:lineRule="auto"/>
        <w:jc w:val="both"/>
        <w:rPr>
          <w:rFonts w:cstheme="minorHAnsi"/>
          <w:iCs/>
          <w:sz w:val="16"/>
          <w:szCs w:val="16"/>
          <w:lang w:val="en-GB"/>
        </w:rPr>
      </w:pPr>
    </w:p>
    <w:p w14:paraId="37AD8C36" w14:textId="599EBF43" w:rsidR="004C106D" w:rsidRPr="00A27591" w:rsidRDefault="00A27591" w:rsidP="00A27591">
      <w:pPr>
        <w:pStyle w:val="Default"/>
        <w:numPr>
          <w:ilvl w:val="0"/>
          <w:numId w:val="32"/>
        </w:numPr>
        <w:rPr>
          <w:b/>
          <w:bCs/>
          <w:i/>
          <w:iCs/>
          <w:sz w:val="16"/>
          <w:szCs w:val="16"/>
        </w:rPr>
      </w:pPr>
      <w:r w:rsidRPr="00A27591">
        <w:rPr>
          <w:rFonts w:cstheme="minorHAnsi"/>
          <w:iCs/>
          <w:sz w:val="16"/>
          <w:szCs w:val="16"/>
          <w:lang w:val="en-GB"/>
        </w:rPr>
        <w:t>rules for the assignment, processing, opposition, defence and evaluation of final theses in the study programme,</w:t>
      </w:r>
    </w:p>
    <w:p w14:paraId="0542DE8C" w14:textId="77777777" w:rsidR="00F64C70" w:rsidRDefault="00F64C70" w:rsidP="004C106D">
      <w:pPr>
        <w:autoSpaceDE w:val="0"/>
        <w:autoSpaceDN w:val="0"/>
        <w:adjustRightInd w:val="0"/>
        <w:spacing w:before="120" w:after="0" w:line="240" w:lineRule="auto"/>
        <w:jc w:val="both"/>
        <w:rPr>
          <w:rFonts w:cstheme="minorHAnsi"/>
          <w:i/>
          <w:iCs/>
          <w:sz w:val="16"/>
          <w:szCs w:val="16"/>
        </w:rPr>
      </w:pPr>
      <w:r w:rsidRPr="00F64C70">
        <w:rPr>
          <w:rFonts w:cstheme="minorHAnsi"/>
          <w:i/>
          <w:iCs/>
          <w:sz w:val="16"/>
          <w:szCs w:val="16"/>
        </w:rPr>
        <w:t xml:space="preserve">Approved thesis topics are published and listed in the MAIS (Modular Academic Information System) system during the winter semester of the penultimate academic year (i.e. in the academic year of the previous year, when the thesis should be submitted and defended). They are also published on the Institute's website: https://www.unipo.sk/filozoficka-fakulta/instituty-fakulty/iss/studenti/zaverecnaprace/temyzaverecnychprac/. The possibility to choose and write the thesis topic in the penultimate year of studies offers students sufficient time to successfully complete all the processes involved in writing the thesis.   </w:t>
      </w:r>
    </w:p>
    <w:p w14:paraId="0F315AC1" w14:textId="64C862F0" w:rsidR="00F64C70" w:rsidRDefault="00F64C70" w:rsidP="004C106D">
      <w:pPr>
        <w:autoSpaceDE w:val="0"/>
        <w:autoSpaceDN w:val="0"/>
        <w:adjustRightInd w:val="0"/>
        <w:spacing w:before="120" w:after="0" w:line="240" w:lineRule="auto"/>
        <w:jc w:val="both"/>
        <w:rPr>
          <w:rFonts w:cstheme="minorHAnsi"/>
          <w:i/>
          <w:iCs/>
          <w:sz w:val="16"/>
          <w:szCs w:val="16"/>
        </w:rPr>
      </w:pPr>
      <w:r w:rsidRPr="00F64C70">
        <w:rPr>
          <w:rFonts w:cstheme="minorHAnsi"/>
          <w:i/>
          <w:iCs/>
          <w:sz w:val="16"/>
          <w:szCs w:val="16"/>
        </w:rPr>
        <w:t xml:space="preserve">In addition to individual consultations with lecturers - thesis supervisors/supervisors, a Thesis Seminar is held for students in the 6th semester, where the general rules and principles of thesis writing (theoretical and methodological issues) are discussed with students in the context of academic ethics. </w:t>
      </w:r>
    </w:p>
    <w:p w14:paraId="76888E04" w14:textId="77777777" w:rsidR="00BA7867" w:rsidRDefault="00BA7867" w:rsidP="004C106D">
      <w:pPr>
        <w:autoSpaceDE w:val="0"/>
        <w:autoSpaceDN w:val="0"/>
        <w:adjustRightInd w:val="0"/>
        <w:spacing w:before="120" w:after="0" w:line="240" w:lineRule="auto"/>
        <w:jc w:val="both"/>
        <w:rPr>
          <w:rFonts w:cstheme="minorHAnsi"/>
          <w:i/>
          <w:iCs/>
          <w:sz w:val="16"/>
          <w:szCs w:val="16"/>
        </w:rPr>
      </w:pPr>
    </w:p>
    <w:p w14:paraId="5616B618" w14:textId="4A18A2D7" w:rsidR="004C106D" w:rsidRDefault="00BA7867" w:rsidP="004C106D">
      <w:pPr>
        <w:autoSpaceDE w:val="0"/>
        <w:autoSpaceDN w:val="0"/>
        <w:adjustRightInd w:val="0"/>
        <w:spacing w:after="0" w:line="240" w:lineRule="auto"/>
        <w:jc w:val="both"/>
        <w:rPr>
          <w:rFonts w:cstheme="minorHAnsi"/>
          <w:i/>
          <w:iCs/>
          <w:sz w:val="16"/>
          <w:szCs w:val="16"/>
        </w:rPr>
      </w:pPr>
      <w:r w:rsidRPr="00BA7867">
        <w:rPr>
          <w:rFonts w:cstheme="minorHAnsi"/>
          <w:i/>
          <w:iCs/>
          <w:sz w:val="16"/>
          <w:szCs w:val="16"/>
        </w:rPr>
        <w:t>At the Faculty of Arts of the University of Prešov and its units, optimal conditions are created for students to produce high-quality final theses. The team of teachers - thesis supervisors, their erudition, experience and helpful approach to students together with high standards and requirements set for the quality of final theses are an important prerequisite for high professional quality, scientific value and subsequent successful defense of the final theses. The supervisors of bachelor theses are exclusively internal teachers of the Faculty of Arts of PU in Prešov. All supervisors of bachelor theses at the Faculty of Arts of PU in Prešov have at least two degrees higher education than the degree of study at which the thesis is written.</w:t>
      </w:r>
    </w:p>
    <w:p w14:paraId="2E2BE3A1" w14:textId="77777777" w:rsidR="00BA7867" w:rsidRDefault="00BA7867" w:rsidP="004C106D">
      <w:pPr>
        <w:autoSpaceDE w:val="0"/>
        <w:autoSpaceDN w:val="0"/>
        <w:adjustRightInd w:val="0"/>
        <w:spacing w:after="0" w:line="240" w:lineRule="auto"/>
        <w:jc w:val="both"/>
        <w:rPr>
          <w:b/>
          <w:bCs/>
          <w:i/>
          <w:iCs/>
          <w:sz w:val="16"/>
          <w:szCs w:val="16"/>
          <w:highlight w:val="yellow"/>
        </w:rPr>
      </w:pPr>
    </w:p>
    <w:p w14:paraId="44A3D1DA" w14:textId="6B6EC64B" w:rsidR="004C106D" w:rsidRDefault="00BA7867" w:rsidP="004C106D">
      <w:pPr>
        <w:pStyle w:val="Default"/>
        <w:jc w:val="both"/>
        <w:rPr>
          <w:i/>
          <w:iCs/>
          <w:sz w:val="16"/>
          <w:szCs w:val="16"/>
        </w:rPr>
      </w:pPr>
      <w:r w:rsidRPr="00BA7867">
        <w:rPr>
          <w:i/>
          <w:iCs/>
          <w:sz w:val="16"/>
          <w:szCs w:val="16"/>
        </w:rPr>
        <w:t>The University has developed a system of processes to ensure the procedure for the preparation and organisation of final theses at all levels of study. The basic document is the Directive on the requirements of the final theses, their bibliographic registration, originality control, storage and accessibility, issued by the PU Rector in 2019. The Directive specifies general provisions, basic concepts, characteristics and formal regulation of theses, ethics and technique of citation and bibliographic references, the structure of the thesis, submission, originality control and accessibility, the scope of the University, its components and the scope of the author of the thesis, information on the central register of theses and the scope of the Ministry and the University, final provisions.</w:t>
      </w:r>
    </w:p>
    <w:p w14:paraId="13BA29CE" w14:textId="77777777" w:rsidR="00BA7867" w:rsidRPr="004C106D" w:rsidRDefault="00BA7867" w:rsidP="004C106D">
      <w:pPr>
        <w:pStyle w:val="Default"/>
        <w:jc w:val="both"/>
        <w:rPr>
          <w:sz w:val="16"/>
          <w:szCs w:val="16"/>
        </w:rPr>
      </w:pPr>
    </w:p>
    <w:p w14:paraId="2C78E47D" w14:textId="77777777" w:rsidR="00BA7867" w:rsidRPr="00BA7867" w:rsidRDefault="00BA7867" w:rsidP="00BA7867">
      <w:pPr>
        <w:pStyle w:val="Default"/>
        <w:jc w:val="both"/>
        <w:rPr>
          <w:i/>
          <w:iCs/>
          <w:sz w:val="16"/>
          <w:szCs w:val="16"/>
        </w:rPr>
      </w:pPr>
      <w:r w:rsidRPr="00BA7867">
        <w:rPr>
          <w:i/>
          <w:iCs/>
          <w:sz w:val="16"/>
          <w:szCs w:val="16"/>
        </w:rPr>
        <w:t xml:space="preserve">The specific procedures for the definition of the final theses at the master's degree level, their processing, defence and evaluation are specified in the PU Study Regulations in Article 23. </w:t>
      </w:r>
    </w:p>
    <w:p w14:paraId="00BA7B06" w14:textId="34E26A13" w:rsidR="004C106D" w:rsidRPr="004C106D" w:rsidRDefault="00BA7867" w:rsidP="00BA7867">
      <w:pPr>
        <w:autoSpaceDE w:val="0"/>
        <w:autoSpaceDN w:val="0"/>
        <w:adjustRightInd w:val="0"/>
        <w:spacing w:after="0" w:line="240" w:lineRule="auto"/>
        <w:jc w:val="both"/>
        <w:rPr>
          <w:i/>
          <w:iCs/>
          <w:sz w:val="16"/>
          <w:szCs w:val="16"/>
        </w:rPr>
      </w:pPr>
      <w:r w:rsidRPr="00BA7867">
        <w:rPr>
          <w:i/>
          <w:iCs/>
          <w:sz w:val="16"/>
          <w:szCs w:val="16"/>
        </w:rPr>
        <w:t xml:space="preserve">The defence of the thesis is the subject of the state examination and the student receives 4 credits for it in the Central European Studies programme. Available from: </w:t>
      </w:r>
      <w:hyperlink r:id="rId35" w:history="1">
        <w:r w:rsidR="004C106D" w:rsidRPr="004C106D">
          <w:rPr>
            <w:rStyle w:val="Hypertextovprepojenie"/>
            <w:i/>
            <w:iCs/>
            <w:sz w:val="16"/>
            <w:szCs w:val="16"/>
          </w:rPr>
          <w:t>http://www.pulib.sk/web/data/pulib/subory/stranka/ezp-smernica2019.pdf</w:t>
        </w:r>
      </w:hyperlink>
      <w:r w:rsidR="004C106D" w:rsidRPr="004C106D">
        <w:rPr>
          <w:i/>
          <w:iCs/>
          <w:sz w:val="16"/>
          <w:szCs w:val="16"/>
        </w:rPr>
        <w:t xml:space="preserve"> </w:t>
      </w:r>
    </w:p>
    <w:p w14:paraId="19614BC0" w14:textId="77777777" w:rsidR="004C106D" w:rsidRPr="00975C67" w:rsidRDefault="004C106D" w:rsidP="004C106D">
      <w:pPr>
        <w:autoSpaceDE w:val="0"/>
        <w:autoSpaceDN w:val="0"/>
        <w:adjustRightInd w:val="0"/>
        <w:spacing w:after="0" w:line="240" w:lineRule="auto"/>
        <w:jc w:val="both"/>
        <w:rPr>
          <w:b/>
          <w:bCs/>
          <w:i/>
          <w:iCs/>
          <w:sz w:val="16"/>
          <w:szCs w:val="16"/>
          <w:highlight w:val="yellow"/>
        </w:rPr>
      </w:pPr>
    </w:p>
    <w:p w14:paraId="05E1CB49" w14:textId="77777777" w:rsidR="00975C67" w:rsidRPr="004B6F55" w:rsidRDefault="00975C67" w:rsidP="00975C67">
      <w:pPr>
        <w:autoSpaceDE w:val="0"/>
        <w:autoSpaceDN w:val="0"/>
        <w:adjustRightInd w:val="0"/>
        <w:spacing w:after="0" w:line="240" w:lineRule="auto"/>
        <w:ind w:left="360"/>
        <w:jc w:val="both"/>
        <w:rPr>
          <w:rFonts w:cstheme="minorHAnsi"/>
          <w:b/>
          <w:bCs/>
          <w:i/>
          <w:iCs/>
          <w:sz w:val="16"/>
          <w:szCs w:val="16"/>
        </w:rPr>
      </w:pPr>
    </w:p>
    <w:p w14:paraId="3F5838DB" w14:textId="77777777" w:rsidR="00C040C4" w:rsidRPr="00E22F54" w:rsidRDefault="00C040C4" w:rsidP="00C040C4">
      <w:pPr>
        <w:pStyle w:val="Odsekzoznamu"/>
        <w:numPr>
          <w:ilvl w:val="0"/>
          <w:numId w:val="32"/>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opportunities and procedures for participation in student mobility,</w:t>
      </w:r>
    </w:p>
    <w:p w14:paraId="65E424D0" w14:textId="4F8F1652" w:rsidR="00A4496E" w:rsidRPr="00C040C4" w:rsidRDefault="00A4496E" w:rsidP="00C040C4">
      <w:pPr>
        <w:autoSpaceDE w:val="0"/>
        <w:autoSpaceDN w:val="0"/>
        <w:adjustRightInd w:val="0"/>
        <w:spacing w:after="0" w:line="240" w:lineRule="auto"/>
        <w:jc w:val="both"/>
        <w:rPr>
          <w:rFonts w:cstheme="minorHAnsi"/>
          <w:i/>
          <w:iCs/>
          <w:sz w:val="16"/>
          <w:szCs w:val="16"/>
        </w:rPr>
      </w:pPr>
    </w:p>
    <w:p w14:paraId="5DDEB9B9" w14:textId="77777777" w:rsidR="004B6F55" w:rsidRDefault="004B6F55" w:rsidP="004B6F55">
      <w:pPr>
        <w:pStyle w:val="Default"/>
        <w:rPr>
          <w:b/>
          <w:bCs/>
          <w:i/>
          <w:iCs/>
          <w:sz w:val="16"/>
          <w:szCs w:val="16"/>
          <w:highlight w:val="yellow"/>
        </w:rPr>
      </w:pPr>
    </w:p>
    <w:p w14:paraId="70EF9E39" w14:textId="7DAE867C" w:rsidR="00E23394" w:rsidRDefault="00E23394" w:rsidP="004B6F55">
      <w:pPr>
        <w:pStyle w:val="Default"/>
        <w:jc w:val="both"/>
        <w:rPr>
          <w:i/>
          <w:iCs/>
          <w:sz w:val="16"/>
          <w:szCs w:val="16"/>
        </w:rPr>
      </w:pPr>
      <w:r w:rsidRPr="00E23394">
        <w:rPr>
          <w:i/>
          <w:iCs/>
          <w:sz w:val="16"/>
          <w:szCs w:val="16"/>
        </w:rPr>
        <w:t xml:space="preserve">The PU Study Regulations, in the section on the organisation of educational activities, address the student's right to complete part of his/her studies at another higher education institution in the Slovak Republic or abroad. Consent for mobility is granted by the dean/rector or the vice-rector for external relations and marketing. The part of the study is recognised in accordance with the Treaty, the European Standard and the European Credit Transfer System. </w:t>
      </w:r>
    </w:p>
    <w:p w14:paraId="2B6A4B91" w14:textId="77777777" w:rsidR="00E23394" w:rsidRDefault="00E23394" w:rsidP="004B6F55">
      <w:pPr>
        <w:pStyle w:val="Default"/>
        <w:jc w:val="both"/>
        <w:rPr>
          <w:i/>
          <w:iCs/>
          <w:sz w:val="16"/>
          <w:szCs w:val="16"/>
        </w:rPr>
      </w:pPr>
    </w:p>
    <w:p w14:paraId="51CB488F" w14:textId="22059F89" w:rsidR="004B6F55" w:rsidRDefault="00E23394" w:rsidP="004B6F55">
      <w:pPr>
        <w:pStyle w:val="Default"/>
        <w:jc w:val="both"/>
        <w:rPr>
          <w:i/>
          <w:iCs/>
          <w:sz w:val="16"/>
          <w:szCs w:val="16"/>
        </w:rPr>
      </w:pPr>
      <w:r w:rsidRPr="00E23394">
        <w:rPr>
          <w:i/>
          <w:iCs/>
          <w:sz w:val="16"/>
          <w:szCs w:val="16"/>
        </w:rPr>
        <w:t xml:space="preserve">The Rector's </w:t>
      </w:r>
      <w:r w:rsidR="00BC07B8">
        <w:rPr>
          <w:i/>
          <w:iCs/>
          <w:sz w:val="16"/>
          <w:szCs w:val="16"/>
        </w:rPr>
        <w:t>measure</w:t>
      </w:r>
      <w:r w:rsidRPr="00E23394">
        <w:rPr>
          <w:i/>
          <w:iCs/>
          <w:sz w:val="16"/>
          <w:szCs w:val="16"/>
        </w:rPr>
        <w:t xml:space="preserve"> "Procedure for the implementation of outgoing student mobility within the Erasmus+ programme" is issued at the University of Prešov (PU) on the basis of the provisions of Section 15(1)(l) of Act No.131/2002 Coll. on Higher Education and on Amendments and Supplements to Certain Acts, as amended. With this Rector's </w:t>
      </w:r>
      <w:r>
        <w:rPr>
          <w:i/>
          <w:iCs/>
          <w:sz w:val="16"/>
          <w:szCs w:val="16"/>
        </w:rPr>
        <w:t>measure</w:t>
      </w:r>
      <w:r w:rsidRPr="00E23394">
        <w:rPr>
          <w:i/>
          <w:iCs/>
          <w:sz w:val="16"/>
          <w:szCs w:val="16"/>
        </w:rPr>
        <w:t xml:space="preserve">, the PU management determines the course of activities of individual actors related to the implementation of student mobility abroad under the Erasmus+ programme. Introductory provisions The Rector's </w:t>
      </w:r>
      <w:r w:rsidR="00BC07B8">
        <w:rPr>
          <w:i/>
          <w:iCs/>
          <w:sz w:val="16"/>
          <w:szCs w:val="16"/>
        </w:rPr>
        <w:t>measure</w:t>
      </w:r>
      <w:r w:rsidRPr="00E23394">
        <w:rPr>
          <w:i/>
          <w:iCs/>
          <w:sz w:val="16"/>
          <w:szCs w:val="16"/>
        </w:rPr>
        <w:t xml:space="preserve"> responds to the main ideas of the Bologna Process. In designing the quality of education, PU applies the approaches declared in the current concepts of determining and evaluating learning outcomes. The Rector's Regulation is drawn up in accordance with Section 87a of the Higher Education Act.</w:t>
      </w:r>
    </w:p>
    <w:p w14:paraId="3EB6963D" w14:textId="77777777" w:rsidR="00E23394" w:rsidRDefault="00E23394" w:rsidP="004B6F55">
      <w:pPr>
        <w:pStyle w:val="Default"/>
        <w:jc w:val="both"/>
        <w:rPr>
          <w:i/>
          <w:iCs/>
          <w:sz w:val="16"/>
          <w:szCs w:val="16"/>
        </w:rPr>
      </w:pPr>
    </w:p>
    <w:p w14:paraId="165DEC95" w14:textId="77777777" w:rsidR="00E23394" w:rsidRPr="00E23394" w:rsidRDefault="00E23394" w:rsidP="00E23394">
      <w:pPr>
        <w:pStyle w:val="Default"/>
        <w:jc w:val="both"/>
        <w:rPr>
          <w:i/>
          <w:iCs/>
          <w:sz w:val="16"/>
          <w:szCs w:val="16"/>
        </w:rPr>
      </w:pPr>
      <w:r w:rsidRPr="00E23394">
        <w:rPr>
          <w:i/>
          <w:iCs/>
          <w:sz w:val="16"/>
          <w:szCs w:val="16"/>
        </w:rPr>
        <w:t xml:space="preserve">At the end of student mobility, learning outcomes are assessed on the basis of the credit endowment the student has earned at the host institution. </w:t>
      </w:r>
    </w:p>
    <w:p w14:paraId="11F23543" w14:textId="26437313" w:rsidR="004B6F55" w:rsidRDefault="00E23394" w:rsidP="00E23394">
      <w:pPr>
        <w:pStyle w:val="Default"/>
        <w:jc w:val="both"/>
        <w:rPr>
          <w:i/>
          <w:iCs/>
          <w:sz w:val="16"/>
          <w:szCs w:val="16"/>
        </w:rPr>
      </w:pPr>
      <w:r w:rsidRPr="00E23394">
        <w:rPr>
          <w:i/>
          <w:iCs/>
          <w:sz w:val="16"/>
          <w:szCs w:val="16"/>
        </w:rPr>
        <w:t>The student mobility is arranged and guided by a coordinator appointed by the Rector or Dean. His/her task is to prepare and implement a programme of international cooperation in the educational field, to deal with the tasks related to sending and receiving students, and to provide students with advisory services on the possibilities of studying at other higher education institutions in the Slovak Republic and abroad.</w:t>
      </w:r>
    </w:p>
    <w:p w14:paraId="04A27121" w14:textId="77777777" w:rsidR="00E23394" w:rsidRDefault="00E23394" w:rsidP="00E23394">
      <w:pPr>
        <w:pStyle w:val="Default"/>
        <w:jc w:val="both"/>
        <w:rPr>
          <w:i/>
          <w:iCs/>
          <w:sz w:val="16"/>
          <w:szCs w:val="16"/>
        </w:rPr>
      </w:pPr>
    </w:p>
    <w:p w14:paraId="1F1064AE" w14:textId="6E4563ED" w:rsidR="00975C67" w:rsidRPr="004B6F55" w:rsidRDefault="00E23394" w:rsidP="004B6F55">
      <w:pPr>
        <w:pStyle w:val="Default"/>
        <w:jc w:val="both"/>
        <w:rPr>
          <w:sz w:val="16"/>
          <w:szCs w:val="16"/>
        </w:rPr>
      </w:pPr>
      <w:r w:rsidRPr="00E23394">
        <w:rPr>
          <w:i/>
          <w:iCs/>
          <w:sz w:val="16"/>
          <w:szCs w:val="16"/>
        </w:rPr>
        <w:t>PU Study Regulations:</w:t>
      </w:r>
      <w:r w:rsidR="00975C67" w:rsidRPr="004B6F55">
        <w:rPr>
          <w:i/>
          <w:iCs/>
          <w:sz w:val="16"/>
          <w:szCs w:val="16"/>
        </w:rPr>
        <w:t xml:space="preserve"> </w:t>
      </w:r>
      <w:hyperlink r:id="rId36" w:history="1">
        <w:r w:rsidR="00975C67" w:rsidRPr="004B6F55">
          <w:rPr>
            <w:rStyle w:val="Hypertextovprepojenie"/>
            <w:i/>
            <w:iCs/>
            <w:sz w:val="16"/>
            <w:szCs w:val="16"/>
          </w:rPr>
          <w:t>https://www.unipo.sk/public/media/0190/STUD%2024.9.18%20pdf.pdf</w:t>
        </w:r>
      </w:hyperlink>
      <w:r w:rsidR="00975C67" w:rsidRPr="004B6F55">
        <w:rPr>
          <w:i/>
          <w:iCs/>
          <w:sz w:val="16"/>
          <w:szCs w:val="16"/>
        </w:rPr>
        <w:t xml:space="preserve">  </w:t>
      </w:r>
    </w:p>
    <w:p w14:paraId="52F332E3" w14:textId="7B9ACF53" w:rsidR="00975C67" w:rsidRPr="004B6F55" w:rsidRDefault="00E23394" w:rsidP="004B6F55">
      <w:pPr>
        <w:pStyle w:val="Default"/>
        <w:jc w:val="both"/>
        <w:rPr>
          <w:sz w:val="16"/>
          <w:szCs w:val="16"/>
        </w:rPr>
      </w:pPr>
      <w:r w:rsidRPr="00E23394">
        <w:rPr>
          <w:i/>
          <w:iCs/>
          <w:sz w:val="16"/>
          <w:szCs w:val="16"/>
        </w:rPr>
        <w:t>PU website:</w:t>
      </w:r>
      <w:r w:rsidR="00975C67" w:rsidRPr="004B6F55">
        <w:rPr>
          <w:i/>
          <w:iCs/>
          <w:sz w:val="16"/>
          <w:szCs w:val="16"/>
        </w:rPr>
        <w:t xml:space="preserve"> </w:t>
      </w:r>
      <w:hyperlink r:id="rId37" w:history="1">
        <w:r w:rsidR="00975C67" w:rsidRPr="004B6F55">
          <w:rPr>
            <w:rStyle w:val="Hypertextovprepojenie"/>
            <w:i/>
            <w:iCs/>
            <w:sz w:val="16"/>
            <w:szCs w:val="16"/>
          </w:rPr>
          <w:t>https://www.unipo.sk/zahranicie/erasmus/studenti/</w:t>
        </w:r>
      </w:hyperlink>
      <w:r w:rsidR="00975C67" w:rsidRPr="004B6F55">
        <w:rPr>
          <w:i/>
          <w:iCs/>
          <w:sz w:val="16"/>
          <w:szCs w:val="16"/>
        </w:rPr>
        <w:t xml:space="preserve">  </w:t>
      </w:r>
    </w:p>
    <w:p w14:paraId="3D532917" w14:textId="65F669FD" w:rsidR="00975C67" w:rsidRPr="004B6F55" w:rsidRDefault="00E23394" w:rsidP="004B6F55">
      <w:pPr>
        <w:autoSpaceDE w:val="0"/>
        <w:autoSpaceDN w:val="0"/>
        <w:adjustRightInd w:val="0"/>
        <w:spacing w:after="0" w:line="240" w:lineRule="auto"/>
        <w:jc w:val="both"/>
        <w:rPr>
          <w:i/>
          <w:iCs/>
          <w:sz w:val="16"/>
          <w:szCs w:val="16"/>
        </w:rPr>
      </w:pPr>
      <w:r w:rsidRPr="00E23394">
        <w:rPr>
          <w:i/>
          <w:iCs/>
          <w:sz w:val="16"/>
          <w:szCs w:val="16"/>
        </w:rPr>
        <w:t xml:space="preserve">PU Rector's measure: </w:t>
      </w:r>
      <w:hyperlink r:id="rId38" w:history="1">
        <w:r w:rsidR="00975C67" w:rsidRPr="004B6F55">
          <w:rPr>
            <w:rStyle w:val="Hypertextovprepojenie"/>
            <w:i/>
            <w:iCs/>
            <w:sz w:val="16"/>
            <w:szCs w:val="16"/>
          </w:rPr>
          <w:t>https://www.unipo.sk/public/media/10602/Opatrenie-rektora-8-05-31.pdf</w:t>
        </w:r>
      </w:hyperlink>
      <w:r w:rsidR="00975C67" w:rsidRPr="004B6F55">
        <w:rPr>
          <w:i/>
          <w:iCs/>
          <w:sz w:val="16"/>
          <w:szCs w:val="16"/>
        </w:rPr>
        <w:t xml:space="preserve"> </w:t>
      </w:r>
    </w:p>
    <w:p w14:paraId="07AC4789" w14:textId="7740FBE7" w:rsidR="004B6F55" w:rsidRDefault="004B6F55" w:rsidP="004B6F55">
      <w:pPr>
        <w:autoSpaceDE w:val="0"/>
        <w:autoSpaceDN w:val="0"/>
        <w:adjustRightInd w:val="0"/>
        <w:spacing w:after="0" w:line="240" w:lineRule="auto"/>
        <w:jc w:val="both"/>
        <w:rPr>
          <w:rFonts w:cstheme="minorHAnsi"/>
          <w:i/>
          <w:iCs/>
          <w:sz w:val="16"/>
          <w:szCs w:val="16"/>
        </w:rPr>
      </w:pPr>
    </w:p>
    <w:p w14:paraId="26609C2E" w14:textId="77777777" w:rsidR="00BC07B8" w:rsidRPr="00BC07B8" w:rsidRDefault="00BC07B8" w:rsidP="00BC07B8">
      <w:pPr>
        <w:autoSpaceDE w:val="0"/>
        <w:autoSpaceDN w:val="0"/>
        <w:adjustRightInd w:val="0"/>
        <w:spacing w:after="0" w:line="240" w:lineRule="auto"/>
        <w:jc w:val="both"/>
        <w:rPr>
          <w:rFonts w:cstheme="minorHAnsi"/>
          <w:i/>
          <w:iCs/>
          <w:sz w:val="16"/>
          <w:szCs w:val="16"/>
          <w:u w:val="single"/>
        </w:rPr>
      </w:pPr>
      <w:r w:rsidRPr="00BC07B8">
        <w:rPr>
          <w:rFonts w:cstheme="minorHAnsi"/>
          <w:i/>
          <w:iCs/>
          <w:sz w:val="16"/>
          <w:szCs w:val="16"/>
          <w:u w:val="single"/>
        </w:rPr>
        <w:t>Learning mobility is covered in several documents that also refer to other types of mobility than Erasmus+:</w:t>
      </w:r>
    </w:p>
    <w:p w14:paraId="1C5812DE" w14:textId="348C02CE" w:rsidR="004B6F55" w:rsidRPr="00BC07B8" w:rsidRDefault="00BC07B8" w:rsidP="00BC07B8">
      <w:pPr>
        <w:autoSpaceDE w:val="0"/>
        <w:autoSpaceDN w:val="0"/>
        <w:adjustRightInd w:val="0"/>
        <w:spacing w:after="0" w:line="240" w:lineRule="auto"/>
        <w:ind w:left="426"/>
        <w:rPr>
          <w:rFonts w:cstheme="minorHAnsi"/>
          <w:i/>
          <w:iCs/>
          <w:sz w:val="16"/>
          <w:szCs w:val="16"/>
        </w:rPr>
      </w:pPr>
      <w:r w:rsidRPr="00BC07B8">
        <w:rPr>
          <w:rFonts w:cstheme="minorHAnsi"/>
          <w:i/>
          <w:iCs/>
          <w:sz w:val="16"/>
          <w:szCs w:val="16"/>
        </w:rPr>
        <w:t xml:space="preserve">PU Internationalisation Strategy: </w:t>
      </w:r>
      <w:hyperlink r:id="rId39" w:history="1">
        <w:r w:rsidR="004B6F55" w:rsidRPr="00BC07B8">
          <w:rPr>
            <w:rFonts w:cstheme="minorHAnsi"/>
            <w:i/>
            <w:iCs/>
            <w:sz w:val="16"/>
            <w:szCs w:val="16"/>
          </w:rPr>
          <w:t>https://www.unipo.sk/public/media/33756/Strat%C3%A9gia%20internacionaliz%C3%A1cie%20PU%20-%20WEB.pdf</w:t>
        </w:r>
      </w:hyperlink>
    </w:p>
    <w:p w14:paraId="79D88A96" w14:textId="77777777" w:rsidR="004B6F55" w:rsidRPr="006D407B" w:rsidRDefault="004B6F55" w:rsidP="004B6F55">
      <w:pPr>
        <w:autoSpaceDE w:val="0"/>
        <w:autoSpaceDN w:val="0"/>
        <w:adjustRightInd w:val="0"/>
        <w:spacing w:after="0" w:line="240" w:lineRule="auto"/>
        <w:ind w:left="426"/>
        <w:jc w:val="both"/>
        <w:rPr>
          <w:rFonts w:cstheme="minorHAnsi"/>
          <w:i/>
          <w:iCs/>
          <w:sz w:val="16"/>
          <w:szCs w:val="16"/>
        </w:rPr>
      </w:pPr>
    </w:p>
    <w:p w14:paraId="54CDF279" w14:textId="77777777" w:rsidR="00BC07B8" w:rsidRDefault="00BC07B8" w:rsidP="004B6F55">
      <w:pPr>
        <w:autoSpaceDE w:val="0"/>
        <w:autoSpaceDN w:val="0"/>
        <w:adjustRightInd w:val="0"/>
        <w:spacing w:after="0" w:line="240" w:lineRule="auto"/>
        <w:ind w:left="426"/>
        <w:jc w:val="both"/>
        <w:rPr>
          <w:rFonts w:cstheme="minorHAnsi"/>
          <w:i/>
          <w:iCs/>
          <w:sz w:val="16"/>
          <w:szCs w:val="16"/>
        </w:rPr>
      </w:pPr>
      <w:r w:rsidRPr="00BC07B8">
        <w:rPr>
          <w:rFonts w:cstheme="minorHAnsi"/>
          <w:i/>
          <w:iCs/>
          <w:sz w:val="16"/>
          <w:szCs w:val="16"/>
        </w:rPr>
        <w:t>Rector's measures and internal PU guidelines (Erasmus+):</w:t>
      </w:r>
    </w:p>
    <w:p w14:paraId="3BD915B8" w14:textId="6D64F312" w:rsidR="004B6F55" w:rsidRPr="006D407B" w:rsidRDefault="00055AC6" w:rsidP="004B6F55">
      <w:pPr>
        <w:autoSpaceDE w:val="0"/>
        <w:autoSpaceDN w:val="0"/>
        <w:adjustRightInd w:val="0"/>
        <w:spacing w:after="0" w:line="240" w:lineRule="auto"/>
        <w:ind w:left="426"/>
        <w:jc w:val="both"/>
        <w:rPr>
          <w:rFonts w:cstheme="minorHAnsi"/>
          <w:i/>
          <w:iCs/>
          <w:sz w:val="16"/>
          <w:szCs w:val="16"/>
        </w:rPr>
      </w:pPr>
      <w:hyperlink r:id="rId40" w:history="1">
        <w:r w:rsidR="004B6F55" w:rsidRPr="006D407B">
          <w:rPr>
            <w:rFonts w:cstheme="minorHAnsi"/>
            <w:i/>
            <w:iCs/>
            <w:sz w:val="16"/>
            <w:szCs w:val="16"/>
          </w:rPr>
          <w:t>https://www.unipo.sk/zahranicie/o/</w:t>
        </w:r>
      </w:hyperlink>
      <w:r w:rsidR="004B6F55" w:rsidRPr="006D407B">
        <w:rPr>
          <w:rFonts w:cstheme="minorHAnsi"/>
          <w:i/>
          <w:iCs/>
          <w:sz w:val="16"/>
          <w:szCs w:val="16"/>
        </w:rPr>
        <w:t xml:space="preserve"> </w:t>
      </w:r>
    </w:p>
    <w:p w14:paraId="2E4A823D" w14:textId="77777777" w:rsidR="001A0A00" w:rsidRDefault="001A0A00" w:rsidP="001A0A00">
      <w:pPr>
        <w:autoSpaceDE w:val="0"/>
        <w:autoSpaceDN w:val="0"/>
        <w:adjustRightInd w:val="0"/>
        <w:spacing w:after="0" w:line="240" w:lineRule="auto"/>
        <w:jc w:val="both"/>
        <w:rPr>
          <w:rFonts w:cstheme="minorHAnsi"/>
          <w:i/>
          <w:iCs/>
          <w:sz w:val="16"/>
          <w:szCs w:val="16"/>
        </w:rPr>
      </w:pPr>
      <w:r w:rsidRPr="001A0A00">
        <w:rPr>
          <w:rFonts w:cstheme="minorHAnsi"/>
          <w:i/>
          <w:iCs/>
          <w:sz w:val="16"/>
          <w:szCs w:val="16"/>
        </w:rPr>
        <w:t>CEEPUS scholarships:</w:t>
      </w:r>
    </w:p>
    <w:p w14:paraId="37FE3D8F" w14:textId="59A872D7" w:rsidR="004B6F55" w:rsidRPr="006D407B" w:rsidRDefault="00055AC6" w:rsidP="004B6F55">
      <w:pPr>
        <w:autoSpaceDE w:val="0"/>
        <w:autoSpaceDN w:val="0"/>
        <w:adjustRightInd w:val="0"/>
        <w:spacing w:after="0" w:line="240" w:lineRule="auto"/>
        <w:ind w:left="426"/>
        <w:jc w:val="both"/>
        <w:rPr>
          <w:rFonts w:cstheme="minorHAnsi"/>
          <w:i/>
          <w:iCs/>
          <w:sz w:val="16"/>
          <w:szCs w:val="16"/>
        </w:rPr>
      </w:pPr>
      <w:hyperlink r:id="rId41" w:history="1">
        <w:r w:rsidR="004B6F55" w:rsidRPr="006D407B">
          <w:rPr>
            <w:rFonts w:cstheme="minorHAnsi"/>
            <w:i/>
            <w:iCs/>
            <w:sz w:val="16"/>
            <w:szCs w:val="16"/>
          </w:rPr>
          <w:t>https://www.unipo.sk/zahranicie/saia/ceepus/</w:t>
        </w:r>
      </w:hyperlink>
    </w:p>
    <w:p w14:paraId="2F8C62A1" w14:textId="77777777" w:rsidR="004B6F55" w:rsidRPr="006D407B" w:rsidRDefault="004B6F55" w:rsidP="004B6F55">
      <w:pPr>
        <w:autoSpaceDE w:val="0"/>
        <w:autoSpaceDN w:val="0"/>
        <w:adjustRightInd w:val="0"/>
        <w:spacing w:after="0" w:line="240" w:lineRule="auto"/>
        <w:ind w:left="426"/>
        <w:jc w:val="both"/>
        <w:rPr>
          <w:rFonts w:cstheme="minorHAnsi"/>
          <w:i/>
          <w:iCs/>
          <w:sz w:val="16"/>
          <w:szCs w:val="16"/>
        </w:rPr>
      </w:pPr>
    </w:p>
    <w:p w14:paraId="58A3200E" w14:textId="77777777" w:rsidR="001A0A00" w:rsidRDefault="001A0A00" w:rsidP="001A0A00">
      <w:pPr>
        <w:autoSpaceDE w:val="0"/>
        <w:autoSpaceDN w:val="0"/>
        <w:adjustRightInd w:val="0"/>
        <w:spacing w:after="0" w:line="240" w:lineRule="auto"/>
        <w:jc w:val="both"/>
        <w:rPr>
          <w:rFonts w:cstheme="minorHAnsi"/>
          <w:i/>
          <w:iCs/>
          <w:sz w:val="16"/>
          <w:szCs w:val="16"/>
        </w:rPr>
      </w:pPr>
      <w:r w:rsidRPr="001A0A00">
        <w:rPr>
          <w:rFonts w:cstheme="minorHAnsi"/>
          <w:i/>
          <w:iCs/>
          <w:sz w:val="16"/>
          <w:szCs w:val="16"/>
        </w:rPr>
        <w:lastRenderedPageBreak/>
        <w:t>Academic mobility:</w:t>
      </w:r>
    </w:p>
    <w:p w14:paraId="09181025" w14:textId="05119B2C" w:rsidR="004B6F55" w:rsidRPr="006D407B" w:rsidRDefault="00055AC6" w:rsidP="004B6F55">
      <w:pPr>
        <w:autoSpaceDE w:val="0"/>
        <w:autoSpaceDN w:val="0"/>
        <w:adjustRightInd w:val="0"/>
        <w:spacing w:after="0" w:line="240" w:lineRule="auto"/>
        <w:ind w:left="426"/>
        <w:jc w:val="both"/>
        <w:rPr>
          <w:rFonts w:cstheme="minorHAnsi"/>
          <w:i/>
          <w:iCs/>
          <w:sz w:val="16"/>
          <w:szCs w:val="16"/>
        </w:rPr>
      </w:pPr>
      <w:hyperlink r:id="rId42" w:history="1">
        <w:r w:rsidR="004B6F55" w:rsidRPr="006D407B">
          <w:rPr>
            <w:rFonts w:cstheme="minorHAnsi"/>
            <w:i/>
            <w:iCs/>
            <w:sz w:val="16"/>
            <w:szCs w:val="16"/>
          </w:rPr>
          <w:t>https://www.unipo.sk/zahranicie/saia/akademickemobility/</w:t>
        </w:r>
      </w:hyperlink>
    </w:p>
    <w:p w14:paraId="7B300938" w14:textId="77777777" w:rsidR="004B6F55" w:rsidRPr="006D407B" w:rsidRDefault="004B6F55" w:rsidP="004B6F55">
      <w:pPr>
        <w:autoSpaceDE w:val="0"/>
        <w:autoSpaceDN w:val="0"/>
        <w:adjustRightInd w:val="0"/>
        <w:spacing w:after="0" w:line="240" w:lineRule="auto"/>
        <w:ind w:left="426"/>
        <w:jc w:val="both"/>
        <w:rPr>
          <w:rFonts w:cstheme="minorHAnsi"/>
          <w:i/>
          <w:iCs/>
          <w:sz w:val="16"/>
          <w:szCs w:val="16"/>
        </w:rPr>
      </w:pPr>
    </w:p>
    <w:p w14:paraId="638D4BCB" w14:textId="77777777" w:rsidR="001A0A00" w:rsidRDefault="001A0A00" w:rsidP="001A0A00">
      <w:pPr>
        <w:autoSpaceDE w:val="0"/>
        <w:autoSpaceDN w:val="0"/>
        <w:adjustRightInd w:val="0"/>
        <w:spacing w:after="0" w:line="240" w:lineRule="auto"/>
        <w:jc w:val="both"/>
        <w:rPr>
          <w:rFonts w:cstheme="minorHAnsi"/>
          <w:i/>
          <w:iCs/>
          <w:sz w:val="16"/>
          <w:szCs w:val="16"/>
        </w:rPr>
      </w:pPr>
      <w:r w:rsidRPr="001A0A00">
        <w:rPr>
          <w:rFonts w:cstheme="minorHAnsi"/>
          <w:i/>
          <w:iCs/>
          <w:sz w:val="16"/>
          <w:szCs w:val="16"/>
        </w:rPr>
        <w:t>National Scholarship Programme:</w:t>
      </w:r>
    </w:p>
    <w:p w14:paraId="050152D9" w14:textId="62835629" w:rsidR="004B6F55" w:rsidRPr="006D407B" w:rsidRDefault="00055AC6" w:rsidP="001A0A00">
      <w:pPr>
        <w:autoSpaceDE w:val="0"/>
        <w:autoSpaceDN w:val="0"/>
        <w:adjustRightInd w:val="0"/>
        <w:spacing w:after="0" w:line="240" w:lineRule="auto"/>
        <w:ind w:firstLine="360"/>
        <w:jc w:val="both"/>
        <w:rPr>
          <w:rFonts w:cstheme="minorHAnsi"/>
          <w:i/>
          <w:iCs/>
          <w:sz w:val="16"/>
          <w:szCs w:val="16"/>
        </w:rPr>
      </w:pPr>
      <w:hyperlink r:id="rId43" w:history="1">
        <w:r w:rsidR="004B6F55" w:rsidRPr="006D407B">
          <w:rPr>
            <w:rFonts w:cstheme="minorHAnsi"/>
            <w:i/>
            <w:iCs/>
            <w:sz w:val="16"/>
            <w:szCs w:val="16"/>
          </w:rPr>
          <w:t>https://www.unipo.sk/zahranicie/saia/nsp/</w:t>
        </w:r>
      </w:hyperlink>
    </w:p>
    <w:p w14:paraId="130CC269" w14:textId="6B8AE26D" w:rsidR="004B6F55" w:rsidRDefault="004B6F55" w:rsidP="004B6F55">
      <w:pPr>
        <w:autoSpaceDE w:val="0"/>
        <w:autoSpaceDN w:val="0"/>
        <w:adjustRightInd w:val="0"/>
        <w:spacing w:after="0" w:line="240" w:lineRule="auto"/>
        <w:jc w:val="both"/>
        <w:rPr>
          <w:rFonts w:cstheme="minorHAnsi"/>
          <w:i/>
          <w:iCs/>
          <w:sz w:val="16"/>
          <w:szCs w:val="16"/>
        </w:rPr>
      </w:pPr>
    </w:p>
    <w:p w14:paraId="4A1D56D9" w14:textId="77777777" w:rsidR="004B6F55" w:rsidRPr="004B6F55" w:rsidRDefault="004B6F55" w:rsidP="004B6F55">
      <w:pPr>
        <w:autoSpaceDE w:val="0"/>
        <w:autoSpaceDN w:val="0"/>
        <w:adjustRightInd w:val="0"/>
        <w:spacing w:after="0" w:line="240" w:lineRule="auto"/>
        <w:jc w:val="both"/>
        <w:rPr>
          <w:rFonts w:cstheme="minorHAnsi"/>
          <w:i/>
          <w:iCs/>
          <w:sz w:val="16"/>
          <w:szCs w:val="16"/>
        </w:rPr>
      </w:pPr>
    </w:p>
    <w:p w14:paraId="09DDB07C" w14:textId="06A7CC20" w:rsidR="00524897" w:rsidRPr="00524897" w:rsidRDefault="00524897" w:rsidP="00524897">
      <w:pPr>
        <w:pStyle w:val="Odsekzoznamu"/>
        <w:numPr>
          <w:ilvl w:val="0"/>
          <w:numId w:val="32"/>
        </w:numPr>
        <w:autoSpaceDE w:val="0"/>
        <w:autoSpaceDN w:val="0"/>
        <w:adjustRightInd w:val="0"/>
        <w:spacing w:after="0" w:line="240" w:lineRule="auto"/>
        <w:jc w:val="both"/>
        <w:rPr>
          <w:rFonts w:cstheme="minorHAnsi"/>
          <w:iCs/>
          <w:sz w:val="16"/>
          <w:szCs w:val="16"/>
          <w:lang w:val="en-GB"/>
        </w:rPr>
      </w:pPr>
      <w:r w:rsidRPr="00524897">
        <w:rPr>
          <w:rFonts w:cstheme="minorHAnsi"/>
          <w:iCs/>
          <w:sz w:val="16"/>
          <w:szCs w:val="16"/>
          <w:lang w:val="en-GB"/>
        </w:rPr>
        <w:t>rules for adherence to academic ethics and rules for drawing consequences,</w:t>
      </w:r>
    </w:p>
    <w:p w14:paraId="57B0587C" w14:textId="77777777" w:rsidR="004B6F55" w:rsidRPr="004B6F55" w:rsidRDefault="004B6F55" w:rsidP="004B6F55">
      <w:pPr>
        <w:autoSpaceDE w:val="0"/>
        <w:autoSpaceDN w:val="0"/>
        <w:adjustRightInd w:val="0"/>
        <w:spacing w:after="0" w:line="240" w:lineRule="auto"/>
        <w:jc w:val="both"/>
        <w:rPr>
          <w:rFonts w:cstheme="minorHAnsi"/>
          <w:i/>
          <w:iCs/>
          <w:sz w:val="16"/>
          <w:szCs w:val="16"/>
        </w:rPr>
      </w:pPr>
    </w:p>
    <w:p w14:paraId="048BDE47" w14:textId="2E1F47FE" w:rsidR="00975C67" w:rsidRDefault="00204603" w:rsidP="004B6F55">
      <w:pPr>
        <w:pStyle w:val="Default"/>
        <w:rPr>
          <w:sz w:val="16"/>
          <w:szCs w:val="16"/>
        </w:rPr>
      </w:pPr>
      <w:r w:rsidRPr="00204603">
        <w:rPr>
          <w:i/>
          <w:iCs/>
          <w:sz w:val="16"/>
          <w:szCs w:val="16"/>
        </w:rPr>
        <w:t xml:space="preserve">The rules of observing academic ethics and drawing consequences are stated in the document Ethical Code of PU v Prešov. Scientific Integrity and Ethics available from: </w:t>
      </w:r>
      <w:hyperlink r:id="rId44" w:history="1">
        <w:r w:rsidR="00975C67" w:rsidRPr="00935BD5">
          <w:rPr>
            <w:rStyle w:val="Hypertextovprepojenie"/>
            <w:i/>
            <w:iCs/>
            <w:sz w:val="16"/>
            <w:szCs w:val="16"/>
          </w:rPr>
          <w:t>https://www.unipo.sk/public/media/38250/Etick%C3%BD%20k%C3%B3dex%20Pre%C5%A1ovskej%20univerzity%20v%20Pre%C5%A1ove.pdf</w:t>
        </w:r>
      </w:hyperlink>
      <w:r w:rsidR="00975C67">
        <w:rPr>
          <w:i/>
          <w:iCs/>
          <w:sz w:val="16"/>
          <w:szCs w:val="16"/>
        </w:rPr>
        <w:t xml:space="preserve">  </w:t>
      </w:r>
    </w:p>
    <w:p w14:paraId="5B7C5897" w14:textId="442EBFF3" w:rsidR="00A17AC4" w:rsidRDefault="00204603" w:rsidP="004B6F55">
      <w:pPr>
        <w:autoSpaceDE w:val="0"/>
        <w:autoSpaceDN w:val="0"/>
        <w:adjustRightInd w:val="0"/>
        <w:spacing w:after="0" w:line="240" w:lineRule="auto"/>
        <w:jc w:val="both"/>
        <w:rPr>
          <w:rFonts w:cstheme="minorHAnsi"/>
          <w:i/>
          <w:iCs/>
          <w:sz w:val="16"/>
          <w:szCs w:val="16"/>
          <w:highlight w:val="yellow"/>
        </w:rPr>
      </w:pPr>
      <w:r w:rsidRPr="00204603">
        <w:rPr>
          <w:i/>
          <w:iCs/>
          <w:sz w:val="16"/>
          <w:szCs w:val="16"/>
        </w:rPr>
        <w:t>and the Complaints Act 2009:</w:t>
      </w:r>
      <w:r w:rsidR="00975C67" w:rsidRPr="00975C67">
        <w:rPr>
          <w:i/>
          <w:iCs/>
          <w:sz w:val="16"/>
          <w:szCs w:val="16"/>
        </w:rPr>
        <w:t xml:space="preserve"> </w:t>
      </w:r>
      <w:hyperlink r:id="rId45" w:history="1">
        <w:r w:rsidR="00975C67" w:rsidRPr="00935BD5">
          <w:rPr>
            <w:rStyle w:val="Hypertextovprepojenie"/>
            <w:i/>
            <w:iCs/>
            <w:sz w:val="16"/>
            <w:szCs w:val="16"/>
          </w:rPr>
          <w:t>https://www.slov-lex.sk/pravne-predpisy/SK/ZZ/2010/9/</w:t>
        </w:r>
      </w:hyperlink>
      <w:r w:rsidR="00975C67">
        <w:rPr>
          <w:i/>
          <w:iCs/>
          <w:sz w:val="16"/>
          <w:szCs w:val="16"/>
        </w:rPr>
        <w:t xml:space="preserve"> </w:t>
      </w:r>
      <w:r w:rsidR="00CE4F66" w:rsidRPr="00975C67">
        <w:rPr>
          <w:rFonts w:cstheme="minorHAnsi"/>
          <w:i/>
          <w:iCs/>
          <w:sz w:val="16"/>
          <w:szCs w:val="16"/>
          <w:highlight w:val="yellow"/>
        </w:rPr>
        <w:t xml:space="preserve"> </w:t>
      </w:r>
    </w:p>
    <w:p w14:paraId="1B88F8CD" w14:textId="70BD8B4A" w:rsidR="004B6F55" w:rsidRDefault="004B6F55" w:rsidP="004B6F55">
      <w:pPr>
        <w:autoSpaceDE w:val="0"/>
        <w:autoSpaceDN w:val="0"/>
        <w:adjustRightInd w:val="0"/>
        <w:spacing w:after="0" w:line="240" w:lineRule="auto"/>
        <w:jc w:val="both"/>
        <w:rPr>
          <w:rFonts w:cstheme="minorHAnsi"/>
          <w:i/>
          <w:iCs/>
          <w:sz w:val="16"/>
          <w:szCs w:val="16"/>
          <w:highlight w:val="yellow"/>
        </w:rPr>
      </w:pPr>
    </w:p>
    <w:p w14:paraId="43FFE413" w14:textId="4834AE83" w:rsidR="004B6F55" w:rsidRDefault="002B725E" w:rsidP="004B6F55">
      <w:pPr>
        <w:autoSpaceDE w:val="0"/>
        <w:autoSpaceDN w:val="0"/>
        <w:adjustRightInd w:val="0"/>
        <w:spacing w:after="0" w:line="240" w:lineRule="auto"/>
        <w:jc w:val="both"/>
        <w:rPr>
          <w:rFonts w:cstheme="minorHAnsi"/>
          <w:i/>
          <w:iCs/>
          <w:sz w:val="16"/>
          <w:szCs w:val="16"/>
        </w:rPr>
      </w:pPr>
      <w:r w:rsidRPr="002B725E">
        <w:rPr>
          <w:rFonts w:cstheme="minorHAnsi"/>
          <w:i/>
          <w:iCs/>
          <w:sz w:val="16"/>
          <w:szCs w:val="16"/>
        </w:rPr>
        <w:t>During their studies, students are continuously guided to respect the principles and rules applicable to thesis writing (including proper citation and referencing of bibliographic sources, respecting ethical principles), thus acquiring the necessary knowledge and skills to be used in the writing of the thesis within the framework of seminar papers and course projects.</w:t>
      </w:r>
    </w:p>
    <w:p w14:paraId="2817B913" w14:textId="77777777" w:rsidR="002B725E" w:rsidRDefault="002B725E" w:rsidP="004B6F55">
      <w:pPr>
        <w:autoSpaceDE w:val="0"/>
        <w:autoSpaceDN w:val="0"/>
        <w:adjustRightInd w:val="0"/>
        <w:spacing w:after="0" w:line="240" w:lineRule="auto"/>
        <w:jc w:val="both"/>
        <w:rPr>
          <w:rFonts w:cstheme="minorHAnsi"/>
          <w:i/>
          <w:iCs/>
          <w:sz w:val="16"/>
          <w:szCs w:val="16"/>
        </w:rPr>
      </w:pPr>
    </w:p>
    <w:p w14:paraId="30E19396" w14:textId="77777777" w:rsidR="002B725E" w:rsidRDefault="002B725E" w:rsidP="004B6F55">
      <w:pPr>
        <w:autoSpaceDE w:val="0"/>
        <w:autoSpaceDN w:val="0"/>
        <w:adjustRightInd w:val="0"/>
        <w:spacing w:after="0" w:line="240" w:lineRule="auto"/>
        <w:jc w:val="both"/>
        <w:rPr>
          <w:rFonts w:cstheme="minorHAnsi"/>
          <w:i/>
          <w:iCs/>
          <w:sz w:val="16"/>
          <w:szCs w:val="16"/>
        </w:rPr>
      </w:pPr>
      <w:r w:rsidRPr="002B725E">
        <w:rPr>
          <w:rFonts w:cstheme="minorHAnsi"/>
          <w:i/>
          <w:iCs/>
          <w:sz w:val="16"/>
          <w:szCs w:val="16"/>
        </w:rPr>
        <w:t>The PU Study Regulations (Article 43) state that plagiarism is considered an offence and is subject to disciplinary proceedings.</w:t>
      </w:r>
    </w:p>
    <w:p w14:paraId="4CD6BFE1" w14:textId="77777777" w:rsidR="002B725E" w:rsidRDefault="002B725E" w:rsidP="004B6F55">
      <w:pPr>
        <w:autoSpaceDE w:val="0"/>
        <w:autoSpaceDN w:val="0"/>
        <w:adjustRightInd w:val="0"/>
        <w:spacing w:after="0" w:line="240" w:lineRule="auto"/>
        <w:jc w:val="both"/>
        <w:rPr>
          <w:rFonts w:cstheme="minorHAnsi"/>
          <w:i/>
          <w:iCs/>
          <w:sz w:val="16"/>
          <w:szCs w:val="16"/>
        </w:rPr>
      </w:pPr>
    </w:p>
    <w:p w14:paraId="28279DC4" w14:textId="77777777" w:rsidR="002B725E" w:rsidRDefault="002B725E" w:rsidP="004B6F55">
      <w:pPr>
        <w:autoSpaceDE w:val="0"/>
        <w:autoSpaceDN w:val="0"/>
        <w:adjustRightInd w:val="0"/>
        <w:spacing w:after="0" w:line="240" w:lineRule="auto"/>
        <w:jc w:val="both"/>
        <w:rPr>
          <w:rFonts w:cstheme="minorHAnsi"/>
          <w:i/>
          <w:iCs/>
          <w:sz w:val="16"/>
          <w:szCs w:val="16"/>
        </w:rPr>
      </w:pPr>
      <w:r w:rsidRPr="002B725E">
        <w:rPr>
          <w:rFonts w:cstheme="minorHAnsi"/>
          <w:i/>
          <w:iCs/>
          <w:sz w:val="16"/>
          <w:szCs w:val="16"/>
        </w:rPr>
        <w:t>Disciplinary Regulations of the University of Prešov:</w:t>
      </w:r>
    </w:p>
    <w:p w14:paraId="01F9FB7C" w14:textId="0A5CE0C5" w:rsidR="004B6F55" w:rsidRPr="006D407B" w:rsidRDefault="00055AC6" w:rsidP="004B6F55">
      <w:pPr>
        <w:autoSpaceDE w:val="0"/>
        <w:autoSpaceDN w:val="0"/>
        <w:adjustRightInd w:val="0"/>
        <w:spacing w:after="0" w:line="240" w:lineRule="auto"/>
        <w:jc w:val="both"/>
        <w:rPr>
          <w:rFonts w:cstheme="minorHAnsi"/>
          <w:i/>
          <w:iCs/>
          <w:sz w:val="16"/>
          <w:szCs w:val="16"/>
        </w:rPr>
      </w:pPr>
      <w:hyperlink r:id="rId46" w:history="1">
        <w:r w:rsidR="004B6F55" w:rsidRPr="007C46EA">
          <w:rPr>
            <w:rStyle w:val="Hypertextovprepojenie"/>
            <w:rFonts w:cstheme="minorHAnsi"/>
            <w:i/>
            <w:iCs/>
            <w:sz w:val="16"/>
            <w:szCs w:val="16"/>
          </w:rPr>
          <w:t>https://www.unipo.sk/public/media/files/docs/u/svk/disciplinarny_poriadok_08.pdf</w:t>
        </w:r>
      </w:hyperlink>
      <w:r w:rsidR="004B6F55">
        <w:rPr>
          <w:rFonts w:cstheme="minorHAnsi"/>
          <w:i/>
          <w:iCs/>
          <w:sz w:val="16"/>
          <w:szCs w:val="16"/>
        </w:rPr>
        <w:t xml:space="preserve"> </w:t>
      </w:r>
    </w:p>
    <w:p w14:paraId="24AD3F58" w14:textId="77777777" w:rsidR="004B6F55" w:rsidRPr="006D407B" w:rsidRDefault="004B6F55" w:rsidP="004B6F55">
      <w:pPr>
        <w:autoSpaceDE w:val="0"/>
        <w:autoSpaceDN w:val="0"/>
        <w:adjustRightInd w:val="0"/>
        <w:spacing w:after="0" w:line="240" w:lineRule="auto"/>
        <w:jc w:val="both"/>
        <w:rPr>
          <w:rFonts w:cstheme="minorHAnsi"/>
          <w:i/>
          <w:iCs/>
          <w:sz w:val="16"/>
          <w:szCs w:val="16"/>
        </w:rPr>
      </w:pPr>
    </w:p>
    <w:p w14:paraId="32958647" w14:textId="77777777" w:rsidR="004B6F55" w:rsidRPr="00975C67" w:rsidRDefault="004B6F55" w:rsidP="004B6F55">
      <w:pPr>
        <w:autoSpaceDE w:val="0"/>
        <w:autoSpaceDN w:val="0"/>
        <w:adjustRightInd w:val="0"/>
        <w:spacing w:after="0" w:line="240" w:lineRule="auto"/>
        <w:jc w:val="both"/>
        <w:rPr>
          <w:rFonts w:cstheme="minorHAnsi"/>
          <w:i/>
          <w:iCs/>
          <w:sz w:val="16"/>
          <w:szCs w:val="16"/>
          <w:highlight w:val="yellow"/>
        </w:rPr>
      </w:pPr>
    </w:p>
    <w:p w14:paraId="5B13CB1E" w14:textId="4A85A8BB" w:rsidR="00C926FF" w:rsidRPr="00C926FF" w:rsidRDefault="00C926FF" w:rsidP="00C926FF">
      <w:pPr>
        <w:pStyle w:val="Odsekzoznamu"/>
        <w:numPr>
          <w:ilvl w:val="0"/>
          <w:numId w:val="32"/>
        </w:numPr>
        <w:autoSpaceDE w:val="0"/>
        <w:autoSpaceDN w:val="0"/>
        <w:adjustRightInd w:val="0"/>
        <w:spacing w:after="0" w:line="240" w:lineRule="auto"/>
        <w:jc w:val="both"/>
        <w:rPr>
          <w:rFonts w:cstheme="minorHAnsi"/>
          <w:iCs/>
          <w:sz w:val="16"/>
          <w:szCs w:val="16"/>
          <w:lang w:val="en-GB"/>
        </w:rPr>
      </w:pPr>
      <w:r w:rsidRPr="00C926FF">
        <w:rPr>
          <w:rFonts w:cstheme="minorHAnsi"/>
          <w:iCs/>
          <w:sz w:val="16"/>
          <w:szCs w:val="16"/>
          <w:lang w:val="en-GB"/>
        </w:rPr>
        <w:t>procedures applicable to students with special needs,</w:t>
      </w:r>
    </w:p>
    <w:p w14:paraId="7BD355C4" w14:textId="77777777" w:rsidR="004B6F55" w:rsidRDefault="004B6F55" w:rsidP="004B6F55">
      <w:pPr>
        <w:autoSpaceDE w:val="0"/>
        <w:autoSpaceDN w:val="0"/>
        <w:adjustRightInd w:val="0"/>
        <w:spacing w:after="0" w:line="240" w:lineRule="auto"/>
        <w:jc w:val="both"/>
        <w:rPr>
          <w:i/>
          <w:iCs/>
          <w:sz w:val="16"/>
          <w:szCs w:val="16"/>
        </w:rPr>
      </w:pPr>
    </w:p>
    <w:p w14:paraId="3BC2148F" w14:textId="41A4F920" w:rsidR="00BA1D31" w:rsidRDefault="00B7551E" w:rsidP="004B6F55">
      <w:pPr>
        <w:autoSpaceDE w:val="0"/>
        <w:autoSpaceDN w:val="0"/>
        <w:adjustRightInd w:val="0"/>
        <w:spacing w:after="0" w:line="240" w:lineRule="auto"/>
        <w:jc w:val="both"/>
        <w:rPr>
          <w:rFonts w:cstheme="minorHAnsi"/>
          <w:i/>
          <w:iCs/>
          <w:sz w:val="16"/>
          <w:szCs w:val="16"/>
          <w:highlight w:val="yellow"/>
        </w:rPr>
      </w:pPr>
      <w:r w:rsidRPr="00B7551E">
        <w:rPr>
          <w:i/>
          <w:iCs/>
          <w:sz w:val="16"/>
          <w:szCs w:val="16"/>
        </w:rPr>
        <w:t>The diversity of student needs (special needs) is accepted within the scope of the Methodology Guide document. In accordance with Section 100(11) of Act No. 131/2002 Coll. on Higher Education and on Amendments and Additions to Certain Acts, as amended (hereinafter referred to as the "Higher Education Act") and Decree No. 458/2012 Coll. on Minimum Requirements for Students with Specific Needs, the document creates a generally accessible academic environment and appropriate study conditions for students with specific needs without reducing the requirements for their study performance (see. Methodological Guide:</w:t>
      </w:r>
      <w:r w:rsidR="00975C67">
        <w:rPr>
          <w:i/>
          <w:iCs/>
          <w:sz w:val="16"/>
          <w:szCs w:val="16"/>
        </w:rPr>
        <w:t xml:space="preserve"> </w:t>
      </w:r>
      <w:hyperlink r:id="rId47" w:history="1">
        <w:r w:rsidR="00975C67" w:rsidRPr="00935BD5">
          <w:rPr>
            <w:rStyle w:val="Hypertextovprepojenie"/>
            <w:i/>
            <w:iCs/>
            <w:sz w:val="16"/>
            <w:szCs w:val="16"/>
          </w:rPr>
          <w:t>https://www.unipo.sk/public/media/0190/METODIKA_%C5%A0%C5%A0P_april2017.pdf</w:t>
        </w:r>
      </w:hyperlink>
      <w:r w:rsidR="00975C67">
        <w:rPr>
          <w:i/>
          <w:iCs/>
          <w:sz w:val="16"/>
          <w:szCs w:val="16"/>
        </w:rPr>
        <w:t xml:space="preserve"> </w:t>
      </w:r>
      <w:r w:rsidR="00975C67">
        <w:rPr>
          <w:sz w:val="16"/>
          <w:szCs w:val="16"/>
        </w:rPr>
        <w:t xml:space="preserve">) </w:t>
      </w:r>
      <w:r w:rsidR="00BA1D31" w:rsidRPr="00975C67">
        <w:rPr>
          <w:rFonts w:cstheme="minorHAnsi"/>
          <w:i/>
          <w:iCs/>
          <w:sz w:val="16"/>
          <w:szCs w:val="16"/>
          <w:highlight w:val="yellow"/>
        </w:rPr>
        <w:t xml:space="preserve"> </w:t>
      </w:r>
    </w:p>
    <w:p w14:paraId="7B0AB02F" w14:textId="6415E865" w:rsidR="004B6F55" w:rsidRDefault="004B6F55" w:rsidP="004B6F55">
      <w:pPr>
        <w:autoSpaceDE w:val="0"/>
        <w:autoSpaceDN w:val="0"/>
        <w:adjustRightInd w:val="0"/>
        <w:spacing w:after="0" w:line="240" w:lineRule="auto"/>
        <w:jc w:val="both"/>
        <w:rPr>
          <w:rFonts w:cstheme="minorHAnsi"/>
          <w:i/>
          <w:iCs/>
          <w:sz w:val="16"/>
          <w:szCs w:val="16"/>
          <w:highlight w:val="yellow"/>
        </w:rPr>
      </w:pPr>
    </w:p>
    <w:p w14:paraId="1D910E6D" w14:textId="77777777" w:rsidR="002304C3" w:rsidRDefault="002304C3" w:rsidP="004B6F55">
      <w:pPr>
        <w:autoSpaceDE w:val="0"/>
        <w:autoSpaceDN w:val="0"/>
        <w:adjustRightInd w:val="0"/>
        <w:spacing w:after="0" w:line="240" w:lineRule="auto"/>
        <w:jc w:val="both"/>
        <w:rPr>
          <w:rStyle w:val="Hypertextovprepojenie"/>
          <w:i/>
          <w:iCs/>
          <w:color w:val="auto"/>
          <w:sz w:val="16"/>
          <w:szCs w:val="16"/>
          <w:u w:val="none"/>
        </w:rPr>
      </w:pPr>
      <w:r w:rsidRPr="002304C3">
        <w:rPr>
          <w:rStyle w:val="Hypertextovprepojenie"/>
          <w:i/>
          <w:iCs/>
          <w:color w:val="auto"/>
          <w:sz w:val="16"/>
          <w:szCs w:val="16"/>
          <w:u w:val="none"/>
        </w:rPr>
        <w:t>For students with specific needs, teachers of the PU Faculty of Education choose adequate forms and methods of teaching and assessment of learning outcomes and proceed in accordance with the recommendations of the Methodological Guide for Students with Specific Needs, as well as the recommendations of the Faculty Coordinator for Work with Students with Specific Needs. Students are informed of this possibility at the time of their induction.</w:t>
      </w:r>
    </w:p>
    <w:p w14:paraId="754B5FB2" w14:textId="77777777" w:rsidR="00307140" w:rsidRPr="00307140" w:rsidRDefault="00307140" w:rsidP="00307140">
      <w:pPr>
        <w:autoSpaceDE w:val="0"/>
        <w:autoSpaceDN w:val="0"/>
        <w:adjustRightInd w:val="0"/>
        <w:spacing w:after="0" w:line="240" w:lineRule="auto"/>
        <w:jc w:val="both"/>
        <w:rPr>
          <w:rStyle w:val="Hypertextovprepojenie"/>
          <w:i/>
          <w:iCs/>
          <w:color w:val="auto"/>
          <w:sz w:val="16"/>
          <w:szCs w:val="16"/>
          <w:u w:val="none"/>
        </w:rPr>
      </w:pPr>
      <w:r w:rsidRPr="00307140">
        <w:rPr>
          <w:rStyle w:val="Hypertextovprepojenie"/>
          <w:i/>
          <w:iCs/>
          <w:color w:val="auto"/>
          <w:sz w:val="16"/>
          <w:szCs w:val="16"/>
          <w:u w:val="none"/>
        </w:rPr>
        <w:t xml:space="preserve">The university document Methodological Guide for Students with Specific Needs (Article 7) specifies the rights of a student with specific needs, which include the right to: </w:t>
      </w:r>
    </w:p>
    <w:p w14:paraId="4231E198" w14:textId="77777777" w:rsidR="00307140" w:rsidRPr="00307140" w:rsidRDefault="00307140" w:rsidP="00307140">
      <w:pPr>
        <w:pStyle w:val="Odsekzoznamu"/>
        <w:autoSpaceDE w:val="0"/>
        <w:autoSpaceDN w:val="0"/>
        <w:adjustRightInd w:val="0"/>
        <w:spacing w:after="0" w:line="240" w:lineRule="auto"/>
        <w:jc w:val="both"/>
        <w:rPr>
          <w:rStyle w:val="Hypertextovprepojenie"/>
          <w:i/>
          <w:iCs/>
          <w:color w:val="auto"/>
          <w:sz w:val="16"/>
          <w:szCs w:val="16"/>
          <w:u w:val="none"/>
        </w:rPr>
      </w:pPr>
      <w:r w:rsidRPr="00307140">
        <w:rPr>
          <w:rStyle w:val="Hypertextovprepojenie"/>
          <w:i/>
          <w:iCs/>
          <w:color w:val="auto"/>
          <w:sz w:val="16"/>
          <w:szCs w:val="16"/>
          <w:u w:val="none"/>
        </w:rPr>
        <w:t xml:space="preserve">(a) the use of specific educational resources; </w:t>
      </w:r>
    </w:p>
    <w:p w14:paraId="0EA85A2A" w14:textId="77777777" w:rsidR="00307140" w:rsidRPr="00307140" w:rsidRDefault="00307140" w:rsidP="00307140">
      <w:pPr>
        <w:pStyle w:val="Odsekzoznamu"/>
        <w:autoSpaceDE w:val="0"/>
        <w:autoSpaceDN w:val="0"/>
        <w:adjustRightInd w:val="0"/>
        <w:spacing w:after="0" w:line="240" w:lineRule="auto"/>
        <w:jc w:val="both"/>
        <w:rPr>
          <w:rStyle w:val="Hypertextovprepojenie"/>
          <w:i/>
          <w:iCs/>
          <w:color w:val="auto"/>
          <w:sz w:val="16"/>
          <w:szCs w:val="16"/>
          <w:u w:val="none"/>
        </w:rPr>
      </w:pPr>
      <w:r w:rsidRPr="00307140">
        <w:rPr>
          <w:rStyle w:val="Hypertextovprepojenie"/>
          <w:i/>
          <w:iCs/>
          <w:color w:val="auto"/>
          <w:sz w:val="16"/>
          <w:szCs w:val="16"/>
          <w:u w:val="none"/>
        </w:rPr>
        <w:t xml:space="preserve">(b) individual learning approaches; </w:t>
      </w:r>
    </w:p>
    <w:p w14:paraId="6B97BDD8" w14:textId="77777777" w:rsidR="00307140" w:rsidRPr="00307140" w:rsidRDefault="00307140" w:rsidP="00307140">
      <w:pPr>
        <w:pStyle w:val="Odsekzoznamu"/>
        <w:autoSpaceDE w:val="0"/>
        <w:autoSpaceDN w:val="0"/>
        <w:adjustRightInd w:val="0"/>
        <w:spacing w:after="0" w:line="240" w:lineRule="auto"/>
        <w:jc w:val="both"/>
        <w:rPr>
          <w:rStyle w:val="Hypertextovprepojenie"/>
          <w:i/>
          <w:iCs/>
          <w:color w:val="auto"/>
          <w:sz w:val="16"/>
          <w:szCs w:val="16"/>
          <w:u w:val="none"/>
        </w:rPr>
      </w:pPr>
      <w:r w:rsidRPr="00307140">
        <w:rPr>
          <w:rStyle w:val="Hypertextovprepojenie"/>
          <w:i/>
          <w:iCs/>
          <w:color w:val="auto"/>
          <w:sz w:val="16"/>
          <w:szCs w:val="16"/>
          <w:u w:val="none"/>
        </w:rPr>
        <w:t xml:space="preserve">(c) special conditions for the performance of study duties without reducing the requirements for study performance; </w:t>
      </w:r>
    </w:p>
    <w:p w14:paraId="14E07303" w14:textId="375AF756" w:rsidR="004B6F55" w:rsidRPr="006D407B" w:rsidRDefault="00307140" w:rsidP="00307140">
      <w:pPr>
        <w:pStyle w:val="Odsekzoznamu"/>
        <w:autoSpaceDE w:val="0"/>
        <w:autoSpaceDN w:val="0"/>
        <w:adjustRightInd w:val="0"/>
        <w:spacing w:after="0" w:line="240" w:lineRule="auto"/>
        <w:jc w:val="both"/>
        <w:rPr>
          <w:i/>
          <w:iCs/>
          <w:sz w:val="16"/>
          <w:szCs w:val="16"/>
        </w:rPr>
      </w:pPr>
      <w:r w:rsidRPr="00307140">
        <w:rPr>
          <w:rStyle w:val="Hypertextovprepojenie"/>
          <w:i/>
          <w:iCs/>
          <w:color w:val="auto"/>
          <w:sz w:val="16"/>
          <w:szCs w:val="16"/>
          <w:u w:val="none"/>
        </w:rPr>
        <w:t>(d) the individual approach of university lecturers.</w:t>
      </w:r>
    </w:p>
    <w:p w14:paraId="37814521" w14:textId="77777777" w:rsidR="004B6F55" w:rsidRPr="00975C67" w:rsidRDefault="004B6F55" w:rsidP="004B6F55">
      <w:pPr>
        <w:autoSpaceDE w:val="0"/>
        <w:autoSpaceDN w:val="0"/>
        <w:adjustRightInd w:val="0"/>
        <w:spacing w:after="0" w:line="240" w:lineRule="auto"/>
        <w:jc w:val="both"/>
        <w:rPr>
          <w:rFonts w:cstheme="minorHAnsi"/>
          <w:i/>
          <w:iCs/>
          <w:sz w:val="16"/>
          <w:szCs w:val="16"/>
          <w:highlight w:val="yellow"/>
        </w:rPr>
      </w:pPr>
    </w:p>
    <w:p w14:paraId="768A8381" w14:textId="6BAD7DA6" w:rsidR="00336FD3" w:rsidRPr="00336FD3" w:rsidRDefault="00336FD3" w:rsidP="00336FD3">
      <w:pPr>
        <w:pStyle w:val="Odsekzoznamu"/>
        <w:numPr>
          <w:ilvl w:val="0"/>
          <w:numId w:val="32"/>
        </w:numPr>
        <w:autoSpaceDE w:val="0"/>
        <w:autoSpaceDN w:val="0"/>
        <w:adjustRightInd w:val="0"/>
        <w:spacing w:after="0" w:line="240" w:lineRule="auto"/>
        <w:jc w:val="both"/>
        <w:rPr>
          <w:rFonts w:cstheme="minorHAnsi"/>
          <w:iCs/>
          <w:sz w:val="16"/>
          <w:szCs w:val="16"/>
          <w:lang w:val="en-GB"/>
        </w:rPr>
      </w:pPr>
      <w:r w:rsidRPr="00336FD3">
        <w:rPr>
          <w:rFonts w:cstheme="minorHAnsi"/>
          <w:iCs/>
          <w:sz w:val="16"/>
          <w:szCs w:val="16"/>
          <w:lang w:val="en-GB"/>
        </w:rPr>
        <w:t xml:space="preserve">procedures for filing complaints and appeals by students. </w:t>
      </w:r>
    </w:p>
    <w:p w14:paraId="46BF4630" w14:textId="77777777" w:rsidR="00F0480C" w:rsidRDefault="00F0480C" w:rsidP="00F0480C">
      <w:pPr>
        <w:pStyle w:val="Default"/>
        <w:rPr>
          <w:i/>
          <w:iCs/>
          <w:sz w:val="16"/>
          <w:szCs w:val="16"/>
        </w:rPr>
      </w:pPr>
    </w:p>
    <w:p w14:paraId="7D5901F8" w14:textId="68ED1D2A" w:rsidR="000732D8" w:rsidRDefault="00EE7D45" w:rsidP="00F0480C">
      <w:pPr>
        <w:pStyle w:val="Default"/>
        <w:rPr>
          <w:sz w:val="16"/>
          <w:szCs w:val="16"/>
        </w:rPr>
      </w:pPr>
      <w:r w:rsidRPr="00EE7D45">
        <w:rPr>
          <w:i/>
          <w:iCs/>
          <w:sz w:val="16"/>
          <w:szCs w:val="16"/>
        </w:rPr>
        <w:t xml:space="preserve">For complaints and appeals by students, the procedures concerning admission, examinations, accommodation or criminal activity are governed by the Complaints Act No. 9/2010 Coll. 94/2017 Coll. </w:t>
      </w:r>
      <w:r w:rsidR="000732D8">
        <w:rPr>
          <w:i/>
          <w:iCs/>
          <w:sz w:val="16"/>
          <w:szCs w:val="16"/>
        </w:rPr>
        <w:t xml:space="preserve">(https://www.aspi.sk/products/lawText/1/88314/1/2/zakon-c-94-2017-zz-ktorym-sa-meni-a-doplna-zakon-c-9-2010-zz-o-staznostiach-v-zneni-neskorsich-predpisov/zakon-c-94-2017-zz-ktorym-sa-meni-a-doplna-zakon-c-9-2010-zz-o-staznostiach-v-zneni-neskorsich-predpisov </w:t>
      </w:r>
      <w:r w:rsidR="000732D8">
        <w:rPr>
          <w:sz w:val="16"/>
          <w:szCs w:val="16"/>
        </w:rPr>
        <w:t xml:space="preserve">) </w:t>
      </w:r>
    </w:p>
    <w:p w14:paraId="443DA598" w14:textId="77777777" w:rsidR="00F0480C" w:rsidRDefault="00F0480C" w:rsidP="00F0480C">
      <w:pPr>
        <w:pStyle w:val="Default"/>
        <w:rPr>
          <w:i/>
          <w:iCs/>
          <w:sz w:val="16"/>
          <w:szCs w:val="16"/>
        </w:rPr>
      </w:pPr>
    </w:p>
    <w:p w14:paraId="20B82F43" w14:textId="012787C1" w:rsidR="000732D8" w:rsidRPr="000732D8" w:rsidRDefault="00EE7D45" w:rsidP="00F0480C">
      <w:pPr>
        <w:pStyle w:val="Default"/>
        <w:rPr>
          <w:sz w:val="22"/>
          <w:szCs w:val="22"/>
        </w:rPr>
      </w:pPr>
      <w:r w:rsidRPr="00EE7D45">
        <w:rPr>
          <w:i/>
          <w:iCs/>
          <w:sz w:val="16"/>
          <w:szCs w:val="16"/>
        </w:rPr>
        <w:t xml:space="preserve">The student has the opportunity to request that the results of the assessment be corrected upon a justified case. A student is entitled to two make-up examination dates for a given course in the academic year in which the course is enrolled, within the announced examination dates and the academic year schedule. At the request of the student, the examiner shall allow a make-up examination even if the student has passed the regular examination date. A make-up examination date will be entered in the MAIS. If the student so requests, the Associate Dean/Provost for Education may permit a make-up examination to be taken before a committee appointed by the Dean/Provost in justified cases. A board examination may be requested from the faculty's study department no later than five working days after the regular examination date or the first make-up examination date </w:t>
      </w:r>
      <w:r w:rsidR="000732D8" w:rsidRPr="000732D8">
        <w:rPr>
          <w:i/>
          <w:iCs/>
          <w:sz w:val="16"/>
          <w:szCs w:val="16"/>
        </w:rPr>
        <w:t>(</w:t>
      </w:r>
      <w:r w:rsidRPr="00EE7D45">
        <w:rPr>
          <w:i/>
          <w:iCs/>
          <w:sz w:val="16"/>
          <w:szCs w:val="16"/>
        </w:rPr>
        <w:t xml:space="preserve">See. PU Study Regulations: </w:t>
      </w:r>
      <w:hyperlink r:id="rId48" w:history="1">
        <w:r w:rsidR="000732D8" w:rsidRPr="00935BD5">
          <w:rPr>
            <w:rStyle w:val="Hypertextovprepojenie"/>
            <w:sz w:val="16"/>
            <w:szCs w:val="16"/>
          </w:rPr>
          <w:t>https://www.unipo.sk/public/media/0190/STUD%2024.9.18%20pdf.pdf</w:t>
        </w:r>
      </w:hyperlink>
      <w:r w:rsidR="000732D8" w:rsidRPr="000732D8">
        <w:rPr>
          <w:sz w:val="16"/>
          <w:szCs w:val="16"/>
        </w:rPr>
        <w:t>)</w:t>
      </w:r>
      <w:r w:rsidR="000732D8">
        <w:rPr>
          <w:sz w:val="16"/>
          <w:szCs w:val="16"/>
        </w:rPr>
        <w:t xml:space="preserve"> </w:t>
      </w:r>
    </w:p>
    <w:p w14:paraId="0694FE39" w14:textId="46925A46" w:rsidR="0057099A" w:rsidRPr="004D3F71" w:rsidRDefault="0057099A" w:rsidP="0057099A">
      <w:pPr>
        <w:pStyle w:val="Odsekzoznamu"/>
        <w:autoSpaceDE w:val="0"/>
        <w:autoSpaceDN w:val="0"/>
        <w:adjustRightInd w:val="0"/>
        <w:spacing w:after="0" w:line="240" w:lineRule="auto"/>
        <w:ind w:left="360"/>
        <w:jc w:val="both"/>
        <w:rPr>
          <w:rFonts w:cstheme="minorHAnsi"/>
          <w:sz w:val="16"/>
          <w:szCs w:val="16"/>
        </w:rPr>
      </w:pPr>
    </w:p>
    <w:p w14:paraId="12A49BCD" w14:textId="77777777" w:rsidR="00EA27B5" w:rsidRPr="00E22F54" w:rsidRDefault="00EA27B5" w:rsidP="00EA27B5">
      <w:pPr>
        <w:pStyle w:val="Odsekzoznamu"/>
        <w:numPr>
          <w:ilvl w:val="0"/>
          <w:numId w:val="6"/>
        </w:numPr>
        <w:autoSpaceDE w:val="0"/>
        <w:autoSpaceDN w:val="0"/>
        <w:adjustRightInd w:val="0"/>
        <w:spacing w:after="0" w:line="240" w:lineRule="auto"/>
        <w:jc w:val="both"/>
        <w:rPr>
          <w:rFonts w:cstheme="minorHAnsi"/>
          <w:b/>
          <w:bCs/>
          <w:sz w:val="16"/>
          <w:szCs w:val="16"/>
          <w:lang w:val="en-GB"/>
        </w:rPr>
      </w:pPr>
      <w:r w:rsidRPr="00E22F54">
        <w:rPr>
          <w:rFonts w:cstheme="minorHAnsi"/>
          <w:b/>
          <w:bCs/>
          <w:sz w:val="16"/>
          <w:szCs w:val="16"/>
          <w:lang w:val="en-GB"/>
        </w:rPr>
        <w:t xml:space="preserve">Course information sheets of the study programme </w:t>
      </w:r>
    </w:p>
    <w:p w14:paraId="4FF9C5D0" w14:textId="77777777" w:rsidR="00EA27B5" w:rsidRPr="00E22F54" w:rsidRDefault="00EA27B5" w:rsidP="00EA27B5">
      <w:pPr>
        <w:autoSpaceDE w:val="0"/>
        <w:autoSpaceDN w:val="0"/>
        <w:adjustRightInd w:val="0"/>
        <w:spacing w:after="0" w:line="240" w:lineRule="auto"/>
        <w:ind w:firstLine="360"/>
        <w:rPr>
          <w:rFonts w:cstheme="minorHAnsi"/>
          <w:iCs/>
          <w:sz w:val="16"/>
          <w:szCs w:val="16"/>
          <w:lang w:val="en-GB"/>
        </w:rPr>
      </w:pPr>
      <w:r w:rsidRPr="00E22F54">
        <w:rPr>
          <w:rFonts w:cstheme="minorHAnsi"/>
          <w:iCs/>
          <w:sz w:val="16"/>
          <w:szCs w:val="16"/>
          <w:lang w:val="en-GB"/>
        </w:rPr>
        <w:t>In the structure according to Decree</w:t>
      </w:r>
      <w:r w:rsidRPr="00E22F54" w:rsidDel="00693C58">
        <w:rPr>
          <w:rFonts w:cstheme="minorHAnsi"/>
          <w:iCs/>
          <w:sz w:val="16"/>
          <w:szCs w:val="16"/>
          <w:lang w:val="en-GB"/>
        </w:rPr>
        <w:t xml:space="preserve"> </w:t>
      </w:r>
      <w:r w:rsidRPr="00E22F54">
        <w:rPr>
          <w:rFonts w:cstheme="minorHAnsi"/>
          <w:iCs/>
          <w:sz w:val="16"/>
          <w:szCs w:val="16"/>
          <w:lang w:val="en-GB"/>
        </w:rPr>
        <w:t>no. 614/2002 Coll.</w:t>
      </w:r>
    </w:p>
    <w:p w14:paraId="7ED2A244" w14:textId="77777777" w:rsidR="00FA500A" w:rsidRDefault="00FA500A" w:rsidP="00FA500A">
      <w:pPr>
        <w:autoSpaceDE w:val="0"/>
        <w:autoSpaceDN w:val="0"/>
        <w:adjustRightInd w:val="0"/>
        <w:spacing w:after="0" w:line="240" w:lineRule="auto"/>
        <w:rPr>
          <w:i/>
          <w:iCs/>
          <w:sz w:val="16"/>
          <w:szCs w:val="16"/>
        </w:rPr>
      </w:pPr>
    </w:p>
    <w:p w14:paraId="6E9F2FFB" w14:textId="15E85BA1" w:rsidR="00FA500A" w:rsidRPr="002F32FB" w:rsidRDefault="00EA27B5" w:rsidP="00FA500A">
      <w:pPr>
        <w:autoSpaceDE w:val="0"/>
        <w:autoSpaceDN w:val="0"/>
        <w:adjustRightInd w:val="0"/>
        <w:spacing w:after="0" w:line="240" w:lineRule="auto"/>
        <w:rPr>
          <w:rFonts w:cstheme="minorHAnsi"/>
          <w:i/>
          <w:iCs/>
          <w:sz w:val="16"/>
          <w:szCs w:val="16"/>
        </w:rPr>
      </w:pPr>
      <w:r w:rsidRPr="00EA27B5">
        <w:rPr>
          <w:i/>
          <w:iCs/>
          <w:sz w:val="16"/>
          <w:szCs w:val="16"/>
        </w:rPr>
        <w:t>Course information sheets are available at:</w:t>
      </w:r>
      <w:r w:rsidR="00FA500A" w:rsidRPr="002F32FB">
        <w:rPr>
          <w:i/>
          <w:iCs/>
          <w:sz w:val="16"/>
          <w:szCs w:val="16"/>
        </w:rPr>
        <w:t xml:space="preserve"> </w:t>
      </w:r>
      <w:hyperlink r:id="rId49" w:history="1">
        <w:r w:rsidR="00F0480C" w:rsidRPr="002F32FB">
          <w:rPr>
            <w:rStyle w:val="Hypertextovprepojenie"/>
            <w:i/>
            <w:iCs/>
            <w:sz w:val="16"/>
            <w:szCs w:val="16"/>
          </w:rPr>
          <w:t>https://student.unipo.sk/maisportal/studijneProgramy.mais /</w:t>
        </w:r>
      </w:hyperlink>
      <w:r w:rsidR="00F0480C" w:rsidRPr="002F32FB">
        <w:rPr>
          <w:i/>
          <w:iCs/>
          <w:sz w:val="16"/>
          <w:szCs w:val="16"/>
        </w:rPr>
        <w:t xml:space="preserve"> </w:t>
      </w:r>
      <w:r>
        <w:rPr>
          <w:i/>
          <w:iCs/>
          <w:sz w:val="16"/>
          <w:szCs w:val="16"/>
        </w:rPr>
        <w:t>and HERE -</w:t>
      </w:r>
      <w:r w:rsidR="00E45A19" w:rsidRPr="002F32FB">
        <w:rPr>
          <w:i/>
          <w:iCs/>
          <w:sz w:val="16"/>
          <w:szCs w:val="16"/>
        </w:rPr>
        <w:t xml:space="preserve"> </w:t>
      </w:r>
      <w:hyperlink r:id="rId50" w:history="1">
        <w:r w:rsidR="00E45A19" w:rsidRPr="002F32FB">
          <w:rPr>
            <w:rStyle w:val="Hypertextovprepojenie"/>
            <w:i/>
            <w:iCs/>
            <w:sz w:val="16"/>
            <w:szCs w:val="16"/>
          </w:rPr>
          <w:t>TU</w:t>
        </w:r>
      </w:hyperlink>
      <w:r w:rsidR="00F0480C" w:rsidRPr="002F32FB">
        <w:rPr>
          <w:i/>
          <w:iCs/>
          <w:sz w:val="16"/>
          <w:szCs w:val="16"/>
        </w:rPr>
        <w:t xml:space="preserve"> </w:t>
      </w:r>
      <w:r w:rsidR="002F32FB">
        <w:rPr>
          <w:i/>
          <w:iCs/>
          <w:sz w:val="16"/>
          <w:szCs w:val="16"/>
        </w:rPr>
        <w:t>.</w:t>
      </w:r>
    </w:p>
    <w:p w14:paraId="22688825" w14:textId="2D5E033F" w:rsidR="007C1C0C" w:rsidRPr="00FA500A" w:rsidRDefault="007C1C0C" w:rsidP="007C1C0C">
      <w:pPr>
        <w:autoSpaceDE w:val="0"/>
        <w:autoSpaceDN w:val="0"/>
        <w:adjustRightInd w:val="0"/>
        <w:spacing w:after="0" w:line="240" w:lineRule="auto"/>
        <w:rPr>
          <w:rFonts w:cstheme="minorHAnsi"/>
          <w:b/>
          <w:bCs/>
          <w:sz w:val="16"/>
          <w:szCs w:val="16"/>
        </w:rPr>
      </w:pPr>
    </w:p>
    <w:p w14:paraId="2C866F4E" w14:textId="77777777" w:rsidR="0066076F" w:rsidRPr="00E22F54" w:rsidRDefault="0066076F" w:rsidP="0066076F">
      <w:pPr>
        <w:pStyle w:val="Odsekzoznamu"/>
        <w:numPr>
          <w:ilvl w:val="0"/>
          <w:numId w:val="6"/>
        </w:numPr>
        <w:autoSpaceDE w:val="0"/>
        <w:autoSpaceDN w:val="0"/>
        <w:adjustRightInd w:val="0"/>
        <w:spacing w:after="0" w:line="240" w:lineRule="auto"/>
        <w:rPr>
          <w:rFonts w:cstheme="minorHAnsi"/>
          <w:bCs/>
          <w:sz w:val="16"/>
          <w:szCs w:val="16"/>
          <w:lang w:val="en-GB"/>
        </w:rPr>
      </w:pPr>
      <w:r w:rsidRPr="00E22F54">
        <w:rPr>
          <w:rFonts w:cstheme="minorHAnsi"/>
          <w:b/>
          <w:bCs/>
          <w:sz w:val="16"/>
          <w:szCs w:val="16"/>
          <w:lang w:val="en-GB"/>
        </w:rPr>
        <w:t xml:space="preserve">Current academic year plan and current schedule </w:t>
      </w:r>
      <w:r w:rsidRPr="00E22F54">
        <w:rPr>
          <w:rFonts w:cstheme="minorHAnsi"/>
          <w:bCs/>
          <w:sz w:val="16"/>
          <w:szCs w:val="16"/>
          <w:lang w:val="en-GB"/>
        </w:rPr>
        <w:t>(or hyperlink).</w:t>
      </w:r>
    </w:p>
    <w:p w14:paraId="407BC3CC" w14:textId="77777777" w:rsidR="00F0480C" w:rsidRDefault="00F0480C" w:rsidP="00FA500A">
      <w:pPr>
        <w:pStyle w:val="Default"/>
        <w:rPr>
          <w:i/>
          <w:iCs/>
          <w:sz w:val="16"/>
          <w:szCs w:val="16"/>
        </w:rPr>
      </w:pPr>
    </w:p>
    <w:p w14:paraId="6B0A3E48" w14:textId="017B62AF" w:rsidR="00F0480C" w:rsidRDefault="00FA19E1" w:rsidP="00F0480C">
      <w:pPr>
        <w:pStyle w:val="Default"/>
        <w:jc w:val="both"/>
        <w:rPr>
          <w:i/>
          <w:iCs/>
          <w:sz w:val="16"/>
          <w:szCs w:val="16"/>
        </w:rPr>
      </w:pPr>
      <w:r w:rsidRPr="00FA19E1">
        <w:rPr>
          <w:i/>
          <w:iCs/>
          <w:sz w:val="16"/>
          <w:szCs w:val="16"/>
        </w:rPr>
        <w:t>The academic year schedule is set centrally from the university level and is binding for all degree programs. According to the Rector's Measure No. 9/2016 on the creation of the timetable, the deadlines associated with the implementation of activities in the modular academic information system are specified in the document Schedule of activities in the modular academic information system for the preparation of the academic year, which is updated no later than 31 August of the current year (point 2).</w:t>
      </w:r>
    </w:p>
    <w:p w14:paraId="75857CC8" w14:textId="77777777" w:rsidR="00FA19E1" w:rsidRDefault="00FA19E1" w:rsidP="00F0480C">
      <w:pPr>
        <w:pStyle w:val="Default"/>
        <w:jc w:val="both"/>
        <w:rPr>
          <w:sz w:val="16"/>
          <w:szCs w:val="16"/>
        </w:rPr>
      </w:pPr>
    </w:p>
    <w:p w14:paraId="53B1B774" w14:textId="783083A3" w:rsidR="00F0480C" w:rsidRDefault="005048AE" w:rsidP="00F0480C">
      <w:pPr>
        <w:pStyle w:val="Default"/>
        <w:jc w:val="both"/>
        <w:rPr>
          <w:i/>
          <w:iCs/>
          <w:sz w:val="16"/>
          <w:szCs w:val="16"/>
        </w:rPr>
      </w:pPr>
      <w:r w:rsidRPr="005048AE">
        <w:rPr>
          <w:i/>
          <w:iCs/>
          <w:sz w:val="16"/>
          <w:szCs w:val="16"/>
        </w:rPr>
        <w:lastRenderedPageBreak/>
        <w:t>Programs of study are created in MAIS by the faculty/departmental//institute course administrator and the recommended program of study (ROP) administrator and deployed to the schedule by the faculty/departmental scheduler. The faculty/departmental/institutional scheduler deploys courses that are approved in the program of study.</w:t>
      </w:r>
    </w:p>
    <w:p w14:paraId="7836EC23" w14:textId="77777777" w:rsidR="005048AE" w:rsidRDefault="005048AE" w:rsidP="00F0480C">
      <w:pPr>
        <w:pStyle w:val="Default"/>
        <w:jc w:val="both"/>
        <w:rPr>
          <w:sz w:val="16"/>
          <w:szCs w:val="16"/>
        </w:rPr>
      </w:pPr>
    </w:p>
    <w:p w14:paraId="62658E4F" w14:textId="38709F21" w:rsidR="00FA500A" w:rsidRDefault="005048AE" w:rsidP="00F0480C">
      <w:pPr>
        <w:pStyle w:val="Default"/>
        <w:jc w:val="both"/>
        <w:rPr>
          <w:sz w:val="16"/>
          <w:szCs w:val="16"/>
        </w:rPr>
      </w:pPr>
      <w:r w:rsidRPr="005048AE">
        <w:rPr>
          <w:i/>
          <w:iCs/>
          <w:sz w:val="16"/>
          <w:szCs w:val="16"/>
        </w:rPr>
        <w:t>The current revised academic year schedule can be found on the PU website in the section - Students. Available from</w:t>
      </w:r>
      <w:r>
        <w:rPr>
          <w:i/>
          <w:iCs/>
          <w:sz w:val="16"/>
          <w:szCs w:val="16"/>
        </w:rPr>
        <w:t xml:space="preserve">: </w:t>
      </w:r>
      <w:r w:rsidRPr="005048AE">
        <w:rPr>
          <w:i/>
          <w:iCs/>
          <w:sz w:val="16"/>
          <w:szCs w:val="16"/>
        </w:rPr>
        <w:t xml:space="preserve"> </w:t>
      </w:r>
      <w:r w:rsidR="00FA500A">
        <w:rPr>
          <w:i/>
          <w:iCs/>
          <w:sz w:val="16"/>
          <w:szCs w:val="16"/>
        </w:rPr>
        <w:t xml:space="preserve">https://www.unipo.sk/vseobecne-informacie/studenti/harmonogram/ </w:t>
      </w:r>
    </w:p>
    <w:p w14:paraId="649F4ED9" w14:textId="77777777" w:rsidR="00F0480C" w:rsidRDefault="00F0480C" w:rsidP="00F0480C">
      <w:pPr>
        <w:autoSpaceDE w:val="0"/>
        <w:autoSpaceDN w:val="0"/>
        <w:adjustRightInd w:val="0"/>
        <w:spacing w:after="0" w:line="240" w:lineRule="auto"/>
        <w:jc w:val="both"/>
        <w:rPr>
          <w:i/>
          <w:iCs/>
          <w:sz w:val="16"/>
          <w:szCs w:val="16"/>
        </w:rPr>
      </w:pPr>
    </w:p>
    <w:p w14:paraId="62C8BB14" w14:textId="5A33D3B8" w:rsidR="003C34BA" w:rsidRPr="00B47A46" w:rsidRDefault="005048AE" w:rsidP="00F0480C">
      <w:pPr>
        <w:autoSpaceDE w:val="0"/>
        <w:autoSpaceDN w:val="0"/>
        <w:adjustRightInd w:val="0"/>
        <w:spacing w:after="0" w:line="240" w:lineRule="auto"/>
        <w:jc w:val="both"/>
        <w:rPr>
          <w:i/>
          <w:iCs/>
          <w:sz w:val="16"/>
          <w:szCs w:val="16"/>
        </w:rPr>
      </w:pPr>
      <w:r w:rsidRPr="005048AE">
        <w:rPr>
          <w:i/>
          <w:iCs/>
          <w:sz w:val="16"/>
          <w:szCs w:val="16"/>
        </w:rPr>
        <w:t xml:space="preserve">The timetable is available on the MAIS public portal: </w:t>
      </w:r>
      <w:hyperlink r:id="rId51" w:history="1">
        <w:r w:rsidR="00FA500A" w:rsidRPr="00B47A46">
          <w:rPr>
            <w:rStyle w:val="Hypertextovprepojenie"/>
            <w:i/>
            <w:iCs/>
            <w:sz w:val="16"/>
            <w:szCs w:val="16"/>
          </w:rPr>
          <w:t>https://student.unipo.sk/maisportal/rozvrhy.mais</w:t>
        </w:r>
      </w:hyperlink>
    </w:p>
    <w:p w14:paraId="26E073C6" w14:textId="77777777" w:rsidR="00FA500A" w:rsidRPr="00B47A46" w:rsidRDefault="00FA500A" w:rsidP="00FA500A">
      <w:pPr>
        <w:autoSpaceDE w:val="0"/>
        <w:autoSpaceDN w:val="0"/>
        <w:adjustRightInd w:val="0"/>
        <w:spacing w:after="0" w:line="240" w:lineRule="auto"/>
        <w:rPr>
          <w:rFonts w:cstheme="minorHAnsi"/>
          <w:b/>
          <w:bCs/>
          <w:sz w:val="16"/>
          <w:szCs w:val="16"/>
        </w:rPr>
      </w:pPr>
    </w:p>
    <w:p w14:paraId="657CAEAC" w14:textId="4C09D8EC" w:rsidR="004449C8" w:rsidRPr="004449C8" w:rsidRDefault="004449C8" w:rsidP="004449C8">
      <w:pPr>
        <w:pStyle w:val="Odsekzoznamu"/>
        <w:numPr>
          <w:ilvl w:val="0"/>
          <w:numId w:val="6"/>
        </w:numPr>
        <w:rPr>
          <w:rFonts w:cstheme="minorHAnsi"/>
          <w:sz w:val="16"/>
          <w:szCs w:val="16"/>
        </w:rPr>
      </w:pPr>
      <w:r w:rsidRPr="004449C8">
        <w:rPr>
          <w:rFonts w:cstheme="minorHAnsi"/>
          <w:b/>
          <w:bCs/>
          <w:sz w:val="16"/>
          <w:szCs w:val="16"/>
          <w:lang w:val="en-GB"/>
        </w:rPr>
        <w:t xml:space="preserve">Persons responsible for the study programme </w:t>
      </w:r>
    </w:p>
    <w:p w14:paraId="6745F03B" w14:textId="344220F4" w:rsidR="004449C8" w:rsidRDefault="004449C8" w:rsidP="004449C8">
      <w:pPr>
        <w:pStyle w:val="Odsekzoznamu"/>
        <w:numPr>
          <w:ilvl w:val="0"/>
          <w:numId w:val="47"/>
        </w:numPr>
        <w:autoSpaceDE w:val="0"/>
        <w:autoSpaceDN w:val="0"/>
        <w:adjustRightInd w:val="0"/>
        <w:spacing w:after="0" w:line="240" w:lineRule="auto"/>
        <w:rPr>
          <w:rFonts w:cstheme="minorHAnsi"/>
          <w:sz w:val="16"/>
          <w:szCs w:val="16"/>
          <w:lang w:val="en-GB"/>
        </w:rPr>
      </w:pPr>
      <w:r w:rsidRPr="004449C8">
        <w:rPr>
          <w:rFonts w:cstheme="minorHAnsi"/>
          <w:sz w:val="16"/>
          <w:szCs w:val="16"/>
          <w:lang w:val="en-GB"/>
        </w:rPr>
        <w:t>A person responsible for the delivery, development, and quality of the study programme (indicating the position and contact details).</w:t>
      </w:r>
    </w:p>
    <w:p w14:paraId="67F6F93E" w14:textId="77777777" w:rsidR="00B85534" w:rsidRPr="004449C8" w:rsidRDefault="00B85534" w:rsidP="00B85534">
      <w:pPr>
        <w:pStyle w:val="Odsekzoznamu"/>
        <w:autoSpaceDE w:val="0"/>
        <w:autoSpaceDN w:val="0"/>
        <w:adjustRightInd w:val="0"/>
        <w:spacing w:after="0" w:line="240" w:lineRule="auto"/>
        <w:rPr>
          <w:rFonts w:cstheme="minorHAnsi"/>
          <w:sz w:val="16"/>
          <w:szCs w:val="16"/>
          <w:lang w:val="en-GB"/>
        </w:rPr>
      </w:pPr>
    </w:p>
    <w:p w14:paraId="631AA149" w14:textId="77777777" w:rsidR="0058364E" w:rsidRPr="00BA6086" w:rsidRDefault="0058364E" w:rsidP="0058364E">
      <w:pPr>
        <w:autoSpaceDE w:val="0"/>
        <w:autoSpaceDN w:val="0"/>
        <w:adjustRightInd w:val="0"/>
        <w:spacing w:after="0" w:line="240" w:lineRule="auto"/>
        <w:rPr>
          <w:rFonts w:cstheme="minorHAnsi"/>
          <w:i/>
          <w:iCs/>
          <w:sz w:val="16"/>
          <w:szCs w:val="16"/>
        </w:rPr>
      </w:pPr>
      <w:r w:rsidRPr="00BA6086">
        <w:rPr>
          <w:rFonts w:cstheme="minorHAnsi"/>
          <w:b/>
          <w:i/>
          <w:iCs/>
          <w:sz w:val="16"/>
          <w:szCs w:val="16"/>
        </w:rPr>
        <w:t>Prof</w:t>
      </w:r>
      <w:r>
        <w:rPr>
          <w:rFonts w:cstheme="minorHAnsi"/>
          <w:b/>
          <w:i/>
          <w:iCs/>
          <w:sz w:val="16"/>
          <w:szCs w:val="16"/>
        </w:rPr>
        <w:t>essor</w:t>
      </w:r>
      <w:r w:rsidRPr="00BA6086">
        <w:rPr>
          <w:rFonts w:cstheme="minorHAnsi"/>
          <w:b/>
          <w:i/>
          <w:iCs/>
          <w:sz w:val="16"/>
          <w:szCs w:val="16"/>
        </w:rPr>
        <w:t xml:space="preserve"> Dr. Marta Vojteková,</w:t>
      </w:r>
      <w:r w:rsidRPr="00BA6086">
        <w:rPr>
          <w:rFonts w:cstheme="minorHAnsi"/>
          <w:i/>
          <w:iCs/>
          <w:sz w:val="16"/>
          <w:szCs w:val="16"/>
        </w:rPr>
        <w:t xml:space="preserve"> Functional position: professor,  </w:t>
      </w:r>
      <w:hyperlink r:id="rId52" w:history="1">
        <w:r w:rsidRPr="00BA6086">
          <w:rPr>
            <w:rFonts w:cstheme="minorHAnsi"/>
            <w:i/>
            <w:iCs/>
            <w:sz w:val="16"/>
            <w:szCs w:val="16"/>
          </w:rPr>
          <w:t>marta.vojtekova@unipo.sk</w:t>
        </w:r>
      </w:hyperlink>
    </w:p>
    <w:p w14:paraId="0FAA6389" w14:textId="77777777" w:rsidR="0058364E" w:rsidRPr="00BA6086" w:rsidRDefault="00055AC6" w:rsidP="0058364E">
      <w:pPr>
        <w:pStyle w:val="Odsekzoznamu"/>
        <w:autoSpaceDE w:val="0"/>
        <w:autoSpaceDN w:val="0"/>
        <w:adjustRightInd w:val="0"/>
        <w:spacing w:after="0" w:line="240" w:lineRule="auto"/>
        <w:ind w:left="360"/>
        <w:rPr>
          <w:rFonts w:cstheme="minorHAnsi"/>
          <w:i/>
          <w:iCs/>
          <w:sz w:val="16"/>
          <w:szCs w:val="16"/>
        </w:rPr>
      </w:pPr>
      <w:hyperlink r:id="rId53" w:history="1">
        <w:r w:rsidR="0058364E" w:rsidRPr="00BA6086">
          <w:rPr>
            <w:rFonts w:cstheme="minorHAnsi"/>
            <w:i/>
            <w:iCs/>
            <w:sz w:val="16"/>
            <w:szCs w:val="16"/>
          </w:rPr>
          <w:t>https://www.portalvs.sk/regzam/detail/6699</w:t>
        </w:r>
      </w:hyperlink>
    </w:p>
    <w:p w14:paraId="4C9C1D70" w14:textId="77777777" w:rsidR="00B47A46" w:rsidRPr="00B47A46" w:rsidRDefault="00B47A46" w:rsidP="00B47A46">
      <w:pPr>
        <w:rPr>
          <w:rFonts w:cstheme="minorHAnsi"/>
          <w:sz w:val="16"/>
          <w:szCs w:val="16"/>
        </w:rPr>
      </w:pPr>
    </w:p>
    <w:p w14:paraId="60439675" w14:textId="15880D39" w:rsidR="004449C8" w:rsidRPr="004449C8" w:rsidRDefault="004449C8" w:rsidP="004449C8">
      <w:pPr>
        <w:pStyle w:val="Odsekzoznamu"/>
        <w:numPr>
          <w:ilvl w:val="0"/>
          <w:numId w:val="47"/>
        </w:numPr>
        <w:autoSpaceDE w:val="0"/>
        <w:autoSpaceDN w:val="0"/>
        <w:adjustRightInd w:val="0"/>
        <w:spacing w:after="0" w:line="240" w:lineRule="auto"/>
        <w:rPr>
          <w:rFonts w:cstheme="minorHAnsi"/>
          <w:sz w:val="16"/>
          <w:szCs w:val="16"/>
          <w:lang w:val="en-GB"/>
        </w:rPr>
      </w:pPr>
      <w:r w:rsidRPr="004449C8">
        <w:rPr>
          <w:rFonts w:cstheme="minorHAnsi"/>
          <w:sz w:val="16"/>
          <w:szCs w:val="16"/>
          <w:lang w:val="en-GB"/>
        </w:rPr>
        <w:t>List of persons responsible for the profile courses of the study programme with the assignment to the course and provided with a link to the central Register of university staff and with contact details (they may also be listed in the study plan).</w:t>
      </w:r>
    </w:p>
    <w:p w14:paraId="10C58DC0" w14:textId="03903A80" w:rsidR="00B47A46" w:rsidRDefault="00B47A46" w:rsidP="00B47A46">
      <w:pPr>
        <w:autoSpaceDE w:val="0"/>
        <w:autoSpaceDN w:val="0"/>
        <w:adjustRightInd w:val="0"/>
        <w:spacing w:after="0" w:line="240" w:lineRule="auto"/>
        <w:rPr>
          <w:rFonts w:cstheme="minorHAnsi"/>
          <w:sz w:val="16"/>
          <w:szCs w:val="16"/>
        </w:rPr>
      </w:pPr>
    </w:p>
    <w:p w14:paraId="5298D905" w14:textId="1AD6AED5" w:rsidR="00B47A46" w:rsidRPr="00BA6086" w:rsidRDefault="004D51CD" w:rsidP="00B47A46">
      <w:pPr>
        <w:autoSpaceDE w:val="0"/>
        <w:autoSpaceDN w:val="0"/>
        <w:adjustRightInd w:val="0"/>
        <w:spacing w:after="0" w:line="240" w:lineRule="auto"/>
        <w:rPr>
          <w:rFonts w:cstheme="minorHAnsi"/>
          <w:i/>
          <w:iCs/>
          <w:sz w:val="16"/>
          <w:szCs w:val="16"/>
        </w:rPr>
      </w:pPr>
      <w:r w:rsidRPr="00BA6086">
        <w:rPr>
          <w:rFonts w:cstheme="minorHAnsi"/>
          <w:b/>
          <w:i/>
          <w:iCs/>
          <w:sz w:val="16"/>
          <w:szCs w:val="16"/>
        </w:rPr>
        <w:t>Prof</w:t>
      </w:r>
      <w:r w:rsidR="00D71E0E">
        <w:rPr>
          <w:rFonts w:cstheme="minorHAnsi"/>
          <w:b/>
          <w:i/>
          <w:iCs/>
          <w:sz w:val="16"/>
          <w:szCs w:val="16"/>
        </w:rPr>
        <w:t>essor</w:t>
      </w:r>
      <w:r w:rsidRPr="00BA6086">
        <w:rPr>
          <w:rFonts w:cstheme="minorHAnsi"/>
          <w:b/>
          <w:i/>
          <w:iCs/>
          <w:sz w:val="16"/>
          <w:szCs w:val="16"/>
        </w:rPr>
        <w:t xml:space="preserve"> Dr. </w:t>
      </w:r>
      <w:r w:rsidR="00B47A46" w:rsidRPr="00BA6086">
        <w:rPr>
          <w:rFonts w:cstheme="minorHAnsi"/>
          <w:b/>
          <w:i/>
          <w:iCs/>
          <w:sz w:val="16"/>
          <w:szCs w:val="16"/>
        </w:rPr>
        <w:t>Marta Vojteková</w:t>
      </w:r>
      <w:r w:rsidRPr="00BA6086">
        <w:rPr>
          <w:rFonts w:cstheme="minorHAnsi"/>
          <w:b/>
          <w:i/>
          <w:iCs/>
          <w:sz w:val="16"/>
          <w:szCs w:val="16"/>
        </w:rPr>
        <w:t>,</w:t>
      </w:r>
      <w:r w:rsidR="00B47A46" w:rsidRPr="00BA6086">
        <w:rPr>
          <w:rFonts w:cstheme="minorHAnsi"/>
          <w:i/>
          <w:iCs/>
          <w:sz w:val="16"/>
          <w:szCs w:val="16"/>
        </w:rPr>
        <w:t xml:space="preserve"> </w:t>
      </w:r>
      <w:r w:rsidR="004449C8" w:rsidRPr="00BA6086">
        <w:rPr>
          <w:rFonts w:cstheme="minorHAnsi"/>
          <w:i/>
          <w:iCs/>
          <w:sz w:val="16"/>
          <w:szCs w:val="16"/>
        </w:rPr>
        <w:t>Functional position: professor</w:t>
      </w:r>
      <w:r w:rsidR="00B47A46" w:rsidRPr="00BA6086">
        <w:rPr>
          <w:rFonts w:cstheme="minorHAnsi"/>
          <w:i/>
          <w:iCs/>
          <w:sz w:val="16"/>
          <w:szCs w:val="16"/>
        </w:rPr>
        <w:t xml:space="preserve">,  </w:t>
      </w:r>
      <w:hyperlink r:id="rId54" w:history="1">
        <w:r w:rsidR="00B47A46" w:rsidRPr="00BA6086">
          <w:rPr>
            <w:rFonts w:cstheme="minorHAnsi"/>
            <w:i/>
            <w:iCs/>
            <w:sz w:val="16"/>
            <w:szCs w:val="16"/>
          </w:rPr>
          <w:t>marta.vojtekova@unipo.sk</w:t>
        </w:r>
      </w:hyperlink>
    </w:p>
    <w:p w14:paraId="4CCA7579" w14:textId="77777777" w:rsidR="00B47A46" w:rsidRPr="00BA6086" w:rsidRDefault="00055AC6" w:rsidP="00B47A46">
      <w:pPr>
        <w:pStyle w:val="Odsekzoznamu"/>
        <w:autoSpaceDE w:val="0"/>
        <w:autoSpaceDN w:val="0"/>
        <w:adjustRightInd w:val="0"/>
        <w:spacing w:after="0" w:line="240" w:lineRule="auto"/>
        <w:ind w:left="360"/>
        <w:rPr>
          <w:rFonts w:cstheme="minorHAnsi"/>
          <w:i/>
          <w:iCs/>
          <w:sz w:val="16"/>
          <w:szCs w:val="16"/>
        </w:rPr>
      </w:pPr>
      <w:hyperlink r:id="rId55" w:history="1">
        <w:r w:rsidR="00B47A46" w:rsidRPr="00BA6086">
          <w:rPr>
            <w:rFonts w:cstheme="minorHAnsi"/>
            <w:i/>
            <w:iCs/>
            <w:sz w:val="16"/>
            <w:szCs w:val="16"/>
          </w:rPr>
          <w:t>https://www.portalvs.sk/regzam/detail/6699</w:t>
        </w:r>
      </w:hyperlink>
    </w:p>
    <w:p w14:paraId="4D6B89D9" w14:textId="6FDB56AF" w:rsidR="00336A9E" w:rsidRDefault="00336A9E" w:rsidP="00336A9E">
      <w:pPr>
        <w:autoSpaceDE w:val="0"/>
        <w:autoSpaceDN w:val="0"/>
        <w:adjustRightInd w:val="0"/>
        <w:spacing w:after="0" w:line="240" w:lineRule="auto"/>
        <w:ind w:firstLine="360"/>
        <w:rPr>
          <w:rFonts w:cstheme="minorHAnsi"/>
          <w:i/>
          <w:iCs/>
          <w:sz w:val="16"/>
          <w:szCs w:val="16"/>
        </w:rPr>
      </w:pPr>
      <w:r w:rsidRPr="00BA6086">
        <w:rPr>
          <w:rFonts w:cstheme="minorHAnsi"/>
          <w:i/>
          <w:iCs/>
          <w:sz w:val="16"/>
          <w:szCs w:val="16"/>
        </w:rPr>
        <w:t xml:space="preserve">Profile course: Written </w:t>
      </w:r>
      <w:r w:rsidR="004D51CD" w:rsidRPr="00BA6086">
        <w:rPr>
          <w:rFonts w:cstheme="minorHAnsi"/>
          <w:i/>
          <w:iCs/>
          <w:sz w:val="16"/>
          <w:szCs w:val="16"/>
        </w:rPr>
        <w:t>Skills</w:t>
      </w:r>
      <w:r w:rsidRPr="00BA6086">
        <w:rPr>
          <w:rFonts w:cstheme="minorHAnsi"/>
          <w:i/>
          <w:iCs/>
          <w:sz w:val="16"/>
          <w:szCs w:val="16"/>
        </w:rPr>
        <w:t xml:space="preserve"> A/I - A/III (Polish or Slovak language)</w:t>
      </w:r>
    </w:p>
    <w:p w14:paraId="62CAE78C" w14:textId="77777777" w:rsidR="0058364E" w:rsidRPr="00B47A46" w:rsidRDefault="0058364E" w:rsidP="0058364E">
      <w:pPr>
        <w:autoSpaceDE w:val="0"/>
        <w:autoSpaceDN w:val="0"/>
        <w:adjustRightInd w:val="0"/>
        <w:spacing w:after="0" w:line="240" w:lineRule="auto"/>
        <w:rPr>
          <w:rFonts w:cstheme="minorHAnsi"/>
          <w:i/>
          <w:iCs/>
          <w:sz w:val="16"/>
          <w:szCs w:val="16"/>
        </w:rPr>
      </w:pPr>
      <w:r w:rsidRPr="00B47A46">
        <w:rPr>
          <w:rFonts w:cstheme="minorHAnsi"/>
          <w:b/>
          <w:i/>
          <w:iCs/>
          <w:sz w:val="16"/>
          <w:szCs w:val="16"/>
        </w:rPr>
        <w:t>Prof</w:t>
      </w:r>
      <w:r>
        <w:rPr>
          <w:rFonts w:cstheme="minorHAnsi"/>
          <w:b/>
          <w:i/>
          <w:iCs/>
          <w:sz w:val="16"/>
          <w:szCs w:val="16"/>
        </w:rPr>
        <w:t xml:space="preserve">essor </w:t>
      </w:r>
      <w:r w:rsidRPr="00B47A46">
        <w:rPr>
          <w:rFonts w:cstheme="minorHAnsi"/>
          <w:b/>
          <w:i/>
          <w:iCs/>
          <w:sz w:val="16"/>
          <w:szCs w:val="16"/>
        </w:rPr>
        <w:t>Dr. Peter Káša</w:t>
      </w:r>
      <w:r>
        <w:rPr>
          <w:rFonts w:cstheme="minorHAnsi"/>
          <w:b/>
          <w:i/>
          <w:iCs/>
          <w:sz w:val="16"/>
          <w:szCs w:val="16"/>
        </w:rPr>
        <w:t>,</w:t>
      </w:r>
      <w:r w:rsidRPr="00B47A46">
        <w:rPr>
          <w:rFonts w:cstheme="minorHAnsi"/>
          <w:i/>
          <w:iCs/>
          <w:sz w:val="16"/>
          <w:szCs w:val="16"/>
        </w:rPr>
        <w:t xml:space="preserve"> </w:t>
      </w:r>
      <w:r w:rsidRPr="004449C8">
        <w:rPr>
          <w:rFonts w:cstheme="minorHAnsi"/>
          <w:i/>
          <w:iCs/>
          <w:sz w:val="16"/>
          <w:szCs w:val="16"/>
        </w:rPr>
        <w:t>Functional position: professor</w:t>
      </w:r>
      <w:r w:rsidRPr="00B47A46">
        <w:rPr>
          <w:rFonts w:cstheme="minorHAnsi"/>
          <w:i/>
          <w:iCs/>
          <w:sz w:val="16"/>
          <w:szCs w:val="16"/>
        </w:rPr>
        <w:t xml:space="preserve">, </w:t>
      </w:r>
      <w:hyperlink r:id="rId56" w:history="1">
        <w:r w:rsidRPr="00B47A46">
          <w:rPr>
            <w:rFonts w:cstheme="minorHAnsi"/>
            <w:i/>
            <w:iCs/>
            <w:sz w:val="16"/>
            <w:szCs w:val="16"/>
          </w:rPr>
          <w:t>peter.kasa@unipo.sk</w:t>
        </w:r>
      </w:hyperlink>
    </w:p>
    <w:p w14:paraId="1D21DA00" w14:textId="77777777" w:rsidR="0058364E" w:rsidRPr="006D407B" w:rsidRDefault="00055AC6" w:rsidP="0058364E">
      <w:pPr>
        <w:pStyle w:val="Odsekzoznamu"/>
        <w:autoSpaceDE w:val="0"/>
        <w:autoSpaceDN w:val="0"/>
        <w:adjustRightInd w:val="0"/>
        <w:spacing w:after="0" w:line="240" w:lineRule="auto"/>
        <w:ind w:left="360"/>
        <w:rPr>
          <w:rFonts w:cstheme="minorHAnsi"/>
          <w:i/>
          <w:iCs/>
          <w:sz w:val="16"/>
          <w:szCs w:val="16"/>
        </w:rPr>
      </w:pPr>
      <w:hyperlink r:id="rId57" w:history="1">
        <w:r w:rsidR="0058364E" w:rsidRPr="006D407B">
          <w:rPr>
            <w:rFonts w:cstheme="minorHAnsi"/>
            <w:i/>
            <w:iCs/>
            <w:sz w:val="16"/>
            <w:szCs w:val="16"/>
          </w:rPr>
          <w:t>https://www.portalvs.sk/regzam/detail/6801</w:t>
        </w:r>
      </w:hyperlink>
    </w:p>
    <w:p w14:paraId="36B4FA4F" w14:textId="77777777" w:rsidR="0058364E" w:rsidRPr="00BA6086" w:rsidRDefault="0058364E" w:rsidP="0058364E">
      <w:pPr>
        <w:autoSpaceDE w:val="0"/>
        <w:autoSpaceDN w:val="0"/>
        <w:adjustRightInd w:val="0"/>
        <w:spacing w:after="0" w:line="240" w:lineRule="auto"/>
        <w:ind w:firstLine="360"/>
        <w:rPr>
          <w:rFonts w:cstheme="minorHAnsi"/>
          <w:i/>
          <w:iCs/>
          <w:sz w:val="16"/>
          <w:szCs w:val="16"/>
        </w:rPr>
      </w:pPr>
      <w:r w:rsidRPr="004449C8">
        <w:rPr>
          <w:rFonts w:cstheme="minorHAnsi"/>
          <w:i/>
          <w:iCs/>
          <w:sz w:val="16"/>
          <w:szCs w:val="16"/>
        </w:rPr>
        <w:t>Profile course</w:t>
      </w:r>
      <w:r w:rsidRPr="00BA6086">
        <w:rPr>
          <w:rFonts w:cstheme="minorHAnsi"/>
          <w:i/>
          <w:iCs/>
          <w:sz w:val="16"/>
          <w:szCs w:val="16"/>
        </w:rPr>
        <w:t xml:space="preserve">: Contemporary Central Europe I, Chapters from Central European Cultures I </w:t>
      </w:r>
    </w:p>
    <w:p w14:paraId="1ED71AD5" w14:textId="2B4739B0" w:rsidR="00B47A46" w:rsidRPr="00B47A46" w:rsidRDefault="004D51CD" w:rsidP="00B47A46">
      <w:pPr>
        <w:autoSpaceDE w:val="0"/>
        <w:autoSpaceDN w:val="0"/>
        <w:adjustRightInd w:val="0"/>
        <w:spacing w:after="0" w:line="240" w:lineRule="auto"/>
        <w:rPr>
          <w:rFonts w:cstheme="minorHAnsi"/>
          <w:i/>
          <w:iCs/>
          <w:sz w:val="16"/>
          <w:szCs w:val="16"/>
        </w:rPr>
      </w:pPr>
      <w:r>
        <w:rPr>
          <w:rFonts w:cstheme="minorHAnsi"/>
          <w:b/>
          <w:i/>
          <w:iCs/>
          <w:sz w:val="16"/>
          <w:szCs w:val="16"/>
        </w:rPr>
        <w:t xml:space="preserve">Assoc. Prof. Dr. </w:t>
      </w:r>
      <w:r w:rsidR="00B47A46" w:rsidRPr="00B47A46">
        <w:rPr>
          <w:rFonts w:cstheme="minorHAnsi"/>
          <w:b/>
          <w:i/>
          <w:iCs/>
          <w:sz w:val="16"/>
          <w:szCs w:val="16"/>
        </w:rPr>
        <w:t>Marek Mitka, DiS. art.</w:t>
      </w:r>
      <w:r w:rsidR="00B47A46" w:rsidRPr="00B47A46">
        <w:rPr>
          <w:rFonts w:cstheme="minorHAnsi"/>
          <w:i/>
          <w:iCs/>
          <w:sz w:val="16"/>
          <w:szCs w:val="16"/>
        </w:rPr>
        <w:t xml:space="preserve">, </w:t>
      </w:r>
      <w:r w:rsidR="004449C8" w:rsidRPr="004449C8">
        <w:rPr>
          <w:rFonts w:cstheme="minorHAnsi"/>
          <w:i/>
          <w:iCs/>
          <w:sz w:val="16"/>
          <w:szCs w:val="16"/>
        </w:rPr>
        <w:t>Functional position: associate professor</w:t>
      </w:r>
      <w:r w:rsidR="00B47A46" w:rsidRPr="00B47A46">
        <w:rPr>
          <w:rFonts w:cstheme="minorHAnsi"/>
          <w:i/>
          <w:iCs/>
          <w:sz w:val="16"/>
          <w:szCs w:val="16"/>
        </w:rPr>
        <w:t xml:space="preserve">, </w:t>
      </w:r>
      <w:hyperlink r:id="rId58" w:history="1">
        <w:r w:rsidR="00B47A46" w:rsidRPr="00B47A46">
          <w:rPr>
            <w:rFonts w:cstheme="minorHAnsi"/>
            <w:i/>
            <w:iCs/>
            <w:sz w:val="16"/>
            <w:szCs w:val="16"/>
          </w:rPr>
          <w:t>marek.mitka@unipo.sk</w:t>
        </w:r>
      </w:hyperlink>
    </w:p>
    <w:p w14:paraId="3D2D2755" w14:textId="77777777" w:rsidR="00B47A46" w:rsidRPr="006D407B" w:rsidRDefault="00055AC6" w:rsidP="00B47A46">
      <w:pPr>
        <w:pStyle w:val="Odsekzoznamu"/>
        <w:autoSpaceDE w:val="0"/>
        <w:autoSpaceDN w:val="0"/>
        <w:adjustRightInd w:val="0"/>
        <w:spacing w:after="0" w:line="240" w:lineRule="auto"/>
        <w:ind w:left="360"/>
        <w:rPr>
          <w:rFonts w:cstheme="minorHAnsi"/>
          <w:i/>
          <w:iCs/>
          <w:sz w:val="16"/>
          <w:szCs w:val="16"/>
        </w:rPr>
      </w:pPr>
      <w:hyperlink r:id="rId59" w:history="1">
        <w:r w:rsidR="00B47A46" w:rsidRPr="006D407B">
          <w:rPr>
            <w:rFonts w:cstheme="minorHAnsi"/>
            <w:i/>
            <w:iCs/>
            <w:sz w:val="16"/>
            <w:szCs w:val="16"/>
          </w:rPr>
          <w:t>https://www.portalvs.sk/regzam/detail/6331</w:t>
        </w:r>
      </w:hyperlink>
    </w:p>
    <w:p w14:paraId="30CF6990" w14:textId="01B7749C" w:rsidR="006B425D" w:rsidRPr="00BA6086" w:rsidRDefault="006B425D" w:rsidP="006B425D">
      <w:pPr>
        <w:autoSpaceDE w:val="0"/>
        <w:autoSpaceDN w:val="0"/>
        <w:adjustRightInd w:val="0"/>
        <w:spacing w:after="0" w:line="240" w:lineRule="auto"/>
        <w:ind w:firstLine="360"/>
        <w:rPr>
          <w:rFonts w:cstheme="minorHAnsi"/>
          <w:i/>
          <w:iCs/>
          <w:sz w:val="16"/>
          <w:szCs w:val="16"/>
        </w:rPr>
      </w:pPr>
      <w:r w:rsidRPr="00BA6086">
        <w:rPr>
          <w:rFonts w:cstheme="minorHAnsi"/>
          <w:i/>
          <w:iCs/>
          <w:sz w:val="16"/>
          <w:szCs w:val="16"/>
        </w:rPr>
        <w:t xml:space="preserve">Profile courses: </w:t>
      </w:r>
      <w:r w:rsidR="00BA6086" w:rsidRPr="00BA6086">
        <w:rPr>
          <w:rFonts w:cstheme="minorHAnsi"/>
          <w:i/>
          <w:iCs/>
          <w:sz w:val="16"/>
          <w:szCs w:val="16"/>
        </w:rPr>
        <w:t xml:space="preserve">Post-2000 </w:t>
      </w:r>
      <w:r w:rsidRPr="00BA6086">
        <w:rPr>
          <w:rFonts w:cstheme="minorHAnsi"/>
          <w:i/>
          <w:iCs/>
          <w:sz w:val="16"/>
          <w:szCs w:val="16"/>
        </w:rPr>
        <w:t>Central European Literatures and Cultures; Translation Seminar I - III (Polish language), Chapters from Central European Cultures III</w:t>
      </w:r>
    </w:p>
    <w:p w14:paraId="0025CBB0" w14:textId="633E2588" w:rsidR="00B47A46" w:rsidRPr="00B47A46" w:rsidRDefault="002153BD" w:rsidP="00B47A46">
      <w:pPr>
        <w:autoSpaceDE w:val="0"/>
        <w:autoSpaceDN w:val="0"/>
        <w:adjustRightInd w:val="0"/>
        <w:spacing w:after="0" w:line="240" w:lineRule="auto"/>
        <w:rPr>
          <w:rFonts w:cstheme="minorHAnsi"/>
          <w:i/>
          <w:iCs/>
          <w:sz w:val="16"/>
          <w:szCs w:val="16"/>
        </w:rPr>
      </w:pPr>
      <w:r>
        <w:rPr>
          <w:rFonts w:cstheme="minorHAnsi"/>
          <w:b/>
          <w:i/>
          <w:iCs/>
          <w:sz w:val="16"/>
          <w:szCs w:val="16"/>
        </w:rPr>
        <w:t>Assoc. Prof. Dr.</w:t>
      </w:r>
      <w:r w:rsidR="00B47A46" w:rsidRPr="00B47A46">
        <w:rPr>
          <w:rFonts w:cstheme="minorHAnsi"/>
          <w:b/>
          <w:i/>
          <w:iCs/>
          <w:sz w:val="16"/>
          <w:szCs w:val="16"/>
        </w:rPr>
        <w:t xml:space="preserve"> Ivana Slivková, </w:t>
      </w:r>
      <w:r w:rsidR="004449C8" w:rsidRPr="004449C8">
        <w:rPr>
          <w:rFonts w:cstheme="minorHAnsi"/>
          <w:i/>
          <w:iCs/>
          <w:sz w:val="16"/>
          <w:szCs w:val="16"/>
        </w:rPr>
        <w:t>Functional position: associate professor</w:t>
      </w:r>
      <w:r w:rsidR="00B47A46" w:rsidRPr="00B47A46">
        <w:rPr>
          <w:rFonts w:cstheme="minorHAnsi"/>
          <w:i/>
          <w:iCs/>
          <w:sz w:val="16"/>
          <w:szCs w:val="16"/>
        </w:rPr>
        <w:t xml:space="preserve">, </w:t>
      </w:r>
      <w:hyperlink r:id="rId60" w:history="1">
        <w:r w:rsidR="00B47A46" w:rsidRPr="00B47A46">
          <w:rPr>
            <w:rFonts w:cstheme="minorHAnsi"/>
            <w:i/>
            <w:iCs/>
            <w:sz w:val="16"/>
            <w:szCs w:val="16"/>
          </w:rPr>
          <w:t>ivana.slivkova@unipo.sk</w:t>
        </w:r>
      </w:hyperlink>
    </w:p>
    <w:p w14:paraId="4503CBF8" w14:textId="77777777" w:rsidR="00B47A46" w:rsidRPr="006D407B" w:rsidRDefault="00055AC6" w:rsidP="00B47A46">
      <w:pPr>
        <w:pStyle w:val="Odsekzoznamu"/>
        <w:autoSpaceDE w:val="0"/>
        <w:autoSpaceDN w:val="0"/>
        <w:adjustRightInd w:val="0"/>
        <w:spacing w:after="0" w:line="240" w:lineRule="auto"/>
        <w:ind w:left="360"/>
        <w:rPr>
          <w:rFonts w:cstheme="minorHAnsi"/>
          <w:i/>
          <w:iCs/>
          <w:sz w:val="16"/>
          <w:szCs w:val="16"/>
        </w:rPr>
      </w:pPr>
      <w:hyperlink r:id="rId61" w:history="1">
        <w:r w:rsidR="00B47A46" w:rsidRPr="006D407B">
          <w:rPr>
            <w:rFonts w:cstheme="minorHAnsi"/>
            <w:i/>
            <w:iCs/>
            <w:sz w:val="16"/>
            <w:szCs w:val="16"/>
          </w:rPr>
          <w:t>https://www.portalvs.sk/regzam/detail/6334</w:t>
        </w:r>
      </w:hyperlink>
    </w:p>
    <w:p w14:paraId="4F20E49D" w14:textId="0B32CAE6" w:rsidR="00B47A46" w:rsidRDefault="006B425D" w:rsidP="006B425D">
      <w:pPr>
        <w:autoSpaceDE w:val="0"/>
        <w:autoSpaceDN w:val="0"/>
        <w:adjustRightInd w:val="0"/>
        <w:spacing w:after="0" w:line="240" w:lineRule="auto"/>
        <w:ind w:firstLine="360"/>
        <w:rPr>
          <w:rFonts w:cstheme="minorHAnsi"/>
          <w:i/>
          <w:iCs/>
          <w:sz w:val="16"/>
          <w:szCs w:val="16"/>
        </w:rPr>
      </w:pPr>
      <w:r w:rsidRPr="002153BD">
        <w:rPr>
          <w:rFonts w:cstheme="minorHAnsi"/>
          <w:i/>
          <w:iCs/>
          <w:sz w:val="16"/>
          <w:szCs w:val="16"/>
        </w:rPr>
        <w:t>Profile courses</w:t>
      </w:r>
      <w:r w:rsidR="00D71E0E">
        <w:rPr>
          <w:rFonts w:cstheme="minorHAnsi"/>
          <w:i/>
          <w:iCs/>
          <w:sz w:val="16"/>
          <w:szCs w:val="16"/>
        </w:rPr>
        <w:t>:</w:t>
      </w:r>
      <w:r w:rsidRPr="002153BD">
        <w:rPr>
          <w:rFonts w:cstheme="minorHAnsi"/>
          <w:i/>
          <w:iCs/>
          <w:sz w:val="16"/>
          <w:szCs w:val="16"/>
        </w:rPr>
        <w:t xml:space="preserve"> Chapters </w:t>
      </w:r>
      <w:r w:rsidR="002153BD" w:rsidRPr="002153BD">
        <w:rPr>
          <w:rFonts w:cstheme="minorHAnsi"/>
          <w:i/>
          <w:iCs/>
          <w:sz w:val="16"/>
          <w:szCs w:val="16"/>
        </w:rPr>
        <w:t>from</w:t>
      </w:r>
      <w:r w:rsidRPr="002153BD">
        <w:rPr>
          <w:rFonts w:cstheme="minorHAnsi"/>
          <w:i/>
          <w:iCs/>
          <w:sz w:val="16"/>
          <w:szCs w:val="16"/>
        </w:rPr>
        <w:t xml:space="preserve"> Central European Cultures II, Translation Seminar I</w:t>
      </w:r>
      <w:r w:rsidR="00D71E0E">
        <w:rPr>
          <w:rFonts w:cstheme="minorHAnsi"/>
          <w:i/>
          <w:iCs/>
          <w:sz w:val="16"/>
          <w:szCs w:val="16"/>
        </w:rPr>
        <w:t xml:space="preserve">, </w:t>
      </w:r>
      <w:r w:rsidRPr="002153BD">
        <w:rPr>
          <w:rFonts w:cstheme="minorHAnsi"/>
          <w:i/>
          <w:iCs/>
          <w:sz w:val="16"/>
          <w:szCs w:val="16"/>
        </w:rPr>
        <w:t>III (Slovak language), Contemporary Central Europe II</w:t>
      </w:r>
    </w:p>
    <w:p w14:paraId="3D6167E8" w14:textId="45AD866D" w:rsidR="00D71E0E" w:rsidRDefault="00D71E0E" w:rsidP="00D71E0E">
      <w:pPr>
        <w:autoSpaceDE w:val="0"/>
        <w:autoSpaceDN w:val="0"/>
        <w:adjustRightInd w:val="0"/>
        <w:spacing w:after="0" w:line="240" w:lineRule="auto"/>
        <w:rPr>
          <w:rFonts w:cstheme="minorHAnsi"/>
          <w:i/>
          <w:iCs/>
          <w:sz w:val="16"/>
          <w:szCs w:val="16"/>
        </w:rPr>
      </w:pPr>
      <w:r>
        <w:rPr>
          <w:rFonts w:cstheme="minorHAnsi"/>
          <w:b/>
          <w:i/>
          <w:iCs/>
          <w:sz w:val="16"/>
          <w:szCs w:val="16"/>
        </w:rPr>
        <w:t xml:space="preserve">Assoc. Prof. Dr. </w:t>
      </w:r>
      <w:r w:rsidRPr="00983360">
        <w:rPr>
          <w:rFonts w:cstheme="minorHAnsi"/>
          <w:b/>
          <w:i/>
          <w:iCs/>
          <w:sz w:val="16"/>
          <w:szCs w:val="16"/>
        </w:rPr>
        <w:t>Adriana Amir</w:t>
      </w:r>
      <w:r>
        <w:rPr>
          <w:rFonts w:cstheme="minorHAnsi"/>
          <w:i/>
          <w:iCs/>
          <w:sz w:val="16"/>
          <w:szCs w:val="16"/>
        </w:rPr>
        <w:t xml:space="preserve">, </w:t>
      </w:r>
      <w:r w:rsidRPr="004449C8">
        <w:rPr>
          <w:rFonts w:cstheme="minorHAnsi"/>
          <w:i/>
          <w:iCs/>
          <w:sz w:val="16"/>
          <w:szCs w:val="16"/>
        </w:rPr>
        <w:t>Functional position: associate professor</w:t>
      </w:r>
      <w:r w:rsidRPr="00B47A46">
        <w:rPr>
          <w:rFonts w:cstheme="minorHAnsi"/>
          <w:i/>
          <w:iCs/>
          <w:sz w:val="16"/>
          <w:szCs w:val="16"/>
        </w:rPr>
        <w:t xml:space="preserve">, </w:t>
      </w:r>
      <w:r>
        <w:rPr>
          <w:rFonts w:cstheme="minorHAnsi"/>
          <w:i/>
          <w:iCs/>
          <w:sz w:val="16"/>
          <w:szCs w:val="16"/>
        </w:rPr>
        <w:t xml:space="preserve"> </w:t>
      </w:r>
      <w:hyperlink r:id="rId62" w:history="1">
        <w:r w:rsidRPr="00C947BB">
          <w:rPr>
            <w:rStyle w:val="Hypertextovprepojenie"/>
            <w:rFonts w:cstheme="minorHAnsi"/>
            <w:i/>
            <w:iCs/>
            <w:sz w:val="16"/>
            <w:szCs w:val="16"/>
          </w:rPr>
          <w:t>adriana.amir@unipo.sk</w:t>
        </w:r>
      </w:hyperlink>
    </w:p>
    <w:p w14:paraId="5CDBF45D" w14:textId="77777777" w:rsidR="00D71E0E" w:rsidRDefault="00055AC6" w:rsidP="00D71E0E">
      <w:pPr>
        <w:autoSpaceDE w:val="0"/>
        <w:autoSpaceDN w:val="0"/>
        <w:adjustRightInd w:val="0"/>
        <w:spacing w:after="0" w:line="240" w:lineRule="auto"/>
        <w:ind w:firstLine="360"/>
        <w:rPr>
          <w:rFonts w:cstheme="minorHAnsi"/>
          <w:i/>
          <w:iCs/>
          <w:sz w:val="16"/>
          <w:szCs w:val="16"/>
        </w:rPr>
      </w:pPr>
      <w:hyperlink r:id="rId63" w:history="1">
        <w:r w:rsidR="00D71E0E" w:rsidRPr="00C947BB">
          <w:rPr>
            <w:rStyle w:val="Hypertextovprepojenie"/>
            <w:rFonts w:cstheme="minorHAnsi"/>
            <w:i/>
            <w:iCs/>
            <w:sz w:val="16"/>
            <w:szCs w:val="16"/>
          </w:rPr>
          <w:t>https://www.portalvs.sk/regzam/detail/6874</w:t>
        </w:r>
      </w:hyperlink>
    </w:p>
    <w:p w14:paraId="7D3A7FC1" w14:textId="3BACB594" w:rsidR="00D71E0E" w:rsidRPr="00983360" w:rsidRDefault="00D71E0E" w:rsidP="00D71E0E">
      <w:pPr>
        <w:autoSpaceDE w:val="0"/>
        <w:autoSpaceDN w:val="0"/>
        <w:adjustRightInd w:val="0"/>
        <w:spacing w:after="0" w:line="240" w:lineRule="auto"/>
        <w:ind w:firstLine="360"/>
        <w:rPr>
          <w:rFonts w:cstheme="minorHAnsi"/>
          <w:i/>
          <w:iCs/>
          <w:sz w:val="16"/>
          <w:szCs w:val="16"/>
        </w:rPr>
      </w:pPr>
      <w:r w:rsidRPr="002153BD">
        <w:rPr>
          <w:rFonts w:cstheme="minorHAnsi"/>
          <w:i/>
          <w:iCs/>
          <w:sz w:val="16"/>
          <w:szCs w:val="16"/>
        </w:rPr>
        <w:t>Profile courses</w:t>
      </w:r>
      <w:r>
        <w:rPr>
          <w:rFonts w:cstheme="minorHAnsi"/>
          <w:i/>
          <w:iCs/>
          <w:sz w:val="16"/>
          <w:szCs w:val="16"/>
        </w:rPr>
        <w:t xml:space="preserve">: </w:t>
      </w:r>
      <w:r w:rsidRPr="002153BD">
        <w:rPr>
          <w:rFonts w:cstheme="minorHAnsi"/>
          <w:i/>
          <w:iCs/>
          <w:sz w:val="16"/>
          <w:szCs w:val="16"/>
        </w:rPr>
        <w:t>Profile courses: Translation Seminar II (Slovak language)</w:t>
      </w:r>
    </w:p>
    <w:p w14:paraId="414F0BE1" w14:textId="77777777" w:rsidR="006B425D" w:rsidRPr="00B47A46" w:rsidRDefault="006B425D" w:rsidP="006B425D">
      <w:pPr>
        <w:autoSpaceDE w:val="0"/>
        <w:autoSpaceDN w:val="0"/>
        <w:adjustRightInd w:val="0"/>
        <w:spacing w:after="0" w:line="240" w:lineRule="auto"/>
        <w:ind w:firstLine="360"/>
        <w:rPr>
          <w:rFonts w:cstheme="minorHAnsi"/>
          <w:sz w:val="16"/>
          <w:szCs w:val="16"/>
        </w:rPr>
      </w:pPr>
    </w:p>
    <w:p w14:paraId="186423B8" w14:textId="265D1032" w:rsidR="008B17D0" w:rsidRDefault="004D4623" w:rsidP="004D4623">
      <w:pPr>
        <w:pStyle w:val="Odsekzoznamu"/>
        <w:numPr>
          <w:ilvl w:val="0"/>
          <w:numId w:val="47"/>
        </w:numPr>
        <w:autoSpaceDE w:val="0"/>
        <w:autoSpaceDN w:val="0"/>
        <w:adjustRightInd w:val="0"/>
        <w:spacing w:after="0" w:line="240" w:lineRule="auto"/>
        <w:rPr>
          <w:rFonts w:cstheme="minorHAnsi"/>
          <w:sz w:val="16"/>
          <w:szCs w:val="16"/>
        </w:rPr>
      </w:pPr>
      <w:r w:rsidRPr="00E22F54">
        <w:rPr>
          <w:rFonts w:cstheme="minorHAnsi"/>
          <w:sz w:val="16"/>
          <w:szCs w:val="16"/>
          <w:lang w:val="en-GB"/>
        </w:rPr>
        <w:t>Reference to the research/art/teacher profiles of persons responsible for the profile courses of the study programme.</w:t>
      </w:r>
    </w:p>
    <w:p w14:paraId="74FD666D" w14:textId="77777777" w:rsidR="004D4623" w:rsidRDefault="004D4623" w:rsidP="004D4623">
      <w:pPr>
        <w:autoSpaceDE w:val="0"/>
        <w:autoSpaceDN w:val="0"/>
        <w:adjustRightInd w:val="0"/>
        <w:spacing w:after="0" w:line="240" w:lineRule="auto"/>
        <w:ind w:left="360"/>
        <w:rPr>
          <w:rFonts w:cstheme="minorHAnsi"/>
          <w:sz w:val="16"/>
          <w:szCs w:val="16"/>
        </w:rPr>
      </w:pPr>
    </w:p>
    <w:p w14:paraId="23FF8B30" w14:textId="0C1676F5" w:rsidR="008B17D0" w:rsidRPr="004D4623" w:rsidRDefault="004D4623" w:rsidP="004D4623">
      <w:pPr>
        <w:autoSpaceDE w:val="0"/>
        <w:autoSpaceDN w:val="0"/>
        <w:adjustRightInd w:val="0"/>
        <w:spacing w:after="0" w:line="240" w:lineRule="auto"/>
        <w:ind w:left="360"/>
        <w:rPr>
          <w:rFonts w:cstheme="minorHAnsi"/>
          <w:sz w:val="16"/>
          <w:szCs w:val="16"/>
        </w:rPr>
      </w:pPr>
      <w:r w:rsidRPr="004D4623">
        <w:rPr>
          <w:rFonts w:cstheme="minorHAnsi"/>
          <w:sz w:val="16"/>
          <w:szCs w:val="16"/>
        </w:rPr>
        <w:t xml:space="preserve">Scientific and pedagogical characteristics of persons providing profile subjects: </w:t>
      </w:r>
      <w:r>
        <w:rPr>
          <w:rFonts w:cstheme="minorHAnsi"/>
          <w:sz w:val="16"/>
          <w:szCs w:val="16"/>
        </w:rPr>
        <w:t xml:space="preserve">here - </w:t>
      </w:r>
      <w:hyperlink r:id="rId64" w:history="1">
        <w:r w:rsidR="00E45A19" w:rsidRPr="004D4623">
          <w:rPr>
            <w:rStyle w:val="Hypertextovprepojenie"/>
            <w:rFonts w:cstheme="minorHAnsi"/>
            <w:sz w:val="16"/>
            <w:szCs w:val="16"/>
          </w:rPr>
          <w:t>TU</w:t>
        </w:r>
      </w:hyperlink>
      <w:r w:rsidR="002F32FB" w:rsidRPr="004D4623">
        <w:rPr>
          <w:rStyle w:val="Hypertextovprepojenie"/>
          <w:rFonts w:cstheme="minorHAnsi"/>
          <w:sz w:val="16"/>
          <w:szCs w:val="16"/>
        </w:rPr>
        <w:t>.</w:t>
      </w:r>
    </w:p>
    <w:p w14:paraId="3A99CCFE" w14:textId="337E221A" w:rsidR="008B17D0" w:rsidRPr="002C3B4D" w:rsidRDefault="008B17D0" w:rsidP="008B17D0">
      <w:pPr>
        <w:pStyle w:val="Odsekzoznamu"/>
        <w:autoSpaceDE w:val="0"/>
        <w:autoSpaceDN w:val="0"/>
        <w:adjustRightInd w:val="0"/>
        <w:spacing w:after="0" w:line="240" w:lineRule="auto"/>
        <w:ind w:left="360"/>
        <w:rPr>
          <w:rFonts w:cstheme="minorHAnsi"/>
          <w:sz w:val="16"/>
          <w:szCs w:val="16"/>
        </w:rPr>
      </w:pPr>
      <w:r>
        <w:rPr>
          <w:rFonts w:cstheme="minorHAnsi"/>
          <w:sz w:val="16"/>
          <w:szCs w:val="16"/>
        </w:rPr>
        <w:t xml:space="preserve"> </w:t>
      </w:r>
    </w:p>
    <w:p w14:paraId="53ECA242" w14:textId="0F6D13CD" w:rsidR="008B17D0" w:rsidRPr="00480FC4" w:rsidRDefault="00480FC4" w:rsidP="00480FC4">
      <w:pPr>
        <w:pStyle w:val="Odsekzoznamu"/>
        <w:numPr>
          <w:ilvl w:val="0"/>
          <w:numId w:val="47"/>
        </w:numPr>
        <w:autoSpaceDE w:val="0"/>
        <w:autoSpaceDN w:val="0"/>
        <w:adjustRightInd w:val="0"/>
        <w:spacing w:after="0" w:line="240" w:lineRule="auto"/>
        <w:rPr>
          <w:rFonts w:cstheme="minorHAnsi"/>
          <w:sz w:val="16"/>
          <w:szCs w:val="16"/>
        </w:rPr>
      </w:pPr>
      <w:r w:rsidRPr="00E22F54">
        <w:rPr>
          <w:rFonts w:cstheme="minorHAnsi"/>
          <w:sz w:val="16"/>
          <w:szCs w:val="16"/>
          <w:lang w:val="en-GB"/>
        </w:rPr>
        <w:t>List of teachers of the study programme with the assignment to the course and provided with a link to the central Register of university staff</w:t>
      </w:r>
      <w:r w:rsidRPr="00E22F54" w:rsidDel="00AD1B47">
        <w:rPr>
          <w:rFonts w:cstheme="minorHAnsi"/>
          <w:sz w:val="16"/>
          <w:szCs w:val="16"/>
          <w:lang w:val="en-GB"/>
        </w:rPr>
        <w:t xml:space="preserve"> </w:t>
      </w:r>
      <w:r w:rsidRPr="00E22F54">
        <w:rPr>
          <w:rFonts w:cstheme="minorHAnsi"/>
          <w:sz w:val="16"/>
          <w:szCs w:val="16"/>
          <w:lang w:val="en-GB"/>
        </w:rPr>
        <w:t>and with contact details (may be a part of the study plan).</w:t>
      </w:r>
    </w:p>
    <w:p w14:paraId="669D59D7" w14:textId="77777777" w:rsidR="00480FC4" w:rsidRDefault="00480FC4" w:rsidP="00480FC4">
      <w:pPr>
        <w:pStyle w:val="Odsekzoznamu"/>
        <w:autoSpaceDE w:val="0"/>
        <w:autoSpaceDN w:val="0"/>
        <w:adjustRightInd w:val="0"/>
        <w:spacing w:after="0" w:line="240" w:lineRule="auto"/>
        <w:rPr>
          <w:rFonts w:cstheme="minorHAnsi"/>
          <w:sz w:val="16"/>
          <w:szCs w:val="16"/>
        </w:rPr>
      </w:pPr>
    </w:p>
    <w:p w14:paraId="484AAC65" w14:textId="77777777" w:rsidR="003D5C09" w:rsidRPr="006D407B" w:rsidRDefault="003D5C09" w:rsidP="003D5C09">
      <w:pPr>
        <w:pStyle w:val="Odsekzoznamu"/>
        <w:autoSpaceDE w:val="0"/>
        <w:autoSpaceDN w:val="0"/>
        <w:adjustRightInd w:val="0"/>
        <w:spacing w:after="0" w:line="240" w:lineRule="auto"/>
        <w:ind w:left="360"/>
        <w:rPr>
          <w:rFonts w:cstheme="minorHAnsi"/>
          <w:i/>
          <w:iCs/>
          <w:sz w:val="16"/>
          <w:szCs w:val="16"/>
        </w:rPr>
      </w:pPr>
      <w:r>
        <w:rPr>
          <w:rFonts w:cstheme="minorHAnsi"/>
          <w:b/>
          <w:i/>
          <w:iCs/>
          <w:sz w:val="16"/>
          <w:szCs w:val="16"/>
        </w:rPr>
        <w:t xml:space="preserve">Professor Dr. </w:t>
      </w:r>
      <w:r w:rsidRPr="006D407B">
        <w:rPr>
          <w:rFonts w:cstheme="minorHAnsi"/>
          <w:b/>
          <w:i/>
          <w:iCs/>
          <w:sz w:val="16"/>
          <w:szCs w:val="16"/>
        </w:rPr>
        <w:t xml:space="preserve">Marta Vojteková, </w:t>
      </w:r>
      <w:hyperlink r:id="rId65" w:history="1">
        <w:r w:rsidRPr="006D407B">
          <w:rPr>
            <w:rStyle w:val="Hypertextovprepojenie"/>
            <w:rFonts w:cstheme="minorHAnsi"/>
            <w:i/>
            <w:iCs/>
            <w:color w:val="auto"/>
            <w:sz w:val="16"/>
            <w:szCs w:val="16"/>
            <w:u w:val="none"/>
          </w:rPr>
          <w:t>marta.vojtekova@unipo.sk</w:t>
        </w:r>
      </w:hyperlink>
    </w:p>
    <w:p w14:paraId="73C47FA5" w14:textId="77777777" w:rsidR="003D5C09" w:rsidRPr="006D407B" w:rsidRDefault="00055AC6" w:rsidP="003D5C09">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hyperlink r:id="rId66" w:history="1">
        <w:r w:rsidR="003D5C09" w:rsidRPr="006D407B">
          <w:rPr>
            <w:rStyle w:val="Hypertextovprepojenie"/>
            <w:rFonts w:cstheme="minorHAnsi"/>
            <w:i/>
            <w:iCs/>
            <w:color w:val="auto"/>
            <w:sz w:val="16"/>
            <w:szCs w:val="16"/>
            <w:u w:val="none"/>
          </w:rPr>
          <w:t>https://www.portalvs.sk/regzam/detail/6699</w:t>
        </w:r>
      </w:hyperlink>
    </w:p>
    <w:p w14:paraId="5461DECB" w14:textId="77777777" w:rsidR="003D5C09" w:rsidRDefault="003D5C09" w:rsidP="003D5C09">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r w:rsidRPr="00F25A41">
        <w:rPr>
          <w:rStyle w:val="Hypertextovprepojenie"/>
          <w:rFonts w:cstheme="minorHAnsi"/>
          <w:i/>
          <w:iCs/>
          <w:color w:val="auto"/>
          <w:sz w:val="16"/>
          <w:szCs w:val="16"/>
          <w:u w:val="none"/>
        </w:rPr>
        <w:t>Non-profile courses: Project management, Diploma Thesis seminar</w:t>
      </w:r>
      <w:r w:rsidRPr="00444EF7">
        <w:rPr>
          <w:rStyle w:val="Hypertextovprepojenie"/>
          <w:rFonts w:cstheme="minorHAnsi"/>
          <w:i/>
          <w:iCs/>
          <w:color w:val="auto"/>
          <w:sz w:val="16"/>
          <w:szCs w:val="16"/>
          <w:u w:val="none"/>
        </w:rPr>
        <w:t xml:space="preserve">  </w:t>
      </w:r>
    </w:p>
    <w:p w14:paraId="60184EA7" w14:textId="13024881" w:rsidR="008B17D0" w:rsidRPr="006D407B" w:rsidRDefault="002153BD" w:rsidP="008B17D0">
      <w:pPr>
        <w:pStyle w:val="Odsekzoznamu"/>
        <w:autoSpaceDE w:val="0"/>
        <w:autoSpaceDN w:val="0"/>
        <w:adjustRightInd w:val="0"/>
        <w:spacing w:after="0" w:line="240" w:lineRule="auto"/>
        <w:ind w:left="360"/>
        <w:rPr>
          <w:rFonts w:cstheme="minorHAnsi"/>
          <w:i/>
          <w:iCs/>
          <w:sz w:val="16"/>
          <w:szCs w:val="16"/>
        </w:rPr>
      </w:pPr>
      <w:r>
        <w:rPr>
          <w:rFonts w:cstheme="minorHAnsi"/>
          <w:b/>
          <w:i/>
          <w:iCs/>
          <w:sz w:val="16"/>
          <w:szCs w:val="16"/>
        </w:rPr>
        <w:t xml:space="preserve">Professor </w:t>
      </w:r>
      <w:r w:rsidR="008B17D0" w:rsidRPr="006D407B">
        <w:rPr>
          <w:rFonts w:cstheme="minorHAnsi"/>
          <w:b/>
          <w:i/>
          <w:iCs/>
          <w:sz w:val="16"/>
          <w:szCs w:val="16"/>
        </w:rPr>
        <w:t xml:space="preserve">Dr. Peter Káša, </w:t>
      </w:r>
      <w:hyperlink r:id="rId67" w:history="1">
        <w:r w:rsidR="008B17D0" w:rsidRPr="006D407B">
          <w:rPr>
            <w:rStyle w:val="Hypertextovprepojenie"/>
            <w:rFonts w:cstheme="minorHAnsi"/>
            <w:i/>
            <w:iCs/>
            <w:color w:val="auto"/>
            <w:sz w:val="16"/>
            <w:szCs w:val="16"/>
            <w:u w:val="none"/>
          </w:rPr>
          <w:t>peter.kasa@unipo.sk</w:t>
        </w:r>
      </w:hyperlink>
    </w:p>
    <w:p w14:paraId="1F8E34DC" w14:textId="77777777" w:rsidR="008B17D0" w:rsidRPr="006D407B" w:rsidRDefault="00055AC6" w:rsidP="008B17D0">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hyperlink r:id="rId68" w:history="1">
        <w:r w:rsidR="008B17D0" w:rsidRPr="006D407B">
          <w:rPr>
            <w:rStyle w:val="Hypertextovprepojenie"/>
            <w:rFonts w:cstheme="minorHAnsi"/>
            <w:i/>
            <w:iCs/>
            <w:color w:val="auto"/>
            <w:sz w:val="16"/>
            <w:szCs w:val="16"/>
            <w:u w:val="none"/>
          </w:rPr>
          <w:t>https://www.portalvs.sk/regzam/detail/6801</w:t>
        </w:r>
      </w:hyperlink>
    </w:p>
    <w:p w14:paraId="5A8E8595" w14:textId="634F980E" w:rsidR="00444EF7" w:rsidRDefault="00444EF7" w:rsidP="008B17D0">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r w:rsidRPr="002153BD">
        <w:rPr>
          <w:rStyle w:val="Hypertextovprepojenie"/>
          <w:rFonts w:cstheme="minorHAnsi"/>
          <w:i/>
          <w:iCs/>
          <w:color w:val="auto"/>
          <w:sz w:val="16"/>
          <w:szCs w:val="16"/>
          <w:u w:val="none"/>
        </w:rPr>
        <w:t xml:space="preserve">Non-profile courses: Cultural centres in central Europe, </w:t>
      </w:r>
      <w:r w:rsidR="002153BD" w:rsidRPr="002153BD">
        <w:rPr>
          <w:rStyle w:val="Hypertextovprepojenie"/>
          <w:rFonts w:cstheme="minorHAnsi"/>
          <w:i/>
          <w:iCs/>
          <w:color w:val="auto"/>
          <w:sz w:val="16"/>
          <w:szCs w:val="16"/>
          <w:u w:val="none"/>
        </w:rPr>
        <w:t>N</w:t>
      </w:r>
      <w:r w:rsidRPr="002153BD">
        <w:rPr>
          <w:rStyle w:val="Hypertextovprepojenie"/>
          <w:rFonts w:cstheme="minorHAnsi"/>
          <w:i/>
          <w:iCs/>
          <w:color w:val="auto"/>
          <w:sz w:val="16"/>
          <w:szCs w:val="16"/>
          <w:u w:val="none"/>
        </w:rPr>
        <w:t xml:space="preserve">ational symbols in central Europe, </w:t>
      </w:r>
      <w:r w:rsidR="002153BD" w:rsidRPr="002153BD">
        <w:rPr>
          <w:rStyle w:val="Hypertextovprepojenie"/>
          <w:rFonts w:cstheme="minorHAnsi"/>
          <w:i/>
          <w:iCs/>
          <w:color w:val="auto"/>
          <w:sz w:val="16"/>
          <w:szCs w:val="16"/>
          <w:u w:val="none"/>
        </w:rPr>
        <w:t>Diploma Thesis seminar</w:t>
      </w:r>
      <w:r w:rsidRPr="00444EF7">
        <w:rPr>
          <w:rStyle w:val="Hypertextovprepojenie"/>
          <w:rFonts w:cstheme="minorHAnsi"/>
          <w:i/>
          <w:iCs/>
          <w:color w:val="auto"/>
          <w:sz w:val="16"/>
          <w:szCs w:val="16"/>
          <w:u w:val="none"/>
        </w:rPr>
        <w:t xml:space="preserve"> </w:t>
      </w:r>
    </w:p>
    <w:p w14:paraId="599E236A" w14:textId="4A7F4467" w:rsidR="008B17D0" w:rsidRPr="006D407B" w:rsidRDefault="002153BD" w:rsidP="008B17D0">
      <w:pPr>
        <w:pStyle w:val="Odsekzoznamu"/>
        <w:autoSpaceDE w:val="0"/>
        <w:autoSpaceDN w:val="0"/>
        <w:adjustRightInd w:val="0"/>
        <w:spacing w:after="0" w:line="240" w:lineRule="auto"/>
        <w:ind w:left="360"/>
        <w:rPr>
          <w:rFonts w:cstheme="minorHAnsi"/>
          <w:i/>
          <w:iCs/>
          <w:sz w:val="16"/>
          <w:szCs w:val="16"/>
        </w:rPr>
      </w:pPr>
      <w:r>
        <w:rPr>
          <w:rFonts w:cstheme="minorHAnsi"/>
          <w:b/>
          <w:i/>
          <w:iCs/>
          <w:sz w:val="16"/>
          <w:szCs w:val="16"/>
        </w:rPr>
        <w:t xml:space="preserve">Assoc. Prof. Dr. </w:t>
      </w:r>
      <w:r w:rsidR="008B17D0" w:rsidRPr="006D407B">
        <w:rPr>
          <w:rFonts w:cstheme="minorHAnsi"/>
          <w:b/>
          <w:i/>
          <w:iCs/>
          <w:sz w:val="16"/>
          <w:szCs w:val="16"/>
        </w:rPr>
        <w:t xml:space="preserve">Marek Mitka, DiS. art., </w:t>
      </w:r>
      <w:hyperlink r:id="rId69" w:history="1">
        <w:r w:rsidR="008B17D0" w:rsidRPr="006D407B">
          <w:rPr>
            <w:rStyle w:val="Hypertextovprepojenie"/>
            <w:rFonts w:cstheme="minorHAnsi"/>
            <w:i/>
            <w:iCs/>
            <w:color w:val="auto"/>
            <w:sz w:val="16"/>
            <w:szCs w:val="16"/>
            <w:u w:val="none"/>
          </w:rPr>
          <w:t>marek.mitka@unipo.sk</w:t>
        </w:r>
      </w:hyperlink>
    </w:p>
    <w:p w14:paraId="22C1778C" w14:textId="77777777" w:rsidR="008B17D0" w:rsidRPr="006D407B" w:rsidRDefault="00055AC6" w:rsidP="008B17D0">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hyperlink r:id="rId70" w:history="1">
        <w:r w:rsidR="008B17D0" w:rsidRPr="006D407B">
          <w:rPr>
            <w:rStyle w:val="Hypertextovprepojenie"/>
            <w:rFonts w:cstheme="minorHAnsi"/>
            <w:i/>
            <w:iCs/>
            <w:color w:val="auto"/>
            <w:sz w:val="16"/>
            <w:szCs w:val="16"/>
            <w:u w:val="none"/>
          </w:rPr>
          <w:t>https://www.portalvs.sk/regzam/detail/6331</w:t>
        </w:r>
      </w:hyperlink>
    </w:p>
    <w:p w14:paraId="21AC9E9F" w14:textId="129B0EC4" w:rsidR="00444EF7" w:rsidRDefault="00444EF7" w:rsidP="008B17D0">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r w:rsidRPr="00F25A41">
        <w:rPr>
          <w:rStyle w:val="Hypertextovprepojenie"/>
          <w:rFonts w:cstheme="minorHAnsi"/>
          <w:i/>
          <w:iCs/>
          <w:color w:val="auto"/>
          <w:sz w:val="16"/>
          <w:szCs w:val="16"/>
          <w:u w:val="none"/>
        </w:rPr>
        <w:t xml:space="preserve">Non-profile courses: Media of Central Europe I - II, Selected Chapters from World Literature, </w:t>
      </w:r>
      <w:r w:rsidR="00F25A41" w:rsidRPr="00F25A41">
        <w:rPr>
          <w:rStyle w:val="Hypertextovprepojenie"/>
          <w:rFonts w:cstheme="minorHAnsi"/>
          <w:i/>
          <w:iCs/>
          <w:color w:val="auto"/>
          <w:sz w:val="16"/>
          <w:szCs w:val="16"/>
          <w:u w:val="none"/>
        </w:rPr>
        <w:t xml:space="preserve">Diploma </w:t>
      </w:r>
      <w:r w:rsidRPr="00F25A41">
        <w:rPr>
          <w:rStyle w:val="Hypertextovprepojenie"/>
          <w:rFonts w:cstheme="minorHAnsi"/>
          <w:i/>
          <w:iCs/>
          <w:color w:val="auto"/>
          <w:sz w:val="16"/>
          <w:szCs w:val="16"/>
          <w:u w:val="none"/>
        </w:rPr>
        <w:t>Thesis Seminar</w:t>
      </w:r>
    </w:p>
    <w:p w14:paraId="5F4C270D" w14:textId="75A014E5" w:rsidR="008B17D0" w:rsidRPr="006D407B" w:rsidRDefault="002153BD" w:rsidP="008B17D0">
      <w:pPr>
        <w:pStyle w:val="Odsekzoznamu"/>
        <w:autoSpaceDE w:val="0"/>
        <w:autoSpaceDN w:val="0"/>
        <w:adjustRightInd w:val="0"/>
        <w:spacing w:after="0" w:line="240" w:lineRule="auto"/>
        <w:ind w:left="360"/>
        <w:rPr>
          <w:rFonts w:cstheme="minorHAnsi"/>
          <w:i/>
          <w:iCs/>
          <w:sz w:val="16"/>
          <w:szCs w:val="16"/>
        </w:rPr>
      </w:pPr>
      <w:r>
        <w:rPr>
          <w:rFonts w:cstheme="minorHAnsi"/>
          <w:b/>
          <w:i/>
          <w:iCs/>
          <w:sz w:val="16"/>
          <w:szCs w:val="16"/>
        </w:rPr>
        <w:t xml:space="preserve">Assoc. Prof. Dr. </w:t>
      </w:r>
      <w:r w:rsidR="008B17D0" w:rsidRPr="006D407B">
        <w:rPr>
          <w:rFonts w:cstheme="minorHAnsi"/>
          <w:b/>
          <w:i/>
          <w:iCs/>
          <w:sz w:val="16"/>
          <w:szCs w:val="16"/>
        </w:rPr>
        <w:t xml:space="preserve">Ivana Slivková, </w:t>
      </w:r>
      <w:hyperlink r:id="rId71" w:history="1">
        <w:r w:rsidR="008B17D0" w:rsidRPr="006D407B">
          <w:rPr>
            <w:rStyle w:val="Hypertextovprepojenie"/>
            <w:rFonts w:cstheme="minorHAnsi"/>
            <w:i/>
            <w:iCs/>
            <w:color w:val="auto"/>
            <w:sz w:val="16"/>
            <w:szCs w:val="16"/>
            <w:u w:val="none"/>
          </w:rPr>
          <w:t>ivana.slivkova@unipo.sk</w:t>
        </w:r>
      </w:hyperlink>
    </w:p>
    <w:p w14:paraId="0782F4CB" w14:textId="77777777" w:rsidR="008B17D0" w:rsidRPr="006D407B" w:rsidRDefault="00055AC6" w:rsidP="008B17D0">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hyperlink r:id="rId72" w:history="1">
        <w:r w:rsidR="008B17D0" w:rsidRPr="006D407B">
          <w:rPr>
            <w:rStyle w:val="Hypertextovprepojenie"/>
            <w:rFonts w:cstheme="minorHAnsi"/>
            <w:i/>
            <w:iCs/>
            <w:color w:val="auto"/>
            <w:sz w:val="16"/>
            <w:szCs w:val="16"/>
            <w:u w:val="none"/>
          </w:rPr>
          <w:t>https://www.portalvs.sk/regzam/detail/6334</w:t>
        </w:r>
      </w:hyperlink>
    </w:p>
    <w:p w14:paraId="46E6FEC3" w14:textId="1F90ED56" w:rsidR="00CD7CDC" w:rsidRDefault="00CD7CDC" w:rsidP="008B17D0">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r w:rsidRPr="008A2EB9">
        <w:rPr>
          <w:rStyle w:val="Hypertextovprepojenie"/>
          <w:rFonts w:cstheme="minorHAnsi"/>
          <w:i/>
          <w:iCs/>
          <w:color w:val="auto"/>
          <w:sz w:val="16"/>
          <w:szCs w:val="16"/>
          <w:u w:val="none"/>
        </w:rPr>
        <w:t xml:space="preserve">Non-profile courses: Language </w:t>
      </w:r>
      <w:r w:rsidR="008A2EB9" w:rsidRPr="008A2EB9">
        <w:rPr>
          <w:rStyle w:val="Hypertextovprepojenie"/>
          <w:rFonts w:cstheme="minorHAnsi"/>
          <w:i/>
          <w:iCs/>
          <w:color w:val="auto"/>
          <w:sz w:val="16"/>
          <w:szCs w:val="16"/>
          <w:u w:val="none"/>
        </w:rPr>
        <w:t>skills</w:t>
      </w:r>
      <w:r w:rsidRPr="008A2EB9">
        <w:rPr>
          <w:rStyle w:val="Hypertextovprepojenie"/>
          <w:rFonts w:cstheme="minorHAnsi"/>
          <w:i/>
          <w:iCs/>
          <w:color w:val="auto"/>
          <w:sz w:val="16"/>
          <w:szCs w:val="16"/>
          <w:u w:val="none"/>
        </w:rPr>
        <w:t xml:space="preserve"> A/I - A/III (Slovak language), </w:t>
      </w:r>
      <w:r w:rsidR="008A2EB9" w:rsidRPr="008A2EB9">
        <w:rPr>
          <w:rStyle w:val="Hypertextovprepojenie"/>
          <w:rFonts w:cstheme="minorHAnsi"/>
          <w:i/>
          <w:iCs/>
          <w:color w:val="auto"/>
          <w:sz w:val="16"/>
          <w:szCs w:val="16"/>
          <w:u w:val="none"/>
        </w:rPr>
        <w:t>Diploma Thesis Seminar</w:t>
      </w:r>
      <w:r w:rsidRPr="008A2EB9">
        <w:rPr>
          <w:rStyle w:val="Hypertextovprepojenie"/>
          <w:rFonts w:cstheme="minorHAnsi"/>
          <w:i/>
          <w:iCs/>
          <w:color w:val="auto"/>
          <w:sz w:val="16"/>
          <w:szCs w:val="16"/>
          <w:u w:val="none"/>
        </w:rPr>
        <w:t>, Intercultural Communication in Practice, Selected Chapters from East</w:t>
      </w:r>
      <w:r w:rsidR="008A2EB9">
        <w:rPr>
          <w:rStyle w:val="Hypertextovprepojenie"/>
          <w:rFonts w:cstheme="minorHAnsi"/>
          <w:i/>
          <w:iCs/>
          <w:color w:val="auto"/>
          <w:sz w:val="16"/>
          <w:szCs w:val="16"/>
          <w:u w:val="none"/>
        </w:rPr>
        <w:t>ern</w:t>
      </w:r>
      <w:r w:rsidRPr="008A2EB9">
        <w:rPr>
          <w:rStyle w:val="Hypertextovprepojenie"/>
          <w:rFonts w:cstheme="minorHAnsi"/>
          <w:i/>
          <w:iCs/>
          <w:color w:val="auto"/>
          <w:sz w:val="16"/>
          <w:szCs w:val="16"/>
          <w:u w:val="none"/>
        </w:rPr>
        <w:t xml:space="preserve"> Slavic Literatures</w:t>
      </w:r>
      <w:r w:rsidRPr="00CD7CDC">
        <w:rPr>
          <w:rStyle w:val="Hypertextovprepojenie"/>
          <w:rFonts w:cstheme="minorHAnsi"/>
          <w:i/>
          <w:iCs/>
          <w:color w:val="auto"/>
          <w:sz w:val="16"/>
          <w:szCs w:val="16"/>
          <w:u w:val="none"/>
        </w:rPr>
        <w:t xml:space="preserve"> </w:t>
      </w:r>
    </w:p>
    <w:p w14:paraId="1C0756CE" w14:textId="36DE8B84" w:rsidR="00606398" w:rsidRDefault="00225215" w:rsidP="00606398">
      <w:pPr>
        <w:autoSpaceDE w:val="0"/>
        <w:autoSpaceDN w:val="0"/>
        <w:adjustRightInd w:val="0"/>
        <w:spacing w:after="0" w:line="240" w:lineRule="auto"/>
        <w:ind w:firstLine="360"/>
        <w:rPr>
          <w:rFonts w:cstheme="minorHAnsi"/>
          <w:i/>
          <w:iCs/>
          <w:sz w:val="16"/>
          <w:szCs w:val="16"/>
        </w:rPr>
      </w:pPr>
      <w:r>
        <w:rPr>
          <w:rFonts w:cstheme="minorHAnsi"/>
          <w:b/>
          <w:i/>
          <w:iCs/>
          <w:sz w:val="16"/>
          <w:szCs w:val="16"/>
        </w:rPr>
        <w:t xml:space="preserve">Assoc. Prof. Dr. </w:t>
      </w:r>
      <w:r w:rsidR="00606398" w:rsidRPr="00983360">
        <w:rPr>
          <w:rFonts w:cstheme="minorHAnsi"/>
          <w:b/>
          <w:i/>
          <w:iCs/>
          <w:sz w:val="16"/>
          <w:szCs w:val="16"/>
        </w:rPr>
        <w:t>Adriana Amir</w:t>
      </w:r>
      <w:r w:rsidR="00606398" w:rsidRPr="00B47A46">
        <w:rPr>
          <w:rFonts w:cstheme="minorHAnsi"/>
          <w:i/>
          <w:iCs/>
          <w:sz w:val="16"/>
          <w:szCs w:val="16"/>
        </w:rPr>
        <w:t xml:space="preserve">, </w:t>
      </w:r>
      <w:r w:rsidR="00606398">
        <w:rPr>
          <w:rFonts w:cstheme="minorHAnsi"/>
          <w:i/>
          <w:iCs/>
          <w:sz w:val="16"/>
          <w:szCs w:val="16"/>
        </w:rPr>
        <w:t xml:space="preserve"> </w:t>
      </w:r>
      <w:hyperlink r:id="rId73" w:history="1">
        <w:r w:rsidR="00606398" w:rsidRPr="00C947BB">
          <w:rPr>
            <w:rStyle w:val="Hypertextovprepojenie"/>
            <w:rFonts w:cstheme="minorHAnsi"/>
            <w:i/>
            <w:iCs/>
            <w:sz w:val="16"/>
            <w:szCs w:val="16"/>
          </w:rPr>
          <w:t>adriana.amir@unipo.sk</w:t>
        </w:r>
      </w:hyperlink>
    </w:p>
    <w:p w14:paraId="6099E1D8" w14:textId="77777777" w:rsidR="00606398" w:rsidRDefault="00055AC6" w:rsidP="00606398">
      <w:pPr>
        <w:autoSpaceDE w:val="0"/>
        <w:autoSpaceDN w:val="0"/>
        <w:adjustRightInd w:val="0"/>
        <w:spacing w:after="0" w:line="240" w:lineRule="auto"/>
        <w:ind w:firstLine="360"/>
        <w:rPr>
          <w:rFonts w:cstheme="minorHAnsi"/>
          <w:i/>
          <w:iCs/>
          <w:sz w:val="16"/>
          <w:szCs w:val="16"/>
        </w:rPr>
      </w:pPr>
      <w:hyperlink r:id="rId74" w:history="1">
        <w:r w:rsidR="00606398" w:rsidRPr="00B4096F">
          <w:rPr>
            <w:rStyle w:val="Hypertextovprepojenie"/>
            <w:rFonts w:cstheme="minorHAnsi"/>
            <w:i/>
            <w:iCs/>
            <w:sz w:val="16"/>
            <w:szCs w:val="16"/>
          </w:rPr>
          <w:t>https://www.portalvs.sk/regzam/detail/6874</w:t>
        </w:r>
      </w:hyperlink>
    </w:p>
    <w:p w14:paraId="0A7A007A" w14:textId="77777777" w:rsidR="00606398" w:rsidRPr="00983360" w:rsidRDefault="00606398" w:rsidP="00606398">
      <w:pPr>
        <w:autoSpaceDE w:val="0"/>
        <w:autoSpaceDN w:val="0"/>
        <w:adjustRightInd w:val="0"/>
        <w:spacing w:after="0" w:line="240" w:lineRule="auto"/>
        <w:ind w:firstLine="360"/>
        <w:rPr>
          <w:rFonts w:cstheme="minorHAnsi"/>
          <w:i/>
          <w:iCs/>
          <w:sz w:val="16"/>
          <w:szCs w:val="16"/>
        </w:rPr>
      </w:pPr>
      <w:r w:rsidRPr="006D407B">
        <w:rPr>
          <w:rStyle w:val="Hypertextovprepojenie"/>
          <w:rFonts w:cstheme="minorHAnsi"/>
          <w:i/>
          <w:iCs/>
          <w:color w:val="auto"/>
          <w:sz w:val="16"/>
          <w:szCs w:val="16"/>
          <w:u w:val="none"/>
        </w:rPr>
        <w:t>Neprofilové predmety:</w:t>
      </w:r>
      <w:r>
        <w:rPr>
          <w:rStyle w:val="Hypertextovprepojenie"/>
          <w:rFonts w:cstheme="minorHAnsi"/>
          <w:i/>
          <w:iCs/>
          <w:color w:val="auto"/>
          <w:sz w:val="16"/>
          <w:szCs w:val="16"/>
          <w:u w:val="none"/>
        </w:rPr>
        <w:t xml:space="preserve"> -</w:t>
      </w:r>
    </w:p>
    <w:p w14:paraId="00B0EEFC" w14:textId="7D2D1E0E" w:rsidR="008B17D0" w:rsidRPr="006D407B" w:rsidRDefault="008B17D0" w:rsidP="008B17D0">
      <w:pPr>
        <w:pStyle w:val="Odsekzoznamu"/>
        <w:autoSpaceDE w:val="0"/>
        <w:autoSpaceDN w:val="0"/>
        <w:adjustRightInd w:val="0"/>
        <w:spacing w:after="0" w:line="240" w:lineRule="auto"/>
        <w:ind w:left="360"/>
        <w:rPr>
          <w:rFonts w:cstheme="minorHAnsi"/>
          <w:i/>
          <w:iCs/>
          <w:sz w:val="16"/>
          <w:szCs w:val="16"/>
        </w:rPr>
      </w:pPr>
      <w:r w:rsidRPr="006D407B">
        <w:rPr>
          <w:rFonts w:cstheme="minorHAnsi"/>
          <w:b/>
          <w:i/>
          <w:iCs/>
          <w:sz w:val="16"/>
          <w:szCs w:val="16"/>
        </w:rPr>
        <w:t xml:space="preserve">Mgr. Paulina Stawarz (lektorka poľského jazyka), </w:t>
      </w:r>
      <w:hyperlink r:id="rId75" w:history="1">
        <w:r w:rsidRPr="006D407B">
          <w:rPr>
            <w:rStyle w:val="Hypertextovprepojenie"/>
            <w:rFonts w:cstheme="minorHAnsi"/>
            <w:i/>
            <w:iCs/>
            <w:color w:val="auto"/>
            <w:sz w:val="16"/>
            <w:szCs w:val="16"/>
            <w:u w:val="none"/>
          </w:rPr>
          <w:t>paulina.stawarz@unipo.sk</w:t>
        </w:r>
      </w:hyperlink>
    </w:p>
    <w:p w14:paraId="1ECCF9EA" w14:textId="77777777" w:rsidR="008B17D0" w:rsidRPr="006D407B" w:rsidRDefault="00055AC6" w:rsidP="008B17D0">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hyperlink r:id="rId76" w:history="1">
        <w:r w:rsidR="008B17D0" w:rsidRPr="006D407B">
          <w:rPr>
            <w:rStyle w:val="Hypertextovprepojenie"/>
            <w:rFonts w:cstheme="minorHAnsi"/>
            <w:i/>
            <w:iCs/>
            <w:color w:val="auto"/>
            <w:sz w:val="16"/>
            <w:szCs w:val="16"/>
            <w:u w:val="none"/>
          </w:rPr>
          <w:t>https://www.portalvs.sk/regzam/detail/34539</w:t>
        </w:r>
      </w:hyperlink>
    </w:p>
    <w:p w14:paraId="6377B7E5" w14:textId="5744536D" w:rsidR="00CD7CDC" w:rsidRPr="00606398" w:rsidRDefault="00CD7CDC" w:rsidP="00606398">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r w:rsidRPr="00136AE8">
        <w:rPr>
          <w:rStyle w:val="Hypertextovprepojenie"/>
          <w:rFonts w:cstheme="minorHAnsi"/>
          <w:i/>
          <w:iCs/>
          <w:color w:val="auto"/>
          <w:sz w:val="16"/>
          <w:szCs w:val="16"/>
          <w:u w:val="none"/>
        </w:rPr>
        <w:t xml:space="preserve">Non-profile courses: Language </w:t>
      </w:r>
      <w:r w:rsidR="008A2EB9" w:rsidRPr="00136AE8">
        <w:rPr>
          <w:rStyle w:val="Hypertextovprepojenie"/>
          <w:rFonts w:cstheme="minorHAnsi"/>
          <w:i/>
          <w:iCs/>
          <w:color w:val="auto"/>
          <w:sz w:val="16"/>
          <w:szCs w:val="16"/>
          <w:u w:val="none"/>
        </w:rPr>
        <w:t>skills</w:t>
      </w:r>
      <w:r w:rsidRPr="00136AE8">
        <w:rPr>
          <w:rStyle w:val="Hypertextovprepojenie"/>
          <w:rFonts w:cstheme="minorHAnsi"/>
          <w:i/>
          <w:iCs/>
          <w:color w:val="auto"/>
          <w:sz w:val="16"/>
          <w:szCs w:val="16"/>
          <w:u w:val="none"/>
        </w:rPr>
        <w:t xml:space="preserve"> A/I - A/III (Polish language) </w:t>
      </w:r>
      <w:r w:rsidRPr="00606398">
        <w:rPr>
          <w:rStyle w:val="Hypertextovprepojenie"/>
          <w:rFonts w:cstheme="minorHAnsi"/>
          <w:i/>
          <w:iCs/>
          <w:color w:val="auto"/>
          <w:sz w:val="16"/>
          <w:szCs w:val="16"/>
          <w:u w:val="none"/>
        </w:rPr>
        <w:t xml:space="preserve"> </w:t>
      </w:r>
    </w:p>
    <w:p w14:paraId="4699B499" w14:textId="411BD2ED" w:rsidR="008B17D0" w:rsidRPr="00136AE8" w:rsidRDefault="008B17D0" w:rsidP="008B17D0">
      <w:pPr>
        <w:pStyle w:val="Odsekzoznamu"/>
        <w:autoSpaceDE w:val="0"/>
        <w:autoSpaceDN w:val="0"/>
        <w:adjustRightInd w:val="0"/>
        <w:spacing w:after="0" w:line="240" w:lineRule="auto"/>
        <w:ind w:left="360"/>
        <w:rPr>
          <w:rFonts w:cstheme="minorHAnsi"/>
          <w:i/>
          <w:iCs/>
          <w:sz w:val="16"/>
          <w:szCs w:val="16"/>
        </w:rPr>
      </w:pPr>
      <w:r w:rsidRPr="00136AE8">
        <w:rPr>
          <w:rFonts w:cstheme="minorHAnsi"/>
          <w:b/>
          <w:i/>
          <w:iCs/>
          <w:sz w:val="16"/>
          <w:szCs w:val="16"/>
        </w:rPr>
        <w:t xml:space="preserve">Mgr. Lucia Hartmannová, PhD., </w:t>
      </w:r>
      <w:hyperlink r:id="rId77" w:history="1">
        <w:r w:rsidRPr="00136AE8">
          <w:rPr>
            <w:rStyle w:val="Hypertextovprepojenie"/>
            <w:rFonts w:cstheme="minorHAnsi"/>
            <w:i/>
            <w:iCs/>
            <w:color w:val="auto"/>
            <w:sz w:val="16"/>
            <w:szCs w:val="16"/>
            <w:u w:val="none"/>
          </w:rPr>
          <w:t>lucia.hartmannova@unipo.sk</w:t>
        </w:r>
      </w:hyperlink>
    </w:p>
    <w:p w14:paraId="11B22A86" w14:textId="77777777" w:rsidR="008B17D0" w:rsidRPr="00136AE8" w:rsidRDefault="00055AC6" w:rsidP="008B17D0">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hyperlink r:id="rId78" w:history="1">
        <w:r w:rsidR="008B17D0" w:rsidRPr="00136AE8">
          <w:rPr>
            <w:rStyle w:val="Hypertextovprepojenie"/>
            <w:rFonts w:cstheme="minorHAnsi"/>
            <w:i/>
            <w:iCs/>
            <w:color w:val="auto"/>
            <w:sz w:val="16"/>
            <w:szCs w:val="16"/>
            <w:u w:val="none"/>
          </w:rPr>
          <w:t>https://www.portalvs.sk/regzam/detail/21641</w:t>
        </w:r>
      </w:hyperlink>
    </w:p>
    <w:p w14:paraId="4386F97F" w14:textId="635545EB" w:rsidR="00CD7CDC" w:rsidRPr="00136AE8" w:rsidRDefault="00CD7CDC" w:rsidP="008B17D0">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r w:rsidRPr="00136AE8">
        <w:rPr>
          <w:rStyle w:val="Hypertextovprepojenie"/>
          <w:rFonts w:cstheme="minorHAnsi"/>
          <w:i/>
          <w:iCs/>
          <w:color w:val="auto"/>
          <w:sz w:val="16"/>
          <w:szCs w:val="16"/>
          <w:u w:val="none"/>
        </w:rPr>
        <w:t xml:space="preserve">Non-profile courses: </w:t>
      </w:r>
      <w:r w:rsidR="008A2EB9" w:rsidRPr="00136AE8">
        <w:rPr>
          <w:rStyle w:val="Hypertextovprepojenie"/>
          <w:rFonts w:cstheme="minorHAnsi"/>
          <w:i/>
          <w:iCs/>
          <w:color w:val="auto"/>
          <w:sz w:val="16"/>
          <w:szCs w:val="16"/>
          <w:u w:val="none"/>
        </w:rPr>
        <w:t>C</w:t>
      </w:r>
      <w:r w:rsidRPr="00136AE8">
        <w:rPr>
          <w:rStyle w:val="Hypertextovprepojenie"/>
          <w:rFonts w:cstheme="minorHAnsi"/>
          <w:i/>
          <w:iCs/>
          <w:color w:val="auto"/>
          <w:sz w:val="16"/>
          <w:szCs w:val="16"/>
          <w:u w:val="none"/>
        </w:rPr>
        <w:t xml:space="preserve">ommunication </w:t>
      </w:r>
      <w:r w:rsidR="008A2EB9" w:rsidRPr="00136AE8">
        <w:rPr>
          <w:rStyle w:val="Hypertextovprepojenie"/>
          <w:rFonts w:cstheme="minorHAnsi"/>
          <w:i/>
          <w:iCs/>
          <w:color w:val="auto"/>
          <w:sz w:val="16"/>
          <w:szCs w:val="16"/>
          <w:u w:val="none"/>
        </w:rPr>
        <w:t xml:space="preserve">in German </w:t>
      </w:r>
      <w:r w:rsidRPr="00136AE8">
        <w:rPr>
          <w:rStyle w:val="Hypertextovprepojenie"/>
          <w:rFonts w:cstheme="minorHAnsi"/>
          <w:i/>
          <w:iCs/>
          <w:color w:val="auto"/>
          <w:sz w:val="16"/>
          <w:szCs w:val="16"/>
          <w:u w:val="none"/>
        </w:rPr>
        <w:t xml:space="preserve">B/I - B/III, </w:t>
      </w:r>
      <w:r w:rsidR="007223DA" w:rsidRPr="00136AE8">
        <w:rPr>
          <w:rStyle w:val="Hypertextovprepojenie"/>
          <w:rFonts w:cstheme="minorHAnsi"/>
          <w:i/>
          <w:iCs/>
          <w:color w:val="auto"/>
          <w:sz w:val="16"/>
          <w:szCs w:val="16"/>
          <w:u w:val="none"/>
        </w:rPr>
        <w:t>W</w:t>
      </w:r>
      <w:r w:rsidRPr="00136AE8">
        <w:rPr>
          <w:rStyle w:val="Hypertextovprepojenie"/>
          <w:rFonts w:cstheme="minorHAnsi"/>
          <w:i/>
          <w:iCs/>
          <w:color w:val="auto"/>
          <w:sz w:val="16"/>
          <w:szCs w:val="16"/>
          <w:u w:val="none"/>
        </w:rPr>
        <w:t>ritt</w:t>
      </w:r>
      <w:r w:rsidR="007223DA" w:rsidRPr="00136AE8">
        <w:rPr>
          <w:rStyle w:val="Hypertextovprepojenie"/>
          <w:rFonts w:cstheme="minorHAnsi"/>
          <w:i/>
          <w:iCs/>
          <w:color w:val="auto"/>
          <w:sz w:val="16"/>
          <w:szCs w:val="16"/>
          <w:u w:val="none"/>
        </w:rPr>
        <w:t xml:space="preserve">ing in German </w:t>
      </w:r>
      <w:r w:rsidRPr="00136AE8">
        <w:rPr>
          <w:rStyle w:val="Hypertextovprepojenie"/>
          <w:rFonts w:cstheme="minorHAnsi"/>
          <w:i/>
          <w:iCs/>
          <w:color w:val="auto"/>
          <w:sz w:val="16"/>
          <w:szCs w:val="16"/>
          <w:u w:val="none"/>
        </w:rPr>
        <w:t xml:space="preserve">B/I - B/III </w:t>
      </w:r>
    </w:p>
    <w:p w14:paraId="1B0E69FC" w14:textId="0E148034" w:rsidR="008B17D0" w:rsidRPr="00136AE8" w:rsidRDefault="008B17D0" w:rsidP="008B17D0">
      <w:pPr>
        <w:pStyle w:val="Odsekzoznamu"/>
        <w:autoSpaceDE w:val="0"/>
        <w:autoSpaceDN w:val="0"/>
        <w:adjustRightInd w:val="0"/>
        <w:spacing w:after="0" w:line="240" w:lineRule="auto"/>
        <w:ind w:left="360"/>
        <w:rPr>
          <w:rFonts w:cstheme="minorHAnsi"/>
          <w:i/>
          <w:iCs/>
          <w:sz w:val="16"/>
          <w:szCs w:val="16"/>
        </w:rPr>
      </w:pPr>
      <w:r w:rsidRPr="00136AE8">
        <w:rPr>
          <w:rFonts w:cstheme="minorHAnsi"/>
          <w:b/>
          <w:i/>
          <w:iCs/>
          <w:sz w:val="16"/>
          <w:szCs w:val="16"/>
        </w:rPr>
        <w:t xml:space="preserve">Ing. Oleg Tkáč, PhD., </w:t>
      </w:r>
      <w:hyperlink r:id="rId79" w:history="1">
        <w:r w:rsidRPr="00136AE8">
          <w:rPr>
            <w:rStyle w:val="Hypertextovprepojenie"/>
            <w:rFonts w:cstheme="minorHAnsi"/>
            <w:i/>
            <w:iCs/>
            <w:color w:val="auto"/>
            <w:sz w:val="16"/>
            <w:szCs w:val="16"/>
            <w:u w:val="none"/>
          </w:rPr>
          <w:t>oleg.tkac@unipo.sk</w:t>
        </w:r>
      </w:hyperlink>
    </w:p>
    <w:p w14:paraId="1304B25B" w14:textId="77777777" w:rsidR="008B17D0" w:rsidRPr="00136AE8" w:rsidRDefault="00055AC6" w:rsidP="008B17D0">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hyperlink r:id="rId80" w:history="1">
        <w:r w:rsidR="008B17D0" w:rsidRPr="00136AE8">
          <w:rPr>
            <w:rStyle w:val="Hypertextovprepojenie"/>
            <w:rFonts w:cstheme="minorHAnsi"/>
            <w:i/>
            <w:iCs/>
            <w:color w:val="auto"/>
            <w:sz w:val="16"/>
            <w:szCs w:val="16"/>
            <w:u w:val="none"/>
          </w:rPr>
          <w:t>https://www.portalvs.sk/regzam/detail/6538</w:t>
        </w:r>
      </w:hyperlink>
    </w:p>
    <w:p w14:paraId="47806E81" w14:textId="644C2A5F" w:rsidR="008B17D0" w:rsidRDefault="00CD7CDC" w:rsidP="008B17D0">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r w:rsidRPr="00136AE8">
        <w:rPr>
          <w:rStyle w:val="Hypertextovprepojenie"/>
          <w:rFonts w:cstheme="minorHAnsi"/>
          <w:i/>
          <w:iCs/>
          <w:color w:val="auto"/>
          <w:sz w:val="16"/>
          <w:szCs w:val="16"/>
          <w:u w:val="none"/>
        </w:rPr>
        <w:t>Non-profile course: Information technology</w:t>
      </w:r>
      <w:r w:rsidR="00136AE8" w:rsidRPr="00136AE8">
        <w:rPr>
          <w:rStyle w:val="Hypertextovprepojenie"/>
          <w:rFonts w:cstheme="minorHAnsi"/>
          <w:i/>
          <w:iCs/>
          <w:color w:val="auto"/>
          <w:sz w:val="16"/>
          <w:szCs w:val="16"/>
          <w:u w:val="none"/>
        </w:rPr>
        <w:t xml:space="preserve"> for Central European Studies </w:t>
      </w:r>
    </w:p>
    <w:p w14:paraId="59027652" w14:textId="77777777" w:rsidR="00730C09" w:rsidRPr="00DF6F79" w:rsidRDefault="00730C09" w:rsidP="008B17D0">
      <w:pPr>
        <w:pStyle w:val="Odsekzoznamu"/>
        <w:autoSpaceDE w:val="0"/>
        <w:autoSpaceDN w:val="0"/>
        <w:adjustRightInd w:val="0"/>
        <w:spacing w:after="0" w:line="240" w:lineRule="auto"/>
        <w:ind w:left="360"/>
        <w:rPr>
          <w:rFonts w:cstheme="minorHAnsi"/>
          <w:sz w:val="16"/>
          <w:szCs w:val="16"/>
        </w:rPr>
      </w:pPr>
    </w:p>
    <w:p w14:paraId="3E47512B" w14:textId="6A7711F4" w:rsidR="00F35C11" w:rsidRPr="00F35C11" w:rsidRDefault="00F35C11" w:rsidP="00F35C11">
      <w:pPr>
        <w:pStyle w:val="Odsekzoznamu"/>
        <w:numPr>
          <w:ilvl w:val="0"/>
          <w:numId w:val="47"/>
        </w:numPr>
        <w:autoSpaceDE w:val="0"/>
        <w:autoSpaceDN w:val="0"/>
        <w:adjustRightInd w:val="0"/>
        <w:spacing w:after="0" w:line="240" w:lineRule="auto"/>
        <w:rPr>
          <w:rFonts w:cstheme="minorHAnsi"/>
          <w:sz w:val="16"/>
          <w:szCs w:val="16"/>
          <w:lang w:val="en-GB"/>
        </w:rPr>
      </w:pPr>
      <w:r w:rsidRPr="00F35C11">
        <w:rPr>
          <w:rFonts w:cstheme="minorHAnsi"/>
          <w:sz w:val="16"/>
          <w:szCs w:val="16"/>
          <w:lang w:val="en-GB"/>
        </w:rPr>
        <w:t>List of the supervisors of final theses with the assignment to topics (indicating the contact details).</w:t>
      </w:r>
    </w:p>
    <w:p w14:paraId="1A8A1333" w14:textId="3E0F436D" w:rsidR="005E7401" w:rsidRDefault="005E7401" w:rsidP="005E7401">
      <w:pPr>
        <w:pStyle w:val="Odsekzoznamu"/>
        <w:autoSpaceDE w:val="0"/>
        <w:autoSpaceDN w:val="0"/>
        <w:adjustRightInd w:val="0"/>
        <w:spacing w:after="0" w:line="240" w:lineRule="auto"/>
        <w:ind w:left="360"/>
        <w:rPr>
          <w:rFonts w:cstheme="minorHAnsi"/>
          <w:sz w:val="16"/>
          <w:szCs w:val="16"/>
        </w:rPr>
      </w:pPr>
    </w:p>
    <w:p w14:paraId="76FA091B" w14:textId="5FB8661E" w:rsidR="005E7401" w:rsidRPr="006D407B" w:rsidRDefault="00F35C11" w:rsidP="005E7401">
      <w:pPr>
        <w:pStyle w:val="Odsekzoznamu"/>
        <w:autoSpaceDE w:val="0"/>
        <w:autoSpaceDN w:val="0"/>
        <w:adjustRightInd w:val="0"/>
        <w:spacing w:after="0" w:line="240" w:lineRule="auto"/>
        <w:ind w:left="360"/>
        <w:jc w:val="both"/>
        <w:rPr>
          <w:rStyle w:val="Hypertextovprepojenie"/>
          <w:rFonts w:cstheme="minorHAnsi"/>
          <w:i/>
          <w:iCs/>
          <w:color w:val="auto"/>
          <w:sz w:val="16"/>
          <w:szCs w:val="16"/>
          <w:u w:val="none"/>
        </w:rPr>
      </w:pPr>
      <w:r w:rsidRPr="00F35C11">
        <w:rPr>
          <w:rStyle w:val="Hypertextovprepojenie"/>
          <w:i/>
          <w:iCs/>
          <w:color w:val="auto"/>
          <w:sz w:val="16"/>
          <w:szCs w:val="16"/>
          <w:u w:val="none"/>
        </w:rPr>
        <w:lastRenderedPageBreak/>
        <w:t xml:space="preserve">Supervisors and thesis topics are published in the MAIS system and also on the Institute's website: </w:t>
      </w:r>
      <w:hyperlink r:id="rId81" w:history="1">
        <w:r w:rsidRPr="00456DC4">
          <w:rPr>
            <w:rStyle w:val="Hypertextovprepojenie"/>
            <w:i/>
            <w:iCs/>
            <w:sz w:val="16"/>
            <w:szCs w:val="16"/>
          </w:rPr>
          <w:t>https://www.unipo.sk/filozoficka-fakulta/instituty-fakulty/iss/studenti/zaverecnaprace/temyzaverecnychprac/</w:t>
        </w:r>
      </w:hyperlink>
      <w:r>
        <w:rPr>
          <w:rStyle w:val="Hypertextovprepojenie"/>
          <w:i/>
          <w:iCs/>
          <w:color w:val="auto"/>
          <w:sz w:val="16"/>
          <w:szCs w:val="16"/>
          <w:u w:val="none"/>
        </w:rPr>
        <w:t xml:space="preserve"> </w:t>
      </w:r>
    </w:p>
    <w:p w14:paraId="629AC3EA" w14:textId="77777777" w:rsidR="005E7401" w:rsidRDefault="005E7401" w:rsidP="005E7401">
      <w:pPr>
        <w:pStyle w:val="Odsekzoznamu"/>
        <w:autoSpaceDE w:val="0"/>
        <w:autoSpaceDN w:val="0"/>
        <w:adjustRightInd w:val="0"/>
        <w:spacing w:after="0" w:line="240" w:lineRule="auto"/>
        <w:ind w:left="360"/>
        <w:jc w:val="both"/>
        <w:rPr>
          <w:rStyle w:val="Hypertextovprepojenie"/>
          <w:rFonts w:cstheme="minorHAnsi"/>
          <w:b/>
          <w:i/>
          <w:iCs/>
          <w:color w:val="auto"/>
          <w:sz w:val="16"/>
          <w:szCs w:val="16"/>
          <w:u w:val="none"/>
        </w:rPr>
      </w:pPr>
    </w:p>
    <w:p w14:paraId="77C0A0FF" w14:textId="7BB54DC1" w:rsidR="00F35C11" w:rsidRDefault="00F35C11" w:rsidP="005E7401">
      <w:pPr>
        <w:pStyle w:val="Odsekzoznamu"/>
        <w:autoSpaceDE w:val="0"/>
        <w:autoSpaceDN w:val="0"/>
        <w:adjustRightInd w:val="0"/>
        <w:spacing w:after="0" w:line="240" w:lineRule="auto"/>
        <w:ind w:left="360"/>
        <w:rPr>
          <w:rStyle w:val="Hypertextovprepojenie"/>
          <w:rFonts w:cstheme="minorHAnsi"/>
          <w:b/>
          <w:i/>
          <w:iCs/>
          <w:color w:val="auto"/>
          <w:sz w:val="16"/>
          <w:szCs w:val="16"/>
          <w:u w:val="none"/>
        </w:rPr>
      </w:pPr>
      <w:r w:rsidRPr="00F35C11">
        <w:rPr>
          <w:rStyle w:val="Hypertextovprepojenie"/>
          <w:rFonts w:cstheme="minorHAnsi"/>
          <w:b/>
          <w:i/>
          <w:iCs/>
          <w:color w:val="auto"/>
          <w:sz w:val="16"/>
          <w:szCs w:val="16"/>
          <w:u w:val="none"/>
        </w:rPr>
        <w:t>Topics of the final thesis announced for academ. 202</w:t>
      </w:r>
      <w:r w:rsidR="00475755">
        <w:rPr>
          <w:rStyle w:val="Hypertextovprepojenie"/>
          <w:rFonts w:cstheme="minorHAnsi"/>
          <w:b/>
          <w:i/>
          <w:iCs/>
          <w:color w:val="auto"/>
          <w:sz w:val="16"/>
          <w:szCs w:val="16"/>
          <w:u w:val="none"/>
        </w:rPr>
        <w:t>5</w:t>
      </w:r>
      <w:r w:rsidRPr="00F35C11">
        <w:rPr>
          <w:rStyle w:val="Hypertextovprepojenie"/>
          <w:rFonts w:cstheme="minorHAnsi"/>
          <w:b/>
          <w:i/>
          <w:iCs/>
          <w:color w:val="auto"/>
          <w:sz w:val="16"/>
          <w:szCs w:val="16"/>
          <w:u w:val="none"/>
        </w:rPr>
        <w:t>/202</w:t>
      </w:r>
      <w:r w:rsidR="00475755">
        <w:rPr>
          <w:rStyle w:val="Hypertextovprepojenie"/>
          <w:rFonts w:cstheme="minorHAnsi"/>
          <w:b/>
          <w:i/>
          <w:iCs/>
          <w:color w:val="auto"/>
          <w:sz w:val="16"/>
          <w:szCs w:val="16"/>
          <w:u w:val="none"/>
        </w:rPr>
        <w:t>6</w:t>
      </w:r>
      <w:r w:rsidRPr="00F35C11">
        <w:rPr>
          <w:rStyle w:val="Hypertextovprepojenie"/>
          <w:rFonts w:cstheme="minorHAnsi"/>
          <w:b/>
          <w:i/>
          <w:iCs/>
          <w:color w:val="auto"/>
          <w:sz w:val="16"/>
          <w:szCs w:val="16"/>
          <w:u w:val="none"/>
        </w:rPr>
        <w:t xml:space="preserve">: </w:t>
      </w:r>
    </w:p>
    <w:p w14:paraId="3227CFF9" w14:textId="11815429" w:rsidR="005E7401" w:rsidRPr="00835787" w:rsidRDefault="005E7401" w:rsidP="005E7401">
      <w:pPr>
        <w:pStyle w:val="Odsekzoznamu"/>
        <w:autoSpaceDE w:val="0"/>
        <w:autoSpaceDN w:val="0"/>
        <w:adjustRightInd w:val="0"/>
        <w:spacing w:after="0" w:line="240" w:lineRule="auto"/>
        <w:ind w:left="360"/>
        <w:rPr>
          <w:rFonts w:cstheme="minorHAnsi"/>
          <w:i/>
          <w:iCs/>
          <w:sz w:val="16"/>
          <w:szCs w:val="16"/>
        </w:rPr>
      </w:pPr>
      <w:r w:rsidRPr="00835787">
        <w:rPr>
          <w:rFonts w:cstheme="minorHAnsi"/>
          <w:b/>
          <w:i/>
          <w:iCs/>
          <w:sz w:val="16"/>
          <w:szCs w:val="16"/>
        </w:rPr>
        <w:t>Prof</w:t>
      </w:r>
      <w:r w:rsidR="00730C09">
        <w:rPr>
          <w:rFonts w:cstheme="minorHAnsi"/>
          <w:b/>
          <w:i/>
          <w:iCs/>
          <w:sz w:val="16"/>
          <w:szCs w:val="16"/>
        </w:rPr>
        <w:t xml:space="preserve">essor </w:t>
      </w:r>
      <w:r w:rsidRPr="00835787">
        <w:rPr>
          <w:rFonts w:cstheme="minorHAnsi"/>
          <w:b/>
          <w:i/>
          <w:iCs/>
          <w:sz w:val="16"/>
          <w:szCs w:val="16"/>
        </w:rPr>
        <w:t xml:space="preserve">Dr. Peter Káša, </w:t>
      </w:r>
      <w:hyperlink r:id="rId82" w:history="1">
        <w:r w:rsidRPr="00835787">
          <w:rPr>
            <w:rStyle w:val="Hypertextovprepojenie"/>
            <w:rFonts w:cstheme="minorHAnsi"/>
            <w:i/>
            <w:iCs/>
            <w:color w:val="auto"/>
            <w:sz w:val="16"/>
            <w:szCs w:val="16"/>
            <w:u w:val="none"/>
          </w:rPr>
          <w:t>peter.kasa@unipo.sk</w:t>
        </w:r>
      </w:hyperlink>
    </w:p>
    <w:p w14:paraId="3C625368" w14:textId="77777777" w:rsidR="005E7401" w:rsidRPr="00475755" w:rsidRDefault="00055AC6" w:rsidP="00475755">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hyperlink r:id="rId83" w:history="1">
        <w:r w:rsidR="005E7401" w:rsidRPr="00475755">
          <w:rPr>
            <w:rStyle w:val="Hypertextovprepojenie"/>
            <w:rFonts w:cstheme="minorHAnsi"/>
            <w:i/>
            <w:iCs/>
            <w:color w:val="auto"/>
            <w:sz w:val="16"/>
            <w:szCs w:val="16"/>
            <w:u w:val="none"/>
          </w:rPr>
          <w:t>https://www.portalvs.sk/regzam/detail/6801</w:t>
        </w:r>
      </w:hyperlink>
    </w:p>
    <w:p w14:paraId="65833C58" w14:textId="77777777" w:rsidR="00475755" w:rsidRPr="00475755" w:rsidRDefault="00475755" w:rsidP="00475755">
      <w:pPr>
        <w:pStyle w:val="Nadpis3"/>
        <w:spacing w:before="0" w:line="240" w:lineRule="auto"/>
        <w:ind w:firstLine="360"/>
        <w:rPr>
          <w:rFonts w:asciiTheme="minorHAnsi" w:hAnsiTheme="minorHAnsi" w:cstheme="minorHAnsi"/>
          <w:sz w:val="16"/>
          <w:szCs w:val="16"/>
          <w:u w:val="single"/>
        </w:rPr>
      </w:pPr>
      <w:r w:rsidRPr="00475755">
        <w:rPr>
          <w:rStyle w:val="Vrazn"/>
          <w:rFonts w:asciiTheme="minorHAnsi" w:hAnsiTheme="minorHAnsi" w:cstheme="minorHAnsi"/>
          <w:b w:val="0"/>
          <w:bCs w:val="0"/>
          <w:sz w:val="16"/>
          <w:szCs w:val="16"/>
          <w:u w:val="single"/>
        </w:rPr>
        <w:t>Specialization – Slovak Language</w:t>
      </w:r>
    </w:p>
    <w:p w14:paraId="76AEDA4D" w14:textId="77777777" w:rsidR="00475755" w:rsidRPr="00475755" w:rsidRDefault="00475755" w:rsidP="00475755">
      <w:pPr>
        <w:spacing w:after="0" w:line="240" w:lineRule="auto"/>
        <w:ind w:firstLine="360"/>
        <w:rPr>
          <w:rFonts w:cstheme="minorHAnsi"/>
          <w:sz w:val="16"/>
          <w:szCs w:val="16"/>
        </w:rPr>
      </w:pPr>
      <w:r w:rsidRPr="00475755">
        <w:rPr>
          <w:rFonts w:cstheme="minorHAnsi"/>
          <w:sz w:val="16"/>
          <w:szCs w:val="16"/>
        </w:rPr>
        <w:t xml:space="preserve">Religious Reformation and the Beginnings of Education in Prešov and Bardejov </w:t>
      </w:r>
    </w:p>
    <w:p w14:paraId="2CF9B01D" w14:textId="77777777" w:rsidR="00475755" w:rsidRPr="00475755" w:rsidRDefault="00475755" w:rsidP="00475755">
      <w:pPr>
        <w:spacing w:after="0" w:line="240" w:lineRule="auto"/>
        <w:ind w:firstLine="360"/>
        <w:rPr>
          <w:rFonts w:cstheme="minorHAnsi"/>
          <w:sz w:val="16"/>
          <w:szCs w:val="16"/>
        </w:rPr>
      </w:pPr>
      <w:r w:rsidRPr="00475755">
        <w:rPr>
          <w:rFonts w:cstheme="minorHAnsi"/>
          <w:sz w:val="16"/>
          <w:szCs w:val="16"/>
        </w:rPr>
        <w:t xml:space="preserve">Milan Rastislav Štefánik – Family Background, Studies, and Career </w:t>
      </w:r>
    </w:p>
    <w:p w14:paraId="01E610FF" w14:textId="77777777" w:rsidR="00475755" w:rsidRPr="00475755" w:rsidRDefault="00475755" w:rsidP="00475755">
      <w:pPr>
        <w:spacing w:after="0" w:line="240" w:lineRule="auto"/>
        <w:ind w:firstLine="360"/>
        <w:rPr>
          <w:rFonts w:cstheme="minorHAnsi"/>
          <w:sz w:val="16"/>
          <w:szCs w:val="16"/>
        </w:rPr>
      </w:pPr>
      <w:r w:rsidRPr="00475755">
        <w:rPr>
          <w:rFonts w:cstheme="minorHAnsi"/>
          <w:sz w:val="16"/>
          <w:szCs w:val="16"/>
        </w:rPr>
        <w:t xml:space="preserve">Slovakia and Ukraine at a Time of Transition (1918) </w:t>
      </w:r>
    </w:p>
    <w:p w14:paraId="7226AC8C" w14:textId="77777777" w:rsidR="00475755" w:rsidRPr="00475755" w:rsidRDefault="00475755" w:rsidP="00475755">
      <w:pPr>
        <w:spacing w:after="0" w:line="240" w:lineRule="auto"/>
        <w:ind w:firstLine="360"/>
        <w:rPr>
          <w:rFonts w:cstheme="minorHAnsi"/>
          <w:sz w:val="16"/>
          <w:szCs w:val="16"/>
        </w:rPr>
      </w:pPr>
      <w:r w:rsidRPr="00475755">
        <w:rPr>
          <w:rFonts w:cstheme="minorHAnsi"/>
          <w:sz w:val="16"/>
          <w:szCs w:val="16"/>
        </w:rPr>
        <w:t xml:space="preserve">Slovakia and Ukraine at a Time of Transition (1989–1993) </w:t>
      </w:r>
    </w:p>
    <w:p w14:paraId="50B6739E" w14:textId="77777777" w:rsidR="00475755" w:rsidRPr="00475755" w:rsidRDefault="00475755" w:rsidP="00475755">
      <w:pPr>
        <w:spacing w:after="0" w:line="240" w:lineRule="auto"/>
        <w:ind w:firstLine="360"/>
        <w:rPr>
          <w:rFonts w:cstheme="minorHAnsi"/>
          <w:sz w:val="16"/>
          <w:szCs w:val="16"/>
        </w:rPr>
      </w:pPr>
      <w:r w:rsidRPr="00475755">
        <w:rPr>
          <w:rFonts w:cstheme="minorHAnsi"/>
          <w:sz w:val="16"/>
          <w:szCs w:val="16"/>
        </w:rPr>
        <w:t xml:space="preserve">Prešov – The Character and Transformation of the City during the Half-Century 1900–1950 </w:t>
      </w:r>
    </w:p>
    <w:p w14:paraId="027E4F71" w14:textId="77777777" w:rsidR="00475755" w:rsidRPr="00475755" w:rsidRDefault="00475755" w:rsidP="00475755">
      <w:pPr>
        <w:spacing w:after="0" w:line="240" w:lineRule="auto"/>
        <w:ind w:firstLine="360"/>
        <w:rPr>
          <w:rFonts w:cstheme="minorHAnsi"/>
          <w:sz w:val="16"/>
          <w:szCs w:val="16"/>
        </w:rPr>
      </w:pPr>
      <w:r w:rsidRPr="00475755">
        <w:rPr>
          <w:rFonts w:cstheme="minorHAnsi"/>
          <w:sz w:val="16"/>
          <w:szCs w:val="16"/>
        </w:rPr>
        <w:t xml:space="preserve">Košice – The Character and Transformation of the City during the Half-Century 1900–1950 </w:t>
      </w:r>
    </w:p>
    <w:p w14:paraId="42BA49C3" w14:textId="77777777" w:rsidR="00475755" w:rsidRPr="00475755" w:rsidRDefault="00475755" w:rsidP="00475755">
      <w:pPr>
        <w:spacing w:after="0" w:line="240" w:lineRule="auto"/>
        <w:ind w:firstLine="360"/>
        <w:rPr>
          <w:rFonts w:cstheme="minorHAnsi"/>
          <w:sz w:val="16"/>
          <w:szCs w:val="16"/>
        </w:rPr>
      </w:pPr>
      <w:r w:rsidRPr="00475755">
        <w:rPr>
          <w:rFonts w:cstheme="minorHAnsi"/>
          <w:sz w:val="16"/>
          <w:szCs w:val="16"/>
        </w:rPr>
        <w:t xml:space="preserve">The Image of Ukraine, Ukrainians, and Ivan Mazepa in the Travelogue of Daniel Krman Jr. </w:t>
      </w:r>
    </w:p>
    <w:p w14:paraId="7FACA205" w14:textId="77777777" w:rsidR="00475755" w:rsidRPr="00475755" w:rsidRDefault="00475755" w:rsidP="00475755">
      <w:pPr>
        <w:spacing w:after="0" w:line="240" w:lineRule="auto"/>
        <w:ind w:firstLine="360"/>
        <w:rPr>
          <w:rFonts w:cstheme="minorHAnsi"/>
          <w:sz w:val="16"/>
          <w:szCs w:val="16"/>
        </w:rPr>
      </w:pPr>
      <w:r w:rsidRPr="00475755">
        <w:rPr>
          <w:rFonts w:cstheme="minorHAnsi"/>
          <w:sz w:val="16"/>
          <w:szCs w:val="16"/>
        </w:rPr>
        <w:t xml:space="preserve">Uzhhorod and the Rusyns in the Historical Prose and Travel Writings of Bohuš Nosák </w:t>
      </w:r>
    </w:p>
    <w:p w14:paraId="1CD0850B" w14:textId="77777777" w:rsidR="00475755" w:rsidRPr="00475755" w:rsidRDefault="00475755" w:rsidP="00475755">
      <w:pPr>
        <w:spacing w:after="0" w:line="240" w:lineRule="auto"/>
        <w:ind w:firstLine="360"/>
        <w:rPr>
          <w:rFonts w:cstheme="minorHAnsi"/>
          <w:sz w:val="16"/>
          <w:szCs w:val="16"/>
        </w:rPr>
      </w:pPr>
      <w:r w:rsidRPr="00475755">
        <w:rPr>
          <w:rFonts w:cstheme="minorHAnsi"/>
          <w:sz w:val="16"/>
          <w:szCs w:val="16"/>
        </w:rPr>
        <w:t xml:space="preserve">Ukraine and Ukrainians in the Works of Ivan Olbracht </w:t>
      </w:r>
    </w:p>
    <w:p w14:paraId="068CA7C7" w14:textId="77777777" w:rsidR="00475755" w:rsidRPr="00475755" w:rsidRDefault="00475755" w:rsidP="00475755">
      <w:pPr>
        <w:spacing w:after="0" w:line="240" w:lineRule="auto"/>
        <w:ind w:firstLine="360"/>
        <w:rPr>
          <w:rFonts w:cstheme="minorHAnsi"/>
          <w:sz w:val="16"/>
          <w:szCs w:val="16"/>
        </w:rPr>
      </w:pPr>
      <w:r w:rsidRPr="00475755">
        <w:rPr>
          <w:rFonts w:cstheme="minorHAnsi"/>
          <w:sz w:val="16"/>
          <w:szCs w:val="16"/>
        </w:rPr>
        <w:t xml:space="preserve">Pavol Dobšinský and the Slovak Folk Tale </w:t>
      </w:r>
    </w:p>
    <w:p w14:paraId="5D0D3A48" w14:textId="77777777" w:rsidR="00475755" w:rsidRPr="00475755" w:rsidRDefault="00475755" w:rsidP="00475755">
      <w:pPr>
        <w:spacing w:after="0" w:line="240" w:lineRule="auto"/>
        <w:ind w:firstLine="360"/>
        <w:rPr>
          <w:rFonts w:cstheme="minorHAnsi"/>
          <w:sz w:val="16"/>
          <w:szCs w:val="16"/>
        </w:rPr>
      </w:pPr>
      <w:r w:rsidRPr="00475755">
        <w:rPr>
          <w:rFonts w:cstheme="minorHAnsi"/>
          <w:sz w:val="16"/>
          <w:szCs w:val="16"/>
        </w:rPr>
        <w:t xml:space="preserve">The Prešov Literary Almanac </w:t>
      </w:r>
      <w:r w:rsidRPr="00475755">
        <w:rPr>
          <w:rStyle w:val="Zvraznenie"/>
          <w:rFonts w:cstheme="minorHAnsi"/>
          <w:sz w:val="16"/>
          <w:szCs w:val="16"/>
        </w:rPr>
        <w:t>Napred</w:t>
      </w:r>
      <w:r w:rsidRPr="00475755">
        <w:rPr>
          <w:rFonts w:cstheme="minorHAnsi"/>
          <w:sz w:val="16"/>
          <w:szCs w:val="16"/>
        </w:rPr>
        <w:t xml:space="preserve"> (1871) </w:t>
      </w:r>
    </w:p>
    <w:p w14:paraId="5F81D6D0" w14:textId="77777777" w:rsidR="00475755" w:rsidRPr="00475755" w:rsidRDefault="00475755" w:rsidP="00475755">
      <w:pPr>
        <w:spacing w:after="0" w:line="240" w:lineRule="auto"/>
        <w:ind w:firstLine="360"/>
        <w:rPr>
          <w:rFonts w:cstheme="minorHAnsi"/>
          <w:sz w:val="16"/>
          <w:szCs w:val="16"/>
        </w:rPr>
      </w:pPr>
      <w:r w:rsidRPr="00475755">
        <w:rPr>
          <w:rFonts w:cstheme="minorHAnsi"/>
          <w:sz w:val="16"/>
          <w:szCs w:val="16"/>
        </w:rPr>
        <w:t xml:space="preserve">Legends of Jánošík (Contexts and Poetics) </w:t>
      </w:r>
    </w:p>
    <w:p w14:paraId="131AD0AB" w14:textId="77777777" w:rsidR="00475755" w:rsidRPr="00475755" w:rsidRDefault="00475755" w:rsidP="00475755">
      <w:pPr>
        <w:spacing w:after="0" w:line="240" w:lineRule="auto"/>
        <w:ind w:firstLine="360"/>
        <w:rPr>
          <w:rFonts w:cstheme="minorHAnsi"/>
          <w:sz w:val="16"/>
          <w:szCs w:val="16"/>
        </w:rPr>
      </w:pPr>
      <w:r w:rsidRPr="00475755">
        <w:rPr>
          <w:rFonts w:cstheme="minorHAnsi"/>
          <w:sz w:val="16"/>
          <w:szCs w:val="16"/>
        </w:rPr>
        <w:t xml:space="preserve">Slovak Drama in the Current Repertoires of Slovak Theatres (Selected Examples) </w:t>
      </w:r>
    </w:p>
    <w:p w14:paraId="06C3E134" w14:textId="77777777" w:rsidR="00475755" w:rsidRPr="00475755" w:rsidRDefault="00475755" w:rsidP="00475755">
      <w:pPr>
        <w:spacing w:after="0" w:line="240" w:lineRule="auto"/>
        <w:ind w:firstLine="360"/>
        <w:rPr>
          <w:rFonts w:cstheme="minorHAnsi"/>
          <w:sz w:val="16"/>
          <w:szCs w:val="16"/>
        </w:rPr>
      </w:pPr>
      <w:r w:rsidRPr="00475755">
        <w:rPr>
          <w:rFonts w:cstheme="minorHAnsi"/>
          <w:sz w:val="16"/>
          <w:szCs w:val="16"/>
        </w:rPr>
        <w:t xml:space="preserve">Themes and Genres in Contemporary Slovak Cinema </w:t>
      </w:r>
    </w:p>
    <w:p w14:paraId="23A33A65" w14:textId="250C3E6D" w:rsidR="00475755" w:rsidRPr="00475755" w:rsidRDefault="00475755" w:rsidP="00475755">
      <w:pPr>
        <w:pStyle w:val="Nadpis3"/>
        <w:spacing w:before="0" w:line="240" w:lineRule="auto"/>
        <w:ind w:firstLine="360"/>
        <w:rPr>
          <w:rFonts w:asciiTheme="minorHAnsi" w:hAnsiTheme="minorHAnsi" w:cstheme="minorHAnsi"/>
          <w:sz w:val="16"/>
          <w:szCs w:val="16"/>
          <w:u w:val="single"/>
        </w:rPr>
      </w:pPr>
      <w:r w:rsidRPr="00475755">
        <w:rPr>
          <w:rStyle w:val="Vrazn"/>
          <w:rFonts w:asciiTheme="minorHAnsi" w:hAnsiTheme="minorHAnsi" w:cstheme="minorHAnsi"/>
          <w:b w:val="0"/>
          <w:bCs w:val="0"/>
          <w:sz w:val="16"/>
          <w:szCs w:val="16"/>
          <w:u w:val="single"/>
        </w:rPr>
        <w:t>Specialization – Polish Language</w:t>
      </w:r>
    </w:p>
    <w:p w14:paraId="4803F880" w14:textId="77777777" w:rsidR="00475755" w:rsidRPr="00475755" w:rsidRDefault="00475755" w:rsidP="00475755">
      <w:pPr>
        <w:spacing w:after="0" w:line="240" w:lineRule="auto"/>
        <w:ind w:firstLine="360"/>
        <w:rPr>
          <w:rFonts w:cstheme="minorHAnsi"/>
          <w:sz w:val="16"/>
          <w:szCs w:val="16"/>
        </w:rPr>
      </w:pPr>
      <w:r w:rsidRPr="00475755">
        <w:rPr>
          <w:rFonts w:cstheme="minorHAnsi"/>
          <w:sz w:val="16"/>
          <w:szCs w:val="16"/>
        </w:rPr>
        <w:t xml:space="preserve">Legends of Polish and Slovak Castles (Genre Characteristics, the Relationship between Fact and Fiction) </w:t>
      </w:r>
    </w:p>
    <w:p w14:paraId="5B612F19" w14:textId="77777777" w:rsidR="00475755" w:rsidRPr="00475755" w:rsidRDefault="00475755" w:rsidP="00475755">
      <w:pPr>
        <w:spacing w:after="0" w:line="240" w:lineRule="auto"/>
        <w:ind w:firstLine="360"/>
        <w:rPr>
          <w:rFonts w:cstheme="minorHAnsi"/>
          <w:sz w:val="16"/>
          <w:szCs w:val="16"/>
        </w:rPr>
      </w:pPr>
      <w:r w:rsidRPr="00475755">
        <w:rPr>
          <w:rFonts w:cstheme="minorHAnsi"/>
          <w:sz w:val="16"/>
          <w:szCs w:val="16"/>
        </w:rPr>
        <w:t xml:space="preserve">Images of Polish History in Film </w:t>
      </w:r>
    </w:p>
    <w:p w14:paraId="1527E8A0" w14:textId="77777777" w:rsidR="00475755" w:rsidRDefault="00475755" w:rsidP="00475755">
      <w:pPr>
        <w:spacing w:after="0" w:line="240" w:lineRule="auto"/>
        <w:ind w:firstLine="360"/>
        <w:rPr>
          <w:rFonts w:cstheme="minorHAnsi"/>
          <w:sz w:val="16"/>
          <w:szCs w:val="16"/>
        </w:rPr>
      </w:pPr>
      <w:r w:rsidRPr="00475755">
        <w:rPr>
          <w:rFonts w:cstheme="minorHAnsi"/>
          <w:sz w:val="16"/>
          <w:szCs w:val="16"/>
        </w:rPr>
        <w:t xml:space="preserve">Polish Socialism and the Solidarity Movement (Historical Event and Its Representation in Literature and Film) </w:t>
      </w:r>
    </w:p>
    <w:p w14:paraId="7A0FA8A4" w14:textId="26A7F9D3" w:rsidR="00475755" w:rsidRPr="00475755" w:rsidRDefault="00475755" w:rsidP="00475755">
      <w:pPr>
        <w:spacing w:after="0" w:line="240" w:lineRule="auto"/>
        <w:ind w:firstLine="360"/>
        <w:rPr>
          <w:rFonts w:cstheme="minorHAnsi"/>
          <w:sz w:val="16"/>
          <w:szCs w:val="16"/>
        </w:rPr>
      </w:pPr>
      <w:r w:rsidRPr="00475755">
        <w:rPr>
          <w:rFonts w:cstheme="minorHAnsi"/>
          <w:sz w:val="16"/>
          <w:szCs w:val="16"/>
        </w:rPr>
        <w:t xml:space="preserve">The Poet Adam Mickiewicz and the So-Called “Romantic Breakthrough” </w:t>
      </w:r>
    </w:p>
    <w:p w14:paraId="45C58D3F" w14:textId="77777777" w:rsidR="00475755" w:rsidRPr="00475755" w:rsidRDefault="00475755" w:rsidP="00475755">
      <w:pPr>
        <w:spacing w:after="0" w:line="240" w:lineRule="auto"/>
        <w:ind w:firstLine="360"/>
        <w:rPr>
          <w:rFonts w:cstheme="minorHAnsi"/>
          <w:sz w:val="16"/>
          <w:szCs w:val="16"/>
        </w:rPr>
      </w:pPr>
      <w:r w:rsidRPr="00475755">
        <w:rPr>
          <w:rFonts w:cstheme="minorHAnsi"/>
          <w:sz w:val="16"/>
          <w:szCs w:val="16"/>
        </w:rPr>
        <w:t xml:space="preserve">Themes and Genres in Contemporary Polish Cinema </w:t>
      </w:r>
    </w:p>
    <w:p w14:paraId="13A527EA" w14:textId="77777777" w:rsidR="00475755" w:rsidRDefault="00475755" w:rsidP="00475755">
      <w:pPr>
        <w:pStyle w:val="Odsekzoznamu"/>
        <w:autoSpaceDE w:val="0"/>
        <w:autoSpaceDN w:val="0"/>
        <w:adjustRightInd w:val="0"/>
        <w:spacing w:after="0" w:line="240" w:lineRule="auto"/>
        <w:ind w:left="360"/>
        <w:rPr>
          <w:rFonts w:cstheme="minorHAnsi"/>
          <w:b/>
          <w:i/>
          <w:iCs/>
          <w:sz w:val="16"/>
          <w:szCs w:val="16"/>
        </w:rPr>
      </w:pPr>
    </w:p>
    <w:p w14:paraId="547341D9" w14:textId="5D686476" w:rsidR="005E7401" w:rsidRPr="00475755" w:rsidRDefault="00730C09" w:rsidP="00475755">
      <w:pPr>
        <w:pStyle w:val="Odsekzoznamu"/>
        <w:autoSpaceDE w:val="0"/>
        <w:autoSpaceDN w:val="0"/>
        <w:adjustRightInd w:val="0"/>
        <w:spacing w:after="0" w:line="240" w:lineRule="auto"/>
        <w:ind w:left="360"/>
        <w:rPr>
          <w:rFonts w:cstheme="minorHAnsi"/>
          <w:i/>
          <w:iCs/>
          <w:sz w:val="16"/>
          <w:szCs w:val="16"/>
        </w:rPr>
      </w:pPr>
      <w:r w:rsidRPr="00475755">
        <w:rPr>
          <w:rFonts w:cstheme="minorHAnsi"/>
          <w:b/>
          <w:i/>
          <w:iCs/>
          <w:sz w:val="16"/>
          <w:szCs w:val="16"/>
        </w:rPr>
        <w:t>Prof</w:t>
      </w:r>
      <w:r w:rsidR="00573315">
        <w:rPr>
          <w:rFonts w:cstheme="minorHAnsi"/>
          <w:b/>
          <w:i/>
          <w:iCs/>
          <w:sz w:val="16"/>
          <w:szCs w:val="16"/>
        </w:rPr>
        <w:t>essor</w:t>
      </w:r>
      <w:r w:rsidRPr="00475755">
        <w:rPr>
          <w:rFonts w:cstheme="minorHAnsi"/>
          <w:b/>
          <w:i/>
          <w:iCs/>
          <w:sz w:val="16"/>
          <w:szCs w:val="16"/>
        </w:rPr>
        <w:t xml:space="preserve"> Dr. </w:t>
      </w:r>
      <w:r w:rsidR="005E7401" w:rsidRPr="00475755">
        <w:rPr>
          <w:rFonts w:cstheme="minorHAnsi"/>
          <w:b/>
          <w:i/>
          <w:iCs/>
          <w:sz w:val="16"/>
          <w:szCs w:val="16"/>
        </w:rPr>
        <w:t xml:space="preserve">Marta Vojteková, </w:t>
      </w:r>
      <w:hyperlink r:id="rId84" w:history="1">
        <w:r w:rsidR="005E7401" w:rsidRPr="00475755">
          <w:rPr>
            <w:rStyle w:val="Hypertextovprepojenie"/>
            <w:rFonts w:cstheme="minorHAnsi"/>
            <w:i/>
            <w:iCs/>
            <w:color w:val="auto"/>
            <w:sz w:val="16"/>
            <w:szCs w:val="16"/>
            <w:u w:val="none"/>
          </w:rPr>
          <w:t>marta.vojtekova@unipo.sk</w:t>
        </w:r>
      </w:hyperlink>
    </w:p>
    <w:p w14:paraId="64B1FEBE" w14:textId="77777777" w:rsidR="005E7401" w:rsidRPr="00475755" w:rsidRDefault="00055AC6" w:rsidP="00475755">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hyperlink r:id="rId85" w:history="1">
        <w:r w:rsidR="005E7401" w:rsidRPr="00475755">
          <w:rPr>
            <w:rStyle w:val="Hypertextovprepojenie"/>
            <w:rFonts w:cstheme="minorHAnsi"/>
            <w:i/>
            <w:iCs/>
            <w:color w:val="auto"/>
            <w:sz w:val="16"/>
            <w:szCs w:val="16"/>
            <w:u w:val="none"/>
          </w:rPr>
          <w:t>https://www.portalvs.sk/regzam/detail/6699</w:t>
        </w:r>
      </w:hyperlink>
    </w:p>
    <w:p w14:paraId="472DCE8E" w14:textId="4D685DBC" w:rsidR="00475755" w:rsidRPr="00475755" w:rsidRDefault="00475755" w:rsidP="00475755">
      <w:pPr>
        <w:spacing w:after="0" w:line="240" w:lineRule="auto"/>
        <w:ind w:firstLine="360"/>
        <w:rPr>
          <w:rFonts w:eastAsia="Times New Roman" w:cstheme="minorHAnsi"/>
          <w:sz w:val="16"/>
          <w:szCs w:val="16"/>
          <w:lang w:eastAsia="sk-SK"/>
        </w:rPr>
      </w:pPr>
      <w:r w:rsidRPr="00475755">
        <w:rPr>
          <w:rFonts w:eastAsia="Times New Roman" w:cstheme="minorHAnsi"/>
          <w:sz w:val="16"/>
          <w:szCs w:val="16"/>
          <w:lang w:eastAsia="sk-SK"/>
        </w:rPr>
        <w:t xml:space="preserve">Selected Slovak Cultural or Natural Heritage Site Inscribed on the UNESCO World Heritage List (Linguistic and Cultural Aspect) </w:t>
      </w:r>
    </w:p>
    <w:p w14:paraId="4359F627" w14:textId="0FC117D0" w:rsidR="00475755" w:rsidRPr="00475755" w:rsidRDefault="00475755" w:rsidP="00475755">
      <w:pPr>
        <w:spacing w:after="0" w:line="240" w:lineRule="auto"/>
        <w:ind w:firstLine="360"/>
        <w:rPr>
          <w:rFonts w:eastAsia="Times New Roman" w:cstheme="minorHAnsi"/>
          <w:sz w:val="16"/>
          <w:szCs w:val="16"/>
          <w:lang w:eastAsia="sk-SK"/>
        </w:rPr>
      </w:pPr>
      <w:r w:rsidRPr="00475755">
        <w:rPr>
          <w:rFonts w:eastAsia="Times New Roman" w:cstheme="minorHAnsi"/>
          <w:sz w:val="16"/>
          <w:szCs w:val="16"/>
          <w:lang w:eastAsia="sk-SK"/>
        </w:rPr>
        <w:t xml:space="preserve">Selected Polish Cultural or Natural Heritage Site Inscribed on the UNESCO World Heritage List </w:t>
      </w:r>
    </w:p>
    <w:p w14:paraId="6D450477" w14:textId="4762BAF0" w:rsidR="00475755" w:rsidRPr="00475755" w:rsidRDefault="00475755" w:rsidP="00475755">
      <w:pPr>
        <w:spacing w:after="0" w:line="240" w:lineRule="auto"/>
        <w:ind w:left="360"/>
        <w:rPr>
          <w:rFonts w:eastAsia="Times New Roman" w:cstheme="minorHAnsi"/>
          <w:sz w:val="16"/>
          <w:szCs w:val="16"/>
          <w:lang w:eastAsia="sk-SK"/>
        </w:rPr>
      </w:pPr>
      <w:r w:rsidRPr="00475755">
        <w:rPr>
          <w:rFonts w:eastAsia="Times New Roman" w:cstheme="minorHAnsi"/>
          <w:sz w:val="16"/>
          <w:szCs w:val="16"/>
          <w:lang w:eastAsia="sk-SK"/>
        </w:rPr>
        <w:t xml:space="preserve">Primary Tourism Resources (e.g., Monuments, Works of Fine Art, Folklore, Caves, Botanical Gardens, etc.) from a Linguistic Perspective (Slovak Context) </w:t>
      </w:r>
    </w:p>
    <w:p w14:paraId="0BC94251" w14:textId="7B2E0E6C" w:rsidR="00475755" w:rsidRPr="00475755" w:rsidRDefault="00475755" w:rsidP="00475755">
      <w:pPr>
        <w:spacing w:after="0" w:line="240" w:lineRule="auto"/>
        <w:ind w:left="360"/>
        <w:rPr>
          <w:rFonts w:eastAsia="Times New Roman" w:cstheme="minorHAnsi"/>
          <w:sz w:val="16"/>
          <w:szCs w:val="16"/>
          <w:lang w:eastAsia="sk-SK"/>
        </w:rPr>
      </w:pPr>
      <w:r w:rsidRPr="00475755">
        <w:rPr>
          <w:rFonts w:eastAsia="Times New Roman" w:cstheme="minorHAnsi"/>
          <w:sz w:val="16"/>
          <w:szCs w:val="16"/>
          <w:lang w:eastAsia="sk-SK"/>
        </w:rPr>
        <w:t xml:space="preserve">Primary Tourism Resources (e.g., Monuments, Works of Fine Art, Folklore, Caves, Botanical Gardens, etc.) from a Linguistic Perspective (Polish Context) </w:t>
      </w:r>
    </w:p>
    <w:p w14:paraId="4301E548" w14:textId="7E12E2DD" w:rsidR="00475755" w:rsidRPr="00475755" w:rsidRDefault="00475755" w:rsidP="00475755">
      <w:pPr>
        <w:spacing w:after="0" w:line="240" w:lineRule="auto"/>
        <w:ind w:left="360"/>
        <w:rPr>
          <w:rFonts w:eastAsia="Times New Roman" w:cstheme="minorHAnsi"/>
          <w:sz w:val="16"/>
          <w:szCs w:val="16"/>
          <w:lang w:eastAsia="sk-SK"/>
        </w:rPr>
      </w:pPr>
      <w:r w:rsidRPr="00475755">
        <w:rPr>
          <w:rFonts w:eastAsia="Times New Roman" w:cstheme="minorHAnsi"/>
          <w:sz w:val="16"/>
          <w:szCs w:val="16"/>
          <w:lang w:eastAsia="sk-SK"/>
        </w:rPr>
        <w:t xml:space="preserve">Secondary Tourism Resources (e.g., Catering and Accommodation Facilities, Travel Agencies, Transport Services, Sports and Recreational Facilities, etc.) from a Linguistic Perspective (Slovak Context) </w:t>
      </w:r>
    </w:p>
    <w:p w14:paraId="3AC5DC6A" w14:textId="6ED91492" w:rsidR="00475755" w:rsidRPr="00475755" w:rsidRDefault="00475755" w:rsidP="00475755">
      <w:pPr>
        <w:spacing w:after="0" w:line="240" w:lineRule="auto"/>
        <w:ind w:left="360"/>
        <w:rPr>
          <w:rFonts w:eastAsia="Times New Roman" w:cstheme="minorHAnsi"/>
          <w:sz w:val="16"/>
          <w:szCs w:val="16"/>
          <w:lang w:eastAsia="sk-SK"/>
        </w:rPr>
      </w:pPr>
      <w:r w:rsidRPr="00475755">
        <w:rPr>
          <w:rFonts w:eastAsia="Times New Roman" w:cstheme="minorHAnsi"/>
          <w:sz w:val="16"/>
          <w:szCs w:val="16"/>
          <w:lang w:eastAsia="sk-SK"/>
        </w:rPr>
        <w:t xml:space="preserve">Secondary Tourism Resources (e.g., Catering and Accommodation Facilities, Travel Agencies, Transport Services, Sports and Recreational Facilities, etc.) from a Linguistic Perspective (Polish Context) </w:t>
      </w:r>
    </w:p>
    <w:p w14:paraId="53A59F81" w14:textId="252D72D2" w:rsidR="00475755" w:rsidRPr="00475755" w:rsidRDefault="00475755" w:rsidP="00475755">
      <w:pPr>
        <w:spacing w:after="0" w:line="240" w:lineRule="auto"/>
        <w:ind w:firstLine="360"/>
        <w:rPr>
          <w:rFonts w:eastAsia="Times New Roman" w:cstheme="minorHAnsi"/>
          <w:sz w:val="16"/>
          <w:szCs w:val="16"/>
          <w:lang w:eastAsia="sk-SK"/>
        </w:rPr>
      </w:pPr>
      <w:r w:rsidRPr="00475755">
        <w:rPr>
          <w:rFonts w:eastAsia="Times New Roman" w:cstheme="minorHAnsi"/>
          <w:sz w:val="16"/>
          <w:szCs w:val="16"/>
          <w:lang w:eastAsia="sk-SK"/>
        </w:rPr>
        <w:t xml:space="preserve">Public Holidays, Religious Holidays, and Memorial Days in Poland </w:t>
      </w:r>
    </w:p>
    <w:p w14:paraId="13E4FF44" w14:textId="6F3B26C7" w:rsidR="00475755" w:rsidRPr="00475755" w:rsidRDefault="00475755" w:rsidP="00475755">
      <w:pPr>
        <w:spacing w:after="0" w:line="240" w:lineRule="auto"/>
        <w:ind w:firstLine="360"/>
        <w:rPr>
          <w:rFonts w:eastAsia="Times New Roman" w:cstheme="minorHAnsi"/>
          <w:sz w:val="16"/>
          <w:szCs w:val="16"/>
          <w:lang w:eastAsia="sk-SK"/>
        </w:rPr>
      </w:pPr>
      <w:r w:rsidRPr="00475755">
        <w:rPr>
          <w:rFonts w:eastAsia="Times New Roman" w:cstheme="minorHAnsi"/>
          <w:sz w:val="16"/>
          <w:szCs w:val="16"/>
          <w:lang w:eastAsia="sk-SK"/>
        </w:rPr>
        <w:t xml:space="preserve">Names of Squares in Selected Slovak Cities (Linguistic and Cultural Aspect) </w:t>
      </w:r>
    </w:p>
    <w:p w14:paraId="5321A0A7" w14:textId="73A1A18A" w:rsidR="00475755" w:rsidRPr="00475755" w:rsidRDefault="00475755" w:rsidP="00475755">
      <w:pPr>
        <w:spacing w:after="0" w:line="240" w:lineRule="auto"/>
        <w:ind w:firstLine="360"/>
        <w:rPr>
          <w:rFonts w:eastAsia="Times New Roman" w:cstheme="minorHAnsi"/>
          <w:sz w:val="16"/>
          <w:szCs w:val="16"/>
          <w:lang w:eastAsia="sk-SK"/>
        </w:rPr>
      </w:pPr>
      <w:r w:rsidRPr="00475755">
        <w:rPr>
          <w:rFonts w:eastAsia="Times New Roman" w:cstheme="minorHAnsi"/>
          <w:sz w:val="16"/>
          <w:szCs w:val="16"/>
          <w:lang w:eastAsia="sk-SK"/>
        </w:rPr>
        <w:t xml:space="preserve">Names of Bridges in Selected Slovak Cities (Linguistic and Cultural Aspect) </w:t>
      </w:r>
    </w:p>
    <w:p w14:paraId="4C1D1569" w14:textId="685959FC" w:rsidR="00475755" w:rsidRPr="00475755" w:rsidRDefault="00475755" w:rsidP="00475755">
      <w:pPr>
        <w:spacing w:after="0" w:line="240" w:lineRule="auto"/>
        <w:ind w:firstLine="360"/>
        <w:rPr>
          <w:rFonts w:eastAsia="Times New Roman" w:cstheme="minorHAnsi"/>
          <w:sz w:val="16"/>
          <w:szCs w:val="16"/>
          <w:lang w:eastAsia="sk-SK"/>
        </w:rPr>
      </w:pPr>
      <w:r w:rsidRPr="00475755">
        <w:rPr>
          <w:rFonts w:eastAsia="Times New Roman" w:cstheme="minorHAnsi"/>
          <w:sz w:val="16"/>
          <w:szCs w:val="16"/>
          <w:lang w:eastAsia="sk-SK"/>
        </w:rPr>
        <w:t xml:space="preserve">Names of Bridges in Selected Polish Cities (Linguistic and Cultural Aspect) </w:t>
      </w:r>
    </w:p>
    <w:p w14:paraId="12CB48D2" w14:textId="513AEA2F" w:rsidR="00475755" w:rsidRPr="00475755" w:rsidRDefault="00475755" w:rsidP="00475755">
      <w:pPr>
        <w:spacing w:after="0" w:line="240" w:lineRule="auto"/>
        <w:ind w:firstLine="360"/>
        <w:rPr>
          <w:rFonts w:eastAsia="Times New Roman" w:cstheme="minorHAnsi"/>
          <w:sz w:val="16"/>
          <w:szCs w:val="16"/>
          <w:lang w:eastAsia="sk-SK"/>
        </w:rPr>
      </w:pPr>
      <w:r w:rsidRPr="00475755">
        <w:rPr>
          <w:rFonts w:eastAsia="Times New Roman" w:cstheme="minorHAnsi"/>
          <w:sz w:val="16"/>
          <w:szCs w:val="16"/>
          <w:lang w:eastAsia="sk-SK"/>
        </w:rPr>
        <w:t xml:space="preserve">Street Names in a Selected Slovak City (Linguistic and Cultural Aspect) </w:t>
      </w:r>
    </w:p>
    <w:p w14:paraId="1BB55471" w14:textId="2DAE305F" w:rsidR="00475755" w:rsidRPr="00475755" w:rsidRDefault="00475755" w:rsidP="00475755">
      <w:pPr>
        <w:spacing w:after="0" w:line="240" w:lineRule="auto"/>
        <w:ind w:firstLine="360"/>
        <w:rPr>
          <w:rFonts w:eastAsia="Times New Roman" w:cstheme="minorHAnsi"/>
          <w:sz w:val="16"/>
          <w:szCs w:val="16"/>
          <w:lang w:eastAsia="sk-SK"/>
        </w:rPr>
      </w:pPr>
      <w:r w:rsidRPr="00475755">
        <w:rPr>
          <w:rFonts w:eastAsia="Times New Roman" w:cstheme="minorHAnsi"/>
          <w:sz w:val="16"/>
          <w:szCs w:val="16"/>
          <w:lang w:eastAsia="sk-SK"/>
        </w:rPr>
        <w:t xml:space="preserve">Street Names in a Selected Polish City (Linguistic and Cultural Aspect) </w:t>
      </w:r>
    </w:p>
    <w:p w14:paraId="167536B7" w14:textId="0994794F" w:rsidR="00475755" w:rsidRPr="00475755" w:rsidRDefault="00475755" w:rsidP="00475755">
      <w:pPr>
        <w:spacing w:after="0" w:line="240" w:lineRule="auto"/>
        <w:ind w:firstLine="360"/>
        <w:rPr>
          <w:rFonts w:eastAsia="Times New Roman" w:cstheme="minorHAnsi"/>
          <w:sz w:val="16"/>
          <w:szCs w:val="16"/>
          <w:lang w:eastAsia="sk-SK"/>
        </w:rPr>
      </w:pPr>
      <w:r w:rsidRPr="00475755">
        <w:rPr>
          <w:rFonts w:eastAsia="Times New Roman" w:cstheme="minorHAnsi"/>
          <w:sz w:val="16"/>
          <w:szCs w:val="16"/>
          <w:lang w:eastAsia="sk-SK"/>
        </w:rPr>
        <w:t xml:space="preserve">Foreign Geographical Names and Their Forms in Slovak </w:t>
      </w:r>
    </w:p>
    <w:p w14:paraId="29C0BEC8" w14:textId="49709810" w:rsidR="00475755" w:rsidRPr="00475755" w:rsidRDefault="00475755" w:rsidP="00475755">
      <w:pPr>
        <w:spacing w:after="0" w:line="240" w:lineRule="auto"/>
        <w:ind w:firstLine="360"/>
        <w:rPr>
          <w:rFonts w:eastAsia="Times New Roman" w:cstheme="minorHAnsi"/>
          <w:sz w:val="16"/>
          <w:szCs w:val="16"/>
          <w:lang w:eastAsia="sk-SK"/>
        </w:rPr>
      </w:pPr>
      <w:r w:rsidRPr="00475755">
        <w:rPr>
          <w:rFonts w:eastAsia="Times New Roman" w:cstheme="minorHAnsi"/>
          <w:sz w:val="16"/>
          <w:szCs w:val="16"/>
          <w:lang w:eastAsia="sk-SK"/>
        </w:rPr>
        <w:t xml:space="preserve">Masculine and Feminine Nouns in the Slovak Language </w:t>
      </w:r>
    </w:p>
    <w:p w14:paraId="6263D040" w14:textId="71E0188A" w:rsidR="00475755" w:rsidRPr="00475755" w:rsidRDefault="00475755" w:rsidP="00475755">
      <w:pPr>
        <w:spacing w:after="0" w:line="240" w:lineRule="auto"/>
        <w:ind w:firstLine="360"/>
        <w:rPr>
          <w:rFonts w:eastAsia="Times New Roman" w:cstheme="minorHAnsi"/>
          <w:sz w:val="16"/>
          <w:szCs w:val="16"/>
          <w:lang w:eastAsia="sk-SK"/>
        </w:rPr>
      </w:pPr>
      <w:r w:rsidRPr="00475755">
        <w:rPr>
          <w:rFonts w:eastAsia="Times New Roman" w:cstheme="minorHAnsi"/>
          <w:sz w:val="16"/>
          <w:szCs w:val="16"/>
          <w:lang w:eastAsia="sk-SK"/>
        </w:rPr>
        <w:t xml:space="preserve">Masculine and Feminine Nouns in the Polish Language </w:t>
      </w:r>
    </w:p>
    <w:p w14:paraId="2A392009" w14:textId="4D533C90" w:rsidR="00475755" w:rsidRPr="00475755" w:rsidRDefault="00475755" w:rsidP="00475755">
      <w:pPr>
        <w:spacing w:after="0" w:line="240" w:lineRule="auto"/>
        <w:ind w:firstLine="360"/>
        <w:rPr>
          <w:rFonts w:eastAsia="Times New Roman" w:cstheme="minorHAnsi"/>
          <w:sz w:val="16"/>
          <w:szCs w:val="16"/>
          <w:lang w:eastAsia="sk-SK"/>
        </w:rPr>
      </w:pPr>
      <w:r w:rsidRPr="00475755">
        <w:rPr>
          <w:rFonts w:eastAsia="Times New Roman" w:cstheme="minorHAnsi"/>
          <w:sz w:val="16"/>
          <w:szCs w:val="16"/>
          <w:lang w:eastAsia="sk-SK"/>
        </w:rPr>
        <w:t xml:space="preserve">Adjective Government (Interlingual Comparison) </w:t>
      </w:r>
    </w:p>
    <w:p w14:paraId="6C8ECB9D" w14:textId="3008DD97" w:rsidR="00475755" w:rsidRPr="00475755" w:rsidRDefault="00475755" w:rsidP="00475755">
      <w:pPr>
        <w:spacing w:after="0" w:line="240" w:lineRule="auto"/>
        <w:ind w:firstLine="360"/>
        <w:rPr>
          <w:rFonts w:eastAsia="Times New Roman" w:cstheme="minorHAnsi"/>
          <w:sz w:val="16"/>
          <w:szCs w:val="16"/>
          <w:lang w:eastAsia="sk-SK"/>
        </w:rPr>
      </w:pPr>
      <w:r w:rsidRPr="00475755">
        <w:rPr>
          <w:rFonts w:eastAsia="Times New Roman" w:cstheme="minorHAnsi"/>
          <w:sz w:val="16"/>
          <w:szCs w:val="16"/>
          <w:lang w:eastAsia="sk-SK"/>
        </w:rPr>
        <w:t xml:space="preserve">Verb Government (Interlingual Comparison) </w:t>
      </w:r>
    </w:p>
    <w:p w14:paraId="3D2637C7" w14:textId="123E0E3C" w:rsidR="00475755" w:rsidRPr="00475755" w:rsidRDefault="00475755" w:rsidP="00475755">
      <w:pPr>
        <w:spacing w:after="0" w:line="240" w:lineRule="auto"/>
        <w:ind w:firstLine="360"/>
        <w:rPr>
          <w:rFonts w:eastAsia="Times New Roman" w:cstheme="minorHAnsi"/>
          <w:sz w:val="16"/>
          <w:szCs w:val="16"/>
          <w:lang w:eastAsia="sk-SK"/>
        </w:rPr>
      </w:pPr>
      <w:r w:rsidRPr="00475755">
        <w:rPr>
          <w:rFonts w:eastAsia="Times New Roman" w:cstheme="minorHAnsi"/>
          <w:sz w:val="16"/>
          <w:szCs w:val="16"/>
          <w:lang w:eastAsia="sk-SK"/>
        </w:rPr>
        <w:t xml:space="preserve">Specialized Terminology in a Selected Field (e.g., Zoological Terminology) from a Comparative Perspective </w:t>
      </w:r>
    </w:p>
    <w:p w14:paraId="7E369CF0" w14:textId="18EC905E" w:rsidR="00475755" w:rsidRPr="00475755" w:rsidRDefault="00475755" w:rsidP="00475755">
      <w:pPr>
        <w:spacing w:after="0" w:line="240" w:lineRule="auto"/>
        <w:ind w:firstLine="360"/>
        <w:rPr>
          <w:rFonts w:eastAsia="Times New Roman" w:cstheme="minorHAnsi"/>
          <w:sz w:val="16"/>
          <w:szCs w:val="16"/>
          <w:lang w:eastAsia="sk-SK"/>
        </w:rPr>
      </w:pPr>
      <w:r w:rsidRPr="00475755">
        <w:rPr>
          <w:rFonts w:eastAsia="Times New Roman" w:cstheme="minorHAnsi"/>
          <w:sz w:val="16"/>
          <w:szCs w:val="16"/>
          <w:lang w:eastAsia="sk-SK"/>
        </w:rPr>
        <w:t xml:space="preserve">Secondary Prepositions (Interlingual Comparison) </w:t>
      </w:r>
    </w:p>
    <w:p w14:paraId="102FA69D" w14:textId="1EF432FF" w:rsidR="00475755" w:rsidRPr="00475755" w:rsidRDefault="00475755" w:rsidP="00475755">
      <w:pPr>
        <w:spacing w:after="0" w:line="240" w:lineRule="auto"/>
        <w:ind w:firstLine="360"/>
        <w:rPr>
          <w:rFonts w:eastAsia="Times New Roman" w:cstheme="minorHAnsi"/>
          <w:sz w:val="16"/>
          <w:szCs w:val="16"/>
          <w:lang w:eastAsia="sk-SK"/>
        </w:rPr>
      </w:pPr>
      <w:r w:rsidRPr="00475755">
        <w:rPr>
          <w:rFonts w:eastAsia="Times New Roman" w:cstheme="minorHAnsi"/>
          <w:sz w:val="16"/>
          <w:szCs w:val="16"/>
          <w:lang w:eastAsia="sk-SK"/>
        </w:rPr>
        <w:t xml:space="preserve">Interjections (Interlingual Comparison) </w:t>
      </w:r>
    </w:p>
    <w:p w14:paraId="0F179F98" w14:textId="27871907" w:rsidR="00475755" w:rsidRPr="00475755" w:rsidRDefault="00475755" w:rsidP="00475755">
      <w:pPr>
        <w:spacing w:after="0" w:line="240" w:lineRule="auto"/>
        <w:ind w:firstLine="360"/>
        <w:rPr>
          <w:rFonts w:eastAsia="Times New Roman" w:cstheme="minorHAnsi"/>
          <w:sz w:val="16"/>
          <w:szCs w:val="16"/>
          <w:lang w:eastAsia="sk-SK"/>
        </w:rPr>
      </w:pPr>
      <w:r w:rsidRPr="00475755">
        <w:rPr>
          <w:rFonts w:eastAsia="Times New Roman" w:cstheme="minorHAnsi"/>
          <w:sz w:val="16"/>
          <w:szCs w:val="16"/>
          <w:lang w:eastAsia="sk-SK"/>
        </w:rPr>
        <w:t xml:space="preserve">Phraseological Units with a Selected Component in Slovak </w:t>
      </w:r>
    </w:p>
    <w:p w14:paraId="1852336F" w14:textId="5929BD88" w:rsidR="00475755" w:rsidRPr="00475755" w:rsidRDefault="00475755" w:rsidP="00475755">
      <w:pPr>
        <w:spacing w:after="0" w:line="240" w:lineRule="auto"/>
        <w:ind w:firstLine="360"/>
        <w:rPr>
          <w:rFonts w:eastAsia="Times New Roman" w:cstheme="minorHAnsi"/>
          <w:sz w:val="16"/>
          <w:szCs w:val="16"/>
          <w:lang w:eastAsia="sk-SK"/>
        </w:rPr>
      </w:pPr>
      <w:r w:rsidRPr="00475755">
        <w:rPr>
          <w:rFonts w:eastAsia="Times New Roman" w:cstheme="minorHAnsi"/>
          <w:sz w:val="16"/>
          <w:szCs w:val="16"/>
          <w:lang w:eastAsia="sk-SK"/>
        </w:rPr>
        <w:t xml:space="preserve">Phraseological Units with a Selected Component in Polish and Their Slovak Equivalents </w:t>
      </w:r>
    </w:p>
    <w:p w14:paraId="7DDA944B" w14:textId="6BA873CA" w:rsidR="00475755" w:rsidRPr="00475755" w:rsidRDefault="00475755" w:rsidP="00475755">
      <w:pPr>
        <w:pStyle w:val="Odsekzoznamu"/>
        <w:autoSpaceDE w:val="0"/>
        <w:autoSpaceDN w:val="0"/>
        <w:adjustRightInd w:val="0"/>
        <w:spacing w:after="0" w:line="240" w:lineRule="auto"/>
        <w:ind w:left="360"/>
        <w:rPr>
          <w:rFonts w:eastAsia="Times New Roman" w:cstheme="minorHAnsi"/>
          <w:sz w:val="16"/>
          <w:szCs w:val="16"/>
          <w:lang w:eastAsia="sk-SK"/>
        </w:rPr>
      </w:pPr>
      <w:r w:rsidRPr="00475755">
        <w:rPr>
          <w:rFonts w:eastAsia="Times New Roman" w:cstheme="minorHAnsi"/>
          <w:sz w:val="16"/>
          <w:szCs w:val="16"/>
          <w:lang w:eastAsia="sk-SK"/>
        </w:rPr>
        <w:t>Names of Medical Aids and Instruments (Polish–Slovak Context)</w:t>
      </w:r>
    </w:p>
    <w:p w14:paraId="290FFCC3" w14:textId="77777777" w:rsidR="00475755" w:rsidRPr="00475755" w:rsidRDefault="00475755" w:rsidP="00475755">
      <w:pPr>
        <w:pStyle w:val="Odsekzoznamu"/>
        <w:autoSpaceDE w:val="0"/>
        <w:autoSpaceDN w:val="0"/>
        <w:adjustRightInd w:val="0"/>
        <w:spacing w:after="0" w:line="240" w:lineRule="auto"/>
        <w:ind w:left="360"/>
        <w:rPr>
          <w:rFonts w:cstheme="minorHAnsi"/>
          <w:b/>
          <w:i/>
          <w:iCs/>
          <w:sz w:val="16"/>
          <w:szCs w:val="16"/>
        </w:rPr>
      </w:pPr>
    </w:p>
    <w:p w14:paraId="444FC49E" w14:textId="45780977" w:rsidR="005E7401" w:rsidRPr="00475755" w:rsidRDefault="00730C09" w:rsidP="00475755">
      <w:pPr>
        <w:pStyle w:val="Odsekzoznamu"/>
        <w:autoSpaceDE w:val="0"/>
        <w:autoSpaceDN w:val="0"/>
        <w:adjustRightInd w:val="0"/>
        <w:spacing w:after="0" w:line="240" w:lineRule="auto"/>
        <w:ind w:left="360"/>
        <w:rPr>
          <w:rFonts w:cstheme="minorHAnsi"/>
          <w:i/>
          <w:iCs/>
          <w:sz w:val="16"/>
          <w:szCs w:val="16"/>
        </w:rPr>
      </w:pPr>
      <w:r w:rsidRPr="00475755">
        <w:rPr>
          <w:rFonts w:cstheme="minorHAnsi"/>
          <w:b/>
          <w:i/>
          <w:iCs/>
          <w:sz w:val="16"/>
          <w:szCs w:val="16"/>
        </w:rPr>
        <w:t xml:space="preserve">Assoc. Prof. Dr. </w:t>
      </w:r>
      <w:r w:rsidR="005E7401" w:rsidRPr="00475755">
        <w:rPr>
          <w:rFonts w:cstheme="minorHAnsi"/>
          <w:b/>
          <w:i/>
          <w:iCs/>
          <w:sz w:val="16"/>
          <w:szCs w:val="16"/>
        </w:rPr>
        <w:t xml:space="preserve">Marek Mitka, DiS. art., </w:t>
      </w:r>
      <w:hyperlink r:id="rId86" w:history="1">
        <w:r w:rsidR="005E7401" w:rsidRPr="00475755">
          <w:rPr>
            <w:rStyle w:val="Hypertextovprepojenie"/>
            <w:rFonts w:cstheme="minorHAnsi"/>
            <w:i/>
            <w:iCs/>
            <w:color w:val="auto"/>
            <w:sz w:val="16"/>
            <w:szCs w:val="16"/>
            <w:u w:val="none"/>
          </w:rPr>
          <w:t>marek.mitka@unipo.sk</w:t>
        </w:r>
      </w:hyperlink>
    </w:p>
    <w:p w14:paraId="4336BC96" w14:textId="77777777" w:rsidR="005E7401" w:rsidRPr="00475755" w:rsidRDefault="00055AC6" w:rsidP="00475755">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hyperlink r:id="rId87" w:history="1">
        <w:r w:rsidR="005E7401" w:rsidRPr="00475755">
          <w:rPr>
            <w:rStyle w:val="Hypertextovprepojenie"/>
            <w:rFonts w:cstheme="minorHAnsi"/>
            <w:i/>
            <w:iCs/>
            <w:color w:val="auto"/>
            <w:sz w:val="16"/>
            <w:szCs w:val="16"/>
            <w:u w:val="none"/>
          </w:rPr>
          <w:t>https://www.portalvs.sk/regzam/detail/6331</w:t>
        </w:r>
      </w:hyperlink>
    </w:p>
    <w:p w14:paraId="7A46C62A" w14:textId="4DBADE2D" w:rsidR="00475755" w:rsidRPr="00475755" w:rsidRDefault="00475755" w:rsidP="00475755">
      <w:pPr>
        <w:spacing w:after="0" w:line="240" w:lineRule="auto"/>
        <w:ind w:left="360"/>
        <w:rPr>
          <w:rFonts w:eastAsia="Times New Roman" w:cstheme="minorHAnsi"/>
          <w:sz w:val="16"/>
          <w:szCs w:val="16"/>
          <w:lang w:eastAsia="sk-SK"/>
        </w:rPr>
      </w:pPr>
      <w:r w:rsidRPr="00475755">
        <w:rPr>
          <w:rFonts w:eastAsia="Times New Roman" w:cstheme="minorHAnsi"/>
          <w:sz w:val="16"/>
          <w:szCs w:val="16"/>
          <w:lang w:eastAsia="sk-SK"/>
        </w:rPr>
        <w:t xml:space="preserve">Translation of a Fairy-Tale Text from Polish into Slovak (Wojciech Widłak, Wanda Chotomska, Tomasz Samojlik, Anita Głowińska, and others) </w:t>
      </w:r>
    </w:p>
    <w:p w14:paraId="082D4048" w14:textId="210C3124" w:rsidR="00475755" w:rsidRPr="00475755" w:rsidRDefault="00475755" w:rsidP="00475755">
      <w:pPr>
        <w:spacing w:after="0" w:line="240" w:lineRule="auto"/>
        <w:ind w:firstLine="360"/>
        <w:rPr>
          <w:rFonts w:eastAsia="Times New Roman" w:cstheme="minorHAnsi"/>
          <w:sz w:val="16"/>
          <w:szCs w:val="16"/>
          <w:lang w:eastAsia="sk-SK"/>
        </w:rPr>
      </w:pPr>
      <w:r w:rsidRPr="00475755">
        <w:rPr>
          <w:rFonts w:eastAsia="Times New Roman" w:cstheme="minorHAnsi"/>
          <w:sz w:val="16"/>
          <w:szCs w:val="16"/>
          <w:lang w:eastAsia="sk-SK"/>
        </w:rPr>
        <w:t xml:space="preserve">Écriture féminine or the Poetics of “Women’s Writing” in the Prose of Olga Tokarczuk </w:t>
      </w:r>
    </w:p>
    <w:p w14:paraId="4B07C9EB" w14:textId="3E410128" w:rsidR="00475755" w:rsidRPr="00475755" w:rsidRDefault="00475755" w:rsidP="00475755">
      <w:pPr>
        <w:spacing w:after="0" w:line="240" w:lineRule="auto"/>
        <w:ind w:left="360"/>
        <w:rPr>
          <w:rFonts w:eastAsia="Times New Roman" w:cstheme="minorHAnsi"/>
          <w:sz w:val="16"/>
          <w:szCs w:val="16"/>
          <w:lang w:eastAsia="sk-SK"/>
        </w:rPr>
      </w:pPr>
      <w:r w:rsidRPr="00475755">
        <w:rPr>
          <w:rFonts w:eastAsia="Times New Roman" w:cstheme="minorHAnsi"/>
          <w:sz w:val="16"/>
          <w:szCs w:val="16"/>
          <w:lang w:eastAsia="sk-SK"/>
        </w:rPr>
        <w:t xml:space="preserve">On the Poetics of Experimental Prose in the Central European Context after 1989 (Michal Ajvaz, Tomáš Horváth, Endre Kukorelly, Péter Esterházy, Marian Palla) – multiple theses possible </w:t>
      </w:r>
    </w:p>
    <w:p w14:paraId="04DA2C51" w14:textId="7CA13233" w:rsidR="00475755" w:rsidRPr="00475755" w:rsidRDefault="00475755" w:rsidP="00475755">
      <w:pPr>
        <w:spacing w:after="0" w:line="240" w:lineRule="auto"/>
        <w:ind w:left="360"/>
        <w:rPr>
          <w:rFonts w:eastAsia="Times New Roman" w:cstheme="minorHAnsi"/>
          <w:sz w:val="16"/>
          <w:szCs w:val="16"/>
          <w:lang w:eastAsia="sk-SK"/>
        </w:rPr>
      </w:pPr>
      <w:r w:rsidRPr="00475755">
        <w:rPr>
          <w:rFonts w:eastAsia="Times New Roman" w:cstheme="minorHAnsi"/>
          <w:sz w:val="16"/>
          <w:szCs w:val="16"/>
          <w:lang w:eastAsia="sk-SK"/>
        </w:rPr>
        <w:t xml:space="preserve">On the Poetics of Experimental Poetry in the Central European Context after 1989 (Peter Macsovszky, Milan Kozelka, Liza Gennart, and others) – multiple theses possible </w:t>
      </w:r>
    </w:p>
    <w:p w14:paraId="40E2E123" w14:textId="7F96ED2F" w:rsidR="00475755" w:rsidRPr="00475755" w:rsidRDefault="00475755" w:rsidP="00475755">
      <w:pPr>
        <w:spacing w:after="0" w:line="240" w:lineRule="auto"/>
        <w:ind w:left="360"/>
        <w:rPr>
          <w:rFonts w:eastAsia="Times New Roman" w:cstheme="minorHAnsi"/>
          <w:sz w:val="16"/>
          <w:szCs w:val="16"/>
          <w:lang w:eastAsia="sk-SK"/>
        </w:rPr>
      </w:pPr>
      <w:r w:rsidRPr="00475755">
        <w:rPr>
          <w:rFonts w:eastAsia="Times New Roman" w:cstheme="minorHAnsi"/>
          <w:sz w:val="16"/>
          <w:szCs w:val="16"/>
          <w:lang w:eastAsia="sk-SK"/>
        </w:rPr>
        <w:t xml:space="preserve">On the Poetics of the Poetry of Debut Authors after 2000 in the Central European Context (Justyna Bargielska, Marcela Veselková, Joe Palaščák, and others) </w:t>
      </w:r>
    </w:p>
    <w:p w14:paraId="5AE3E104" w14:textId="32D5A996" w:rsidR="00475755" w:rsidRPr="00475755" w:rsidRDefault="00475755" w:rsidP="00475755">
      <w:pPr>
        <w:spacing w:after="0" w:line="240" w:lineRule="auto"/>
        <w:ind w:left="360"/>
        <w:rPr>
          <w:rFonts w:eastAsia="Times New Roman" w:cstheme="minorHAnsi"/>
          <w:sz w:val="16"/>
          <w:szCs w:val="16"/>
          <w:lang w:eastAsia="sk-SK"/>
        </w:rPr>
      </w:pPr>
      <w:r w:rsidRPr="00475755">
        <w:rPr>
          <w:rFonts w:eastAsia="Times New Roman" w:cstheme="minorHAnsi"/>
          <w:sz w:val="16"/>
          <w:szCs w:val="16"/>
          <w:lang w:eastAsia="sk-SK"/>
        </w:rPr>
        <w:t xml:space="preserve">On the Poetics of a Prose Text and Its Film Adaptation (Andrzej Stasiuk – Galician Tales, Jerzy Andrzejewski – Ashes and Diamonds, Jarosław Iwaszkiewicz – The Maids of Wilko, and others) – multiple theses possible </w:t>
      </w:r>
    </w:p>
    <w:p w14:paraId="733C4678" w14:textId="5BF4A30D" w:rsidR="00475755" w:rsidRPr="00475755" w:rsidRDefault="00475755" w:rsidP="00475755">
      <w:pPr>
        <w:spacing w:after="0" w:line="240" w:lineRule="auto"/>
        <w:ind w:firstLine="360"/>
        <w:rPr>
          <w:rFonts w:eastAsia="Times New Roman" w:cstheme="minorHAnsi"/>
          <w:sz w:val="16"/>
          <w:szCs w:val="16"/>
          <w:lang w:eastAsia="sk-SK"/>
        </w:rPr>
      </w:pPr>
      <w:r w:rsidRPr="00475755">
        <w:rPr>
          <w:rFonts w:eastAsia="Times New Roman" w:cstheme="minorHAnsi"/>
          <w:sz w:val="16"/>
          <w:szCs w:val="16"/>
          <w:lang w:eastAsia="sk-SK"/>
        </w:rPr>
        <w:t xml:space="preserve">The Poetics of Socialist Realist Works in Slovak, Czech, and Polish Literature </w:t>
      </w:r>
    </w:p>
    <w:p w14:paraId="6A6858A3" w14:textId="19310CFA" w:rsidR="00475755" w:rsidRPr="00475755" w:rsidRDefault="00475755" w:rsidP="00475755">
      <w:pPr>
        <w:spacing w:after="0" w:line="240" w:lineRule="auto"/>
        <w:ind w:firstLine="360"/>
        <w:rPr>
          <w:rFonts w:eastAsia="Times New Roman" w:cstheme="minorHAnsi"/>
          <w:sz w:val="16"/>
          <w:szCs w:val="16"/>
          <w:lang w:eastAsia="sk-SK"/>
        </w:rPr>
      </w:pPr>
      <w:r w:rsidRPr="00475755">
        <w:rPr>
          <w:rFonts w:eastAsia="Times New Roman" w:cstheme="minorHAnsi"/>
          <w:sz w:val="16"/>
          <w:szCs w:val="16"/>
          <w:lang w:eastAsia="sk-SK"/>
        </w:rPr>
        <w:t xml:space="preserve">Czech, Slovak, and Polish Literary Underground: Personal and Poetological Connections </w:t>
      </w:r>
    </w:p>
    <w:p w14:paraId="401D468C" w14:textId="1ACF29A9" w:rsidR="00475755" w:rsidRPr="00475755" w:rsidRDefault="00475755" w:rsidP="00475755">
      <w:pPr>
        <w:spacing w:after="0" w:line="240" w:lineRule="auto"/>
        <w:ind w:firstLine="360"/>
        <w:rPr>
          <w:rFonts w:eastAsia="Times New Roman" w:cstheme="minorHAnsi"/>
          <w:sz w:val="16"/>
          <w:szCs w:val="16"/>
          <w:lang w:eastAsia="sk-SK"/>
        </w:rPr>
      </w:pPr>
      <w:r w:rsidRPr="00475755">
        <w:rPr>
          <w:rFonts w:eastAsia="Times New Roman" w:cstheme="minorHAnsi"/>
          <w:sz w:val="16"/>
          <w:szCs w:val="16"/>
          <w:lang w:eastAsia="sk-SK"/>
        </w:rPr>
        <w:t xml:space="preserve">The Works of Bohumil Hrabal and the Poetics of Film Adaptations of His Works </w:t>
      </w:r>
    </w:p>
    <w:p w14:paraId="3E2840D3" w14:textId="4A399078" w:rsidR="00475755" w:rsidRPr="00475755" w:rsidRDefault="00475755" w:rsidP="00475755">
      <w:pPr>
        <w:spacing w:after="0" w:line="240" w:lineRule="auto"/>
        <w:ind w:firstLine="360"/>
        <w:rPr>
          <w:rFonts w:eastAsia="Times New Roman" w:cstheme="minorHAnsi"/>
          <w:sz w:val="16"/>
          <w:szCs w:val="16"/>
          <w:lang w:eastAsia="sk-SK"/>
        </w:rPr>
      </w:pPr>
      <w:r w:rsidRPr="00475755">
        <w:rPr>
          <w:rFonts w:eastAsia="Times New Roman" w:cstheme="minorHAnsi"/>
          <w:sz w:val="16"/>
          <w:szCs w:val="16"/>
          <w:lang w:eastAsia="sk-SK"/>
        </w:rPr>
        <w:lastRenderedPageBreak/>
        <w:t xml:space="preserve">The Novels of Jáchym Topol as an Expression of Central European (Post)Modernity </w:t>
      </w:r>
    </w:p>
    <w:p w14:paraId="294BC1EF" w14:textId="33A2E77C" w:rsidR="00475755" w:rsidRPr="00475755" w:rsidRDefault="00475755" w:rsidP="00475755">
      <w:pPr>
        <w:spacing w:after="0" w:line="240" w:lineRule="auto"/>
        <w:ind w:left="360"/>
        <w:rPr>
          <w:rFonts w:eastAsia="Times New Roman" w:cstheme="minorHAnsi"/>
          <w:sz w:val="16"/>
          <w:szCs w:val="16"/>
          <w:lang w:eastAsia="sk-SK"/>
        </w:rPr>
      </w:pPr>
      <w:r w:rsidRPr="00475755">
        <w:rPr>
          <w:rFonts w:eastAsia="Times New Roman" w:cstheme="minorHAnsi"/>
          <w:sz w:val="16"/>
          <w:szCs w:val="16"/>
          <w:lang w:eastAsia="sk-SK"/>
        </w:rPr>
        <w:t xml:space="preserve">Literature after 2000 in the Slovak, Czech, and Polish Cultural Context (New Authors, Publishers, Works, Literary Competitions, etc.) – multiple theses possible </w:t>
      </w:r>
    </w:p>
    <w:p w14:paraId="5A5BBB26" w14:textId="4FD6E353" w:rsidR="00475755" w:rsidRPr="00475755" w:rsidRDefault="00475755" w:rsidP="00475755">
      <w:pPr>
        <w:spacing w:after="0" w:line="240" w:lineRule="auto"/>
        <w:ind w:firstLine="360"/>
        <w:rPr>
          <w:rFonts w:eastAsia="Times New Roman" w:cstheme="minorHAnsi"/>
          <w:sz w:val="16"/>
          <w:szCs w:val="16"/>
          <w:lang w:eastAsia="sk-SK"/>
        </w:rPr>
      </w:pPr>
      <w:r w:rsidRPr="00475755">
        <w:rPr>
          <w:rFonts w:eastAsia="Times New Roman" w:cstheme="minorHAnsi"/>
          <w:sz w:val="16"/>
          <w:szCs w:val="16"/>
          <w:lang w:eastAsia="sk-SK"/>
        </w:rPr>
        <w:t xml:space="preserve">The Poetry of Jiří H. Krchovský in the Context of Czech Literature of the 1990s and after 2000 </w:t>
      </w:r>
    </w:p>
    <w:p w14:paraId="0C278C08" w14:textId="68FA5A58" w:rsidR="00475755" w:rsidRPr="00475755" w:rsidRDefault="00475755" w:rsidP="00475755">
      <w:pPr>
        <w:spacing w:after="0" w:line="240" w:lineRule="auto"/>
        <w:ind w:left="360"/>
        <w:rPr>
          <w:rFonts w:eastAsia="Times New Roman" w:cstheme="minorHAnsi"/>
          <w:sz w:val="16"/>
          <w:szCs w:val="16"/>
          <w:lang w:eastAsia="sk-SK"/>
        </w:rPr>
      </w:pPr>
      <w:r w:rsidRPr="00475755">
        <w:rPr>
          <w:rFonts w:eastAsia="Times New Roman" w:cstheme="minorHAnsi"/>
          <w:sz w:val="16"/>
          <w:szCs w:val="16"/>
          <w:lang w:eastAsia="sk-SK"/>
        </w:rPr>
        <w:t xml:space="preserve">The Creation of Alternative History in Post-Factual Postmodern Literature in Slovakia and the Czech Republic (Viliam Klimáček, Jáchym Topol, Ziemowit Szczerek, and others) </w:t>
      </w:r>
    </w:p>
    <w:p w14:paraId="6433BF9C" w14:textId="36B40506" w:rsidR="00475755" w:rsidRPr="00475755" w:rsidRDefault="00475755" w:rsidP="00475755">
      <w:pPr>
        <w:spacing w:after="0" w:line="240" w:lineRule="auto"/>
        <w:ind w:left="360"/>
        <w:rPr>
          <w:rFonts w:eastAsia="Times New Roman" w:cstheme="minorHAnsi"/>
          <w:sz w:val="16"/>
          <w:szCs w:val="16"/>
          <w:lang w:eastAsia="sk-SK"/>
        </w:rPr>
      </w:pPr>
      <w:r w:rsidRPr="00475755">
        <w:rPr>
          <w:rFonts w:eastAsia="Times New Roman" w:cstheme="minorHAnsi"/>
          <w:sz w:val="16"/>
          <w:szCs w:val="16"/>
          <w:lang w:eastAsia="sk-SK"/>
        </w:rPr>
        <w:t xml:space="preserve">Translation Criticism in the Slovak–Polish Cultural Space (more specific focus to be agreed upon with the thesis supervisor) – multiple theses possible </w:t>
      </w:r>
    </w:p>
    <w:p w14:paraId="534730EE" w14:textId="7D2593CC" w:rsidR="00475755" w:rsidRPr="00475755" w:rsidRDefault="00475755" w:rsidP="00475755">
      <w:pPr>
        <w:spacing w:after="0" w:line="240" w:lineRule="auto"/>
        <w:ind w:firstLine="360"/>
        <w:rPr>
          <w:rFonts w:eastAsia="Times New Roman"/>
          <w:lang w:eastAsia="sk-SK"/>
        </w:rPr>
      </w:pPr>
      <w:r w:rsidRPr="00475755">
        <w:rPr>
          <w:rFonts w:eastAsia="Times New Roman" w:cstheme="minorHAnsi"/>
          <w:sz w:val="16"/>
          <w:szCs w:val="16"/>
          <w:lang w:eastAsia="sk-SK"/>
        </w:rPr>
        <w:t>The Poetics of Texts and Musical Works of Folk Singers in Central Europe in the 1980s and 1990s</w:t>
      </w:r>
    </w:p>
    <w:p w14:paraId="70856110" w14:textId="77777777" w:rsidR="00475755" w:rsidRPr="00475755" w:rsidRDefault="00475755" w:rsidP="00475755">
      <w:pPr>
        <w:pStyle w:val="Odsekzoznamu"/>
        <w:autoSpaceDE w:val="0"/>
        <w:autoSpaceDN w:val="0"/>
        <w:adjustRightInd w:val="0"/>
        <w:spacing w:after="0" w:line="240" w:lineRule="auto"/>
        <w:ind w:left="360"/>
        <w:rPr>
          <w:rFonts w:cstheme="minorHAnsi"/>
          <w:b/>
          <w:i/>
          <w:iCs/>
          <w:sz w:val="16"/>
          <w:szCs w:val="16"/>
        </w:rPr>
      </w:pPr>
    </w:p>
    <w:p w14:paraId="32FBA8EB" w14:textId="3BCE2E35" w:rsidR="005E7401" w:rsidRPr="00475755" w:rsidRDefault="00730C09" w:rsidP="00475755">
      <w:pPr>
        <w:pStyle w:val="Odsekzoznamu"/>
        <w:autoSpaceDE w:val="0"/>
        <w:autoSpaceDN w:val="0"/>
        <w:adjustRightInd w:val="0"/>
        <w:spacing w:after="0" w:line="240" w:lineRule="auto"/>
        <w:ind w:left="360"/>
        <w:rPr>
          <w:rFonts w:cstheme="minorHAnsi"/>
          <w:i/>
          <w:iCs/>
          <w:sz w:val="16"/>
          <w:szCs w:val="16"/>
        </w:rPr>
      </w:pPr>
      <w:r w:rsidRPr="00475755">
        <w:rPr>
          <w:rFonts w:cstheme="minorHAnsi"/>
          <w:b/>
          <w:i/>
          <w:iCs/>
          <w:sz w:val="16"/>
          <w:szCs w:val="16"/>
        </w:rPr>
        <w:t xml:space="preserve">Assoc. Prof. Dr. </w:t>
      </w:r>
      <w:r w:rsidR="005E7401" w:rsidRPr="00475755">
        <w:rPr>
          <w:rFonts w:cstheme="minorHAnsi"/>
          <w:b/>
          <w:i/>
          <w:iCs/>
          <w:sz w:val="16"/>
          <w:szCs w:val="16"/>
        </w:rPr>
        <w:t xml:space="preserve">Ivana Slivková, </w:t>
      </w:r>
      <w:hyperlink r:id="rId88" w:history="1">
        <w:r w:rsidR="005E7401" w:rsidRPr="00475755">
          <w:rPr>
            <w:rStyle w:val="Hypertextovprepojenie"/>
            <w:rFonts w:cstheme="minorHAnsi"/>
            <w:i/>
            <w:iCs/>
            <w:color w:val="auto"/>
            <w:sz w:val="16"/>
            <w:szCs w:val="16"/>
            <w:u w:val="none"/>
          </w:rPr>
          <w:t>ivana.slivkova@unipo.sk</w:t>
        </w:r>
      </w:hyperlink>
    </w:p>
    <w:p w14:paraId="7B8C0A25" w14:textId="77777777" w:rsidR="005E7401" w:rsidRPr="00475755" w:rsidRDefault="00055AC6" w:rsidP="00475755">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hyperlink r:id="rId89" w:history="1">
        <w:r w:rsidR="005E7401" w:rsidRPr="00475755">
          <w:rPr>
            <w:rStyle w:val="Hypertextovprepojenie"/>
            <w:rFonts w:cstheme="minorHAnsi"/>
            <w:i/>
            <w:iCs/>
            <w:color w:val="auto"/>
            <w:sz w:val="16"/>
            <w:szCs w:val="16"/>
            <w:u w:val="none"/>
          </w:rPr>
          <w:t>https://www.portalvs.sk/regzam/detail/6334</w:t>
        </w:r>
      </w:hyperlink>
    </w:p>
    <w:p w14:paraId="59CA14D2" w14:textId="77777777" w:rsidR="00475755" w:rsidRDefault="00475755" w:rsidP="00475755">
      <w:pPr>
        <w:spacing w:after="0" w:line="240" w:lineRule="auto"/>
        <w:ind w:firstLine="360"/>
        <w:rPr>
          <w:rFonts w:eastAsia="Times New Roman" w:cstheme="minorHAnsi"/>
          <w:sz w:val="16"/>
          <w:szCs w:val="16"/>
          <w:lang w:eastAsia="sk-SK"/>
        </w:rPr>
      </w:pPr>
      <w:r w:rsidRPr="00475755">
        <w:rPr>
          <w:rFonts w:eastAsia="Times New Roman" w:cstheme="minorHAnsi"/>
          <w:sz w:val="16"/>
          <w:szCs w:val="16"/>
          <w:lang w:eastAsia="sk-SK"/>
        </w:rPr>
        <w:t>Symbolism in Slovak Folk Songs (multiple theses possible based on thematic specification, e.g., colours, holidays, rituals, etc.)</w:t>
      </w:r>
    </w:p>
    <w:p w14:paraId="1C567318" w14:textId="33803DA8" w:rsidR="00475755" w:rsidRDefault="00475755" w:rsidP="00475755">
      <w:pPr>
        <w:spacing w:after="0" w:line="240" w:lineRule="auto"/>
        <w:ind w:firstLine="360"/>
        <w:rPr>
          <w:rFonts w:eastAsia="Times New Roman" w:cstheme="minorHAnsi"/>
          <w:sz w:val="16"/>
          <w:szCs w:val="16"/>
          <w:lang w:eastAsia="sk-SK"/>
        </w:rPr>
      </w:pPr>
      <w:r w:rsidRPr="00475755">
        <w:rPr>
          <w:rFonts w:eastAsia="Times New Roman" w:cstheme="minorHAnsi"/>
          <w:sz w:val="16"/>
          <w:szCs w:val="16"/>
          <w:lang w:eastAsia="sk-SK"/>
        </w:rPr>
        <w:t xml:space="preserve">Cultural Identity in Contemporary Advertising: An Intercultural Comparison </w:t>
      </w:r>
      <w:r>
        <w:rPr>
          <w:rFonts w:eastAsia="Times New Roman" w:cstheme="minorHAnsi"/>
          <w:sz w:val="16"/>
          <w:szCs w:val="16"/>
          <w:lang w:eastAsia="sk-SK"/>
        </w:rPr>
        <w:tab/>
      </w:r>
    </w:p>
    <w:p w14:paraId="1205EDCF" w14:textId="766F066D" w:rsidR="00475755" w:rsidRPr="00475755" w:rsidRDefault="00475755" w:rsidP="00475755">
      <w:pPr>
        <w:spacing w:after="0" w:line="240" w:lineRule="auto"/>
        <w:ind w:firstLine="360"/>
        <w:rPr>
          <w:rFonts w:eastAsia="Times New Roman" w:cstheme="minorHAnsi"/>
          <w:sz w:val="16"/>
          <w:szCs w:val="16"/>
          <w:lang w:eastAsia="sk-SK"/>
        </w:rPr>
      </w:pPr>
      <w:r w:rsidRPr="00475755">
        <w:rPr>
          <w:rFonts w:eastAsia="Times New Roman" w:cstheme="minorHAnsi"/>
          <w:sz w:val="16"/>
          <w:szCs w:val="16"/>
          <w:lang w:eastAsia="sk-SK"/>
        </w:rPr>
        <w:t xml:space="preserve">Intercultural Communication in Gastronomy (Specific Features of the Central European Region) </w:t>
      </w:r>
    </w:p>
    <w:p w14:paraId="0880E90E" w14:textId="77777777" w:rsidR="00475755" w:rsidRPr="00475755" w:rsidRDefault="00475755" w:rsidP="00475755">
      <w:pPr>
        <w:spacing w:after="0" w:line="240" w:lineRule="auto"/>
        <w:ind w:firstLine="360"/>
        <w:rPr>
          <w:rFonts w:eastAsia="Times New Roman" w:cstheme="minorHAnsi"/>
          <w:sz w:val="16"/>
          <w:szCs w:val="16"/>
          <w:lang w:eastAsia="sk-SK"/>
        </w:rPr>
      </w:pPr>
      <w:r w:rsidRPr="00475755">
        <w:rPr>
          <w:rFonts w:eastAsia="Times New Roman" w:cstheme="minorHAnsi"/>
          <w:sz w:val="16"/>
          <w:szCs w:val="16"/>
          <w:lang w:eastAsia="sk-SK"/>
        </w:rPr>
        <w:t xml:space="preserve">The Poetics of Contemporary Slovak Songs (multiple theses possible based on thematic specification) </w:t>
      </w:r>
    </w:p>
    <w:p w14:paraId="5479832B" w14:textId="77777777" w:rsidR="00475755" w:rsidRPr="00475755" w:rsidRDefault="00475755" w:rsidP="00475755">
      <w:pPr>
        <w:spacing w:after="0" w:line="240" w:lineRule="auto"/>
        <w:ind w:firstLine="360"/>
        <w:rPr>
          <w:rFonts w:eastAsia="Times New Roman" w:cstheme="minorHAnsi"/>
          <w:sz w:val="16"/>
          <w:szCs w:val="16"/>
          <w:lang w:eastAsia="sk-SK"/>
        </w:rPr>
      </w:pPr>
      <w:r w:rsidRPr="00475755">
        <w:rPr>
          <w:rFonts w:eastAsia="Times New Roman" w:cstheme="minorHAnsi"/>
          <w:sz w:val="16"/>
          <w:szCs w:val="16"/>
          <w:lang w:eastAsia="sk-SK"/>
        </w:rPr>
        <w:t xml:space="preserve">Phraseological Units in the Contemporary Slovak Press (multiple theses possible based on thematic specification) </w:t>
      </w:r>
    </w:p>
    <w:p w14:paraId="54A9F498" w14:textId="77777777" w:rsidR="00475755" w:rsidRPr="00475755" w:rsidRDefault="00475755" w:rsidP="00475755">
      <w:pPr>
        <w:spacing w:after="0" w:line="240" w:lineRule="auto"/>
        <w:ind w:firstLine="360"/>
        <w:rPr>
          <w:rFonts w:eastAsia="Times New Roman" w:cstheme="minorHAnsi"/>
          <w:sz w:val="16"/>
          <w:szCs w:val="16"/>
          <w:lang w:eastAsia="sk-SK"/>
        </w:rPr>
      </w:pPr>
      <w:r w:rsidRPr="00475755">
        <w:rPr>
          <w:rFonts w:eastAsia="Times New Roman" w:cstheme="minorHAnsi"/>
          <w:sz w:val="16"/>
          <w:szCs w:val="16"/>
          <w:lang w:eastAsia="sk-SK"/>
        </w:rPr>
        <w:t xml:space="preserve">Phraseological Units in Contemporary Advertising (multiple theses possible based on thematic specification) </w:t>
      </w:r>
    </w:p>
    <w:p w14:paraId="17193B3F" w14:textId="77777777" w:rsidR="00475755" w:rsidRPr="00475755" w:rsidRDefault="00475755" w:rsidP="00475755">
      <w:pPr>
        <w:spacing w:after="0" w:line="240" w:lineRule="auto"/>
        <w:ind w:firstLine="360"/>
        <w:rPr>
          <w:rFonts w:eastAsia="Times New Roman" w:cstheme="minorHAnsi"/>
          <w:sz w:val="16"/>
          <w:szCs w:val="16"/>
          <w:lang w:eastAsia="sk-SK"/>
        </w:rPr>
      </w:pPr>
      <w:r w:rsidRPr="00475755">
        <w:rPr>
          <w:rFonts w:eastAsia="Times New Roman" w:cstheme="minorHAnsi"/>
          <w:sz w:val="16"/>
          <w:szCs w:val="16"/>
          <w:lang w:eastAsia="sk-SK"/>
        </w:rPr>
        <w:t xml:space="preserve">Phraseological Units in Contemporary Literature (multiple theses possible based on thematic specification) </w:t>
      </w:r>
    </w:p>
    <w:p w14:paraId="3E029310" w14:textId="77777777" w:rsidR="00475755" w:rsidRPr="00475755" w:rsidRDefault="00475755" w:rsidP="00475755">
      <w:pPr>
        <w:spacing w:after="0" w:line="240" w:lineRule="auto"/>
        <w:ind w:firstLine="360"/>
        <w:rPr>
          <w:rFonts w:eastAsia="Times New Roman" w:cstheme="minorHAnsi"/>
          <w:sz w:val="16"/>
          <w:szCs w:val="16"/>
          <w:lang w:eastAsia="sk-SK"/>
        </w:rPr>
      </w:pPr>
      <w:r w:rsidRPr="00475755">
        <w:rPr>
          <w:rFonts w:eastAsia="Times New Roman" w:cstheme="minorHAnsi"/>
          <w:sz w:val="16"/>
          <w:szCs w:val="16"/>
          <w:lang w:eastAsia="sk-SK"/>
        </w:rPr>
        <w:t xml:space="preserve">The Issue of Discrimination in Contemporary Slovak/Central European Literature </w:t>
      </w:r>
    </w:p>
    <w:p w14:paraId="03D0A8FA" w14:textId="77777777" w:rsidR="00475755" w:rsidRPr="00475755" w:rsidRDefault="00475755" w:rsidP="00475755">
      <w:pPr>
        <w:spacing w:after="0" w:line="240" w:lineRule="auto"/>
        <w:ind w:firstLine="360"/>
        <w:rPr>
          <w:rFonts w:eastAsia="Times New Roman" w:cstheme="minorHAnsi"/>
          <w:sz w:val="16"/>
          <w:szCs w:val="16"/>
          <w:lang w:eastAsia="sk-SK"/>
        </w:rPr>
      </w:pPr>
      <w:r w:rsidRPr="00475755">
        <w:rPr>
          <w:rFonts w:eastAsia="Times New Roman" w:cstheme="minorHAnsi"/>
          <w:sz w:val="16"/>
          <w:szCs w:val="16"/>
          <w:lang w:eastAsia="sk-SK"/>
        </w:rPr>
        <w:t xml:space="preserve">The Issue of Discrimination in Contemporary Slovak/Central European Documentary Film </w:t>
      </w:r>
    </w:p>
    <w:p w14:paraId="76EF4254" w14:textId="77777777" w:rsidR="00475755" w:rsidRPr="00475755" w:rsidRDefault="00475755" w:rsidP="00475755">
      <w:pPr>
        <w:spacing w:after="0" w:line="240" w:lineRule="auto"/>
        <w:ind w:firstLine="360"/>
        <w:rPr>
          <w:rFonts w:eastAsia="Times New Roman" w:cstheme="minorHAnsi"/>
          <w:sz w:val="16"/>
          <w:szCs w:val="16"/>
          <w:lang w:eastAsia="sk-SK"/>
        </w:rPr>
      </w:pPr>
      <w:r w:rsidRPr="00475755">
        <w:rPr>
          <w:rFonts w:eastAsia="Times New Roman" w:cstheme="minorHAnsi"/>
          <w:sz w:val="16"/>
          <w:szCs w:val="16"/>
          <w:lang w:eastAsia="sk-SK"/>
        </w:rPr>
        <w:t xml:space="preserve">Borderlands in Contemporary Slovak/Central European Literature </w:t>
      </w:r>
    </w:p>
    <w:p w14:paraId="53D0839B" w14:textId="77777777" w:rsidR="00475755" w:rsidRPr="00475755" w:rsidRDefault="00475755" w:rsidP="00475755">
      <w:pPr>
        <w:spacing w:after="0" w:line="240" w:lineRule="auto"/>
        <w:ind w:firstLine="360"/>
        <w:rPr>
          <w:rFonts w:eastAsia="Times New Roman" w:cstheme="minorHAnsi"/>
          <w:sz w:val="16"/>
          <w:szCs w:val="16"/>
          <w:lang w:eastAsia="sk-SK"/>
        </w:rPr>
      </w:pPr>
      <w:r w:rsidRPr="00475755">
        <w:rPr>
          <w:rFonts w:eastAsia="Times New Roman" w:cstheme="minorHAnsi"/>
          <w:sz w:val="16"/>
          <w:szCs w:val="16"/>
          <w:lang w:eastAsia="sk-SK"/>
        </w:rPr>
        <w:t xml:space="preserve">Borderlands in Contemporary Slovak/Central European Film </w:t>
      </w:r>
    </w:p>
    <w:p w14:paraId="0155AB27" w14:textId="77777777" w:rsidR="00475755" w:rsidRPr="00475755" w:rsidRDefault="00475755" w:rsidP="00475755">
      <w:pPr>
        <w:spacing w:after="0" w:line="240" w:lineRule="auto"/>
        <w:ind w:firstLine="360"/>
        <w:rPr>
          <w:rFonts w:eastAsia="Times New Roman" w:cstheme="minorHAnsi"/>
          <w:sz w:val="16"/>
          <w:szCs w:val="16"/>
          <w:lang w:eastAsia="sk-SK"/>
        </w:rPr>
      </w:pPr>
      <w:r w:rsidRPr="00475755">
        <w:rPr>
          <w:rFonts w:eastAsia="Times New Roman" w:cstheme="minorHAnsi"/>
          <w:sz w:val="16"/>
          <w:szCs w:val="16"/>
          <w:lang w:eastAsia="sk-SK"/>
        </w:rPr>
        <w:t xml:space="preserve">The Image of Foreigners in Contemporary Slovak Literature </w:t>
      </w:r>
    </w:p>
    <w:p w14:paraId="4E93A27A" w14:textId="77777777" w:rsidR="00475755" w:rsidRPr="00475755" w:rsidRDefault="00475755" w:rsidP="00475755">
      <w:pPr>
        <w:spacing w:after="0" w:line="240" w:lineRule="auto"/>
        <w:ind w:firstLine="360"/>
        <w:rPr>
          <w:rFonts w:eastAsia="Times New Roman" w:cstheme="minorHAnsi"/>
          <w:sz w:val="16"/>
          <w:szCs w:val="16"/>
          <w:lang w:eastAsia="sk-SK"/>
        </w:rPr>
      </w:pPr>
      <w:r w:rsidRPr="00475755">
        <w:rPr>
          <w:rFonts w:eastAsia="Times New Roman" w:cstheme="minorHAnsi"/>
          <w:sz w:val="16"/>
          <w:szCs w:val="16"/>
          <w:lang w:eastAsia="sk-SK"/>
        </w:rPr>
        <w:t xml:space="preserve">The Representation of Otherness in Contemporary Central European Literature </w:t>
      </w:r>
    </w:p>
    <w:p w14:paraId="6A9A7367" w14:textId="028420B4" w:rsidR="005E7401" w:rsidRPr="00475755" w:rsidRDefault="00475755" w:rsidP="00475755">
      <w:pPr>
        <w:spacing w:after="0" w:line="240" w:lineRule="auto"/>
        <w:ind w:firstLine="360"/>
        <w:rPr>
          <w:rStyle w:val="Hypertextovprepojenie"/>
          <w:rFonts w:eastAsia="Times New Roman" w:cstheme="minorHAnsi"/>
          <w:color w:val="auto"/>
          <w:sz w:val="16"/>
          <w:szCs w:val="16"/>
          <w:u w:val="none"/>
          <w:lang w:eastAsia="sk-SK"/>
        </w:rPr>
      </w:pPr>
      <w:r w:rsidRPr="00475755">
        <w:rPr>
          <w:rFonts w:eastAsia="Times New Roman" w:cstheme="minorHAnsi"/>
          <w:sz w:val="16"/>
          <w:szCs w:val="16"/>
          <w:lang w:eastAsia="sk-SK"/>
        </w:rPr>
        <w:t>The Representation of Borders in Contemporary Central European Literature</w:t>
      </w:r>
    </w:p>
    <w:p w14:paraId="48544191" w14:textId="77777777" w:rsidR="00096885" w:rsidRPr="00475755" w:rsidRDefault="00096885" w:rsidP="00475755">
      <w:pPr>
        <w:pStyle w:val="Odsekzoznamu"/>
        <w:autoSpaceDE w:val="0"/>
        <w:autoSpaceDN w:val="0"/>
        <w:adjustRightInd w:val="0"/>
        <w:spacing w:after="0" w:line="240" w:lineRule="auto"/>
        <w:ind w:left="360"/>
        <w:rPr>
          <w:rFonts w:cstheme="minorHAnsi"/>
          <w:sz w:val="16"/>
          <w:szCs w:val="16"/>
        </w:rPr>
      </w:pPr>
    </w:p>
    <w:p w14:paraId="6D3A8314" w14:textId="300ACE1B" w:rsidR="00B62D4A" w:rsidRPr="00475755" w:rsidRDefault="00B62D4A" w:rsidP="00475755">
      <w:pPr>
        <w:pStyle w:val="Odsekzoznamu"/>
        <w:numPr>
          <w:ilvl w:val="0"/>
          <w:numId w:val="47"/>
        </w:numPr>
        <w:autoSpaceDE w:val="0"/>
        <w:autoSpaceDN w:val="0"/>
        <w:adjustRightInd w:val="0"/>
        <w:spacing w:after="0" w:line="240" w:lineRule="auto"/>
        <w:rPr>
          <w:rFonts w:cstheme="minorHAnsi"/>
          <w:sz w:val="16"/>
          <w:szCs w:val="16"/>
          <w:lang w:val="en-GB"/>
        </w:rPr>
      </w:pPr>
      <w:r w:rsidRPr="00475755">
        <w:rPr>
          <w:rFonts w:cstheme="minorHAnsi"/>
          <w:sz w:val="16"/>
          <w:szCs w:val="16"/>
          <w:lang w:val="en-GB"/>
        </w:rPr>
        <w:t>Reference to the research/art/teacher profiles of the supervisors of final theses.</w:t>
      </w:r>
    </w:p>
    <w:p w14:paraId="689F3CC0" w14:textId="77777777" w:rsidR="00C60FA5" w:rsidRPr="00475755" w:rsidRDefault="00C60FA5" w:rsidP="00475755">
      <w:pPr>
        <w:autoSpaceDE w:val="0"/>
        <w:autoSpaceDN w:val="0"/>
        <w:adjustRightInd w:val="0"/>
        <w:spacing w:after="0" w:line="240" w:lineRule="auto"/>
        <w:rPr>
          <w:rFonts w:cstheme="minorHAnsi"/>
          <w:i/>
          <w:iCs/>
          <w:sz w:val="16"/>
          <w:szCs w:val="16"/>
        </w:rPr>
      </w:pPr>
    </w:p>
    <w:p w14:paraId="18B08059" w14:textId="77777777" w:rsidR="00B62D4A" w:rsidRPr="00475755" w:rsidRDefault="00B62D4A" w:rsidP="00475755">
      <w:pPr>
        <w:autoSpaceDE w:val="0"/>
        <w:autoSpaceDN w:val="0"/>
        <w:adjustRightInd w:val="0"/>
        <w:spacing w:after="0" w:line="240" w:lineRule="auto"/>
        <w:rPr>
          <w:rFonts w:cstheme="minorHAnsi"/>
          <w:i/>
          <w:iCs/>
          <w:sz w:val="16"/>
          <w:szCs w:val="16"/>
        </w:rPr>
      </w:pPr>
      <w:r w:rsidRPr="00475755">
        <w:rPr>
          <w:rFonts w:cstheme="minorHAnsi"/>
          <w:i/>
          <w:iCs/>
          <w:sz w:val="16"/>
          <w:szCs w:val="16"/>
        </w:rPr>
        <w:t xml:space="preserve">Thesis supervisors: </w:t>
      </w:r>
    </w:p>
    <w:p w14:paraId="043F3253" w14:textId="2951C03D" w:rsidR="00C60FA5" w:rsidRPr="00475755" w:rsidRDefault="00BA347E" w:rsidP="00475755">
      <w:pPr>
        <w:autoSpaceDE w:val="0"/>
        <w:autoSpaceDN w:val="0"/>
        <w:adjustRightInd w:val="0"/>
        <w:spacing w:after="0" w:line="240" w:lineRule="auto"/>
        <w:rPr>
          <w:rFonts w:cstheme="minorHAnsi"/>
          <w:i/>
          <w:iCs/>
          <w:sz w:val="16"/>
          <w:szCs w:val="16"/>
        </w:rPr>
      </w:pPr>
      <w:r w:rsidRPr="00475755">
        <w:rPr>
          <w:rFonts w:cstheme="minorHAnsi"/>
          <w:b/>
          <w:i/>
          <w:iCs/>
          <w:sz w:val="16"/>
          <w:szCs w:val="16"/>
        </w:rPr>
        <w:t xml:space="preserve">Professor </w:t>
      </w:r>
      <w:r w:rsidR="00C60FA5" w:rsidRPr="00475755">
        <w:rPr>
          <w:rFonts w:cstheme="minorHAnsi"/>
          <w:b/>
          <w:i/>
          <w:iCs/>
          <w:sz w:val="16"/>
          <w:szCs w:val="16"/>
        </w:rPr>
        <w:t>Dr. Peter Káša</w:t>
      </w:r>
      <w:r w:rsidR="00C60FA5" w:rsidRPr="00475755">
        <w:rPr>
          <w:rFonts w:cstheme="minorHAnsi"/>
          <w:i/>
          <w:iCs/>
          <w:sz w:val="16"/>
          <w:szCs w:val="16"/>
        </w:rPr>
        <w:t xml:space="preserve">, </w:t>
      </w:r>
      <w:hyperlink r:id="rId90" w:history="1">
        <w:r w:rsidR="00C60FA5" w:rsidRPr="00475755">
          <w:rPr>
            <w:rFonts w:cstheme="minorHAnsi"/>
            <w:i/>
            <w:iCs/>
            <w:sz w:val="16"/>
            <w:szCs w:val="16"/>
          </w:rPr>
          <w:t>peter.kasa@unipo.sk</w:t>
        </w:r>
      </w:hyperlink>
      <w:r w:rsidR="00C60FA5" w:rsidRPr="00475755">
        <w:rPr>
          <w:rFonts w:cstheme="minorHAnsi"/>
          <w:i/>
          <w:iCs/>
          <w:sz w:val="16"/>
          <w:szCs w:val="16"/>
        </w:rPr>
        <w:t xml:space="preserve">, </w:t>
      </w:r>
      <w:hyperlink r:id="rId91" w:history="1">
        <w:r w:rsidR="00C60FA5" w:rsidRPr="00475755">
          <w:rPr>
            <w:rStyle w:val="Hypertextovprepojenie"/>
            <w:rFonts w:cstheme="minorHAnsi"/>
            <w:i/>
            <w:iCs/>
            <w:sz w:val="16"/>
            <w:szCs w:val="16"/>
          </w:rPr>
          <w:t>https://www.portalvs.sk/regzam/detail/6801</w:t>
        </w:r>
      </w:hyperlink>
    </w:p>
    <w:p w14:paraId="412CE30F" w14:textId="6CCF19B3" w:rsidR="00C60FA5" w:rsidRPr="00475755" w:rsidRDefault="00BA347E" w:rsidP="00475755">
      <w:pPr>
        <w:autoSpaceDE w:val="0"/>
        <w:autoSpaceDN w:val="0"/>
        <w:adjustRightInd w:val="0"/>
        <w:spacing w:after="0" w:line="240" w:lineRule="auto"/>
        <w:rPr>
          <w:rFonts w:cstheme="minorHAnsi"/>
          <w:i/>
          <w:iCs/>
          <w:sz w:val="16"/>
          <w:szCs w:val="16"/>
        </w:rPr>
      </w:pPr>
      <w:r w:rsidRPr="00475755">
        <w:rPr>
          <w:rFonts w:cstheme="minorHAnsi"/>
          <w:b/>
          <w:i/>
          <w:iCs/>
          <w:sz w:val="16"/>
          <w:szCs w:val="16"/>
        </w:rPr>
        <w:t>Prof</w:t>
      </w:r>
      <w:r w:rsidR="00475755" w:rsidRPr="00475755">
        <w:rPr>
          <w:rFonts w:cstheme="minorHAnsi"/>
          <w:b/>
          <w:i/>
          <w:iCs/>
          <w:sz w:val="16"/>
          <w:szCs w:val="16"/>
        </w:rPr>
        <w:t>essor</w:t>
      </w:r>
      <w:r w:rsidRPr="00475755">
        <w:rPr>
          <w:rFonts w:cstheme="minorHAnsi"/>
          <w:b/>
          <w:i/>
          <w:iCs/>
          <w:sz w:val="16"/>
          <w:szCs w:val="16"/>
        </w:rPr>
        <w:t xml:space="preserve"> Dr. </w:t>
      </w:r>
      <w:r w:rsidR="00C60FA5" w:rsidRPr="00475755">
        <w:rPr>
          <w:rFonts w:cstheme="minorHAnsi"/>
          <w:b/>
          <w:i/>
          <w:iCs/>
          <w:sz w:val="16"/>
          <w:szCs w:val="16"/>
        </w:rPr>
        <w:t xml:space="preserve">Marta Vojteková, </w:t>
      </w:r>
      <w:hyperlink r:id="rId92" w:history="1">
        <w:r w:rsidR="00C60FA5" w:rsidRPr="00475755">
          <w:rPr>
            <w:rFonts w:cstheme="minorHAnsi"/>
            <w:i/>
            <w:iCs/>
            <w:sz w:val="16"/>
            <w:szCs w:val="16"/>
          </w:rPr>
          <w:t>marta.vojtekova@unipo.sk</w:t>
        </w:r>
      </w:hyperlink>
      <w:r w:rsidR="00C60FA5" w:rsidRPr="00475755">
        <w:rPr>
          <w:rFonts w:cstheme="minorHAnsi"/>
          <w:i/>
          <w:iCs/>
          <w:sz w:val="16"/>
          <w:szCs w:val="16"/>
        </w:rPr>
        <w:t xml:space="preserve">, </w:t>
      </w:r>
      <w:hyperlink r:id="rId93" w:history="1">
        <w:r w:rsidR="00C60FA5" w:rsidRPr="00475755">
          <w:rPr>
            <w:rStyle w:val="Hypertextovprepojenie"/>
            <w:rFonts w:cstheme="minorHAnsi"/>
            <w:i/>
            <w:iCs/>
            <w:sz w:val="16"/>
            <w:szCs w:val="16"/>
          </w:rPr>
          <w:t>https://www.portalvs.sk/regzam/detail/6699</w:t>
        </w:r>
      </w:hyperlink>
    </w:p>
    <w:p w14:paraId="6D793CAD" w14:textId="607449E9" w:rsidR="00C60FA5" w:rsidRPr="00475755" w:rsidRDefault="00BA347E" w:rsidP="00475755">
      <w:pPr>
        <w:autoSpaceDE w:val="0"/>
        <w:autoSpaceDN w:val="0"/>
        <w:adjustRightInd w:val="0"/>
        <w:spacing w:after="0" w:line="240" w:lineRule="auto"/>
        <w:rPr>
          <w:rFonts w:cstheme="minorHAnsi"/>
          <w:i/>
          <w:iCs/>
          <w:sz w:val="16"/>
          <w:szCs w:val="16"/>
        </w:rPr>
      </w:pPr>
      <w:r w:rsidRPr="00475755">
        <w:rPr>
          <w:rFonts w:cstheme="minorHAnsi"/>
          <w:b/>
          <w:i/>
          <w:iCs/>
          <w:sz w:val="16"/>
          <w:szCs w:val="16"/>
        </w:rPr>
        <w:t xml:space="preserve">Assoc. Prof. Dr. </w:t>
      </w:r>
      <w:r w:rsidR="00C60FA5" w:rsidRPr="00475755">
        <w:rPr>
          <w:rFonts w:cstheme="minorHAnsi"/>
          <w:b/>
          <w:i/>
          <w:iCs/>
          <w:sz w:val="16"/>
          <w:szCs w:val="16"/>
        </w:rPr>
        <w:t>Marek Mitka, DiS. art.</w:t>
      </w:r>
      <w:r w:rsidR="00C60FA5" w:rsidRPr="00475755">
        <w:rPr>
          <w:rFonts w:cstheme="minorHAnsi"/>
          <w:i/>
          <w:iCs/>
          <w:sz w:val="16"/>
          <w:szCs w:val="16"/>
        </w:rPr>
        <w:t xml:space="preserve">, </w:t>
      </w:r>
      <w:hyperlink r:id="rId94" w:history="1">
        <w:r w:rsidR="00C60FA5" w:rsidRPr="00475755">
          <w:rPr>
            <w:rFonts w:cstheme="minorHAnsi"/>
            <w:i/>
            <w:iCs/>
            <w:sz w:val="16"/>
            <w:szCs w:val="16"/>
          </w:rPr>
          <w:t>marek.mitka@unipo.sk</w:t>
        </w:r>
      </w:hyperlink>
      <w:r w:rsidR="00C60FA5" w:rsidRPr="00475755">
        <w:rPr>
          <w:rFonts w:cstheme="minorHAnsi"/>
          <w:i/>
          <w:iCs/>
          <w:sz w:val="16"/>
          <w:szCs w:val="16"/>
        </w:rPr>
        <w:t xml:space="preserve">, </w:t>
      </w:r>
      <w:hyperlink r:id="rId95" w:history="1">
        <w:r w:rsidR="00C60FA5" w:rsidRPr="00475755">
          <w:rPr>
            <w:rStyle w:val="Hypertextovprepojenie"/>
            <w:rFonts w:cstheme="minorHAnsi"/>
            <w:i/>
            <w:iCs/>
            <w:sz w:val="16"/>
            <w:szCs w:val="16"/>
          </w:rPr>
          <w:t>https://www.portalvs.sk/regzam/detail/6331</w:t>
        </w:r>
      </w:hyperlink>
    </w:p>
    <w:p w14:paraId="58F610B7" w14:textId="33A5E3BD" w:rsidR="00C60FA5" w:rsidRPr="00475755" w:rsidRDefault="00BA347E" w:rsidP="00475755">
      <w:pPr>
        <w:autoSpaceDE w:val="0"/>
        <w:autoSpaceDN w:val="0"/>
        <w:adjustRightInd w:val="0"/>
        <w:spacing w:after="0" w:line="240" w:lineRule="auto"/>
        <w:rPr>
          <w:rFonts w:cstheme="minorHAnsi"/>
          <w:i/>
          <w:iCs/>
          <w:sz w:val="16"/>
          <w:szCs w:val="16"/>
        </w:rPr>
      </w:pPr>
      <w:r w:rsidRPr="00475755">
        <w:rPr>
          <w:rFonts w:cstheme="minorHAnsi"/>
          <w:b/>
          <w:i/>
          <w:iCs/>
          <w:sz w:val="16"/>
          <w:szCs w:val="16"/>
        </w:rPr>
        <w:t xml:space="preserve">Assoc. Prof. Dr. </w:t>
      </w:r>
      <w:r w:rsidR="00C60FA5" w:rsidRPr="00475755">
        <w:rPr>
          <w:rFonts w:cstheme="minorHAnsi"/>
          <w:b/>
          <w:i/>
          <w:iCs/>
          <w:sz w:val="16"/>
          <w:szCs w:val="16"/>
        </w:rPr>
        <w:t>Ivana Slivková</w:t>
      </w:r>
      <w:r w:rsidR="00C60FA5" w:rsidRPr="00475755">
        <w:rPr>
          <w:rFonts w:cstheme="minorHAnsi"/>
          <w:i/>
          <w:iCs/>
          <w:sz w:val="16"/>
          <w:szCs w:val="16"/>
        </w:rPr>
        <w:t xml:space="preserve">, </w:t>
      </w:r>
      <w:hyperlink r:id="rId96" w:history="1">
        <w:r w:rsidR="00C60FA5" w:rsidRPr="00475755">
          <w:rPr>
            <w:rFonts w:cstheme="minorHAnsi"/>
            <w:i/>
            <w:iCs/>
            <w:sz w:val="16"/>
            <w:szCs w:val="16"/>
          </w:rPr>
          <w:t>ivana.slivkova@unipo.sk</w:t>
        </w:r>
      </w:hyperlink>
      <w:r w:rsidR="00C60FA5" w:rsidRPr="00475755">
        <w:rPr>
          <w:rFonts w:cstheme="minorHAnsi"/>
          <w:i/>
          <w:iCs/>
          <w:sz w:val="16"/>
          <w:szCs w:val="16"/>
        </w:rPr>
        <w:t xml:space="preserve">, </w:t>
      </w:r>
      <w:hyperlink r:id="rId97" w:history="1">
        <w:r w:rsidR="00C60FA5" w:rsidRPr="00475755">
          <w:rPr>
            <w:rStyle w:val="Hypertextovprepojenie"/>
            <w:rFonts w:cstheme="minorHAnsi"/>
            <w:i/>
            <w:iCs/>
            <w:sz w:val="16"/>
            <w:szCs w:val="16"/>
          </w:rPr>
          <w:t>https://www.portalvs.sk/regzam/detail/6334</w:t>
        </w:r>
      </w:hyperlink>
    </w:p>
    <w:p w14:paraId="6D8F3AFB" w14:textId="77777777" w:rsidR="00C60FA5" w:rsidRPr="00475755" w:rsidRDefault="00C60FA5" w:rsidP="00475755">
      <w:pPr>
        <w:autoSpaceDE w:val="0"/>
        <w:autoSpaceDN w:val="0"/>
        <w:adjustRightInd w:val="0"/>
        <w:spacing w:after="0" w:line="240" w:lineRule="auto"/>
        <w:rPr>
          <w:rFonts w:cstheme="minorHAnsi"/>
          <w:sz w:val="16"/>
          <w:szCs w:val="16"/>
        </w:rPr>
      </w:pPr>
    </w:p>
    <w:p w14:paraId="6AE2606A" w14:textId="4C205F74" w:rsidR="00443A80" w:rsidRPr="00475755" w:rsidRDefault="00F35BB7" w:rsidP="00475755">
      <w:pPr>
        <w:autoSpaceDE w:val="0"/>
        <w:autoSpaceDN w:val="0"/>
        <w:adjustRightInd w:val="0"/>
        <w:spacing w:after="0" w:line="240" w:lineRule="auto"/>
        <w:rPr>
          <w:rFonts w:cstheme="minorHAnsi"/>
          <w:i/>
          <w:iCs/>
          <w:sz w:val="16"/>
          <w:szCs w:val="16"/>
        </w:rPr>
      </w:pPr>
      <w:r w:rsidRPr="00475755">
        <w:rPr>
          <w:rFonts w:cstheme="minorHAnsi"/>
          <w:i/>
          <w:iCs/>
          <w:sz w:val="16"/>
          <w:szCs w:val="16"/>
        </w:rPr>
        <w:t>Scientific and pedagogical characteristics of thesis supervisors:</w:t>
      </w:r>
      <w:r w:rsidR="00443A80" w:rsidRPr="00475755">
        <w:rPr>
          <w:rFonts w:cstheme="minorHAnsi"/>
          <w:i/>
          <w:iCs/>
          <w:sz w:val="16"/>
          <w:szCs w:val="16"/>
        </w:rPr>
        <w:t xml:space="preserve"> </w:t>
      </w:r>
      <w:r w:rsidR="000030D5" w:rsidRPr="00475755">
        <w:rPr>
          <w:rFonts w:cstheme="minorHAnsi"/>
          <w:i/>
          <w:iCs/>
          <w:sz w:val="16"/>
          <w:szCs w:val="16"/>
        </w:rPr>
        <w:t xml:space="preserve">here - </w:t>
      </w:r>
      <w:hyperlink r:id="rId98" w:history="1">
        <w:r w:rsidR="00E45A19" w:rsidRPr="00475755">
          <w:rPr>
            <w:rStyle w:val="Hypertextovprepojenie"/>
            <w:rFonts w:cstheme="minorHAnsi"/>
            <w:i/>
            <w:iCs/>
            <w:sz w:val="16"/>
            <w:szCs w:val="16"/>
          </w:rPr>
          <w:t>TU</w:t>
        </w:r>
      </w:hyperlink>
      <w:r w:rsidR="00C60FA5" w:rsidRPr="00475755">
        <w:rPr>
          <w:rStyle w:val="Hypertextovprepojenie"/>
          <w:rFonts w:cstheme="minorHAnsi"/>
          <w:i/>
          <w:iCs/>
          <w:sz w:val="16"/>
          <w:szCs w:val="16"/>
        </w:rPr>
        <w:t>.</w:t>
      </w:r>
      <w:r w:rsidR="00443A80" w:rsidRPr="00475755">
        <w:rPr>
          <w:rFonts w:cstheme="minorHAnsi"/>
          <w:i/>
          <w:iCs/>
          <w:sz w:val="16"/>
          <w:szCs w:val="16"/>
        </w:rPr>
        <w:t xml:space="preserve"> </w:t>
      </w:r>
    </w:p>
    <w:p w14:paraId="34F46A7B" w14:textId="77777777" w:rsidR="00443A80" w:rsidRPr="00475755" w:rsidRDefault="00443A80" w:rsidP="00475755">
      <w:pPr>
        <w:autoSpaceDE w:val="0"/>
        <w:autoSpaceDN w:val="0"/>
        <w:adjustRightInd w:val="0"/>
        <w:spacing w:after="0" w:line="240" w:lineRule="auto"/>
        <w:rPr>
          <w:rFonts w:cstheme="minorHAnsi"/>
          <w:sz w:val="16"/>
          <w:szCs w:val="16"/>
        </w:rPr>
      </w:pPr>
    </w:p>
    <w:p w14:paraId="5DD03431" w14:textId="48A7E2F4" w:rsidR="009572B9" w:rsidRPr="00475755" w:rsidRDefault="000030D5" w:rsidP="00475755">
      <w:pPr>
        <w:pStyle w:val="Odsekzoznamu"/>
        <w:numPr>
          <w:ilvl w:val="0"/>
          <w:numId w:val="47"/>
        </w:numPr>
        <w:autoSpaceDE w:val="0"/>
        <w:autoSpaceDN w:val="0"/>
        <w:adjustRightInd w:val="0"/>
        <w:spacing w:after="0" w:line="240" w:lineRule="auto"/>
        <w:rPr>
          <w:rFonts w:cstheme="minorHAnsi"/>
          <w:sz w:val="16"/>
          <w:szCs w:val="16"/>
          <w:lang w:val="en-GB"/>
        </w:rPr>
      </w:pPr>
      <w:r w:rsidRPr="00475755">
        <w:rPr>
          <w:rFonts w:cstheme="minorHAnsi"/>
          <w:sz w:val="16"/>
          <w:szCs w:val="16"/>
          <w:lang w:val="en-GB"/>
        </w:rPr>
        <w:t>Student representatives representing the interests of students of the study programme (name and contact details).</w:t>
      </w:r>
    </w:p>
    <w:p w14:paraId="65DC74EF" w14:textId="557EEBF6" w:rsidR="00443A80" w:rsidRPr="00475755" w:rsidRDefault="00443A80" w:rsidP="00475755">
      <w:pPr>
        <w:pStyle w:val="Odsekzoznamu"/>
        <w:autoSpaceDE w:val="0"/>
        <w:autoSpaceDN w:val="0"/>
        <w:adjustRightInd w:val="0"/>
        <w:spacing w:after="0" w:line="240" w:lineRule="auto"/>
        <w:ind w:left="360"/>
        <w:rPr>
          <w:rFonts w:cstheme="minorHAnsi"/>
          <w:sz w:val="16"/>
          <w:szCs w:val="16"/>
        </w:rPr>
      </w:pPr>
    </w:p>
    <w:p w14:paraId="2BEA6A43" w14:textId="1CD73966" w:rsidR="00443A80" w:rsidRPr="00475755" w:rsidRDefault="000030D5" w:rsidP="00475755">
      <w:pPr>
        <w:autoSpaceDE w:val="0"/>
        <w:autoSpaceDN w:val="0"/>
        <w:adjustRightInd w:val="0"/>
        <w:spacing w:after="0" w:line="240" w:lineRule="auto"/>
        <w:jc w:val="both"/>
        <w:rPr>
          <w:rFonts w:cstheme="minorHAnsi"/>
          <w:i/>
          <w:iCs/>
          <w:sz w:val="16"/>
          <w:szCs w:val="16"/>
        </w:rPr>
      </w:pPr>
      <w:r w:rsidRPr="00475755">
        <w:rPr>
          <w:rFonts w:cstheme="minorHAnsi"/>
          <w:i/>
          <w:iCs/>
          <w:sz w:val="16"/>
          <w:szCs w:val="16"/>
        </w:rPr>
        <w:t xml:space="preserve">Members of the Academic Senate of FF PU for the student part. The list of members of the FF PU AS and their contacts is available at: </w:t>
      </w:r>
      <w:hyperlink r:id="rId99" w:history="1">
        <w:r w:rsidR="00443A80" w:rsidRPr="00475755">
          <w:rPr>
            <w:rStyle w:val="Hypertextovprepojenie"/>
            <w:rFonts w:cstheme="minorHAnsi"/>
            <w:i/>
            <w:iCs/>
            <w:sz w:val="16"/>
            <w:szCs w:val="16"/>
          </w:rPr>
          <w:t>https://www.unipo.sk/filozoficka-fakulta/as/</w:t>
        </w:r>
      </w:hyperlink>
    </w:p>
    <w:p w14:paraId="012F0EDE" w14:textId="77777777" w:rsidR="00443A80" w:rsidRPr="00475755" w:rsidRDefault="00443A80" w:rsidP="00475755">
      <w:pPr>
        <w:pStyle w:val="Odsekzoznamu"/>
        <w:autoSpaceDE w:val="0"/>
        <w:autoSpaceDN w:val="0"/>
        <w:adjustRightInd w:val="0"/>
        <w:spacing w:after="0" w:line="240" w:lineRule="auto"/>
        <w:ind w:left="360"/>
        <w:rPr>
          <w:rFonts w:cstheme="minorHAnsi"/>
          <w:sz w:val="16"/>
          <w:szCs w:val="16"/>
        </w:rPr>
      </w:pPr>
    </w:p>
    <w:p w14:paraId="4344C5BF" w14:textId="5570CB82" w:rsidR="00431DCB" w:rsidRPr="00475755" w:rsidRDefault="000740F9" w:rsidP="00475755">
      <w:pPr>
        <w:pStyle w:val="Odsekzoznamu"/>
        <w:numPr>
          <w:ilvl w:val="0"/>
          <w:numId w:val="47"/>
        </w:numPr>
        <w:autoSpaceDE w:val="0"/>
        <w:autoSpaceDN w:val="0"/>
        <w:adjustRightInd w:val="0"/>
        <w:spacing w:after="0" w:line="240" w:lineRule="auto"/>
        <w:rPr>
          <w:rFonts w:cstheme="minorHAnsi"/>
          <w:sz w:val="16"/>
          <w:szCs w:val="16"/>
          <w:lang w:val="en-GB"/>
        </w:rPr>
      </w:pPr>
      <w:r w:rsidRPr="00475755">
        <w:rPr>
          <w:rFonts w:cstheme="minorHAnsi"/>
          <w:sz w:val="16"/>
          <w:szCs w:val="16"/>
          <w:lang w:val="en-GB"/>
        </w:rPr>
        <w:t>Study advisor of the study programme (indicating contact details and information on the access to counselling and on the schedule of consultations).</w:t>
      </w:r>
    </w:p>
    <w:p w14:paraId="01EAEDBF" w14:textId="0C2FEA4D" w:rsidR="00443A80" w:rsidRDefault="00443A80" w:rsidP="00443A80">
      <w:pPr>
        <w:autoSpaceDE w:val="0"/>
        <w:autoSpaceDN w:val="0"/>
        <w:adjustRightInd w:val="0"/>
        <w:spacing w:after="0" w:line="240" w:lineRule="auto"/>
        <w:rPr>
          <w:rFonts w:cstheme="minorHAnsi"/>
          <w:sz w:val="16"/>
          <w:szCs w:val="16"/>
        </w:rPr>
      </w:pPr>
    </w:p>
    <w:p w14:paraId="22FFE579" w14:textId="1424E9A3" w:rsidR="00443A80" w:rsidRDefault="000740F9" w:rsidP="000740F9">
      <w:pPr>
        <w:autoSpaceDE w:val="0"/>
        <w:autoSpaceDN w:val="0"/>
        <w:adjustRightInd w:val="0"/>
        <w:spacing w:before="120" w:after="0" w:line="240" w:lineRule="auto"/>
        <w:jc w:val="both"/>
        <w:rPr>
          <w:rFonts w:cstheme="minorHAnsi"/>
          <w:i/>
          <w:iCs/>
          <w:sz w:val="16"/>
          <w:szCs w:val="16"/>
        </w:rPr>
      </w:pPr>
      <w:r w:rsidRPr="000740F9">
        <w:rPr>
          <w:rFonts w:cstheme="minorHAnsi"/>
          <w:i/>
          <w:iCs/>
          <w:sz w:val="16"/>
          <w:szCs w:val="16"/>
        </w:rPr>
        <w:t xml:space="preserve">In accordance with Article 19 of the Study Regulations of the PU in Prešov, study counsellors (also called tutors) also provide study counselling at the PU Faculty of Arts. The Faculty of Arts has a network of study advisors (tutors) who are responsible for advising: </w:t>
      </w:r>
      <w:r w:rsidR="00443A80" w:rsidRPr="00443A80">
        <w:rPr>
          <w:rFonts w:cstheme="minorHAnsi"/>
          <w:i/>
          <w:iCs/>
          <w:sz w:val="16"/>
          <w:szCs w:val="16"/>
        </w:rPr>
        <w:t xml:space="preserve">https://www.unipo.sk/filozoficka-fakulta/vzdelavanie/tutori-tutorky/. </w:t>
      </w:r>
      <w:r w:rsidRPr="000740F9">
        <w:rPr>
          <w:rFonts w:cstheme="minorHAnsi"/>
          <w:i/>
          <w:iCs/>
          <w:sz w:val="16"/>
          <w:szCs w:val="16"/>
        </w:rPr>
        <w:t>For each study programme there is a tutor who carries out advisory activities. The role of the study advisor is to advise students on drawing up a study plan within the chosen study programme; to explain to students the principles of the credit system in the spirit of an ideal study path leading to the standard length of study; to keep up-to-date with administrative instructions governing studies (drawing up the timetable, handing in final theses, applying for state examinations, etc. advise students during the semester and solve problems related to the organisation of studies and their practical organisation. At the beginning of the first year of the Bachelor's degree, tutors participate in an introductory information session, which is conducted at the whole-faculty level as an introduction to university studies. Introductory briefing sessions, more narrowly focused on study in specific study programmes, are also carried out by individual institutes and departments as appropriate.</w:t>
      </w:r>
    </w:p>
    <w:p w14:paraId="6723D8A5" w14:textId="77777777" w:rsidR="000740F9" w:rsidRPr="00835787" w:rsidRDefault="000740F9" w:rsidP="000740F9">
      <w:pPr>
        <w:autoSpaceDE w:val="0"/>
        <w:autoSpaceDN w:val="0"/>
        <w:adjustRightInd w:val="0"/>
        <w:spacing w:before="120" w:after="0" w:line="240" w:lineRule="auto"/>
        <w:jc w:val="both"/>
        <w:rPr>
          <w:rFonts w:cstheme="minorHAnsi"/>
          <w:i/>
          <w:iCs/>
          <w:sz w:val="16"/>
          <w:szCs w:val="16"/>
        </w:rPr>
      </w:pPr>
    </w:p>
    <w:p w14:paraId="4E13059C" w14:textId="7ACF9259" w:rsidR="00443A80" w:rsidRPr="00835787" w:rsidRDefault="000740F9" w:rsidP="00443A80">
      <w:pPr>
        <w:autoSpaceDE w:val="0"/>
        <w:autoSpaceDN w:val="0"/>
        <w:adjustRightInd w:val="0"/>
        <w:spacing w:after="0" w:line="240" w:lineRule="auto"/>
        <w:jc w:val="both"/>
        <w:rPr>
          <w:rFonts w:cstheme="minorHAnsi"/>
          <w:i/>
          <w:iCs/>
          <w:sz w:val="16"/>
          <w:szCs w:val="16"/>
        </w:rPr>
      </w:pPr>
      <w:r w:rsidRPr="000740F9">
        <w:rPr>
          <w:rFonts w:cstheme="minorHAnsi"/>
          <w:i/>
          <w:iCs/>
          <w:sz w:val="16"/>
          <w:szCs w:val="16"/>
        </w:rPr>
        <w:t xml:space="preserve">Study advisors are selected from among the teachers (usually assistant professors) of a particular department (FF PU institute) so that they are well acquainted with the specific study programme(s) and can advise students adequately. The study advisor of the study programme Central European Studies </w:t>
      </w:r>
      <w:r w:rsidR="00141DE7" w:rsidRPr="00141DE7">
        <w:rPr>
          <w:rFonts w:cstheme="minorHAnsi"/>
          <w:i/>
          <w:iCs/>
          <w:sz w:val="16"/>
          <w:szCs w:val="16"/>
        </w:rPr>
        <w:t>Prof. Dr.</w:t>
      </w:r>
      <w:r w:rsidR="00443A80" w:rsidRPr="00835787">
        <w:rPr>
          <w:rFonts w:cstheme="minorHAnsi"/>
          <w:i/>
          <w:iCs/>
          <w:sz w:val="16"/>
          <w:szCs w:val="16"/>
        </w:rPr>
        <w:t xml:space="preserve"> </w:t>
      </w:r>
      <w:r w:rsidR="002C0F89">
        <w:rPr>
          <w:rFonts w:cstheme="minorHAnsi"/>
          <w:i/>
          <w:iCs/>
          <w:sz w:val="16"/>
          <w:szCs w:val="16"/>
        </w:rPr>
        <w:t>Marta Vojteková</w:t>
      </w:r>
      <w:r w:rsidR="00443A80" w:rsidRPr="00835787">
        <w:rPr>
          <w:rFonts w:cstheme="minorHAnsi"/>
          <w:i/>
          <w:iCs/>
          <w:sz w:val="16"/>
          <w:szCs w:val="16"/>
        </w:rPr>
        <w:t xml:space="preserve">, </w:t>
      </w:r>
      <w:r w:rsidR="002C0F89">
        <w:rPr>
          <w:rFonts w:cstheme="minorHAnsi"/>
          <w:i/>
          <w:iCs/>
          <w:sz w:val="16"/>
          <w:szCs w:val="16"/>
        </w:rPr>
        <w:t>marta.vojtekova@unipo.sk,</w:t>
      </w:r>
      <w:r w:rsidR="00443A80" w:rsidRPr="00835787">
        <w:rPr>
          <w:rFonts w:cstheme="minorHAnsi"/>
          <w:i/>
          <w:iCs/>
          <w:sz w:val="16"/>
          <w:szCs w:val="16"/>
        </w:rPr>
        <w:t xml:space="preserve"> Filozofická fakulta PU v Prešove, Ul. 17. novembra 1, 080 01 Prešov, </w:t>
      </w:r>
      <w:r w:rsidR="000934F8" w:rsidRPr="000934F8">
        <w:rPr>
          <w:rFonts w:cstheme="minorHAnsi"/>
          <w:i/>
          <w:iCs/>
          <w:sz w:val="16"/>
          <w:szCs w:val="16"/>
        </w:rPr>
        <w:t>room no.</w:t>
      </w:r>
      <w:r w:rsidR="00C63C79">
        <w:rPr>
          <w:rFonts w:cstheme="minorHAnsi"/>
          <w:i/>
          <w:iCs/>
          <w:sz w:val="16"/>
          <w:szCs w:val="16"/>
        </w:rPr>
        <w:t xml:space="preserve"> </w:t>
      </w:r>
      <w:r w:rsidR="00443A80" w:rsidRPr="00835787">
        <w:rPr>
          <w:rFonts w:cstheme="minorHAnsi"/>
          <w:i/>
          <w:iCs/>
          <w:sz w:val="16"/>
          <w:szCs w:val="16"/>
        </w:rPr>
        <w:t>4</w:t>
      </w:r>
      <w:r w:rsidR="002C0F89">
        <w:rPr>
          <w:rFonts w:cstheme="minorHAnsi"/>
          <w:i/>
          <w:iCs/>
          <w:sz w:val="16"/>
          <w:szCs w:val="16"/>
        </w:rPr>
        <w:t>87</w:t>
      </w:r>
      <w:r w:rsidR="00443A80" w:rsidRPr="00835787">
        <w:rPr>
          <w:rFonts w:cstheme="minorHAnsi"/>
          <w:i/>
          <w:iCs/>
          <w:sz w:val="16"/>
          <w:szCs w:val="16"/>
        </w:rPr>
        <w:t xml:space="preserve">, </w:t>
      </w:r>
      <w:r w:rsidR="005B0690">
        <w:rPr>
          <w:rFonts w:cstheme="minorHAnsi"/>
          <w:i/>
          <w:iCs/>
          <w:sz w:val="16"/>
          <w:szCs w:val="16"/>
        </w:rPr>
        <w:t>1</w:t>
      </w:r>
      <w:r w:rsidR="00443A80" w:rsidRPr="00835787">
        <w:rPr>
          <w:rFonts w:cstheme="minorHAnsi"/>
          <w:i/>
          <w:iCs/>
          <w:sz w:val="16"/>
          <w:szCs w:val="16"/>
        </w:rPr>
        <w:t>.</w:t>
      </w:r>
      <w:r w:rsidR="005B0690">
        <w:rPr>
          <w:rFonts w:cstheme="minorHAnsi"/>
          <w:i/>
          <w:iCs/>
          <w:sz w:val="16"/>
          <w:szCs w:val="16"/>
        </w:rPr>
        <w:t>mezzanine</w:t>
      </w:r>
      <w:r w:rsidR="00443A80" w:rsidRPr="00835787">
        <w:rPr>
          <w:rFonts w:cstheme="minorHAnsi"/>
          <w:i/>
          <w:iCs/>
          <w:sz w:val="16"/>
          <w:szCs w:val="16"/>
        </w:rPr>
        <w:t xml:space="preserve"> </w:t>
      </w:r>
      <w:r w:rsidR="00C63C79">
        <w:rPr>
          <w:rFonts w:cstheme="minorHAnsi"/>
          <w:i/>
          <w:iCs/>
          <w:sz w:val="16"/>
          <w:szCs w:val="16"/>
        </w:rPr>
        <w:t>f</w:t>
      </w:r>
      <w:r w:rsidR="00C63C79" w:rsidRPr="00C63C79">
        <w:rPr>
          <w:rFonts w:cstheme="minorHAnsi"/>
          <w:i/>
          <w:iCs/>
          <w:sz w:val="16"/>
          <w:szCs w:val="16"/>
        </w:rPr>
        <w:t>loor</w:t>
      </w:r>
      <w:r w:rsidR="005B0690">
        <w:rPr>
          <w:rFonts w:cstheme="minorHAnsi"/>
          <w:i/>
          <w:iCs/>
          <w:sz w:val="16"/>
          <w:szCs w:val="16"/>
        </w:rPr>
        <w:t>.</w:t>
      </w:r>
    </w:p>
    <w:p w14:paraId="4ACB036B" w14:textId="77777777" w:rsidR="00443A80" w:rsidRPr="00835787" w:rsidRDefault="00443A80" w:rsidP="00443A80">
      <w:pPr>
        <w:autoSpaceDE w:val="0"/>
        <w:autoSpaceDN w:val="0"/>
        <w:adjustRightInd w:val="0"/>
        <w:spacing w:after="0" w:line="240" w:lineRule="auto"/>
        <w:ind w:left="360"/>
        <w:jc w:val="both"/>
        <w:rPr>
          <w:rFonts w:cstheme="minorHAnsi"/>
          <w:i/>
          <w:iCs/>
          <w:sz w:val="16"/>
          <w:szCs w:val="16"/>
        </w:rPr>
      </w:pPr>
    </w:p>
    <w:p w14:paraId="694F003A" w14:textId="524F02D8" w:rsidR="00443A80" w:rsidRPr="00835787" w:rsidRDefault="00C63C79" w:rsidP="00443A80">
      <w:pPr>
        <w:autoSpaceDE w:val="0"/>
        <w:autoSpaceDN w:val="0"/>
        <w:adjustRightInd w:val="0"/>
        <w:spacing w:after="0" w:line="240" w:lineRule="auto"/>
        <w:jc w:val="both"/>
        <w:rPr>
          <w:rFonts w:cstheme="minorHAnsi"/>
          <w:i/>
          <w:iCs/>
          <w:sz w:val="16"/>
          <w:szCs w:val="16"/>
        </w:rPr>
      </w:pPr>
      <w:r w:rsidRPr="00C63C79">
        <w:rPr>
          <w:rFonts w:cstheme="minorHAnsi"/>
          <w:i/>
          <w:iCs/>
          <w:sz w:val="16"/>
          <w:szCs w:val="16"/>
        </w:rPr>
        <w:t>Information on access to counselling at the Institute of Central European Studies, Faculty of Arts, PU:</w:t>
      </w:r>
      <w:r w:rsidR="00443A80" w:rsidRPr="00835787">
        <w:rPr>
          <w:rFonts w:cstheme="minorHAnsi"/>
          <w:i/>
          <w:iCs/>
          <w:sz w:val="16"/>
          <w:szCs w:val="16"/>
        </w:rPr>
        <w:t xml:space="preserve"> </w:t>
      </w:r>
      <w:hyperlink r:id="rId100" w:history="1">
        <w:r w:rsidR="002C0F89" w:rsidRPr="00173490">
          <w:rPr>
            <w:rStyle w:val="Hypertextovprepojenie"/>
            <w:rFonts w:cstheme="minorHAnsi"/>
            <w:i/>
            <w:iCs/>
            <w:sz w:val="16"/>
            <w:szCs w:val="16"/>
          </w:rPr>
          <w:t>https://www.unipo.sk/filozoficka-fakulta/instituty-fakulty/iss/studenti/studijnyporadca/</w:t>
        </w:r>
      </w:hyperlink>
      <w:r>
        <w:rPr>
          <w:rStyle w:val="Hypertextovprepojenie"/>
          <w:rFonts w:cstheme="minorHAnsi"/>
          <w:i/>
          <w:iCs/>
          <w:color w:val="auto"/>
          <w:sz w:val="16"/>
          <w:szCs w:val="16"/>
        </w:rPr>
        <w:t xml:space="preserve"> </w:t>
      </w:r>
    </w:p>
    <w:p w14:paraId="16C8A18A" w14:textId="77777777" w:rsidR="00443A80" w:rsidRPr="00EE3E34" w:rsidRDefault="00443A80" w:rsidP="00443A80">
      <w:pPr>
        <w:autoSpaceDE w:val="0"/>
        <w:autoSpaceDN w:val="0"/>
        <w:adjustRightInd w:val="0"/>
        <w:spacing w:after="0" w:line="240" w:lineRule="auto"/>
        <w:ind w:left="360"/>
        <w:jc w:val="both"/>
        <w:rPr>
          <w:rFonts w:cstheme="minorHAnsi"/>
          <w:b/>
          <w:iCs/>
          <w:sz w:val="16"/>
          <w:szCs w:val="16"/>
        </w:rPr>
      </w:pPr>
    </w:p>
    <w:p w14:paraId="4C04E2C9" w14:textId="77777777" w:rsidR="005B0690" w:rsidRPr="000F3F01" w:rsidRDefault="00C63C79" w:rsidP="005B0690">
      <w:pPr>
        <w:autoSpaceDE w:val="0"/>
        <w:autoSpaceDN w:val="0"/>
        <w:adjustRightInd w:val="0"/>
        <w:spacing w:after="0" w:line="240" w:lineRule="auto"/>
        <w:jc w:val="both"/>
        <w:rPr>
          <w:sz w:val="16"/>
          <w:szCs w:val="16"/>
        </w:rPr>
      </w:pPr>
      <w:r w:rsidRPr="00C63C79">
        <w:rPr>
          <w:rFonts w:cstheme="minorHAnsi"/>
          <w:i/>
          <w:iCs/>
          <w:sz w:val="16"/>
          <w:szCs w:val="16"/>
        </w:rPr>
        <w:t xml:space="preserve">The coordinator for students with specific needs has a special function. Support for students with specific needs at PU is coordinated by the PU Student Support Centre in Prešov and there are faculty coordinators at individual faculties. For the PU Faculty of </w:t>
      </w:r>
      <w:r>
        <w:rPr>
          <w:rFonts w:cstheme="minorHAnsi"/>
          <w:i/>
          <w:iCs/>
          <w:sz w:val="16"/>
          <w:szCs w:val="16"/>
        </w:rPr>
        <w:t>Arts</w:t>
      </w:r>
      <w:r w:rsidRPr="00C63C79">
        <w:rPr>
          <w:rFonts w:cstheme="minorHAnsi"/>
          <w:i/>
          <w:iCs/>
          <w:sz w:val="16"/>
          <w:szCs w:val="16"/>
        </w:rPr>
        <w:t xml:space="preserve"> this is</w:t>
      </w:r>
      <w:r>
        <w:rPr>
          <w:rFonts w:cstheme="minorHAnsi"/>
          <w:i/>
          <w:iCs/>
          <w:sz w:val="16"/>
          <w:szCs w:val="16"/>
        </w:rPr>
        <w:t xml:space="preserve"> </w:t>
      </w:r>
      <w:r w:rsidR="00443A80" w:rsidRPr="00835787">
        <w:rPr>
          <w:rFonts w:cstheme="minorHAnsi"/>
          <w:i/>
          <w:iCs/>
          <w:sz w:val="16"/>
          <w:szCs w:val="16"/>
        </w:rPr>
        <w:t> </w:t>
      </w:r>
      <w:r w:rsidR="005B0690">
        <w:rPr>
          <w:rFonts w:cstheme="minorHAnsi"/>
          <w:i/>
          <w:iCs/>
          <w:sz w:val="16"/>
          <w:szCs w:val="16"/>
        </w:rPr>
        <w:t xml:space="preserve">doc. Mgr. Michaela Skyba, </w:t>
      </w:r>
      <w:r w:rsidR="005B0690" w:rsidRPr="000F3F01">
        <w:rPr>
          <w:rFonts w:cstheme="minorHAnsi"/>
          <w:i/>
          <w:iCs/>
          <w:sz w:val="16"/>
          <w:szCs w:val="16"/>
        </w:rPr>
        <w:t xml:space="preserve">PhD. (michaela.skyba@unipo.sk): </w:t>
      </w:r>
      <w:hyperlink r:id="rId101" w:history="1">
        <w:r w:rsidR="005B0690" w:rsidRPr="000F3F01">
          <w:rPr>
            <w:rStyle w:val="Hypertextovprepojenie"/>
            <w:sz w:val="16"/>
            <w:szCs w:val="16"/>
          </w:rPr>
          <w:t>https://www.unipo.sk/centrum-podpory-studentov/studenti-so-sp</w:t>
        </w:r>
      </w:hyperlink>
    </w:p>
    <w:p w14:paraId="29E9F743" w14:textId="44961087" w:rsidR="00443A80" w:rsidRPr="00835787" w:rsidRDefault="00443A80" w:rsidP="00443A80">
      <w:pPr>
        <w:autoSpaceDE w:val="0"/>
        <w:autoSpaceDN w:val="0"/>
        <w:adjustRightInd w:val="0"/>
        <w:spacing w:after="0" w:line="240" w:lineRule="auto"/>
        <w:jc w:val="both"/>
        <w:rPr>
          <w:rFonts w:cstheme="minorHAnsi"/>
          <w:i/>
          <w:iCs/>
          <w:sz w:val="16"/>
          <w:szCs w:val="16"/>
        </w:rPr>
      </w:pPr>
    </w:p>
    <w:p w14:paraId="253C478B" w14:textId="77777777" w:rsidR="00443A80" w:rsidRPr="00443A80" w:rsidRDefault="00443A80" w:rsidP="00443A80">
      <w:pPr>
        <w:autoSpaceDE w:val="0"/>
        <w:autoSpaceDN w:val="0"/>
        <w:adjustRightInd w:val="0"/>
        <w:spacing w:after="0" w:line="240" w:lineRule="auto"/>
        <w:rPr>
          <w:rFonts w:cstheme="minorHAnsi"/>
          <w:sz w:val="16"/>
          <w:szCs w:val="16"/>
        </w:rPr>
      </w:pPr>
    </w:p>
    <w:p w14:paraId="3ECE4306" w14:textId="2A8B39EE" w:rsidR="006D438F" w:rsidRPr="003E1308" w:rsidRDefault="006D438F" w:rsidP="003E1308">
      <w:pPr>
        <w:pStyle w:val="Odsekzoznamu"/>
        <w:numPr>
          <w:ilvl w:val="0"/>
          <w:numId w:val="47"/>
        </w:numPr>
        <w:autoSpaceDE w:val="0"/>
        <w:autoSpaceDN w:val="0"/>
        <w:adjustRightInd w:val="0"/>
        <w:spacing w:after="0" w:line="240" w:lineRule="auto"/>
        <w:rPr>
          <w:rFonts w:cstheme="minorHAnsi"/>
          <w:sz w:val="16"/>
          <w:szCs w:val="16"/>
          <w:lang w:val="en-GB"/>
        </w:rPr>
      </w:pPr>
      <w:r w:rsidRPr="003E1308">
        <w:rPr>
          <w:rFonts w:cstheme="minorHAnsi"/>
          <w:sz w:val="16"/>
          <w:szCs w:val="16"/>
          <w:lang w:val="en-GB"/>
        </w:rPr>
        <w:t>Other supporting staff of the study programme – assigned study officer, career counsellor, administration, accommodation department, etc. (with contact details).</w:t>
      </w:r>
    </w:p>
    <w:p w14:paraId="64F35C7D" w14:textId="77777777" w:rsidR="006D438F" w:rsidRDefault="006D438F" w:rsidP="00F72C2E">
      <w:pPr>
        <w:pStyle w:val="Odsekzoznamu"/>
        <w:autoSpaceDE w:val="0"/>
        <w:autoSpaceDN w:val="0"/>
        <w:adjustRightInd w:val="0"/>
        <w:spacing w:after="0" w:line="240" w:lineRule="auto"/>
        <w:ind w:left="360"/>
        <w:rPr>
          <w:rFonts w:cstheme="minorHAnsi"/>
          <w:sz w:val="16"/>
          <w:szCs w:val="16"/>
        </w:rPr>
      </w:pPr>
    </w:p>
    <w:p w14:paraId="7D04D00B" w14:textId="5925DFA8" w:rsidR="00DA5480" w:rsidRDefault="006D438F" w:rsidP="00DA5480">
      <w:pPr>
        <w:pStyle w:val="Odsekzoznamu"/>
        <w:autoSpaceDE w:val="0"/>
        <w:autoSpaceDN w:val="0"/>
        <w:adjustRightInd w:val="0"/>
        <w:spacing w:after="0" w:line="240" w:lineRule="auto"/>
        <w:ind w:left="360"/>
        <w:rPr>
          <w:rFonts w:cstheme="minorHAnsi"/>
          <w:sz w:val="16"/>
          <w:szCs w:val="16"/>
        </w:rPr>
      </w:pPr>
      <w:r w:rsidRPr="006D438F">
        <w:rPr>
          <w:rFonts w:cstheme="minorHAnsi"/>
          <w:sz w:val="16"/>
          <w:szCs w:val="16"/>
        </w:rPr>
        <w:t>Administration</w:t>
      </w:r>
    </w:p>
    <w:p w14:paraId="1D020D52" w14:textId="77777777" w:rsidR="006D438F" w:rsidRDefault="006D438F" w:rsidP="00DA5480">
      <w:pPr>
        <w:pStyle w:val="Odsekzoznamu"/>
        <w:autoSpaceDE w:val="0"/>
        <w:autoSpaceDN w:val="0"/>
        <w:adjustRightInd w:val="0"/>
        <w:spacing w:after="0" w:line="240" w:lineRule="auto"/>
        <w:ind w:left="360"/>
        <w:rPr>
          <w:i/>
          <w:iCs/>
          <w:sz w:val="16"/>
          <w:szCs w:val="16"/>
        </w:rPr>
      </w:pPr>
    </w:p>
    <w:p w14:paraId="74CF2716" w14:textId="690FB15E" w:rsidR="00DA5480" w:rsidRDefault="00BA6F49" w:rsidP="00DA5480">
      <w:pPr>
        <w:autoSpaceDE w:val="0"/>
        <w:autoSpaceDN w:val="0"/>
        <w:adjustRightInd w:val="0"/>
        <w:spacing w:after="0" w:line="240" w:lineRule="auto"/>
        <w:jc w:val="both"/>
        <w:rPr>
          <w:rFonts w:cstheme="minorHAnsi"/>
          <w:i/>
          <w:iCs/>
          <w:sz w:val="16"/>
          <w:szCs w:val="16"/>
        </w:rPr>
      </w:pPr>
      <w:r w:rsidRPr="00BA6F49">
        <w:rPr>
          <w:rFonts w:cstheme="minorHAnsi"/>
          <w:i/>
          <w:iCs/>
          <w:sz w:val="16"/>
          <w:szCs w:val="16"/>
        </w:rPr>
        <w:t>The unit that provides comprehensive administration of studies at the Faculty of Arts PU in Prešov, including student support, is the Unit for Education and Doctoral Studies (also abbreviated as the Study Department). The unit is managed by the Vice-Dean for Educational Activities. There are 4 study officers in the unit. The head of the unit, together with three other clerks, ensures the administrative functioning of the bachelor's and master's degree studies at the faculty, and a special clerk manages the doctoral studies and the rigorosum procedure. The Study Department is located on the ground floor of the building, making it easily accessible to students with reduced mobility; the office of the Study Officer for the PhD and rigorous examinations is located on the first floor of the building (also accessible by a large lift), which is efficient in terms of interaction with the Office for Science, Research and Artistic Activities as well as with other parts of the Faculty. The Study Officers have posted on the faculty's website page the days and hours primarily for dealing with study matters in person. In addition, they are available to students, as well as to instructors, by telephone and e-mail. In the event of the absence of one of the study officers, the Faculty has established a system of mutual substitution. The Study Officers for Bachelor's and Master's degrees have specific years and study programmes assigned to their agenda, which allows them to be more familiar with both the potential problems of specific programmes and years and the students assigned to them, so that they can promptly</w:t>
      </w:r>
      <w:r>
        <w:rPr>
          <w:rFonts w:cstheme="minorHAnsi"/>
          <w:i/>
          <w:iCs/>
          <w:sz w:val="16"/>
          <w:szCs w:val="16"/>
        </w:rPr>
        <w:t xml:space="preserve">. </w:t>
      </w:r>
    </w:p>
    <w:p w14:paraId="1A144DC6" w14:textId="77777777" w:rsidR="00BA6F49" w:rsidRDefault="00BA6F49" w:rsidP="00DA5480">
      <w:pPr>
        <w:autoSpaceDE w:val="0"/>
        <w:autoSpaceDN w:val="0"/>
        <w:adjustRightInd w:val="0"/>
        <w:spacing w:after="0" w:line="240" w:lineRule="auto"/>
        <w:jc w:val="both"/>
        <w:rPr>
          <w:rFonts w:cstheme="minorHAnsi"/>
          <w:i/>
          <w:iCs/>
          <w:sz w:val="16"/>
          <w:szCs w:val="16"/>
        </w:rPr>
      </w:pPr>
    </w:p>
    <w:p w14:paraId="4DD397CE" w14:textId="26F3AF8E" w:rsidR="00DA5480" w:rsidRPr="00DA5480" w:rsidRDefault="00BA6F49" w:rsidP="00DA5480">
      <w:pPr>
        <w:autoSpaceDE w:val="0"/>
        <w:autoSpaceDN w:val="0"/>
        <w:adjustRightInd w:val="0"/>
        <w:spacing w:after="0" w:line="240" w:lineRule="auto"/>
        <w:jc w:val="both"/>
        <w:rPr>
          <w:rFonts w:cstheme="minorHAnsi"/>
          <w:i/>
          <w:iCs/>
          <w:sz w:val="16"/>
          <w:szCs w:val="16"/>
        </w:rPr>
      </w:pPr>
      <w:r w:rsidRPr="00BA6F49">
        <w:rPr>
          <w:rFonts w:cstheme="minorHAnsi"/>
          <w:i/>
          <w:iCs/>
          <w:sz w:val="16"/>
          <w:szCs w:val="16"/>
        </w:rPr>
        <w:t>Education Unit (Study Department):</w:t>
      </w:r>
      <w:r w:rsidR="00DA5480" w:rsidRPr="00DA5480">
        <w:rPr>
          <w:rFonts w:cstheme="minorHAnsi"/>
          <w:i/>
          <w:iCs/>
          <w:sz w:val="16"/>
          <w:szCs w:val="16"/>
        </w:rPr>
        <w:t xml:space="preserve"> https://www.unipo.sk/filozoficka-fakulta/vzdelavanie/studijne-oddelenie/</w:t>
      </w:r>
    </w:p>
    <w:p w14:paraId="49739F67" w14:textId="06593F08" w:rsidR="00DA5480" w:rsidRPr="00DA5480" w:rsidRDefault="00BA6F49" w:rsidP="00DA5480">
      <w:pPr>
        <w:autoSpaceDE w:val="0"/>
        <w:autoSpaceDN w:val="0"/>
        <w:adjustRightInd w:val="0"/>
        <w:spacing w:after="0" w:line="240" w:lineRule="auto"/>
        <w:jc w:val="both"/>
        <w:rPr>
          <w:rFonts w:cstheme="minorHAnsi"/>
          <w:i/>
          <w:iCs/>
          <w:sz w:val="16"/>
          <w:szCs w:val="16"/>
        </w:rPr>
      </w:pPr>
      <w:r>
        <w:rPr>
          <w:rFonts w:cstheme="minorHAnsi"/>
          <w:b/>
          <w:i/>
          <w:iCs/>
          <w:sz w:val="16"/>
          <w:szCs w:val="16"/>
        </w:rPr>
        <w:t>Mgr. Michaela Sepešiová</w:t>
      </w:r>
      <w:r w:rsidR="00DA5480" w:rsidRPr="00DA5480">
        <w:rPr>
          <w:rFonts w:cstheme="minorHAnsi"/>
          <w:b/>
          <w:i/>
          <w:iCs/>
          <w:sz w:val="16"/>
          <w:szCs w:val="16"/>
        </w:rPr>
        <w:t>, PhD.</w:t>
      </w:r>
      <w:r w:rsidR="00DA5480" w:rsidRPr="00DA5480">
        <w:rPr>
          <w:rFonts w:cstheme="minorHAnsi"/>
          <w:i/>
          <w:iCs/>
          <w:sz w:val="16"/>
          <w:szCs w:val="16"/>
        </w:rPr>
        <w:t xml:space="preserve"> – </w:t>
      </w:r>
      <w:r w:rsidRPr="00BA6F49">
        <w:rPr>
          <w:rFonts w:cstheme="minorHAnsi"/>
          <w:i/>
          <w:iCs/>
          <w:sz w:val="16"/>
          <w:szCs w:val="16"/>
        </w:rPr>
        <w:t>Vice-Dean for Educational Activities</w:t>
      </w:r>
    </w:p>
    <w:p w14:paraId="73B7013D" w14:textId="78F2283E" w:rsidR="00DA5480" w:rsidRPr="00835787" w:rsidRDefault="00DA5480" w:rsidP="00DA5480">
      <w:pPr>
        <w:pStyle w:val="Odsekzoznamu"/>
        <w:autoSpaceDE w:val="0"/>
        <w:autoSpaceDN w:val="0"/>
        <w:adjustRightInd w:val="0"/>
        <w:spacing w:after="0" w:line="240" w:lineRule="auto"/>
        <w:ind w:left="360"/>
        <w:jc w:val="both"/>
        <w:rPr>
          <w:rFonts w:cstheme="minorHAnsi"/>
          <w:i/>
          <w:iCs/>
          <w:sz w:val="16"/>
          <w:szCs w:val="16"/>
        </w:rPr>
      </w:pPr>
      <w:r w:rsidRPr="00835787">
        <w:rPr>
          <w:rFonts w:cstheme="minorHAnsi"/>
          <w:i/>
          <w:iCs/>
          <w:sz w:val="16"/>
          <w:szCs w:val="16"/>
        </w:rPr>
        <w:t>micha</w:t>
      </w:r>
      <w:r w:rsidR="00BA6F49">
        <w:rPr>
          <w:rFonts w:cstheme="minorHAnsi"/>
          <w:i/>
          <w:iCs/>
          <w:sz w:val="16"/>
          <w:szCs w:val="16"/>
        </w:rPr>
        <w:t>e</w:t>
      </w:r>
      <w:r w:rsidRPr="00835787">
        <w:rPr>
          <w:rFonts w:cstheme="minorHAnsi"/>
          <w:i/>
          <w:iCs/>
          <w:sz w:val="16"/>
          <w:szCs w:val="16"/>
        </w:rPr>
        <w:t>l</w:t>
      </w:r>
      <w:r w:rsidR="00BA6F49">
        <w:rPr>
          <w:rFonts w:cstheme="minorHAnsi"/>
          <w:i/>
          <w:iCs/>
          <w:sz w:val="16"/>
          <w:szCs w:val="16"/>
        </w:rPr>
        <w:t>a</w:t>
      </w:r>
      <w:r w:rsidRPr="00835787">
        <w:rPr>
          <w:rFonts w:cstheme="minorHAnsi"/>
          <w:i/>
          <w:iCs/>
          <w:sz w:val="16"/>
          <w:szCs w:val="16"/>
        </w:rPr>
        <w:t>.</w:t>
      </w:r>
      <w:r w:rsidR="00BA6F49">
        <w:rPr>
          <w:rFonts w:cstheme="minorHAnsi"/>
          <w:i/>
          <w:iCs/>
          <w:sz w:val="16"/>
          <w:szCs w:val="16"/>
        </w:rPr>
        <w:t>sepesiova</w:t>
      </w:r>
      <w:r w:rsidRPr="00835787">
        <w:rPr>
          <w:rFonts w:cstheme="minorHAnsi"/>
          <w:i/>
          <w:iCs/>
          <w:sz w:val="16"/>
          <w:szCs w:val="16"/>
        </w:rPr>
        <w:t>@unipo.sk</w:t>
      </w:r>
    </w:p>
    <w:p w14:paraId="4EB784A9" w14:textId="7BC95067" w:rsidR="00DA5480" w:rsidRPr="00DA5480" w:rsidRDefault="00DA5480" w:rsidP="00DA5480">
      <w:pPr>
        <w:autoSpaceDE w:val="0"/>
        <w:autoSpaceDN w:val="0"/>
        <w:adjustRightInd w:val="0"/>
        <w:spacing w:after="0" w:line="240" w:lineRule="auto"/>
        <w:jc w:val="both"/>
        <w:rPr>
          <w:rFonts w:cstheme="minorHAnsi"/>
          <w:i/>
          <w:iCs/>
          <w:sz w:val="16"/>
          <w:szCs w:val="16"/>
        </w:rPr>
      </w:pPr>
      <w:r w:rsidRPr="00DA5480">
        <w:rPr>
          <w:rFonts w:cstheme="minorHAnsi"/>
          <w:b/>
          <w:i/>
          <w:iCs/>
          <w:sz w:val="16"/>
          <w:szCs w:val="16"/>
        </w:rPr>
        <w:t>Mgr. Katarína Mikitová</w:t>
      </w:r>
      <w:r w:rsidRPr="00DA5480">
        <w:rPr>
          <w:rFonts w:cstheme="minorHAnsi"/>
          <w:i/>
          <w:iCs/>
          <w:sz w:val="16"/>
          <w:szCs w:val="16"/>
        </w:rPr>
        <w:t xml:space="preserve"> – </w:t>
      </w:r>
      <w:r w:rsidR="00BA6F49" w:rsidRPr="00BA6F49">
        <w:rPr>
          <w:rFonts w:cstheme="minorHAnsi"/>
          <w:i/>
          <w:iCs/>
          <w:sz w:val="16"/>
          <w:szCs w:val="16"/>
        </w:rPr>
        <w:t>Head of the Study Department and Study Officer</w:t>
      </w:r>
    </w:p>
    <w:p w14:paraId="716918D7" w14:textId="77777777" w:rsidR="00DA5480" w:rsidRPr="00835787" w:rsidRDefault="00055AC6" w:rsidP="00DA5480">
      <w:pPr>
        <w:pStyle w:val="Odsekzoznamu"/>
        <w:autoSpaceDE w:val="0"/>
        <w:autoSpaceDN w:val="0"/>
        <w:adjustRightInd w:val="0"/>
        <w:spacing w:after="0" w:line="240" w:lineRule="auto"/>
        <w:ind w:left="360"/>
        <w:jc w:val="both"/>
        <w:rPr>
          <w:rFonts w:cstheme="minorHAnsi"/>
          <w:i/>
          <w:iCs/>
          <w:sz w:val="16"/>
          <w:szCs w:val="16"/>
        </w:rPr>
      </w:pPr>
      <w:hyperlink r:id="rId102" w:history="1">
        <w:r w:rsidR="00DA5480" w:rsidRPr="00835787">
          <w:rPr>
            <w:rFonts w:cstheme="minorHAnsi"/>
            <w:i/>
            <w:iCs/>
            <w:sz w:val="16"/>
            <w:szCs w:val="16"/>
          </w:rPr>
          <w:t>katarina.mikitova@unipo.sk</w:t>
        </w:r>
      </w:hyperlink>
    </w:p>
    <w:p w14:paraId="7FDCC932" w14:textId="010C62B0" w:rsidR="00C3126C" w:rsidRPr="00C3126C" w:rsidRDefault="00055AC6" w:rsidP="00C3126C">
      <w:pPr>
        <w:pStyle w:val="Odsekzoznamu"/>
        <w:autoSpaceDE w:val="0"/>
        <w:autoSpaceDN w:val="0"/>
        <w:adjustRightInd w:val="0"/>
        <w:spacing w:after="0" w:line="240" w:lineRule="auto"/>
        <w:ind w:left="360"/>
        <w:jc w:val="both"/>
        <w:rPr>
          <w:rFonts w:cstheme="minorHAnsi"/>
          <w:i/>
          <w:iCs/>
          <w:sz w:val="16"/>
          <w:szCs w:val="16"/>
        </w:rPr>
      </w:pPr>
      <w:hyperlink r:id="rId103" w:history="1">
        <w:r w:rsidR="00DA5480" w:rsidRPr="00835787">
          <w:rPr>
            <w:rFonts w:cstheme="minorHAnsi"/>
            <w:i/>
            <w:iCs/>
            <w:sz w:val="16"/>
            <w:szCs w:val="16"/>
          </w:rPr>
          <w:t>051/757 08 34</w:t>
        </w:r>
      </w:hyperlink>
    </w:p>
    <w:p w14:paraId="541F9234" w14:textId="3432043F" w:rsidR="00C3126C" w:rsidRPr="00C3126C" w:rsidRDefault="00C3126C" w:rsidP="00C3126C">
      <w:pPr>
        <w:autoSpaceDE w:val="0"/>
        <w:autoSpaceDN w:val="0"/>
        <w:adjustRightInd w:val="0"/>
        <w:spacing w:after="0" w:line="240" w:lineRule="auto"/>
        <w:jc w:val="both"/>
        <w:rPr>
          <w:rFonts w:cstheme="minorHAnsi"/>
          <w:i/>
          <w:iCs/>
          <w:sz w:val="16"/>
          <w:szCs w:val="16"/>
        </w:rPr>
      </w:pPr>
      <w:r w:rsidRPr="00C3126C">
        <w:rPr>
          <w:rFonts w:cstheme="minorHAnsi"/>
          <w:b/>
          <w:i/>
          <w:iCs/>
          <w:sz w:val="16"/>
          <w:szCs w:val="16"/>
        </w:rPr>
        <w:t>Jana Kamenčíková</w:t>
      </w:r>
      <w:r w:rsidRPr="00C3126C">
        <w:rPr>
          <w:rFonts w:cstheme="minorHAnsi"/>
          <w:i/>
          <w:iCs/>
          <w:sz w:val="16"/>
          <w:szCs w:val="16"/>
        </w:rPr>
        <w:t xml:space="preserve"> – </w:t>
      </w:r>
      <w:r w:rsidRPr="00BA6F49">
        <w:rPr>
          <w:rFonts w:cstheme="minorHAnsi"/>
          <w:i/>
          <w:iCs/>
          <w:sz w:val="16"/>
          <w:szCs w:val="16"/>
        </w:rPr>
        <w:t>Study Officer</w:t>
      </w:r>
    </w:p>
    <w:p w14:paraId="5A38A54A" w14:textId="77777777" w:rsidR="00C3126C" w:rsidRDefault="00055AC6" w:rsidP="00C3126C">
      <w:pPr>
        <w:pStyle w:val="Odsekzoznamu"/>
        <w:autoSpaceDE w:val="0"/>
        <w:autoSpaceDN w:val="0"/>
        <w:adjustRightInd w:val="0"/>
        <w:spacing w:after="0" w:line="240" w:lineRule="auto"/>
        <w:ind w:left="360"/>
        <w:jc w:val="both"/>
        <w:rPr>
          <w:rFonts w:cstheme="minorHAnsi"/>
          <w:i/>
          <w:iCs/>
          <w:sz w:val="16"/>
          <w:szCs w:val="16"/>
        </w:rPr>
      </w:pPr>
      <w:hyperlink r:id="rId104" w:history="1">
        <w:r w:rsidR="00C3126C" w:rsidRPr="00C52F6F">
          <w:rPr>
            <w:rFonts w:cstheme="minorHAnsi"/>
            <w:i/>
            <w:iCs/>
            <w:sz w:val="16"/>
            <w:szCs w:val="16"/>
          </w:rPr>
          <w:t>j</w:t>
        </w:r>
      </w:hyperlink>
      <w:hyperlink r:id="rId105" w:history="1">
        <w:r w:rsidR="00C3126C" w:rsidRPr="00C52F6F">
          <w:rPr>
            <w:rFonts w:cstheme="minorHAnsi"/>
            <w:i/>
            <w:iCs/>
            <w:sz w:val="16"/>
            <w:szCs w:val="16"/>
          </w:rPr>
          <w:t>ana.kamencikova@unipo.sk</w:t>
        </w:r>
      </w:hyperlink>
    </w:p>
    <w:p w14:paraId="4A29DDE6" w14:textId="77777777" w:rsidR="00C3126C" w:rsidRPr="00C52F6F" w:rsidRDefault="00055AC6" w:rsidP="00C3126C">
      <w:pPr>
        <w:pStyle w:val="Odsekzoznamu"/>
        <w:autoSpaceDE w:val="0"/>
        <w:autoSpaceDN w:val="0"/>
        <w:adjustRightInd w:val="0"/>
        <w:spacing w:after="0" w:line="240" w:lineRule="auto"/>
        <w:ind w:left="360"/>
        <w:jc w:val="both"/>
        <w:rPr>
          <w:rFonts w:cstheme="minorHAnsi"/>
          <w:i/>
          <w:iCs/>
          <w:sz w:val="16"/>
          <w:szCs w:val="16"/>
        </w:rPr>
      </w:pPr>
      <w:hyperlink r:id="rId106" w:history="1">
        <w:r w:rsidR="00C3126C" w:rsidRPr="00C52F6F">
          <w:rPr>
            <w:rFonts w:cstheme="minorHAnsi"/>
            <w:i/>
            <w:iCs/>
            <w:sz w:val="16"/>
            <w:szCs w:val="16"/>
          </w:rPr>
          <w:t>0905 602 564 </w:t>
        </w:r>
      </w:hyperlink>
    </w:p>
    <w:p w14:paraId="4332AE7A" w14:textId="4C8E2F63" w:rsidR="00C3126C" w:rsidRPr="00C3126C" w:rsidRDefault="00C3126C" w:rsidP="00C3126C">
      <w:pPr>
        <w:autoSpaceDE w:val="0"/>
        <w:autoSpaceDN w:val="0"/>
        <w:adjustRightInd w:val="0"/>
        <w:spacing w:after="0" w:line="240" w:lineRule="auto"/>
        <w:jc w:val="both"/>
        <w:rPr>
          <w:rFonts w:cstheme="minorHAnsi"/>
          <w:i/>
          <w:iCs/>
          <w:sz w:val="16"/>
          <w:szCs w:val="16"/>
        </w:rPr>
      </w:pPr>
      <w:r w:rsidRPr="00C3126C">
        <w:rPr>
          <w:rFonts w:cstheme="minorHAnsi"/>
          <w:b/>
          <w:i/>
          <w:iCs/>
          <w:sz w:val="16"/>
          <w:szCs w:val="16"/>
        </w:rPr>
        <w:t>Mgr. Katarína Pavlíková</w:t>
      </w:r>
      <w:r w:rsidRPr="00C3126C">
        <w:rPr>
          <w:rFonts w:cstheme="minorHAnsi"/>
          <w:i/>
          <w:iCs/>
          <w:sz w:val="16"/>
          <w:szCs w:val="16"/>
        </w:rPr>
        <w:t xml:space="preserve"> – </w:t>
      </w:r>
      <w:r w:rsidRPr="00BA6F49">
        <w:rPr>
          <w:rFonts w:cstheme="minorHAnsi"/>
          <w:i/>
          <w:iCs/>
          <w:sz w:val="16"/>
          <w:szCs w:val="16"/>
        </w:rPr>
        <w:t>Study Officer</w:t>
      </w:r>
    </w:p>
    <w:p w14:paraId="0A5C43B5" w14:textId="77777777" w:rsidR="00C3126C" w:rsidRPr="008377B2" w:rsidRDefault="00C3126C" w:rsidP="00C3126C">
      <w:pPr>
        <w:pStyle w:val="Odsekzoznamu"/>
        <w:autoSpaceDE w:val="0"/>
        <w:autoSpaceDN w:val="0"/>
        <w:adjustRightInd w:val="0"/>
        <w:spacing w:after="0" w:line="240" w:lineRule="auto"/>
        <w:ind w:left="360"/>
        <w:jc w:val="both"/>
        <w:rPr>
          <w:rFonts w:cstheme="minorHAnsi"/>
          <w:i/>
          <w:iCs/>
          <w:sz w:val="16"/>
          <w:szCs w:val="16"/>
        </w:rPr>
      </w:pPr>
      <w:r w:rsidRPr="008377B2">
        <w:rPr>
          <w:rFonts w:cstheme="minorHAnsi"/>
          <w:i/>
          <w:iCs/>
          <w:sz w:val="16"/>
          <w:szCs w:val="16"/>
        </w:rPr>
        <w:t>katarina.pavlikova@unipo.sk</w:t>
      </w:r>
    </w:p>
    <w:p w14:paraId="109E31E0" w14:textId="77777777" w:rsidR="00C3126C" w:rsidRPr="00C52F6F" w:rsidRDefault="00055AC6" w:rsidP="00C3126C">
      <w:pPr>
        <w:pStyle w:val="Odsekzoznamu"/>
        <w:autoSpaceDE w:val="0"/>
        <w:autoSpaceDN w:val="0"/>
        <w:adjustRightInd w:val="0"/>
        <w:spacing w:after="0" w:line="240" w:lineRule="auto"/>
        <w:ind w:left="360"/>
        <w:jc w:val="both"/>
        <w:rPr>
          <w:rFonts w:cstheme="minorHAnsi"/>
          <w:i/>
          <w:iCs/>
          <w:sz w:val="16"/>
          <w:szCs w:val="16"/>
        </w:rPr>
      </w:pPr>
      <w:hyperlink r:id="rId107" w:history="1">
        <w:r w:rsidR="00C3126C" w:rsidRPr="00C52F6F">
          <w:rPr>
            <w:rFonts w:cstheme="minorHAnsi"/>
            <w:i/>
            <w:iCs/>
            <w:sz w:val="16"/>
            <w:szCs w:val="16"/>
          </w:rPr>
          <w:t>0905 602 564 </w:t>
        </w:r>
      </w:hyperlink>
    </w:p>
    <w:p w14:paraId="1FEC1DEB" w14:textId="0355B4C6" w:rsidR="00C3126C" w:rsidRPr="00C3126C" w:rsidRDefault="00C3126C" w:rsidP="00C3126C">
      <w:pPr>
        <w:autoSpaceDE w:val="0"/>
        <w:autoSpaceDN w:val="0"/>
        <w:adjustRightInd w:val="0"/>
        <w:spacing w:after="0" w:line="240" w:lineRule="auto"/>
        <w:jc w:val="both"/>
        <w:rPr>
          <w:rFonts w:cstheme="minorHAnsi"/>
          <w:i/>
          <w:iCs/>
          <w:sz w:val="16"/>
          <w:szCs w:val="16"/>
        </w:rPr>
      </w:pPr>
      <w:r w:rsidRPr="00C3126C">
        <w:rPr>
          <w:rFonts w:cstheme="minorHAnsi"/>
          <w:b/>
          <w:bCs/>
          <w:i/>
          <w:iCs/>
          <w:sz w:val="16"/>
          <w:szCs w:val="16"/>
        </w:rPr>
        <w:t>Mgr. Katarína Čorejová </w:t>
      </w:r>
      <w:r w:rsidRPr="00C3126C">
        <w:rPr>
          <w:rFonts w:cstheme="minorHAnsi"/>
          <w:i/>
          <w:iCs/>
          <w:sz w:val="16"/>
          <w:szCs w:val="16"/>
        </w:rPr>
        <w:t xml:space="preserve">– </w:t>
      </w:r>
      <w:r w:rsidRPr="00BA6F49">
        <w:rPr>
          <w:rFonts w:cstheme="minorHAnsi"/>
          <w:i/>
          <w:iCs/>
          <w:sz w:val="16"/>
          <w:szCs w:val="16"/>
        </w:rPr>
        <w:t>Study Officer</w:t>
      </w:r>
    </w:p>
    <w:p w14:paraId="4044750C" w14:textId="77777777" w:rsidR="00C3126C" w:rsidRDefault="00055AC6" w:rsidP="00C3126C">
      <w:pPr>
        <w:pStyle w:val="Odsekzoznamu"/>
        <w:autoSpaceDE w:val="0"/>
        <w:autoSpaceDN w:val="0"/>
        <w:adjustRightInd w:val="0"/>
        <w:spacing w:after="0" w:line="240" w:lineRule="auto"/>
        <w:ind w:left="360"/>
        <w:jc w:val="both"/>
        <w:rPr>
          <w:rFonts w:cstheme="minorHAnsi"/>
          <w:i/>
          <w:iCs/>
          <w:sz w:val="16"/>
          <w:szCs w:val="16"/>
        </w:rPr>
      </w:pPr>
      <w:hyperlink r:id="rId108" w:history="1">
        <w:r w:rsidR="00C3126C" w:rsidRPr="00C52F6F">
          <w:rPr>
            <w:rFonts w:cstheme="minorHAnsi"/>
            <w:bCs/>
            <w:i/>
            <w:iCs/>
            <w:sz w:val="16"/>
            <w:szCs w:val="16"/>
          </w:rPr>
          <w:t>katarina.corejova@unipo.sk</w:t>
        </w:r>
      </w:hyperlink>
    </w:p>
    <w:p w14:paraId="1D4B1B70" w14:textId="77777777" w:rsidR="00C3126C" w:rsidRPr="00C52F6F" w:rsidRDefault="00055AC6" w:rsidP="00C3126C">
      <w:pPr>
        <w:pStyle w:val="Odsekzoznamu"/>
        <w:autoSpaceDE w:val="0"/>
        <w:autoSpaceDN w:val="0"/>
        <w:adjustRightInd w:val="0"/>
        <w:spacing w:after="0" w:line="240" w:lineRule="auto"/>
        <w:ind w:left="360"/>
        <w:jc w:val="both"/>
        <w:rPr>
          <w:rFonts w:cstheme="minorHAnsi"/>
          <w:i/>
          <w:iCs/>
          <w:sz w:val="16"/>
          <w:szCs w:val="16"/>
        </w:rPr>
      </w:pPr>
      <w:hyperlink r:id="rId109" w:history="1">
        <w:r w:rsidR="00C3126C" w:rsidRPr="00C52F6F">
          <w:rPr>
            <w:rFonts w:cstheme="minorHAnsi"/>
            <w:i/>
            <w:iCs/>
            <w:sz w:val="16"/>
            <w:szCs w:val="16"/>
          </w:rPr>
          <w:t>0905 602 564 </w:t>
        </w:r>
      </w:hyperlink>
    </w:p>
    <w:p w14:paraId="65685580" w14:textId="37336003" w:rsidR="00C3126C" w:rsidRPr="00C3126C" w:rsidRDefault="00C3126C" w:rsidP="00C3126C">
      <w:pPr>
        <w:autoSpaceDE w:val="0"/>
        <w:autoSpaceDN w:val="0"/>
        <w:adjustRightInd w:val="0"/>
        <w:spacing w:after="0" w:line="240" w:lineRule="auto"/>
        <w:jc w:val="both"/>
        <w:rPr>
          <w:rFonts w:cstheme="minorHAnsi"/>
          <w:i/>
          <w:iCs/>
          <w:sz w:val="16"/>
          <w:szCs w:val="16"/>
        </w:rPr>
      </w:pPr>
      <w:r w:rsidRPr="00C3126C">
        <w:rPr>
          <w:rFonts w:cstheme="minorHAnsi"/>
          <w:b/>
          <w:bCs/>
          <w:i/>
          <w:iCs/>
          <w:sz w:val="16"/>
          <w:szCs w:val="16"/>
        </w:rPr>
        <w:t xml:space="preserve">Bianka Kušnírová </w:t>
      </w:r>
      <w:r w:rsidRPr="00C3126C">
        <w:rPr>
          <w:rFonts w:cstheme="minorHAnsi"/>
          <w:i/>
          <w:iCs/>
          <w:sz w:val="16"/>
          <w:szCs w:val="16"/>
        </w:rPr>
        <w:t xml:space="preserve">– </w:t>
      </w:r>
      <w:r w:rsidRPr="00BA6F49">
        <w:rPr>
          <w:rFonts w:cstheme="minorHAnsi"/>
          <w:i/>
          <w:iCs/>
          <w:sz w:val="16"/>
          <w:szCs w:val="16"/>
        </w:rPr>
        <w:t>Study Officer</w:t>
      </w:r>
    </w:p>
    <w:p w14:paraId="6EA50A15" w14:textId="77777777" w:rsidR="00C3126C" w:rsidRDefault="00055AC6" w:rsidP="00C3126C">
      <w:pPr>
        <w:pStyle w:val="Odsekzoznamu"/>
        <w:autoSpaceDE w:val="0"/>
        <w:autoSpaceDN w:val="0"/>
        <w:adjustRightInd w:val="0"/>
        <w:spacing w:after="0" w:line="240" w:lineRule="auto"/>
        <w:ind w:left="360"/>
        <w:jc w:val="both"/>
        <w:rPr>
          <w:rFonts w:cstheme="minorHAnsi"/>
          <w:i/>
          <w:iCs/>
          <w:sz w:val="16"/>
          <w:szCs w:val="16"/>
        </w:rPr>
      </w:pPr>
      <w:hyperlink r:id="rId110" w:history="1">
        <w:r w:rsidR="00C3126C" w:rsidRPr="00F25FB2">
          <w:rPr>
            <w:rFonts w:cstheme="minorHAnsi"/>
            <w:bCs/>
            <w:i/>
            <w:iCs/>
            <w:sz w:val="16"/>
            <w:szCs w:val="16"/>
          </w:rPr>
          <w:t>bianka.kusnirova@unipo.sk</w:t>
        </w:r>
      </w:hyperlink>
    </w:p>
    <w:p w14:paraId="4C80A7C3" w14:textId="77777777" w:rsidR="00C3126C" w:rsidRPr="00F25FB2" w:rsidRDefault="00C3126C" w:rsidP="00C3126C">
      <w:pPr>
        <w:pStyle w:val="Odsekzoznamu"/>
        <w:autoSpaceDE w:val="0"/>
        <w:autoSpaceDN w:val="0"/>
        <w:adjustRightInd w:val="0"/>
        <w:spacing w:after="0" w:line="240" w:lineRule="auto"/>
        <w:ind w:left="360"/>
        <w:jc w:val="both"/>
        <w:rPr>
          <w:rFonts w:cstheme="minorHAnsi"/>
          <w:i/>
          <w:iCs/>
          <w:sz w:val="16"/>
          <w:szCs w:val="16"/>
        </w:rPr>
      </w:pPr>
      <w:r w:rsidRPr="00F25FB2">
        <w:rPr>
          <w:rFonts w:cstheme="minorHAnsi"/>
          <w:i/>
          <w:iCs/>
          <w:sz w:val="16"/>
          <w:szCs w:val="16"/>
        </w:rPr>
        <w:t>0905 602 564</w:t>
      </w:r>
    </w:p>
    <w:p w14:paraId="7EB0BF79" w14:textId="77777777" w:rsidR="00C3126C" w:rsidRPr="00F25FB2" w:rsidRDefault="00C3126C" w:rsidP="00C3126C">
      <w:pPr>
        <w:pStyle w:val="Odsekzoznamu"/>
        <w:autoSpaceDE w:val="0"/>
        <w:autoSpaceDN w:val="0"/>
        <w:adjustRightInd w:val="0"/>
        <w:spacing w:after="0" w:line="240" w:lineRule="auto"/>
        <w:ind w:left="360"/>
        <w:jc w:val="both"/>
        <w:rPr>
          <w:rFonts w:cstheme="minorHAnsi"/>
          <w:i/>
          <w:iCs/>
          <w:sz w:val="16"/>
          <w:szCs w:val="16"/>
        </w:rPr>
      </w:pPr>
    </w:p>
    <w:p w14:paraId="4D629B54" w14:textId="35728475" w:rsidR="00C3126C" w:rsidRDefault="00BA6F49" w:rsidP="00C3126C">
      <w:pPr>
        <w:pStyle w:val="Odsekzoznamu"/>
        <w:autoSpaceDE w:val="0"/>
        <w:autoSpaceDN w:val="0"/>
        <w:adjustRightInd w:val="0"/>
        <w:spacing w:after="0" w:line="240" w:lineRule="auto"/>
        <w:ind w:left="360"/>
        <w:jc w:val="both"/>
        <w:rPr>
          <w:rFonts w:cstheme="minorHAnsi"/>
          <w:i/>
          <w:iCs/>
          <w:sz w:val="16"/>
          <w:szCs w:val="16"/>
        </w:rPr>
      </w:pPr>
      <w:r w:rsidRPr="00BA6F49">
        <w:rPr>
          <w:rFonts w:cstheme="minorHAnsi"/>
          <w:i/>
          <w:iCs/>
          <w:sz w:val="16"/>
          <w:szCs w:val="16"/>
        </w:rPr>
        <w:t>A secretariat is available to students at the Institute of Central European Studies:</w:t>
      </w:r>
      <w:r w:rsidR="00C3126C" w:rsidRPr="008377B2">
        <w:rPr>
          <w:rFonts w:cstheme="minorHAnsi"/>
          <w:i/>
          <w:iCs/>
          <w:sz w:val="16"/>
          <w:szCs w:val="16"/>
        </w:rPr>
        <w:t xml:space="preserve"> </w:t>
      </w:r>
      <w:r w:rsidR="00C3126C">
        <w:rPr>
          <w:rFonts w:cstheme="minorHAnsi"/>
          <w:i/>
          <w:iCs/>
          <w:sz w:val="16"/>
          <w:szCs w:val="16"/>
        </w:rPr>
        <w:t xml:space="preserve">Iveta Havirová, </w:t>
      </w:r>
      <w:hyperlink r:id="rId111" w:history="1">
        <w:r w:rsidR="00C3126C" w:rsidRPr="00E9230F">
          <w:rPr>
            <w:rStyle w:val="Hypertextovprepojenie"/>
            <w:rFonts w:cstheme="minorHAnsi"/>
            <w:i/>
            <w:iCs/>
            <w:sz w:val="16"/>
            <w:szCs w:val="16"/>
          </w:rPr>
          <w:t>iveta.havirova@unipo.sk</w:t>
        </w:r>
      </w:hyperlink>
      <w:r w:rsidR="00C3126C">
        <w:rPr>
          <w:rFonts w:cstheme="minorHAnsi"/>
          <w:i/>
          <w:iCs/>
          <w:sz w:val="16"/>
          <w:szCs w:val="16"/>
        </w:rPr>
        <w:t xml:space="preserve">, </w:t>
      </w:r>
      <w:r w:rsidR="00C3126C" w:rsidRPr="008377B2">
        <w:rPr>
          <w:rFonts w:cstheme="minorHAnsi"/>
          <w:i/>
          <w:iCs/>
          <w:sz w:val="16"/>
          <w:szCs w:val="16"/>
        </w:rPr>
        <w:t xml:space="preserve">Ul. 17. novembra 1, 08001 Prešov, </w:t>
      </w:r>
      <w:r w:rsidR="00C3126C">
        <w:rPr>
          <w:rFonts w:cstheme="minorHAnsi"/>
          <w:i/>
          <w:iCs/>
          <w:sz w:val="16"/>
          <w:szCs w:val="16"/>
        </w:rPr>
        <w:t>room no.</w:t>
      </w:r>
      <w:r w:rsidR="00C3126C" w:rsidRPr="00284A20">
        <w:rPr>
          <w:rFonts w:cstheme="minorHAnsi"/>
          <w:i/>
          <w:iCs/>
          <w:sz w:val="16"/>
          <w:szCs w:val="16"/>
        </w:rPr>
        <w:t xml:space="preserve"> 167, I. </w:t>
      </w:r>
      <w:r w:rsidR="00C3126C">
        <w:rPr>
          <w:rFonts w:cstheme="minorHAnsi"/>
          <w:i/>
          <w:iCs/>
          <w:sz w:val="16"/>
          <w:szCs w:val="16"/>
        </w:rPr>
        <w:t>mezzanine floor</w:t>
      </w:r>
    </w:p>
    <w:p w14:paraId="5AEDC19A" w14:textId="77777777" w:rsidR="00C3126C" w:rsidRPr="008377B2" w:rsidRDefault="00C3126C" w:rsidP="00C3126C">
      <w:pPr>
        <w:pStyle w:val="Odsekzoznamu"/>
        <w:autoSpaceDE w:val="0"/>
        <w:autoSpaceDN w:val="0"/>
        <w:adjustRightInd w:val="0"/>
        <w:spacing w:after="0" w:line="240" w:lineRule="auto"/>
        <w:ind w:left="360"/>
        <w:jc w:val="both"/>
        <w:rPr>
          <w:rFonts w:cstheme="minorHAnsi"/>
          <w:i/>
          <w:iCs/>
          <w:sz w:val="16"/>
          <w:szCs w:val="16"/>
        </w:rPr>
      </w:pPr>
      <w:r w:rsidRPr="00284A20">
        <w:rPr>
          <w:rFonts w:cstheme="minorHAnsi"/>
          <w:i/>
          <w:iCs/>
          <w:sz w:val="16"/>
          <w:szCs w:val="16"/>
        </w:rPr>
        <w:t>+421 51/7570 822</w:t>
      </w:r>
    </w:p>
    <w:p w14:paraId="6E2913D9" w14:textId="77777777" w:rsidR="00C3126C" w:rsidRPr="00284A20" w:rsidRDefault="00055AC6" w:rsidP="00C3126C">
      <w:pPr>
        <w:pStyle w:val="Odsekzoznamu"/>
        <w:autoSpaceDE w:val="0"/>
        <w:autoSpaceDN w:val="0"/>
        <w:adjustRightInd w:val="0"/>
        <w:spacing w:after="0" w:line="240" w:lineRule="auto"/>
        <w:ind w:left="360"/>
        <w:rPr>
          <w:sz w:val="16"/>
          <w:szCs w:val="16"/>
        </w:rPr>
      </w:pPr>
      <w:hyperlink r:id="rId112" w:history="1">
        <w:r w:rsidR="00C3126C" w:rsidRPr="00284A20">
          <w:rPr>
            <w:rStyle w:val="Hypertextovprepojenie"/>
            <w:sz w:val="16"/>
            <w:szCs w:val="16"/>
          </w:rPr>
          <w:t>https://www.unipo.sk/filozoficka-fakulta/instituty-fakulty/iss/kontaktyakonzultacie</w:t>
        </w:r>
      </w:hyperlink>
    </w:p>
    <w:p w14:paraId="38EB630B" w14:textId="77777777" w:rsidR="00C3126C" w:rsidRDefault="00C3126C" w:rsidP="00C3126C">
      <w:pPr>
        <w:pStyle w:val="Odsekzoznamu"/>
        <w:autoSpaceDE w:val="0"/>
        <w:autoSpaceDN w:val="0"/>
        <w:adjustRightInd w:val="0"/>
        <w:spacing w:after="0" w:line="240" w:lineRule="auto"/>
        <w:ind w:left="360"/>
        <w:rPr>
          <w:i/>
          <w:iCs/>
          <w:sz w:val="16"/>
          <w:szCs w:val="16"/>
        </w:rPr>
      </w:pPr>
    </w:p>
    <w:p w14:paraId="77EFC4AE" w14:textId="785BEBAA" w:rsidR="005B4151" w:rsidRPr="004D3F71" w:rsidRDefault="005B4151" w:rsidP="00E430FB">
      <w:pPr>
        <w:autoSpaceDE w:val="0"/>
        <w:autoSpaceDN w:val="0"/>
        <w:adjustRightInd w:val="0"/>
        <w:spacing w:after="0" w:line="240" w:lineRule="auto"/>
        <w:rPr>
          <w:rFonts w:cstheme="minorHAnsi"/>
          <w:b/>
          <w:bCs/>
          <w:sz w:val="16"/>
          <w:szCs w:val="16"/>
        </w:rPr>
      </w:pPr>
    </w:p>
    <w:p w14:paraId="76E3AF1F" w14:textId="77777777" w:rsidR="00AB049B" w:rsidRPr="00E22F54" w:rsidRDefault="00AB049B" w:rsidP="00AB049B">
      <w:pPr>
        <w:pStyle w:val="Odsekzoznamu"/>
        <w:numPr>
          <w:ilvl w:val="0"/>
          <w:numId w:val="6"/>
        </w:numPr>
        <w:autoSpaceDE w:val="0"/>
        <w:autoSpaceDN w:val="0"/>
        <w:adjustRightInd w:val="0"/>
        <w:spacing w:after="0" w:line="240" w:lineRule="auto"/>
        <w:jc w:val="both"/>
        <w:rPr>
          <w:rFonts w:cstheme="minorHAnsi"/>
          <w:b/>
          <w:bCs/>
          <w:sz w:val="16"/>
          <w:szCs w:val="16"/>
          <w:lang w:val="en-GB"/>
        </w:rPr>
      </w:pPr>
      <w:r w:rsidRPr="00E22F54">
        <w:rPr>
          <w:rFonts w:cstheme="minorHAnsi"/>
          <w:b/>
          <w:bCs/>
          <w:sz w:val="16"/>
          <w:szCs w:val="16"/>
          <w:lang w:val="en-GB"/>
        </w:rPr>
        <w:t>Spatial, material, and technical provision of the study programme and support</w:t>
      </w:r>
    </w:p>
    <w:p w14:paraId="17C238D7" w14:textId="77777777" w:rsidR="00AB049B" w:rsidRPr="00E22F54" w:rsidRDefault="00AB049B" w:rsidP="00AB049B">
      <w:pPr>
        <w:pStyle w:val="Odsekzoznamu"/>
        <w:numPr>
          <w:ilvl w:val="0"/>
          <w:numId w:val="16"/>
        </w:numPr>
        <w:autoSpaceDE w:val="0"/>
        <w:autoSpaceDN w:val="0"/>
        <w:adjustRightInd w:val="0"/>
        <w:spacing w:after="0" w:line="240" w:lineRule="auto"/>
        <w:jc w:val="both"/>
        <w:rPr>
          <w:rFonts w:cstheme="minorHAnsi"/>
          <w:sz w:val="16"/>
          <w:szCs w:val="16"/>
          <w:lang w:val="en-GB"/>
        </w:rPr>
      </w:pPr>
      <w:r w:rsidRPr="00E22F54">
        <w:rPr>
          <w:rFonts w:cstheme="minorHAnsi"/>
          <w:sz w:val="16"/>
          <w:szCs w:val="16"/>
          <w:lang w:val="en-GB"/>
        </w:rPr>
        <w:t>List and characteristics of the study programme classrooms and their technical equipment with the assignment to learning outcomes and courses (laboratories, design and art studios, studios, workshops, interpreting booths, clinics, priest seminaries, science and technology parks, technology incubators, school enterprises, practice centres, training schools, classroom-training facilities, sports halls, swimming pools, sports grounds).</w:t>
      </w:r>
    </w:p>
    <w:p w14:paraId="78ED1820" w14:textId="3AC37990" w:rsidR="007A7668" w:rsidRDefault="007A7668" w:rsidP="007A7668">
      <w:pPr>
        <w:pStyle w:val="Odsekzoznamu"/>
        <w:autoSpaceDE w:val="0"/>
        <w:autoSpaceDN w:val="0"/>
        <w:adjustRightInd w:val="0"/>
        <w:spacing w:after="0" w:line="240" w:lineRule="auto"/>
        <w:ind w:left="360"/>
        <w:jc w:val="both"/>
        <w:rPr>
          <w:rFonts w:cstheme="minorHAnsi"/>
          <w:sz w:val="16"/>
          <w:szCs w:val="16"/>
        </w:rPr>
      </w:pPr>
    </w:p>
    <w:p w14:paraId="18B32231" w14:textId="6A7486C9" w:rsidR="00DA5480" w:rsidRDefault="00CE0274" w:rsidP="00DA5480">
      <w:pPr>
        <w:pStyle w:val="Default"/>
        <w:jc w:val="both"/>
        <w:rPr>
          <w:i/>
          <w:iCs/>
          <w:sz w:val="16"/>
          <w:szCs w:val="16"/>
        </w:rPr>
      </w:pPr>
      <w:r w:rsidRPr="00CE0274">
        <w:rPr>
          <w:i/>
          <w:iCs/>
          <w:sz w:val="16"/>
          <w:szCs w:val="16"/>
        </w:rPr>
        <w:t>The University of Prešov ensures the activities of the individual parts of the University in its own premises or in rented premises. The Faculty of Philosophy is situated in the largest building of the University, namely in the University Campus at 1 17.novembra Street, Prešov. The whole complex of buildings consists of five interconnected parts in which the teaching and facilities of the faculties, lecture halls, lecture rooms and professional workplaces take place. The building provides all the activities necessary to ensure quality teaching of individual programmes. The total usable area of the building is 25 060 m2. It is a building constructed in the 80's of the last century, the premises are continuously repaired for the needs of the study disciplines and faculties. The building houses laboratories and centres of excellence for science and research.</w:t>
      </w:r>
    </w:p>
    <w:p w14:paraId="1363AC42" w14:textId="77777777" w:rsidR="00CE0274" w:rsidRPr="00DA5480" w:rsidRDefault="00CE0274" w:rsidP="00DA5480">
      <w:pPr>
        <w:pStyle w:val="Default"/>
        <w:jc w:val="both"/>
        <w:rPr>
          <w:i/>
          <w:iCs/>
          <w:sz w:val="16"/>
          <w:szCs w:val="16"/>
        </w:rPr>
      </w:pPr>
    </w:p>
    <w:p w14:paraId="6A4C229E" w14:textId="77777777" w:rsidR="00706211" w:rsidRPr="00706211" w:rsidRDefault="00706211" w:rsidP="00706211">
      <w:pPr>
        <w:pStyle w:val="Default"/>
        <w:jc w:val="both"/>
        <w:rPr>
          <w:i/>
          <w:iCs/>
          <w:sz w:val="16"/>
          <w:szCs w:val="16"/>
        </w:rPr>
      </w:pPr>
      <w:r w:rsidRPr="00706211">
        <w:rPr>
          <w:i/>
          <w:iCs/>
          <w:sz w:val="16"/>
          <w:szCs w:val="16"/>
        </w:rPr>
        <w:t xml:space="preserve">At the University of Prešov, the modernisation of classrooms is being implemented on an ongoing basis. New equipment has been installed in a total of 165 seminar, lecture and professional classrooms. These included 136 computers for lecture and seminar rooms, another 406 computers for computer and vocational classrooms, 132 data projectors and electric screens, 17 interactive whiteboards and other small equipment. In 2020, further upgrading of the 25 largest classrooms at the university took place, ICT equipment and video-presentation technology was upgraded </w:t>
      </w:r>
    </w:p>
    <w:p w14:paraId="05D8F9F8" w14:textId="77777777" w:rsidR="00706211" w:rsidRPr="00706211" w:rsidRDefault="00706211" w:rsidP="00706211">
      <w:pPr>
        <w:pStyle w:val="Default"/>
        <w:jc w:val="both"/>
        <w:rPr>
          <w:i/>
          <w:iCs/>
          <w:sz w:val="16"/>
          <w:szCs w:val="16"/>
        </w:rPr>
      </w:pPr>
      <w:r w:rsidRPr="00706211">
        <w:rPr>
          <w:i/>
          <w:iCs/>
          <w:sz w:val="16"/>
          <w:szCs w:val="16"/>
        </w:rPr>
        <w:t xml:space="preserve">In recent years, modern metallic and fibre-optic computer wiring in 14 buildings of the university, including the initial wiring in the rooms of the students accommodated in the NDJ PU, was built and extended within the framework of the projects from the SF. A total of 1 694 computer sockets were installed. All buildings have high-speed networks, which typically operate at 1 Gbit/s, but are also ready for the introduction of 10 Gbit/s in the future. Between 2017 and 2020, the University underwent a complete replacement and refurbishment of the centrally managed WiFi network at a cost of €154,000, with a total of 298 new access points installed in all buildings. </w:t>
      </w:r>
    </w:p>
    <w:p w14:paraId="019DB202" w14:textId="6FFA4827" w:rsidR="007C551C" w:rsidRPr="00DA5480" w:rsidRDefault="00706211" w:rsidP="00706211">
      <w:pPr>
        <w:pStyle w:val="Default"/>
        <w:jc w:val="both"/>
        <w:rPr>
          <w:sz w:val="16"/>
          <w:szCs w:val="16"/>
        </w:rPr>
      </w:pPr>
      <w:r w:rsidRPr="00706211">
        <w:rPr>
          <w:i/>
          <w:iCs/>
          <w:sz w:val="16"/>
          <w:szCs w:val="16"/>
        </w:rPr>
        <w:t>Currently, there are more than 2880 personal computers, 98 servers, almost 1000 printers, 300 data projectors, 20 interactive whiteboards available to PU lecturers.</w:t>
      </w:r>
    </w:p>
    <w:p w14:paraId="19507B49" w14:textId="77777777" w:rsidR="00DA5480" w:rsidRDefault="00DA5480" w:rsidP="007A7668">
      <w:pPr>
        <w:autoSpaceDE w:val="0"/>
        <w:autoSpaceDN w:val="0"/>
        <w:adjustRightInd w:val="0"/>
        <w:spacing w:after="0" w:line="240" w:lineRule="auto"/>
        <w:jc w:val="both"/>
        <w:rPr>
          <w:i/>
          <w:iCs/>
          <w:sz w:val="16"/>
          <w:szCs w:val="16"/>
        </w:rPr>
      </w:pPr>
    </w:p>
    <w:p w14:paraId="631ECF5D" w14:textId="77777777" w:rsidR="00706211" w:rsidRPr="00E22F54" w:rsidRDefault="00706211" w:rsidP="00706211">
      <w:pPr>
        <w:pStyle w:val="Odsekzoznamu"/>
        <w:numPr>
          <w:ilvl w:val="0"/>
          <w:numId w:val="16"/>
        </w:numPr>
        <w:autoSpaceDE w:val="0"/>
        <w:autoSpaceDN w:val="0"/>
        <w:adjustRightInd w:val="0"/>
        <w:spacing w:after="0" w:line="240" w:lineRule="auto"/>
        <w:jc w:val="both"/>
        <w:rPr>
          <w:rFonts w:cstheme="minorHAnsi"/>
          <w:sz w:val="16"/>
          <w:szCs w:val="16"/>
          <w:lang w:val="en-GB"/>
        </w:rPr>
      </w:pPr>
      <w:r w:rsidRPr="00E22F54">
        <w:rPr>
          <w:rFonts w:cstheme="minorHAnsi"/>
          <w:sz w:val="16"/>
          <w:szCs w:val="16"/>
          <w:lang w:val="en-GB"/>
        </w:rPr>
        <w:t xml:space="preserve">Characteristics of the study programme information management (access to study literature according to Course information sheets, access to information databases and other information sources, information technologies, etc.). </w:t>
      </w:r>
    </w:p>
    <w:p w14:paraId="1BA38822" w14:textId="327C3C37" w:rsidR="00B86EE3" w:rsidRDefault="00B86EE3" w:rsidP="00706211">
      <w:pPr>
        <w:pStyle w:val="Odsekzoznamu"/>
        <w:autoSpaceDE w:val="0"/>
        <w:autoSpaceDN w:val="0"/>
        <w:adjustRightInd w:val="0"/>
        <w:spacing w:after="0" w:line="240" w:lineRule="auto"/>
        <w:ind w:left="360"/>
        <w:jc w:val="both"/>
        <w:rPr>
          <w:rFonts w:cstheme="minorHAnsi"/>
          <w:sz w:val="16"/>
          <w:szCs w:val="16"/>
        </w:rPr>
      </w:pPr>
    </w:p>
    <w:p w14:paraId="58BE4F8E" w14:textId="17FEEBA8" w:rsidR="00DA5480" w:rsidRDefault="00DA5480" w:rsidP="00DA5480">
      <w:pPr>
        <w:autoSpaceDE w:val="0"/>
        <w:autoSpaceDN w:val="0"/>
        <w:adjustRightInd w:val="0"/>
        <w:spacing w:after="0" w:line="240" w:lineRule="auto"/>
        <w:jc w:val="both"/>
        <w:rPr>
          <w:rFonts w:cstheme="minorHAnsi"/>
          <w:sz w:val="16"/>
          <w:szCs w:val="16"/>
        </w:rPr>
      </w:pPr>
    </w:p>
    <w:p w14:paraId="2C928739" w14:textId="45F49CD5" w:rsidR="007C551C" w:rsidRDefault="00706211" w:rsidP="007C551C">
      <w:pPr>
        <w:pStyle w:val="Odsekzoznamu"/>
        <w:autoSpaceDE w:val="0"/>
        <w:autoSpaceDN w:val="0"/>
        <w:adjustRightInd w:val="0"/>
        <w:spacing w:after="0" w:line="240" w:lineRule="auto"/>
        <w:ind w:left="360"/>
        <w:jc w:val="both"/>
        <w:rPr>
          <w:rFonts w:cstheme="minorHAnsi"/>
          <w:i/>
          <w:iCs/>
          <w:sz w:val="16"/>
          <w:szCs w:val="16"/>
        </w:rPr>
      </w:pPr>
      <w:r w:rsidRPr="00706211">
        <w:rPr>
          <w:rFonts w:cstheme="minorHAnsi"/>
          <w:i/>
          <w:iCs/>
          <w:sz w:val="16"/>
          <w:szCs w:val="16"/>
        </w:rPr>
        <w:t>The information provision of the study programme is at an adequate level. The faculty has servers and internet connection, which is shared and provided free of charge to all students. A centrally managed WiFi network of the University has been implemented throughout the premises, which allows, in particular, the connection of mobile devices in almost all University buildings.</w:t>
      </w:r>
    </w:p>
    <w:p w14:paraId="54317304" w14:textId="77777777" w:rsidR="00706211" w:rsidRPr="009E35D8" w:rsidRDefault="00706211" w:rsidP="007C551C">
      <w:pPr>
        <w:pStyle w:val="Odsekzoznamu"/>
        <w:autoSpaceDE w:val="0"/>
        <w:autoSpaceDN w:val="0"/>
        <w:adjustRightInd w:val="0"/>
        <w:spacing w:after="0" w:line="240" w:lineRule="auto"/>
        <w:ind w:left="360"/>
        <w:jc w:val="both"/>
        <w:rPr>
          <w:rFonts w:cstheme="minorHAnsi"/>
          <w:i/>
          <w:iCs/>
          <w:sz w:val="16"/>
          <w:szCs w:val="16"/>
        </w:rPr>
      </w:pPr>
    </w:p>
    <w:p w14:paraId="68036B99" w14:textId="77777777" w:rsidR="00706211" w:rsidRPr="00706211" w:rsidRDefault="00706211" w:rsidP="00706211">
      <w:pPr>
        <w:autoSpaceDE w:val="0"/>
        <w:autoSpaceDN w:val="0"/>
        <w:adjustRightInd w:val="0"/>
        <w:spacing w:after="0" w:line="240" w:lineRule="auto"/>
        <w:jc w:val="both"/>
        <w:rPr>
          <w:rFonts w:cstheme="minorHAnsi"/>
          <w:i/>
          <w:iCs/>
          <w:sz w:val="16"/>
          <w:szCs w:val="16"/>
        </w:rPr>
      </w:pPr>
      <w:r w:rsidRPr="00706211">
        <w:rPr>
          <w:rFonts w:cstheme="minorHAnsi"/>
          <w:i/>
          <w:iCs/>
          <w:sz w:val="16"/>
          <w:szCs w:val="16"/>
        </w:rPr>
        <w:lastRenderedPageBreak/>
        <w:t>University-wide information systems:</w:t>
      </w:r>
    </w:p>
    <w:p w14:paraId="6643AE83" w14:textId="77777777" w:rsidR="00706211" w:rsidRPr="00706211" w:rsidRDefault="00706211" w:rsidP="00706211">
      <w:pPr>
        <w:autoSpaceDE w:val="0"/>
        <w:autoSpaceDN w:val="0"/>
        <w:adjustRightInd w:val="0"/>
        <w:spacing w:after="0" w:line="240" w:lineRule="auto"/>
        <w:jc w:val="both"/>
        <w:rPr>
          <w:rFonts w:cstheme="minorHAnsi"/>
          <w:i/>
          <w:iCs/>
          <w:sz w:val="16"/>
          <w:szCs w:val="16"/>
          <w:u w:val="single"/>
        </w:rPr>
      </w:pPr>
      <w:r w:rsidRPr="00706211">
        <w:rPr>
          <w:rFonts w:cstheme="minorHAnsi"/>
          <w:i/>
          <w:iCs/>
          <w:sz w:val="16"/>
          <w:szCs w:val="16"/>
          <w:u w:val="single"/>
        </w:rPr>
        <w:t>(a) Modular Academic Information System (MAIS)</w:t>
      </w:r>
    </w:p>
    <w:p w14:paraId="4D8AC0F0" w14:textId="77777777" w:rsidR="00706211" w:rsidRPr="00706211" w:rsidRDefault="00706211" w:rsidP="00706211">
      <w:pPr>
        <w:autoSpaceDE w:val="0"/>
        <w:autoSpaceDN w:val="0"/>
        <w:adjustRightInd w:val="0"/>
        <w:spacing w:after="0" w:line="240" w:lineRule="auto"/>
        <w:jc w:val="both"/>
        <w:rPr>
          <w:rFonts w:cstheme="minorHAnsi"/>
          <w:i/>
          <w:iCs/>
          <w:sz w:val="16"/>
          <w:szCs w:val="16"/>
        </w:rPr>
      </w:pPr>
      <w:r w:rsidRPr="00706211">
        <w:rPr>
          <w:rFonts w:cstheme="minorHAnsi"/>
          <w:i/>
          <w:iCs/>
          <w:sz w:val="16"/>
          <w:szCs w:val="16"/>
        </w:rPr>
        <w:t>The Learning Management Information System provides support for the entire lifecycle of study. The MAIS is mainly designed for:</w:t>
      </w:r>
    </w:p>
    <w:p w14:paraId="5F189FDC" w14:textId="77777777" w:rsidR="00706211" w:rsidRPr="00706211" w:rsidRDefault="00706211" w:rsidP="00706211">
      <w:pPr>
        <w:autoSpaceDE w:val="0"/>
        <w:autoSpaceDN w:val="0"/>
        <w:adjustRightInd w:val="0"/>
        <w:spacing w:after="0" w:line="240" w:lineRule="auto"/>
        <w:jc w:val="both"/>
        <w:rPr>
          <w:rFonts w:cstheme="minorHAnsi"/>
          <w:i/>
          <w:iCs/>
          <w:sz w:val="16"/>
          <w:szCs w:val="16"/>
        </w:rPr>
      </w:pPr>
      <w:r w:rsidRPr="00706211">
        <w:rPr>
          <w:rFonts w:cstheme="minorHAnsi"/>
          <w:i/>
          <w:iCs/>
          <w:sz w:val="16"/>
          <w:szCs w:val="16"/>
        </w:rPr>
        <w:t>-processing and recording of admissions,</w:t>
      </w:r>
    </w:p>
    <w:p w14:paraId="4EB9B19C" w14:textId="77777777" w:rsidR="00706211" w:rsidRPr="00706211" w:rsidRDefault="00706211" w:rsidP="00706211">
      <w:pPr>
        <w:autoSpaceDE w:val="0"/>
        <w:autoSpaceDN w:val="0"/>
        <w:adjustRightInd w:val="0"/>
        <w:spacing w:after="0" w:line="240" w:lineRule="auto"/>
        <w:jc w:val="both"/>
        <w:rPr>
          <w:rFonts w:cstheme="minorHAnsi"/>
          <w:i/>
          <w:iCs/>
          <w:sz w:val="16"/>
          <w:szCs w:val="16"/>
        </w:rPr>
      </w:pPr>
      <w:r w:rsidRPr="00706211">
        <w:rPr>
          <w:rFonts w:cstheme="minorHAnsi"/>
          <w:i/>
          <w:iCs/>
          <w:sz w:val="16"/>
          <w:szCs w:val="16"/>
        </w:rPr>
        <w:t>-processing and registration of studies,</w:t>
      </w:r>
    </w:p>
    <w:p w14:paraId="44DF7CB9" w14:textId="77777777" w:rsidR="00706211" w:rsidRPr="00706211" w:rsidRDefault="00706211" w:rsidP="00706211">
      <w:pPr>
        <w:autoSpaceDE w:val="0"/>
        <w:autoSpaceDN w:val="0"/>
        <w:adjustRightInd w:val="0"/>
        <w:spacing w:after="0" w:line="240" w:lineRule="auto"/>
        <w:jc w:val="both"/>
        <w:rPr>
          <w:rFonts w:cstheme="minorHAnsi"/>
          <w:i/>
          <w:iCs/>
          <w:sz w:val="16"/>
          <w:szCs w:val="16"/>
        </w:rPr>
      </w:pPr>
      <w:r w:rsidRPr="00706211">
        <w:rPr>
          <w:rFonts w:cstheme="minorHAnsi"/>
          <w:i/>
          <w:iCs/>
          <w:sz w:val="16"/>
          <w:szCs w:val="16"/>
        </w:rPr>
        <w:t>-processing of study programmes,</w:t>
      </w:r>
    </w:p>
    <w:p w14:paraId="4A751BF6" w14:textId="77777777" w:rsidR="00706211" w:rsidRDefault="00706211" w:rsidP="00706211">
      <w:pPr>
        <w:autoSpaceDE w:val="0"/>
        <w:autoSpaceDN w:val="0"/>
        <w:adjustRightInd w:val="0"/>
        <w:spacing w:after="0" w:line="240" w:lineRule="auto"/>
        <w:jc w:val="both"/>
        <w:rPr>
          <w:rFonts w:cstheme="minorHAnsi"/>
          <w:i/>
          <w:iCs/>
          <w:sz w:val="16"/>
          <w:szCs w:val="16"/>
        </w:rPr>
      </w:pPr>
      <w:r w:rsidRPr="00706211">
        <w:rPr>
          <w:rFonts w:cstheme="minorHAnsi"/>
          <w:i/>
          <w:iCs/>
          <w:sz w:val="16"/>
          <w:szCs w:val="16"/>
        </w:rPr>
        <w:t>-processing of timetables.</w:t>
      </w:r>
    </w:p>
    <w:p w14:paraId="6A3DAD12" w14:textId="77777777" w:rsidR="00706211" w:rsidRDefault="00706211" w:rsidP="007C551C">
      <w:pPr>
        <w:autoSpaceDE w:val="0"/>
        <w:autoSpaceDN w:val="0"/>
        <w:adjustRightInd w:val="0"/>
        <w:spacing w:after="0" w:line="240" w:lineRule="auto"/>
        <w:jc w:val="both"/>
        <w:rPr>
          <w:rFonts w:cstheme="minorHAnsi"/>
          <w:i/>
          <w:iCs/>
          <w:sz w:val="16"/>
          <w:szCs w:val="16"/>
        </w:rPr>
      </w:pPr>
      <w:r w:rsidRPr="00706211">
        <w:rPr>
          <w:rFonts w:cstheme="minorHAnsi"/>
          <w:i/>
          <w:iCs/>
          <w:sz w:val="16"/>
          <w:szCs w:val="16"/>
        </w:rPr>
        <w:t>PU has rented a multi-licence of Statistica statistical software. All teachers, students and employees of the university are authorized users of the license.</w:t>
      </w:r>
    </w:p>
    <w:p w14:paraId="0023C6F4" w14:textId="77777777" w:rsidR="00954F69" w:rsidRPr="00954F69" w:rsidRDefault="00954F69" w:rsidP="00954F69">
      <w:pPr>
        <w:autoSpaceDE w:val="0"/>
        <w:autoSpaceDN w:val="0"/>
        <w:adjustRightInd w:val="0"/>
        <w:spacing w:after="0" w:line="240" w:lineRule="auto"/>
        <w:jc w:val="both"/>
        <w:rPr>
          <w:rFonts w:cstheme="minorHAnsi"/>
          <w:i/>
          <w:iCs/>
          <w:sz w:val="16"/>
          <w:szCs w:val="16"/>
          <w:u w:val="single"/>
        </w:rPr>
      </w:pPr>
      <w:r w:rsidRPr="00954F69">
        <w:rPr>
          <w:rFonts w:cstheme="minorHAnsi"/>
          <w:i/>
          <w:iCs/>
          <w:sz w:val="16"/>
          <w:szCs w:val="16"/>
          <w:u w:val="single"/>
        </w:rPr>
        <w:t>b) Library Information System</w:t>
      </w:r>
    </w:p>
    <w:p w14:paraId="1B8F1412" w14:textId="77777777" w:rsidR="00954F69" w:rsidRDefault="00954F69" w:rsidP="007C551C">
      <w:pPr>
        <w:autoSpaceDE w:val="0"/>
        <w:autoSpaceDN w:val="0"/>
        <w:adjustRightInd w:val="0"/>
        <w:spacing w:after="0" w:line="240" w:lineRule="auto"/>
        <w:jc w:val="both"/>
        <w:rPr>
          <w:rFonts w:cstheme="minorHAnsi"/>
          <w:i/>
          <w:iCs/>
          <w:sz w:val="16"/>
          <w:szCs w:val="16"/>
        </w:rPr>
      </w:pPr>
      <w:r w:rsidRPr="00954F69">
        <w:rPr>
          <w:rFonts w:cstheme="minorHAnsi"/>
          <w:i/>
          <w:iCs/>
          <w:sz w:val="16"/>
          <w:szCs w:val="16"/>
        </w:rPr>
        <w:t>The PU University Library is a scientific-information, bibliographic, coordinating and consulting workplace of the University, which provides library-information services primarily to students and employees of the University and, within its capabilities, to other professional public. UK PU develops its activity on the historical basis of the development of education and library culture of the region and continues the traditions established by the Collegiate Library and the Eparchial Library. The mission of the library is primarily to provide free access to information; to assist in meeting the cultural, informational, scientific research and educational needs and interests of the university; to promote lifelong learning and the spiritual development of the university. To this end, the library provides the following basic and special library and information services: lending services, bibliographic and information services, consultancy services, reprographic services and other services (processing of records of the publication activities of the university staff; bibliographic registration of final and qualifying theses; operation of the Digital Library of the CU PU; organization of exhibitions of scientific literature, exhibitions of works of art, concerts, presentations, professional library events, etc.). The library collection contains a total of almost 225,000 library units (the annual growth of the library collection is about 4,000 books and 250 titles of periodicals, while the purchase of documents is carried out on the basis of the faculties' requirements with the aim of uniform purchase for the needs of the faculties).</w:t>
      </w:r>
      <w:r w:rsidRPr="00954F69">
        <w:t xml:space="preserve"> </w:t>
      </w:r>
      <w:r w:rsidRPr="00954F69">
        <w:rPr>
          <w:rFonts w:cstheme="minorHAnsi"/>
          <w:i/>
          <w:iCs/>
          <w:sz w:val="16"/>
          <w:szCs w:val="16"/>
        </w:rPr>
        <w:t>Since 2004, the library has been building a Digital Library (a database of electronic full-text publications created by university staff), which contains over 800 publications. Since 1997, it has been building a database of PU publications, in which it registers more than 66 000 documents. The library provides almost 280 000 loans annually, most of which are electronic. The total area of the library is over 2 600 m2, of which 1 150 m2 is for users. There are 303 study places in 6 study rooms (2 of which are database rooms). Over 70 000 readers visit the library every year and over 500 000 readers visit the library website. The library has its own computer network (PULIBnet) with 4 servers, 84 computers, of which 45 computers are reserved for users. Annually it publishes a bibliography of PU's publishing activity. The library provides access to 9 paid full-text database centres (EBSCO, Gale, ProQuest, Science Direct, Scopus, Springer, Taylor and Francis, Web of Knowledge, Wiley).</w:t>
      </w:r>
    </w:p>
    <w:p w14:paraId="6C0C144B" w14:textId="77777777" w:rsidR="00954F69" w:rsidRDefault="00954F69" w:rsidP="007C551C">
      <w:pPr>
        <w:autoSpaceDE w:val="0"/>
        <w:autoSpaceDN w:val="0"/>
        <w:adjustRightInd w:val="0"/>
        <w:spacing w:after="0" w:line="240" w:lineRule="auto"/>
        <w:jc w:val="both"/>
        <w:rPr>
          <w:rFonts w:cstheme="minorHAnsi"/>
          <w:i/>
          <w:iCs/>
          <w:sz w:val="16"/>
          <w:szCs w:val="16"/>
        </w:rPr>
      </w:pPr>
    </w:p>
    <w:p w14:paraId="29A3432E" w14:textId="0B774ED9" w:rsidR="00DA5480" w:rsidRDefault="00765773" w:rsidP="00DA5480">
      <w:pPr>
        <w:autoSpaceDE w:val="0"/>
        <w:autoSpaceDN w:val="0"/>
        <w:adjustRightInd w:val="0"/>
        <w:spacing w:after="0" w:line="240" w:lineRule="auto"/>
        <w:jc w:val="both"/>
        <w:rPr>
          <w:rFonts w:cstheme="minorHAnsi"/>
          <w:i/>
          <w:iCs/>
          <w:sz w:val="16"/>
          <w:szCs w:val="16"/>
        </w:rPr>
      </w:pPr>
      <w:r w:rsidRPr="00765773">
        <w:rPr>
          <w:rFonts w:cstheme="minorHAnsi"/>
          <w:i/>
          <w:iCs/>
          <w:sz w:val="16"/>
          <w:szCs w:val="16"/>
        </w:rPr>
        <w:t>In addition to the book collections and digital databases of the PU University Library, which contain study literature for individual subjects, the Institute of Central European Studies has an institute library, which is located in classroom 234, as well as supplementary libraries located in the offices of the study programme teachers, which are thematically divided (according to the pedagogical and scientific research focus of the teachers). Students have access to the specialist literature, textbooks, as well as the fiction and journals they need for their studies. The Institute's library collection is extensive and offers the latest study literature - mostly in Slovak, Polish and Czech. The Institute's library is continuously enriched through purchases of literature from projects carried out by members of the Institute, as well as donations from partners.</w:t>
      </w:r>
    </w:p>
    <w:p w14:paraId="7B1890DA" w14:textId="77777777" w:rsidR="00765773" w:rsidRPr="00DA5480" w:rsidRDefault="00765773" w:rsidP="00DA5480">
      <w:pPr>
        <w:autoSpaceDE w:val="0"/>
        <w:autoSpaceDN w:val="0"/>
        <w:adjustRightInd w:val="0"/>
        <w:spacing w:after="0" w:line="240" w:lineRule="auto"/>
        <w:jc w:val="both"/>
        <w:rPr>
          <w:rFonts w:cstheme="minorHAnsi"/>
          <w:sz w:val="16"/>
          <w:szCs w:val="16"/>
        </w:rPr>
      </w:pPr>
    </w:p>
    <w:p w14:paraId="2AF7D6EB" w14:textId="77777777" w:rsidR="00BC7AA1" w:rsidRPr="00E22F54" w:rsidRDefault="00BC7AA1" w:rsidP="00BC7AA1">
      <w:pPr>
        <w:pStyle w:val="Odsekzoznamu"/>
        <w:numPr>
          <w:ilvl w:val="0"/>
          <w:numId w:val="16"/>
        </w:numPr>
        <w:autoSpaceDE w:val="0"/>
        <w:autoSpaceDN w:val="0"/>
        <w:adjustRightInd w:val="0"/>
        <w:spacing w:after="0" w:line="240" w:lineRule="auto"/>
        <w:jc w:val="both"/>
        <w:rPr>
          <w:rFonts w:cstheme="minorHAnsi"/>
          <w:sz w:val="16"/>
          <w:szCs w:val="16"/>
          <w:lang w:val="en-GB"/>
        </w:rPr>
      </w:pPr>
      <w:r w:rsidRPr="00E22F54">
        <w:rPr>
          <w:rFonts w:cstheme="minorHAnsi"/>
          <w:sz w:val="16"/>
          <w:szCs w:val="16"/>
          <w:lang w:val="en-GB"/>
        </w:rPr>
        <w:t>Characteristics and extent of distance education applied in the study programme with the assignment to courses. Access, manuals of e-learning portals. Procedures for the transition from contact</w:t>
      </w:r>
      <w:r w:rsidRPr="00E22F54" w:rsidDel="00BE0C20">
        <w:rPr>
          <w:rFonts w:cstheme="minorHAnsi"/>
          <w:sz w:val="16"/>
          <w:szCs w:val="16"/>
          <w:lang w:val="en-GB"/>
        </w:rPr>
        <w:t xml:space="preserve"> </w:t>
      </w:r>
      <w:r w:rsidRPr="00E22F54">
        <w:rPr>
          <w:rFonts w:cstheme="minorHAnsi"/>
          <w:sz w:val="16"/>
          <w:szCs w:val="16"/>
          <w:lang w:val="en-GB"/>
        </w:rPr>
        <w:t xml:space="preserve">teaching to distance learning. </w:t>
      </w:r>
    </w:p>
    <w:p w14:paraId="05FD2F80" w14:textId="77777777" w:rsidR="00BC7AA1" w:rsidRDefault="00BC7AA1" w:rsidP="00BC7AA1">
      <w:pPr>
        <w:autoSpaceDE w:val="0"/>
        <w:autoSpaceDN w:val="0"/>
        <w:adjustRightInd w:val="0"/>
        <w:spacing w:after="0" w:line="240" w:lineRule="auto"/>
        <w:jc w:val="both"/>
        <w:rPr>
          <w:rFonts w:cstheme="minorHAnsi"/>
          <w:i/>
          <w:iCs/>
          <w:sz w:val="16"/>
          <w:szCs w:val="16"/>
        </w:rPr>
      </w:pPr>
    </w:p>
    <w:p w14:paraId="53B3B799" w14:textId="50591EBE" w:rsidR="00AD6F48" w:rsidRPr="00BC7AA1" w:rsidRDefault="00BC7AA1" w:rsidP="00BC7AA1">
      <w:pPr>
        <w:autoSpaceDE w:val="0"/>
        <w:autoSpaceDN w:val="0"/>
        <w:adjustRightInd w:val="0"/>
        <w:spacing w:after="0" w:line="240" w:lineRule="auto"/>
        <w:jc w:val="both"/>
        <w:rPr>
          <w:rFonts w:cstheme="minorHAnsi"/>
          <w:i/>
          <w:iCs/>
          <w:sz w:val="16"/>
          <w:szCs w:val="16"/>
        </w:rPr>
      </w:pPr>
      <w:r w:rsidRPr="00BC7AA1">
        <w:rPr>
          <w:rFonts w:cstheme="minorHAnsi"/>
          <w:i/>
          <w:iCs/>
          <w:sz w:val="16"/>
          <w:szCs w:val="16"/>
        </w:rPr>
        <w:t>The University of Prešov uses the e-learning system to support online learning in the Moodle environment. It is available at https://elearning.unipo.sk/, where basic information, courses and manuals can be found. The e-learning system in the Moodle environment is available to all students, teachers and staff of the University of Prešov. Office 365 is also used for distance learning, in particular MS Teams and MS Forms. All PU employees and students have an Office 365 account.</w:t>
      </w:r>
    </w:p>
    <w:p w14:paraId="51E552AC" w14:textId="77777777" w:rsidR="00BC7AA1" w:rsidRPr="009E35D8" w:rsidRDefault="00BC7AA1" w:rsidP="00AD6F48">
      <w:pPr>
        <w:pStyle w:val="Odsekzoznamu"/>
        <w:autoSpaceDE w:val="0"/>
        <w:autoSpaceDN w:val="0"/>
        <w:adjustRightInd w:val="0"/>
        <w:spacing w:after="0" w:line="240" w:lineRule="auto"/>
        <w:ind w:left="360"/>
        <w:jc w:val="both"/>
        <w:rPr>
          <w:rFonts w:cstheme="minorHAnsi"/>
          <w:i/>
          <w:iCs/>
          <w:sz w:val="16"/>
          <w:szCs w:val="16"/>
        </w:rPr>
      </w:pPr>
    </w:p>
    <w:p w14:paraId="62F36CA8" w14:textId="77777777" w:rsidR="002D40FB" w:rsidRPr="002D40FB" w:rsidRDefault="002D40FB" w:rsidP="002D40FB">
      <w:pPr>
        <w:autoSpaceDE w:val="0"/>
        <w:autoSpaceDN w:val="0"/>
        <w:adjustRightInd w:val="0"/>
        <w:spacing w:after="0" w:line="240" w:lineRule="auto"/>
        <w:jc w:val="both"/>
        <w:rPr>
          <w:rFonts w:cstheme="minorHAnsi"/>
          <w:i/>
          <w:iCs/>
          <w:sz w:val="16"/>
          <w:szCs w:val="16"/>
        </w:rPr>
      </w:pPr>
      <w:r w:rsidRPr="002D40FB">
        <w:rPr>
          <w:rFonts w:cstheme="minorHAnsi"/>
          <w:i/>
          <w:iCs/>
          <w:sz w:val="16"/>
          <w:szCs w:val="16"/>
        </w:rPr>
        <w:t xml:space="preserve">Teaching of individual subjects of the Central European Studies programme is primarily carried out by the lecture method. In the event of the necessity to switch from the face-to-face method to the distance or combined method (forced, for example, by an unfavourable epidemiological situation), all teachers of the programme are able to teach their subjects in accordance with the timetable using MS Teams and MS Forms. Students have access to direct online teaching and to study materials, which is regulated by the Dean's Measure No. 10/2021 (point No. 3). Both the University and the Faculty have established a distance learning support system, which has intensified especially during the Covid-19 pandemic.  </w:t>
      </w:r>
    </w:p>
    <w:p w14:paraId="00886789" w14:textId="2F9C46C5" w:rsidR="00AD6F48" w:rsidRPr="00AD6F48" w:rsidRDefault="002D40FB" w:rsidP="002D40FB">
      <w:pPr>
        <w:autoSpaceDE w:val="0"/>
        <w:autoSpaceDN w:val="0"/>
        <w:adjustRightInd w:val="0"/>
        <w:spacing w:after="0" w:line="240" w:lineRule="auto"/>
        <w:jc w:val="both"/>
        <w:rPr>
          <w:rFonts w:cstheme="minorHAnsi"/>
          <w:i/>
          <w:iCs/>
          <w:sz w:val="16"/>
          <w:szCs w:val="16"/>
        </w:rPr>
      </w:pPr>
      <w:r w:rsidRPr="002D40FB">
        <w:rPr>
          <w:rFonts w:cstheme="minorHAnsi"/>
          <w:i/>
          <w:iCs/>
          <w:sz w:val="16"/>
          <w:szCs w:val="16"/>
        </w:rPr>
        <w:t xml:space="preserve">Dean's Action No. 10/2021: </w:t>
      </w:r>
      <w:hyperlink r:id="rId113" w:history="1">
        <w:r w:rsidR="00AD6F48" w:rsidRPr="007C46EA">
          <w:rPr>
            <w:rStyle w:val="Hypertextovprepojenie"/>
            <w:rFonts w:cstheme="minorHAnsi"/>
            <w:i/>
            <w:iCs/>
            <w:sz w:val="16"/>
            <w:szCs w:val="16"/>
          </w:rPr>
          <w:t>https://www.unipo.sk/public/media/26142/Opatrenie%20dekana%20%C4%8D.10_2021_ZS_21_22.pdf</w:t>
        </w:r>
      </w:hyperlink>
    </w:p>
    <w:p w14:paraId="0BF89444" w14:textId="77777777" w:rsidR="00AD6F48" w:rsidRPr="00EE3E34" w:rsidRDefault="00AD6F48" w:rsidP="00AD6F48">
      <w:pPr>
        <w:pStyle w:val="Odsekzoznamu"/>
        <w:autoSpaceDE w:val="0"/>
        <w:autoSpaceDN w:val="0"/>
        <w:adjustRightInd w:val="0"/>
        <w:spacing w:after="0" w:line="240" w:lineRule="auto"/>
        <w:ind w:left="360"/>
        <w:jc w:val="both"/>
        <w:rPr>
          <w:rFonts w:cstheme="minorHAnsi"/>
          <w:b/>
          <w:iCs/>
          <w:sz w:val="16"/>
          <w:szCs w:val="16"/>
        </w:rPr>
      </w:pPr>
    </w:p>
    <w:p w14:paraId="7098E831" w14:textId="77777777" w:rsidR="00AD6F48" w:rsidRDefault="00AD6F48" w:rsidP="007A7668">
      <w:pPr>
        <w:pStyle w:val="Default"/>
        <w:rPr>
          <w:i/>
          <w:iCs/>
          <w:sz w:val="16"/>
          <w:szCs w:val="16"/>
        </w:rPr>
      </w:pPr>
    </w:p>
    <w:p w14:paraId="6B258807" w14:textId="77777777" w:rsidR="002D40FB" w:rsidRDefault="002D40FB" w:rsidP="002D40FB">
      <w:pPr>
        <w:autoSpaceDE w:val="0"/>
        <w:autoSpaceDN w:val="0"/>
        <w:adjustRightInd w:val="0"/>
        <w:spacing w:after="0" w:line="240" w:lineRule="auto"/>
        <w:jc w:val="both"/>
        <w:rPr>
          <w:rFonts w:cstheme="minorHAnsi"/>
          <w:i/>
          <w:iCs/>
          <w:sz w:val="16"/>
          <w:szCs w:val="16"/>
        </w:rPr>
      </w:pPr>
      <w:r w:rsidRPr="00954F69">
        <w:rPr>
          <w:rFonts w:cstheme="minorHAnsi"/>
          <w:i/>
          <w:iCs/>
          <w:sz w:val="16"/>
          <w:szCs w:val="16"/>
        </w:rPr>
        <w:t>The PU University Library is a scientific-information, bibliographic, coordinating and consulting workplace of the University, which provides library-information services primarily to students and employees of the University and, within its capabilities, to other professional public. UK PU develops its activity on the historical basis of the development of education and library culture of the region and continues the traditions established by the Collegiate Library and the Eparchial Library. The mission of the library is primarily to provide free access to information; to assist in meeting the cultural, informational, scientific research and educational needs and interests of the university; to promote lifelong learning and the spiritual development of the university. To this end, the library provides the following basic and special library and information services: lending services, bibliographic and information services, consultancy services, reprographic services and other services (processing of records of the publication activities of the university staff; bibliographic registration of final and qualifying theses; operation of the Digital Library of the CU PU; organization of exhibitions of scientific literature, exhibitions of works of art, concerts, presentations, professional library events, etc.). The library collection contains a total of almost 225,000 library units (the annual growth of the library collection is about 4,000 books and 250 titles of periodicals, while the purchase of documents is carried out on the basis of the faculties' requirements with the aim of uniform purchase for the needs of the faculties).</w:t>
      </w:r>
      <w:r w:rsidRPr="00954F69">
        <w:t xml:space="preserve"> </w:t>
      </w:r>
      <w:r w:rsidRPr="00954F69">
        <w:rPr>
          <w:rFonts w:cstheme="minorHAnsi"/>
          <w:i/>
          <w:iCs/>
          <w:sz w:val="16"/>
          <w:szCs w:val="16"/>
        </w:rPr>
        <w:t>Since 2004, the library has been building a Digital Library (a database of electronic full-text publications created by university staff), which contains over 800 publications. Since 1997, it has been building a database of PU publications, in which it registers more than 66 000 documents. The library provides almost 280 000 loans annually, most of which are electronic. The total area of the library is over 2 600 m2, of which 1 150 m2 is for users. There are 303 study places in 6 study rooms (2 of which are database rooms). Over 70 000 readers visit the library every year and over 500 000 readers visit the library website. The library has its own computer network (PULIBnet) with 4 servers, 84 computers, of which 45 computers are reserved for users. Annually it publishes a bibliography of PU's publishing activity. The library provides access to 9 paid full-text database centres (EBSCO, Gale, ProQuest, Science Direct, Scopus, Springer, Taylor and Francis, Web of Knowledge, Wiley).</w:t>
      </w:r>
    </w:p>
    <w:p w14:paraId="4E56C9E6" w14:textId="77777777" w:rsidR="002D40FB" w:rsidRDefault="002D40FB" w:rsidP="00AD6F48">
      <w:pPr>
        <w:pStyle w:val="Default"/>
        <w:jc w:val="both"/>
        <w:rPr>
          <w:i/>
          <w:iCs/>
          <w:sz w:val="16"/>
          <w:szCs w:val="16"/>
        </w:rPr>
      </w:pPr>
    </w:p>
    <w:p w14:paraId="1ADEEF43" w14:textId="77777777" w:rsidR="00995713" w:rsidRDefault="00995713" w:rsidP="00AD6F48">
      <w:pPr>
        <w:pStyle w:val="Default"/>
        <w:jc w:val="both"/>
        <w:rPr>
          <w:i/>
          <w:iCs/>
          <w:sz w:val="16"/>
          <w:szCs w:val="16"/>
        </w:rPr>
      </w:pPr>
      <w:r w:rsidRPr="00995713">
        <w:rPr>
          <w:i/>
          <w:iCs/>
          <w:sz w:val="16"/>
          <w:szCs w:val="16"/>
        </w:rPr>
        <w:t xml:space="preserve">The MAIS study management information system provides support for the entire study lifecycle. MAIS is mainly designed for: admissions processing and registration, study processing and registration, curriculum processing, timetable processing. </w:t>
      </w:r>
    </w:p>
    <w:p w14:paraId="538EECDF" w14:textId="77777777" w:rsidR="00995713" w:rsidRDefault="00995713" w:rsidP="00AD6F48">
      <w:pPr>
        <w:pStyle w:val="Default"/>
        <w:jc w:val="both"/>
        <w:rPr>
          <w:i/>
          <w:iCs/>
          <w:sz w:val="16"/>
          <w:szCs w:val="16"/>
        </w:rPr>
      </w:pPr>
    </w:p>
    <w:p w14:paraId="60190F4E" w14:textId="5EF45DAA" w:rsidR="007A7668" w:rsidRDefault="00995713" w:rsidP="007A7668">
      <w:pPr>
        <w:autoSpaceDE w:val="0"/>
        <w:autoSpaceDN w:val="0"/>
        <w:adjustRightInd w:val="0"/>
        <w:spacing w:after="0" w:line="240" w:lineRule="auto"/>
        <w:jc w:val="both"/>
        <w:rPr>
          <w:rFonts w:ascii="Calibri" w:hAnsi="Calibri" w:cs="Calibri"/>
          <w:i/>
          <w:iCs/>
          <w:color w:val="000000"/>
          <w:sz w:val="16"/>
          <w:szCs w:val="16"/>
        </w:rPr>
      </w:pPr>
      <w:r w:rsidRPr="00995713">
        <w:rPr>
          <w:rFonts w:ascii="Calibri" w:hAnsi="Calibri" w:cs="Calibri"/>
          <w:i/>
          <w:iCs/>
          <w:color w:val="000000"/>
          <w:sz w:val="16"/>
          <w:szCs w:val="16"/>
        </w:rPr>
        <w:t>PU has rented a multi-licence of Statistica statistical software. All teachers, students and employees of the university are authorized users of the license. Students also have free access to the Internet in the premises of the university campus and student house, which is fully covered by wifi signal. A phonetics laboratory is also available to students and faculty where experimental phonetics research can be conducted. It is equipped with the latest software to analyse various aspects of the speech signal.</w:t>
      </w:r>
    </w:p>
    <w:p w14:paraId="5FBA1C4C" w14:textId="77777777" w:rsidR="00995713" w:rsidRPr="007A7668" w:rsidRDefault="00995713" w:rsidP="007A7668">
      <w:pPr>
        <w:autoSpaceDE w:val="0"/>
        <w:autoSpaceDN w:val="0"/>
        <w:adjustRightInd w:val="0"/>
        <w:spacing w:after="0" w:line="240" w:lineRule="auto"/>
        <w:jc w:val="both"/>
        <w:rPr>
          <w:rFonts w:cstheme="minorHAnsi"/>
          <w:sz w:val="16"/>
          <w:szCs w:val="16"/>
        </w:rPr>
      </w:pPr>
    </w:p>
    <w:p w14:paraId="19198E3F" w14:textId="31DF141A" w:rsidR="0085194C" w:rsidRPr="00F36C2A" w:rsidRDefault="00F36C2A" w:rsidP="00F36C2A">
      <w:pPr>
        <w:pStyle w:val="Odsekzoznamu"/>
        <w:numPr>
          <w:ilvl w:val="0"/>
          <w:numId w:val="16"/>
        </w:numPr>
        <w:autoSpaceDE w:val="0"/>
        <w:autoSpaceDN w:val="0"/>
        <w:adjustRightInd w:val="0"/>
        <w:spacing w:after="0" w:line="240" w:lineRule="auto"/>
        <w:jc w:val="both"/>
        <w:rPr>
          <w:rFonts w:cstheme="minorHAnsi"/>
          <w:sz w:val="16"/>
          <w:szCs w:val="16"/>
          <w:lang w:val="en-GB"/>
        </w:rPr>
      </w:pPr>
      <w:r w:rsidRPr="00E22F54">
        <w:rPr>
          <w:rFonts w:cstheme="minorHAnsi"/>
          <w:sz w:val="16"/>
          <w:szCs w:val="16"/>
          <w:lang w:val="en-GB"/>
        </w:rPr>
        <w:t>Institution partners in providing educational activities for the study programme and the characteristics of their participation.</w:t>
      </w:r>
      <w:r w:rsidR="0085194C" w:rsidRPr="00F36C2A">
        <w:rPr>
          <w:rFonts w:cstheme="minorHAnsi"/>
          <w:sz w:val="16"/>
          <w:szCs w:val="16"/>
        </w:rPr>
        <w:t xml:space="preserve"> </w:t>
      </w:r>
    </w:p>
    <w:p w14:paraId="52B2677D" w14:textId="356E43BA" w:rsidR="00AD6F48" w:rsidRDefault="00AD6F48" w:rsidP="00AD6F48">
      <w:pPr>
        <w:autoSpaceDE w:val="0"/>
        <w:autoSpaceDN w:val="0"/>
        <w:adjustRightInd w:val="0"/>
        <w:spacing w:after="0" w:line="240" w:lineRule="auto"/>
        <w:jc w:val="both"/>
        <w:rPr>
          <w:rFonts w:cstheme="minorHAnsi"/>
          <w:sz w:val="16"/>
          <w:szCs w:val="16"/>
        </w:rPr>
      </w:pPr>
    </w:p>
    <w:p w14:paraId="6C5E5A5C" w14:textId="2D20A1A1" w:rsidR="00CF67F0" w:rsidRDefault="003E1308" w:rsidP="00AD6F48">
      <w:pPr>
        <w:autoSpaceDE w:val="0"/>
        <w:autoSpaceDN w:val="0"/>
        <w:adjustRightInd w:val="0"/>
        <w:spacing w:after="0" w:line="240" w:lineRule="auto"/>
        <w:jc w:val="both"/>
        <w:rPr>
          <w:rFonts w:cstheme="minorHAnsi"/>
          <w:i/>
          <w:iCs/>
          <w:sz w:val="16"/>
          <w:szCs w:val="16"/>
        </w:rPr>
      </w:pPr>
      <w:r>
        <w:rPr>
          <w:rFonts w:cstheme="minorHAnsi"/>
          <w:i/>
          <w:iCs/>
          <w:sz w:val="16"/>
          <w:szCs w:val="16"/>
        </w:rPr>
        <w:t xml:space="preserve">- </w:t>
      </w:r>
      <w:r w:rsidR="00CF67F0" w:rsidRPr="00CF67F0">
        <w:rPr>
          <w:rFonts w:cstheme="minorHAnsi"/>
          <w:i/>
          <w:iCs/>
          <w:sz w:val="16"/>
          <w:szCs w:val="16"/>
        </w:rPr>
        <w:t xml:space="preserve">Polish Institute in Bratislava - annually finances the Polish Days (in 2021 the 6th edition took place), which is initiated and co-organised by the Institute of Central European Studies. Within the framework of these days: lectures, workshops and discussions by visiting lecturers; concerts, exhibitions, film screenings for students of the Central European Studies programme and the wider public; during the academic year it also finances other events that enrich educational activities, e.g. financial support for publications published by the teachers and focused on teaching Polish language; mediation of contacts to other partners from outside the programme, e.g. for translations carried out by students of the programme within the framework of their professional practice. </w:t>
      </w:r>
    </w:p>
    <w:p w14:paraId="182FD92E" w14:textId="77777777" w:rsidR="00CF67F0" w:rsidRPr="00CF67F0" w:rsidRDefault="00CF67F0" w:rsidP="00CF67F0">
      <w:pPr>
        <w:autoSpaceDE w:val="0"/>
        <w:autoSpaceDN w:val="0"/>
        <w:adjustRightInd w:val="0"/>
        <w:spacing w:after="0" w:line="240" w:lineRule="auto"/>
        <w:jc w:val="both"/>
        <w:rPr>
          <w:rFonts w:cstheme="minorHAnsi"/>
          <w:i/>
          <w:iCs/>
          <w:sz w:val="16"/>
          <w:szCs w:val="16"/>
        </w:rPr>
      </w:pPr>
      <w:r w:rsidRPr="00CF67F0">
        <w:rPr>
          <w:rFonts w:cstheme="minorHAnsi"/>
          <w:i/>
          <w:iCs/>
          <w:sz w:val="16"/>
          <w:szCs w:val="16"/>
        </w:rPr>
        <w:t xml:space="preserve">-Embassy of the Republic of Poland in Slovakia - funding an excursion for students of the Central European Studies programme to Zakopane. </w:t>
      </w:r>
    </w:p>
    <w:p w14:paraId="7B3026E1" w14:textId="77777777" w:rsidR="00CF67F0" w:rsidRDefault="00CF67F0" w:rsidP="00CF67F0">
      <w:pPr>
        <w:autoSpaceDE w:val="0"/>
        <w:autoSpaceDN w:val="0"/>
        <w:adjustRightInd w:val="0"/>
        <w:spacing w:after="0" w:line="240" w:lineRule="auto"/>
        <w:jc w:val="both"/>
        <w:rPr>
          <w:rFonts w:cstheme="minorHAnsi"/>
          <w:i/>
          <w:iCs/>
          <w:sz w:val="16"/>
          <w:szCs w:val="16"/>
        </w:rPr>
      </w:pPr>
      <w:r w:rsidRPr="00CF67F0">
        <w:rPr>
          <w:rFonts w:cstheme="minorHAnsi"/>
          <w:i/>
          <w:iCs/>
          <w:sz w:val="16"/>
          <w:szCs w:val="16"/>
        </w:rPr>
        <w:t>-DEUTSCHE TELEKOM SERVICES EUROPE SLOVAKIA s.r.o. (Košice) - financing of furniture for the institute's library, which is used in educational activities; provision of facilities for students' professional practice.</w:t>
      </w:r>
    </w:p>
    <w:p w14:paraId="6040558D" w14:textId="77777777" w:rsidR="00CF67F0" w:rsidRDefault="00CF67F0" w:rsidP="00AD6F48">
      <w:pPr>
        <w:autoSpaceDE w:val="0"/>
        <w:autoSpaceDN w:val="0"/>
        <w:adjustRightInd w:val="0"/>
        <w:spacing w:after="0" w:line="240" w:lineRule="auto"/>
        <w:jc w:val="both"/>
        <w:rPr>
          <w:rFonts w:cstheme="minorHAnsi"/>
          <w:i/>
          <w:iCs/>
          <w:sz w:val="16"/>
          <w:szCs w:val="16"/>
        </w:rPr>
      </w:pPr>
      <w:r w:rsidRPr="00CF67F0">
        <w:rPr>
          <w:rFonts w:cstheme="minorHAnsi"/>
          <w:i/>
          <w:iCs/>
          <w:sz w:val="16"/>
          <w:szCs w:val="16"/>
        </w:rPr>
        <w:t xml:space="preserve">-Foreign universities and their components with which the Institute of Central European Studies has signed inter-institutional agreements under the Erasmus+ programme: - Poland: Uniwersytet Warszawski, Uniwersytet Wrocławski, Uniwersytet Śląski w Katowicach, Akademia Techniczno-Humanistyczna w Bielsku-Białej, Państwowa Wyższa Szkoła techniczno-Ekonomiczna w Jarosławiu, Katolicki Uniwersytet Lubelski Jana Pawła II, Uniwersytet Adama Mickiewicza w Poznaniu, Uniwersytet Rzeszowski, The School of Higher Education in Humanities of the Association for Adult Education in Szczecin; Czech Republic: Masarykova univerzita v Brne, Ostravská univerzita. The Institute hosts several guest lecturers each year who give lectures to students of the Central European Studies programme within the Erasmus+ programme. </w:t>
      </w:r>
    </w:p>
    <w:p w14:paraId="2F12E9D4" w14:textId="77777777" w:rsidR="00CF67F0" w:rsidRDefault="00AD6F48" w:rsidP="00AD6F48">
      <w:pPr>
        <w:autoSpaceDE w:val="0"/>
        <w:autoSpaceDN w:val="0"/>
        <w:adjustRightInd w:val="0"/>
        <w:spacing w:after="0" w:line="240" w:lineRule="auto"/>
        <w:jc w:val="both"/>
        <w:rPr>
          <w:rFonts w:cstheme="minorHAnsi"/>
          <w:i/>
          <w:iCs/>
          <w:sz w:val="16"/>
          <w:szCs w:val="16"/>
        </w:rPr>
      </w:pPr>
      <w:r w:rsidRPr="00AD6F48">
        <w:rPr>
          <w:rFonts w:cstheme="minorHAnsi"/>
          <w:i/>
          <w:iCs/>
          <w:sz w:val="16"/>
          <w:szCs w:val="16"/>
        </w:rPr>
        <w:t xml:space="preserve">-NAWA (Narodowa Agencja Wymiany Akademickiej) – </w:t>
      </w:r>
      <w:r w:rsidR="00CF67F0" w:rsidRPr="00CF67F0">
        <w:rPr>
          <w:rFonts w:cstheme="minorHAnsi"/>
          <w:i/>
          <w:iCs/>
          <w:sz w:val="16"/>
          <w:szCs w:val="16"/>
        </w:rPr>
        <w:t>sends a Polish language lecturer to teach Polish language and culture subjects (mainly lecturing exercises, language exercises) in all years of the Central European Studies programme, prepares professional and cultural events; the agency provides various scholarships for students to carry out shorter or longer stays in the Republic of Poland (summer schools, semester-long and year-long stays).</w:t>
      </w:r>
    </w:p>
    <w:p w14:paraId="74138986" w14:textId="77777777" w:rsidR="00CF67F0" w:rsidRDefault="00AD6F48" w:rsidP="00AD6F48">
      <w:pPr>
        <w:autoSpaceDE w:val="0"/>
        <w:autoSpaceDN w:val="0"/>
        <w:adjustRightInd w:val="0"/>
        <w:spacing w:after="0" w:line="240" w:lineRule="auto"/>
        <w:jc w:val="both"/>
        <w:rPr>
          <w:rFonts w:cstheme="minorHAnsi"/>
          <w:i/>
          <w:iCs/>
          <w:sz w:val="16"/>
          <w:szCs w:val="16"/>
        </w:rPr>
      </w:pPr>
      <w:r w:rsidRPr="00AD6F48">
        <w:rPr>
          <w:rFonts w:cstheme="minorHAnsi"/>
          <w:i/>
          <w:iCs/>
          <w:sz w:val="16"/>
          <w:szCs w:val="16"/>
        </w:rPr>
        <w:t>-</w:t>
      </w:r>
      <w:r w:rsidR="00CF67F0" w:rsidRPr="00CF67F0">
        <w:t xml:space="preserve"> </w:t>
      </w:r>
      <w:r w:rsidR="00CF67F0" w:rsidRPr="00CF67F0">
        <w:rPr>
          <w:rFonts w:cstheme="minorHAnsi"/>
          <w:i/>
          <w:iCs/>
          <w:sz w:val="16"/>
          <w:szCs w:val="16"/>
        </w:rPr>
        <w:t xml:space="preserve">Jagiellonian University in Cracow, Charles University in Prague - the institute accepts guest lecturers to give lectures to students of the Central European Studies programme within the framework of the Visegrad Fund grant scheme. </w:t>
      </w:r>
    </w:p>
    <w:p w14:paraId="5E65CA5A" w14:textId="77777777" w:rsidR="00CF67F0" w:rsidRDefault="00AD6F48" w:rsidP="00AD6F48">
      <w:pPr>
        <w:autoSpaceDE w:val="0"/>
        <w:autoSpaceDN w:val="0"/>
        <w:adjustRightInd w:val="0"/>
        <w:spacing w:after="0" w:line="240" w:lineRule="auto"/>
        <w:jc w:val="both"/>
        <w:rPr>
          <w:rFonts w:cstheme="minorHAnsi"/>
          <w:i/>
          <w:iCs/>
          <w:sz w:val="16"/>
          <w:szCs w:val="16"/>
        </w:rPr>
      </w:pPr>
      <w:r w:rsidRPr="00AD6F48">
        <w:rPr>
          <w:rFonts w:cstheme="minorHAnsi"/>
          <w:i/>
          <w:iCs/>
          <w:sz w:val="16"/>
          <w:szCs w:val="16"/>
        </w:rPr>
        <w:t>-</w:t>
      </w:r>
      <w:r w:rsidR="00CF67F0" w:rsidRPr="00CF67F0">
        <w:t xml:space="preserve"> </w:t>
      </w:r>
      <w:r w:rsidR="00CF67F0" w:rsidRPr="00CF67F0">
        <w:rPr>
          <w:rFonts w:cstheme="minorHAnsi"/>
          <w:i/>
          <w:iCs/>
          <w:sz w:val="16"/>
          <w:szCs w:val="16"/>
        </w:rPr>
        <w:t xml:space="preserve">University of Warsaw, Państwowa Wyższa Szkoła Wschodnioeuropejska (Przemyśl), Catholic University (Budapest) - the institute accepts guest lecturers to give lectures to students of the Central European Studies programme as part of the international Collegium Carpathicum project. </w:t>
      </w:r>
    </w:p>
    <w:p w14:paraId="4922D950" w14:textId="77777777" w:rsidR="00CF67F0" w:rsidRDefault="00CF67F0" w:rsidP="00AD6F48">
      <w:pPr>
        <w:autoSpaceDE w:val="0"/>
        <w:autoSpaceDN w:val="0"/>
        <w:adjustRightInd w:val="0"/>
        <w:spacing w:after="0" w:line="240" w:lineRule="auto"/>
        <w:jc w:val="both"/>
        <w:rPr>
          <w:rFonts w:cstheme="minorHAnsi"/>
          <w:i/>
          <w:iCs/>
          <w:sz w:val="16"/>
          <w:szCs w:val="16"/>
        </w:rPr>
      </w:pPr>
      <w:r w:rsidRPr="00CF67F0">
        <w:rPr>
          <w:rFonts w:cstheme="minorHAnsi"/>
          <w:i/>
          <w:iCs/>
          <w:sz w:val="16"/>
          <w:szCs w:val="16"/>
        </w:rPr>
        <w:t xml:space="preserve">-Professional translators and interpreters from practice (e.g. Mgr. Slavomír Bachura, Assoc. Prof. Ľubica Babotová) - they conduct translation workshops for the students of the programme, where they translate real texts and pass on to the students their experience of working as a translator from Slovak into Polish (and vice versa) and from Ukrainian into Slovak (and vice versa). </w:t>
      </w:r>
    </w:p>
    <w:p w14:paraId="1074410F" w14:textId="77777777" w:rsidR="00CF67F0" w:rsidRPr="00CF67F0" w:rsidRDefault="00CF67F0" w:rsidP="00CF67F0">
      <w:pPr>
        <w:autoSpaceDE w:val="0"/>
        <w:autoSpaceDN w:val="0"/>
        <w:adjustRightInd w:val="0"/>
        <w:spacing w:after="0" w:line="240" w:lineRule="auto"/>
        <w:jc w:val="both"/>
        <w:rPr>
          <w:rFonts w:cstheme="minorHAnsi"/>
          <w:i/>
          <w:iCs/>
          <w:sz w:val="16"/>
          <w:szCs w:val="16"/>
        </w:rPr>
      </w:pPr>
      <w:r w:rsidRPr="00CF67F0">
        <w:rPr>
          <w:rFonts w:cstheme="minorHAnsi"/>
          <w:i/>
          <w:iCs/>
          <w:sz w:val="16"/>
          <w:szCs w:val="16"/>
        </w:rPr>
        <w:t>-Presov Self-Governing Region, Department of Cross-Border and International Cooperation - recruitment of students for professional practice on the basis of a contract on professional practice.</w:t>
      </w:r>
    </w:p>
    <w:p w14:paraId="56F09D43" w14:textId="77777777" w:rsidR="00CF67F0" w:rsidRPr="00CF67F0" w:rsidRDefault="00CF67F0" w:rsidP="00CF67F0">
      <w:pPr>
        <w:autoSpaceDE w:val="0"/>
        <w:autoSpaceDN w:val="0"/>
        <w:adjustRightInd w:val="0"/>
        <w:spacing w:after="0" w:line="240" w:lineRule="auto"/>
        <w:jc w:val="both"/>
        <w:rPr>
          <w:rFonts w:cstheme="minorHAnsi"/>
          <w:i/>
          <w:iCs/>
          <w:sz w:val="16"/>
          <w:szCs w:val="16"/>
        </w:rPr>
      </w:pPr>
      <w:r w:rsidRPr="00CF67F0">
        <w:rPr>
          <w:rFonts w:cstheme="minorHAnsi"/>
          <w:i/>
          <w:iCs/>
          <w:sz w:val="16"/>
          <w:szCs w:val="16"/>
        </w:rPr>
        <w:t>- FROST a. s. (Prešov) - recruitment of students for professional practice on the basis of a professional practice contract.</w:t>
      </w:r>
    </w:p>
    <w:p w14:paraId="6229028C" w14:textId="62C0277E" w:rsidR="00AD6F48" w:rsidRDefault="00CF67F0" w:rsidP="00CF67F0">
      <w:pPr>
        <w:autoSpaceDE w:val="0"/>
        <w:autoSpaceDN w:val="0"/>
        <w:adjustRightInd w:val="0"/>
        <w:spacing w:after="0" w:line="240" w:lineRule="auto"/>
        <w:jc w:val="both"/>
        <w:rPr>
          <w:rFonts w:cstheme="minorHAnsi"/>
          <w:i/>
          <w:iCs/>
          <w:sz w:val="16"/>
          <w:szCs w:val="16"/>
        </w:rPr>
      </w:pPr>
      <w:r w:rsidRPr="00CF67F0">
        <w:rPr>
          <w:rFonts w:cstheme="minorHAnsi"/>
          <w:i/>
          <w:iCs/>
          <w:sz w:val="16"/>
          <w:szCs w:val="16"/>
        </w:rPr>
        <w:t>-Various foreign institutions (e.g. museums), where students have completed their traineeship within the Erasmus programme.</w:t>
      </w:r>
    </w:p>
    <w:p w14:paraId="00B7F753" w14:textId="77777777" w:rsidR="00CF67F0" w:rsidRPr="00AD6F48" w:rsidRDefault="00CF67F0" w:rsidP="00CF67F0">
      <w:pPr>
        <w:autoSpaceDE w:val="0"/>
        <w:autoSpaceDN w:val="0"/>
        <w:adjustRightInd w:val="0"/>
        <w:spacing w:after="0" w:line="240" w:lineRule="auto"/>
        <w:jc w:val="both"/>
        <w:rPr>
          <w:rFonts w:cstheme="minorHAnsi"/>
          <w:sz w:val="16"/>
          <w:szCs w:val="16"/>
        </w:rPr>
      </w:pPr>
    </w:p>
    <w:p w14:paraId="5E76E7EF" w14:textId="77777777" w:rsidR="00C95F7B" w:rsidRPr="00E22F54" w:rsidRDefault="00C95F7B" w:rsidP="00C95F7B">
      <w:pPr>
        <w:pStyle w:val="Odsekzoznamu"/>
        <w:numPr>
          <w:ilvl w:val="0"/>
          <w:numId w:val="16"/>
        </w:numPr>
        <w:autoSpaceDE w:val="0"/>
        <w:autoSpaceDN w:val="0"/>
        <w:adjustRightInd w:val="0"/>
        <w:spacing w:after="0" w:line="240" w:lineRule="auto"/>
        <w:jc w:val="both"/>
        <w:rPr>
          <w:rFonts w:cstheme="minorHAnsi"/>
          <w:sz w:val="16"/>
          <w:szCs w:val="16"/>
          <w:lang w:val="en-GB"/>
        </w:rPr>
      </w:pPr>
      <w:r w:rsidRPr="00E22F54">
        <w:rPr>
          <w:rFonts w:cstheme="minorHAnsi"/>
          <w:sz w:val="16"/>
          <w:szCs w:val="16"/>
          <w:lang w:val="en-GB"/>
        </w:rPr>
        <w:t>Characteristics of the possibilities for social, sports, cultural, spiritual and social activities.</w:t>
      </w:r>
    </w:p>
    <w:p w14:paraId="21D21605" w14:textId="2A9B77AC" w:rsidR="007A7668" w:rsidRDefault="007A7668" w:rsidP="007A7668">
      <w:pPr>
        <w:autoSpaceDE w:val="0"/>
        <w:autoSpaceDN w:val="0"/>
        <w:adjustRightInd w:val="0"/>
        <w:spacing w:after="0" w:line="240" w:lineRule="auto"/>
        <w:jc w:val="both"/>
        <w:rPr>
          <w:rFonts w:cstheme="minorHAnsi"/>
          <w:sz w:val="16"/>
          <w:szCs w:val="16"/>
        </w:rPr>
      </w:pPr>
    </w:p>
    <w:p w14:paraId="6AE8F4F9" w14:textId="5097BF92" w:rsidR="00F72C2E" w:rsidRDefault="00C95F7B" w:rsidP="005F1D5B">
      <w:pPr>
        <w:pStyle w:val="Default"/>
        <w:jc w:val="both"/>
        <w:rPr>
          <w:i/>
          <w:iCs/>
          <w:sz w:val="16"/>
          <w:szCs w:val="16"/>
        </w:rPr>
      </w:pPr>
      <w:r w:rsidRPr="00C95F7B">
        <w:rPr>
          <w:i/>
          <w:iCs/>
          <w:sz w:val="16"/>
          <w:szCs w:val="16"/>
        </w:rPr>
        <w:t>University students have the opportunity for leisure-time sports activities in PU sports facilities such as swimming pool, gym, multipurpose sports complex or multifunctional playground. In both semesters of the calendar year 2019, the Faculty of Sports organised the PU University Mix Volleyball League and PU Football Mini-League for the students of the University, which are in constant demand. The University Sports Days organized by the Faculty of Sports also have a long tradition, with almost 600 students actively participating in 2019. University students can also develop their sporting interests in several sports clubs and clubs of TJ Slávia PU Prešov. Its membership base consists of around 300 athletes every year. Every year, the Faculty of Sports also organises a number of periodic and non-periodic sports and sports-educational activities not only for students, but also for the general public of different ages (Spring Run; Children's Sports Olympics of kindergartens; Olympic Pentathlon for seniors; Olympic Day Run; Sportsman's Run; ProSenior movement programme and others). In the implementation of these activities, the Faculty of Sports cooperates with students, the Olympic Club Prešov and the City of Prešov.</w:t>
      </w:r>
    </w:p>
    <w:p w14:paraId="689D1975" w14:textId="77777777" w:rsidR="00C95F7B" w:rsidRPr="005F1D5B" w:rsidRDefault="00C95F7B" w:rsidP="005F1D5B">
      <w:pPr>
        <w:pStyle w:val="Default"/>
        <w:jc w:val="both"/>
        <w:rPr>
          <w:sz w:val="16"/>
          <w:szCs w:val="16"/>
        </w:rPr>
      </w:pPr>
    </w:p>
    <w:p w14:paraId="495AEC1B" w14:textId="4DF3608F" w:rsidR="007A7668" w:rsidRDefault="00C95F7B" w:rsidP="007A7668">
      <w:pPr>
        <w:pStyle w:val="Default"/>
        <w:rPr>
          <w:rFonts w:asciiTheme="minorHAnsi" w:hAnsiTheme="minorHAnsi" w:cstheme="minorBidi"/>
          <w:i/>
          <w:iCs/>
          <w:color w:val="auto"/>
          <w:sz w:val="16"/>
          <w:szCs w:val="16"/>
        </w:rPr>
      </w:pPr>
      <w:r w:rsidRPr="00C95F7B">
        <w:rPr>
          <w:rFonts w:asciiTheme="minorHAnsi" w:hAnsiTheme="minorHAnsi" w:cstheme="minorBidi"/>
          <w:i/>
          <w:iCs/>
          <w:color w:val="auto"/>
          <w:sz w:val="16"/>
          <w:szCs w:val="16"/>
        </w:rPr>
        <w:t>There are 11 artistic ensembles at the University of Prešov, which are members of the Council for Artistic Activities of the University. They operate at individual faculties of the university, whose professional guarantors are artistic directors. The members of the ensembles are mostly students of the University. The University's artistic ensembles are an example of the use of free time of university students, representing the University at domestic and international artistic events such as: academic competitions, shows, festivals, TV and radio performances, recordings, they significantly influence the cultural and social life of the university by individual performances and performances at university-wide and faculty ceremonial events, they represent and create the image of the university within the city of Prešov, the Prešov region, nationally and internationally. Several students of the Central European Studies programme are also members of the artistic ensembles.</w:t>
      </w:r>
    </w:p>
    <w:p w14:paraId="0CCC3401" w14:textId="77777777" w:rsidR="00C95F7B" w:rsidRPr="005F1D5B" w:rsidRDefault="00C95F7B" w:rsidP="007A7668">
      <w:pPr>
        <w:pStyle w:val="Default"/>
        <w:rPr>
          <w:sz w:val="16"/>
          <w:szCs w:val="16"/>
        </w:rPr>
      </w:pPr>
    </w:p>
    <w:p w14:paraId="254109C1" w14:textId="77777777" w:rsidR="00C95F7B" w:rsidRPr="00C95F7B" w:rsidRDefault="00C95F7B" w:rsidP="00C95F7B">
      <w:pPr>
        <w:autoSpaceDE w:val="0"/>
        <w:autoSpaceDN w:val="0"/>
        <w:adjustRightInd w:val="0"/>
        <w:spacing w:after="0" w:line="240" w:lineRule="auto"/>
        <w:jc w:val="both"/>
        <w:rPr>
          <w:i/>
          <w:iCs/>
          <w:sz w:val="16"/>
          <w:szCs w:val="16"/>
        </w:rPr>
      </w:pPr>
      <w:r w:rsidRPr="00C95F7B">
        <w:rPr>
          <w:i/>
          <w:iCs/>
          <w:sz w:val="16"/>
          <w:szCs w:val="16"/>
        </w:rPr>
        <w:t>The University Pastoral Centre of Dr. Štefan Hesek in Prešov (UPC) http://upc.unipo.sk/ is part of the nationwide network of university pastoral centres. Its main task is to care for the spiritual needs of university students and teachers.</w:t>
      </w:r>
    </w:p>
    <w:p w14:paraId="4B1FE557" w14:textId="77777777" w:rsidR="00C95F7B" w:rsidRPr="00C95F7B" w:rsidRDefault="00C95F7B" w:rsidP="00C95F7B">
      <w:pPr>
        <w:autoSpaceDE w:val="0"/>
        <w:autoSpaceDN w:val="0"/>
        <w:adjustRightInd w:val="0"/>
        <w:spacing w:after="0" w:line="240" w:lineRule="auto"/>
        <w:jc w:val="both"/>
        <w:rPr>
          <w:i/>
          <w:iCs/>
          <w:sz w:val="16"/>
          <w:szCs w:val="16"/>
        </w:rPr>
      </w:pPr>
    </w:p>
    <w:p w14:paraId="2B913FBC" w14:textId="2C0BA557" w:rsidR="005F1D5B" w:rsidRDefault="00C95F7B" w:rsidP="00C95F7B">
      <w:pPr>
        <w:autoSpaceDE w:val="0"/>
        <w:autoSpaceDN w:val="0"/>
        <w:adjustRightInd w:val="0"/>
        <w:spacing w:after="0" w:line="240" w:lineRule="auto"/>
        <w:jc w:val="both"/>
        <w:rPr>
          <w:i/>
          <w:iCs/>
          <w:sz w:val="16"/>
          <w:szCs w:val="16"/>
        </w:rPr>
      </w:pPr>
      <w:r w:rsidRPr="00C95F7B">
        <w:rPr>
          <w:i/>
          <w:iCs/>
          <w:sz w:val="16"/>
          <w:szCs w:val="16"/>
        </w:rPr>
        <w:t>The Greek-Catholic Youth Pastoral Centre (GMPC) www.gmpc.grkatpo.sk, whose founder is the Archbishop's Office in Prešov, is also active in the spiritual sphere at PU. GMPC cooperates very intensively with the GTF PU and offers various leisure activities. The role of this centre is to offer mostly young people working and studying in the city of Prešov a space to meet together, to engage in dialogue, to live their faith more fully, as well as to live their mutuality with each other and with the world. This is done on the basis of friendship, conversations, talks, invited lectures, spiritual and leisure activities.</w:t>
      </w:r>
    </w:p>
    <w:p w14:paraId="55D2CC93" w14:textId="77777777" w:rsidR="00C95F7B" w:rsidRPr="007A7668" w:rsidRDefault="00C95F7B" w:rsidP="00C95F7B">
      <w:pPr>
        <w:autoSpaceDE w:val="0"/>
        <w:autoSpaceDN w:val="0"/>
        <w:adjustRightInd w:val="0"/>
        <w:spacing w:after="0" w:line="240" w:lineRule="auto"/>
        <w:jc w:val="both"/>
        <w:rPr>
          <w:rFonts w:cstheme="minorHAnsi"/>
          <w:sz w:val="16"/>
          <w:szCs w:val="16"/>
        </w:rPr>
      </w:pPr>
    </w:p>
    <w:p w14:paraId="7D92248D" w14:textId="255CDBD5" w:rsidR="005F1D5B" w:rsidRDefault="00C95F7B" w:rsidP="007A7668">
      <w:pPr>
        <w:autoSpaceDE w:val="0"/>
        <w:autoSpaceDN w:val="0"/>
        <w:adjustRightInd w:val="0"/>
        <w:spacing w:after="0" w:line="240" w:lineRule="auto"/>
        <w:jc w:val="both"/>
        <w:rPr>
          <w:rFonts w:cstheme="minorHAnsi"/>
          <w:i/>
          <w:iCs/>
          <w:sz w:val="16"/>
          <w:szCs w:val="16"/>
        </w:rPr>
      </w:pPr>
      <w:r w:rsidRPr="00C95F7B">
        <w:rPr>
          <w:rFonts w:cstheme="minorHAnsi"/>
          <w:i/>
          <w:iCs/>
          <w:sz w:val="16"/>
          <w:szCs w:val="16"/>
        </w:rPr>
        <w:lastRenderedPageBreak/>
        <w:t xml:space="preserve">During the academic year, the Institute of Central European Studies organises or co-organises a range of events that provide students with cultural and social activities, such as concerts, exhibitions, film screenings. Some of them are prepared by the students of the programme themselves under the guidance of the teachers, e.g. Slavic Christmas. A full list of events can be found on the Institute's Facebook page.    </w:t>
      </w:r>
    </w:p>
    <w:p w14:paraId="766A4F58" w14:textId="77777777" w:rsidR="00C95F7B" w:rsidRPr="007A7668" w:rsidRDefault="00C95F7B" w:rsidP="007A7668">
      <w:pPr>
        <w:autoSpaceDE w:val="0"/>
        <w:autoSpaceDN w:val="0"/>
        <w:adjustRightInd w:val="0"/>
        <w:spacing w:after="0" w:line="240" w:lineRule="auto"/>
        <w:jc w:val="both"/>
        <w:rPr>
          <w:rFonts w:cstheme="minorHAnsi"/>
          <w:sz w:val="16"/>
          <w:szCs w:val="16"/>
        </w:rPr>
      </w:pPr>
    </w:p>
    <w:p w14:paraId="33049A50" w14:textId="77777777" w:rsidR="00745521" w:rsidRPr="00E22F54" w:rsidRDefault="00745521" w:rsidP="00745521">
      <w:pPr>
        <w:pStyle w:val="Odsekzoznamu"/>
        <w:numPr>
          <w:ilvl w:val="0"/>
          <w:numId w:val="16"/>
        </w:numPr>
        <w:autoSpaceDE w:val="0"/>
        <w:autoSpaceDN w:val="0"/>
        <w:adjustRightInd w:val="0"/>
        <w:spacing w:after="0" w:line="240" w:lineRule="auto"/>
        <w:jc w:val="both"/>
        <w:rPr>
          <w:rFonts w:cstheme="minorHAnsi"/>
          <w:sz w:val="16"/>
          <w:szCs w:val="16"/>
          <w:lang w:val="en-GB"/>
        </w:rPr>
      </w:pPr>
      <w:r w:rsidRPr="00E22F54">
        <w:rPr>
          <w:rFonts w:cstheme="minorHAnsi"/>
          <w:sz w:val="16"/>
          <w:szCs w:val="16"/>
          <w:lang w:val="en-GB"/>
        </w:rPr>
        <w:t xml:space="preserve">Possibilities and conditions for participation of the study programme students in mobilities and internships (indicating contact details), application instructions, rules for recognition of this education. </w:t>
      </w:r>
    </w:p>
    <w:p w14:paraId="7B6C4DC3" w14:textId="66631D4E" w:rsidR="00F6412E" w:rsidRDefault="00F6412E" w:rsidP="00F6412E">
      <w:pPr>
        <w:autoSpaceDE w:val="0"/>
        <w:autoSpaceDN w:val="0"/>
        <w:adjustRightInd w:val="0"/>
        <w:spacing w:after="0" w:line="240" w:lineRule="auto"/>
        <w:jc w:val="both"/>
        <w:rPr>
          <w:rFonts w:cstheme="minorHAnsi"/>
          <w:sz w:val="16"/>
          <w:szCs w:val="16"/>
        </w:rPr>
      </w:pPr>
    </w:p>
    <w:p w14:paraId="1113F5CD" w14:textId="77777777" w:rsidR="0005339A" w:rsidRPr="0005339A" w:rsidRDefault="0005339A" w:rsidP="0005339A">
      <w:pPr>
        <w:autoSpaceDE w:val="0"/>
        <w:autoSpaceDN w:val="0"/>
        <w:adjustRightInd w:val="0"/>
        <w:spacing w:after="0" w:line="240" w:lineRule="auto"/>
        <w:jc w:val="both"/>
        <w:rPr>
          <w:rFonts w:cstheme="minorHAnsi"/>
          <w:b/>
          <w:i/>
          <w:sz w:val="16"/>
          <w:szCs w:val="16"/>
          <w:u w:val="single"/>
        </w:rPr>
      </w:pPr>
      <w:r w:rsidRPr="0005339A">
        <w:rPr>
          <w:rFonts w:cstheme="minorHAnsi"/>
          <w:b/>
          <w:i/>
          <w:sz w:val="16"/>
          <w:szCs w:val="16"/>
          <w:u w:val="single"/>
        </w:rPr>
        <w:t xml:space="preserve">Erasmus+ mobility - conditions: </w:t>
      </w:r>
    </w:p>
    <w:p w14:paraId="13E440FF" w14:textId="77777777" w:rsidR="0005339A" w:rsidRPr="0005339A" w:rsidRDefault="0005339A" w:rsidP="0005339A">
      <w:pPr>
        <w:autoSpaceDE w:val="0"/>
        <w:autoSpaceDN w:val="0"/>
        <w:adjustRightInd w:val="0"/>
        <w:spacing w:after="0" w:line="240" w:lineRule="auto"/>
        <w:jc w:val="both"/>
        <w:rPr>
          <w:rFonts w:cstheme="minorHAnsi"/>
          <w:i/>
          <w:sz w:val="16"/>
          <w:szCs w:val="16"/>
        </w:rPr>
      </w:pPr>
      <w:r w:rsidRPr="0005339A">
        <w:rPr>
          <w:rFonts w:cstheme="minorHAnsi"/>
          <w:i/>
          <w:sz w:val="16"/>
          <w:szCs w:val="16"/>
        </w:rPr>
        <w:t xml:space="preserve">A student who is a citizen of the Slovak Republic, or of a country of the European Union, or of other countries participating in the ERASMUS+ Programme and is a student (enrolled in a given academic year) of a higher education institution in the Slovak Republic may apply for a mobility grant, who has been awarded an Erasmus Charter (ECHE), or who is a citizen of another country, who is a student of a comprehensive bachelor, master or doctoral programme (enrolled in a given academic year) of a higher education institution in the Slovak Republic which has been awarded an Erasmus Charter (ECHE). Each year, the External Relations and Marketing Department (Foreign Relations) at the PU Rector's Office informs individual faculties, faculty and institute coordinators, as well as the students themselves, about the opportunities for student mobility within the framework of the individual signed inter-institutional agreements. This information is also available on the faculty's website in the external relations section. In particular, students wishing to take part in a study placement at a foreign university under the Erasmus+ programme must fulfil the following student mobility criteria: </w:t>
      </w:r>
    </w:p>
    <w:p w14:paraId="1D38EDE7" w14:textId="4EFE9EC7" w:rsidR="0005339A" w:rsidRPr="0005339A" w:rsidRDefault="00F6412E" w:rsidP="0005339A">
      <w:pPr>
        <w:autoSpaceDE w:val="0"/>
        <w:autoSpaceDN w:val="0"/>
        <w:adjustRightInd w:val="0"/>
        <w:spacing w:after="0" w:line="240" w:lineRule="auto"/>
        <w:jc w:val="both"/>
        <w:rPr>
          <w:rFonts w:cstheme="minorHAnsi"/>
          <w:i/>
          <w:iCs/>
          <w:sz w:val="16"/>
          <w:szCs w:val="16"/>
        </w:rPr>
      </w:pPr>
      <w:r w:rsidRPr="00F6412E">
        <w:rPr>
          <w:rFonts w:cstheme="minorHAnsi"/>
          <w:i/>
          <w:iCs/>
          <w:sz w:val="16"/>
          <w:szCs w:val="16"/>
        </w:rPr>
        <w:t>-</w:t>
      </w:r>
      <w:r w:rsidR="0005339A" w:rsidRPr="0005339A">
        <w:t xml:space="preserve"> </w:t>
      </w:r>
      <w:r w:rsidR="0005339A" w:rsidRPr="0005339A">
        <w:rPr>
          <w:rFonts w:cstheme="minorHAnsi"/>
          <w:i/>
          <w:iCs/>
          <w:sz w:val="16"/>
          <w:szCs w:val="16"/>
        </w:rPr>
        <w:t>Mobility is open to students at all levels of higher education (Bc., Mgr., PhD.)</w:t>
      </w:r>
    </w:p>
    <w:p w14:paraId="2C0B84EB" w14:textId="77777777" w:rsidR="0005339A" w:rsidRPr="0005339A" w:rsidRDefault="0005339A" w:rsidP="0005339A">
      <w:pPr>
        <w:autoSpaceDE w:val="0"/>
        <w:autoSpaceDN w:val="0"/>
        <w:adjustRightInd w:val="0"/>
        <w:spacing w:after="0" w:line="240" w:lineRule="auto"/>
        <w:jc w:val="both"/>
        <w:rPr>
          <w:rFonts w:cstheme="minorHAnsi"/>
          <w:i/>
          <w:iCs/>
          <w:sz w:val="16"/>
          <w:szCs w:val="16"/>
        </w:rPr>
      </w:pPr>
      <w:r w:rsidRPr="0005339A">
        <w:rPr>
          <w:rFonts w:cstheme="minorHAnsi"/>
          <w:i/>
          <w:iCs/>
          <w:sz w:val="16"/>
          <w:szCs w:val="16"/>
        </w:rPr>
        <w:t>-The student must be duly enrolled in full-time studies at the University of Prešov.</w:t>
      </w:r>
    </w:p>
    <w:p w14:paraId="50F70895" w14:textId="77777777" w:rsidR="0005339A" w:rsidRPr="0005339A" w:rsidRDefault="0005339A" w:rsidP="0005339A">
      <w:pPr>
        <w:autoSpaceDE w:val="0"/>
        <w:autoSpaceDN w:val="0"/>
        <w:adjustRightInd w:val="0"/>
        <w:spacing w:after="0" w:line="240" w:lineRule="auto"/>
        <w:jc w:val="both"/>
        <w:rPr>
          <w:rFonts w:cstheme="minorHAnsi"/>
          <w:i/>
          <w:iCs/>
          <w:sz w:val="16"/>
          <w:szCs w:val="16"/>
        </w:rPr>
      </w:pPr>
      <w:r w:rsidRPr="0005339A">
        <w:rPr>
          <w:rFonts w:cstheme="minorHAnsi"/>
          <w:i/>
          <w:iCs/>
          <w:sz w:val="16"/>
          <w:szCs w:val="16"/>
        </w:rPr>
        <w:t>-Grant can be assigned only to a student who has completed the 1st year of university studies. However, he/she can apply for mobility already in the 1st year.</w:t>
      </w:r>
    </w:p>
    <w:p w14:paraId="30111478" w14:textId="77777777" w:rsidR="0005339A" w:rsidRPr="0005339A" w:rsidRDefault="0005339A" w:rsidP="0005339A">
      <w:pPr>
        <w:autoSpaceDE w:val="0"/>
        <w:autoSpaceDN w:val="0"/>
        <w:adjustRightInd w:val="0"/>
        <w:spacing w:after="0" w:line="240" w:lineRule="auto"/>
        <w:jc w:val="both"/>
        <w:rPr>
          <w:rFonts w:cstheme="minorHAnsi"/>
          <w:i/>
          <w:iCs/>
          <w:sz w:val="16"/>
          <w:szCs w:val="16"/>
        </w:rPr>
      </w:pPr>
      <w:r w:rsidRPr="0005339A">
        <w:rPr>
          <w:rFonts w:cstheme="minorHAnsi"/>
          <w:i/>
          <w:iCs/>
          <w:sz w:val="16"/>
          <w:szCs w:val="16"/>
        </w:rPr>
        <w:t>-Mobility can last a minimum of 3 and a maximum of 12 months.</w:t>
      </w:r>
    </w:p>
    <w:p w14:paraId="7E7F1A7A" w14:textId="191E2564" w:rsidR="00F6412E" w:rsidRDefault="0005339A" w:rsidP="0005339A">
      <w:pPr>
        <w:autoSpaceDE w:val="0"/>
        <w:autoSpaceDN w:val="0"/>
        <w:adjustRightInd w:val="0"/>
        <w:spacing w:after="0" w:line="240" w:lineRule="auto"/>
        <w:jc w:val="both"/>
        <w:rPr>
          <w:rFonts w:cstheme="minorHAnsi"/>
          <w:i/>
          <w:iCs/>
          <w:sz w:val="16"/>
          <w:szCs w:val="16"/>
        </w:rPr>
      </w:pPr>
      <w:r w:rsidRPr="0005339A">
        <w:rPr>
          <w:rFonts w:cstheme="minorHAnsi"/>
          <w:i/>
          <w:iCs/>
          <w:sz w:val="16"/>
          <w:szCs w:val="16"/>
        </w:rPr>
        <w:t>-A student can participate in Erasmus+ mobilities (study placement + internship) of a cumulative duration of 12 months at each level of study.</w:t>
      </w:r>
    </w:p>
    <w:p w14:paraId="348D32CA" w14:textId="77777777" w:rsidR="0005339A" w:rsidRPr="009E35D8" w:rsidRDefault="0005339A" w:rsidP="0005339A">
      <w:pPr>
        <w:autoSpaceDE w:val="0"/>
        <w:autoSpaceDN w:val="0"/>
        <w:adjustRightInd w:val="0"/>
        <w:spacing w:after="0" w:line="240" w:lineRule="auto"/>
        <w:jc w:val="both"/>
        <w:rPr>
          <w:rFonts w:cstheme="minorHAnsi"/>
          <w:i/>
          <w:iCs/>
          <w:sz w:val="16"/>
          <w:szCs w:val="16"/>
        </w:rPr>
      </w:pPr>
    </w:p>
    <w:p w14:paraId="60BE456B" w14:textId="77777777" w:rsidR="00FE2F92" w:rsidRPr="00FE2F92" w:rsidRDefault="00FE2F92" w:rsidP="00FE2F92">
      <w:pPr>
        <w:autoSpaceDE w:val="0"/>
        <w:autoSpaceDN w:val="0"/>
        <w:adjustRightInd w:val="0"/>
        <w:spacing w:after="0" w:line="240" w:lineRule="auto"/>
        <w:jc w:val="both"/>
        <w:rPr>
          <w:rFonts w:cstheme="minorHAnsi"/>
          <w:i/>
          <w:iCs/>
          <w:sz w:val="16"/>
          <w:szCs w:val="16"/>
          <w:u w:val="single"/>
        </w:rPr>
      </w:pPr>
      <w:r w:rsidRPr="00FE2F92">
        <w:rPr>
          <w:rFonts w:cstheme="minorHAnsi"/>
          <w:i/>
          <w:iCs/>
          <w:sz w:val="16"/>
          <w:szCs w:val="16"/>
          <w:u w:val="single"/>
        </w:rPr>
        <w:t xml:space="preserve">Obligations of a student wishing to go on mobility: </w:t>
      </w:r>
    </w:p>
    <w:p w14:paraId="501DE0A7" w14:textId="5524D9B8" w:rsidR="00F6412E" w:rsidRDefault="00FE2F92" w:rsidP="00F73DB0">
      <w:pPr>
        <w:autoSpaceDE w:val="0"/>
        <w:autoSpaceDN w:val="0"/>
        <w:adjustRightInd w:val="0"/>
        <w:spacing w:after="0" w:line="240" w:lineRule="auto"/>
        <w:jc w:val="both"/>
        <w:rPr>
          <w:rFonts w:cstheme="minorHAnsi"/>
          <w:i/>
          <w:iCs/>
          <w:sz w:val="16"/>
          <w:szCs w:val="16"/>
        </w:rPr>
      </w:pPr>
      <w:r w:rsidRPr="00FE2F92">
        <w:rPr>
          <w:rFonts w:cstheme="minorHAnsi"/>
          <w:i/>
          <w:iCs/>
          <w:sz w:val="16"/>
          <w:szCs w:val="16"/>
        </w:rPr>
        <w:t xml:space="preserve">After submitting the mobility application form (with an attached Transcript of Learning Outcomes and, if applicable, a motivation letter), the student will be interviewed. The student is obliged to select courses at the host institution in order to obtain a minimum of 30 credits in total. After consulting the website of the relevant foreign university and familiarising himself with its course offerings, the student will personally discuss his choice and possible alternatives for taking the courses with the institute coordinator (coordinator for the relevant study programme). The institutional coordinator assesses the match or similarity of the courses chosen by the student at the partner institution with the field of study and the curriculum at the home faculty. If this is not the case and the student's similarity is not approved by the institutional coordinator, the courses will not be recognised as compulsory and compulsory elective courses (A and B block of courses in the study programme) but only as elective courses (C block of courses in the study programme). The student together with the institute coordinator prepares the supporting material (Form - Proposal for recognition of the content of studies and courses taken in the framework of mobility), in which he/she lists the courses of the recommended study programme at the Faculty of Arts PU and on the basis of the supporting material completes the Learning Agreement for Studies, where the list of courses that the student will study at the partner university is given. </w:t>
      </w:r>
      <w:r w:rsidR="00F73DB0" w:rsidRPr="00F73DB0">
        <w:rPr>
          <w:rFonts w:cstheme="minorHAnsi"/>
          <w:i/>
          <w:iCs/>
          <w:sz w:val="16"/>
          <w:szCs w:val="16"/>
        </w:rPr>
        <w:t xml:space="preserve">The study contract specifies the study content that will be recognised upon return to the home university (specifying whether it will be recognised as compulsory, optional or elective).A student can only be admitted to a course if he/she has a signed Credit Transfer Agreement (Note: Prior to departure, the student must have signed and submitted Credit Transfer Agreements for each course to be taken as part of his/her studies at the foreign university) approved and signed by the Institute Coordinator. In the case of recognition of a course (taken in the framework of mobility) as an alternative to a compulsory or compulsory elective course of the Faculty of </w:t>
      </w:r>
      <w:r w:rsidR="00F73DB0">
        <w:rPr>
          <w:rFonts w:cstheme="minorHAnsi"/>
          <w:i/>
          <w:iCs/>
          <w:sz w:val="16"/>
          <w:szCs w:val="16"/>
        </w:rPr>
        <w:t>Arts</w:t>
      </w:r>
      <w:r w:rsidR="00F73DB0" w:rsidRPr="00F73DB0">
        <w:rPr>
          <w:rFonts w:cstheme="minorHAnsi"/>
          <w:i/>
          <w:iCs/>
          <w:sz w:val="16"/>
          <w:szCs w:val="16"/>
        </w:rPr>
        <w:t xml:space="preserve"> PU, the Credit Transfer Agreement must also be signed by the lecturer who provides the course at the Faculty of Arts PU (lectures/experiences) or by the director of the institute, under whose responsibility the course is located. The student has the right to choose a course at the receiving institution, which is offered by the home faculty also in the higher year of study in the given study programme - after the assessment of the content matching the course will be recognized and in the higher year of study the student is no longer obliged to take it at home.</w:t>
      </w:r>
    </w:p>
    <w:p w14:paraId="01C140CA" w14:textId="77777777" w:rsidR="00F73DB0" w:rsidRPr="00F73DB0" w:rsidRDefault="00F73DB0" w:rsidP="00F73DB0">
      <w:pPr>
        <w:autoSpaceDE w:val="0"/>
        <w:autoSpaceDN w:val="0"/>
        <w:adjustRightInd w:val="0"/>
        <w:spacing w:after="0" w:line="240" w:lineRule="auto"/>
        <w:jc w:val="both"/>
        <w:rPr>
          <w:rFonts w:cstheme="minorHAnsi"/>
          <w:i/>
          <w:iCs/>
          <w:sz w:val="16"/>
          <w:szCs w:val="16"/>
        </w:rPr>
      </w:pPr>
    </w:p>
    <w:p w14:paraId="4EE125E1" w14:textId="77777777" w:rsidR="004D3F76" w:rsidRPr="004D3F76" w:rsidRDefault="004D3F76" w:rsidP="004D3F76">
      <w:pPr>
        <w:autoSpaceDE w:val="0"/>
        <w:autoSpaceDN w:val="0"/>
        <w:adjustRightInd w:val="0"/>
        <w:spacing w:after="0" w:line="240" w:lineRule="auto"/>
        <w:jc w:val="both"/>
        <w:rPr>
          <w:rFonts w:cstheme="minorHAnsi"/>
          <w:i/>
          <w:iCs/>
          <w:sz w:val="16"/>
          <w:szCs w:val="16"/>
          <w:u w:val="single"/>
        </w:rPr>
      </w:pPr>
      <w:r w:rsidRPr="004D3F76">
        <w:rPr>
          <w:rFonts w:cstheme="minorHAnsi"/>
          <w:i/>
          <w:iCs/>
          <w:sz w:val="16"/>
          <w:szCs w:val="16"/>
          <w:u w:val="single"/>
        </w:rPr>
        <w:t>Prerequisites for taking the course at the home institution (Faculty of Arts PU):</w:t>
      </w:r>
    </w:p>
    <w:p w14:paraId="2588ECE1" w14:textId="1CCC55AE" w:rsidR="00F6412E" w:rsidRDefault="004D3F76" w:rsidP="004D3F76">
      <w:pPr>
        <w:autoSpaceDE w:val="0"/>
        <w:autoSpaceDN w:val="0"/>
        <w:adjustRightInd w:val="0"/>
        <w:spacing w:after="0" w:line="240" w:lineRule="auto"/>
        <w:jc w:val="both"/>
        <w:rPr>
          <w:rFonts w:cstheme="minorHAnsi"/>
          <w:i/>
          <w:iCs/>
          <w:sz w:val="16"/>
          <w:szCs w:val="16"/>
        </w:rPr>
      </w:pPr>
      <w:r w:rsidRPr="004D3F76">
        <w:rPr>
          <w:rFonts w:cstheme="minorHAnsi"/>
          <w:i/>
          <w:iCs/>
          <w:sz w:val="16"/>
          <w:szCs w:val="16"/>
        </w:rPr>
        <w:t>If the host university does not offer a suitable alternative course to the course of the study programme at the Faculty of Arts, the student is obliged to take the course at the home institution or to re-enrol in it in the next year of study at the home faculty. In this case, it is the student's responsibility to contact each lecturer personally before leaving for mobility and to agree in advance on the conditions for taking the course.</w:t>
      </w:r>
    </w:p>
    <w:p w14:paraId="65FFAC41" w14:textId="77777777" w:rsidR="004D3F76" w:rsidRPr="004D3F76" w:rsidRDefault="004D3F76" w:rsidP="004D3F76">
      <w:pPr>
        <w:autoSpaceDE w:val="0"/>
        <w:autoSpaceDN w:val="0"/>
        <w:adjustRightInd w:val="0"/>
        <w:spacing w:after="0" w:line="240" w:lineRule="auto"/>
        <w:jc w:val="both"/>
        <w:rPr>
          <w:rFonts w:cstheme="minorHAnsi"/>
          <w:i/>
          <w:iCs/>
          <w:sz w:val="16"/>
          <w:szCs w:val="16"/>
        </w:rPr>
      </w:pPr>
    </w:p>
    <w:p w14:paraId="1F8AB593" w14:textId="77777777" w:rsidR="009A233E" w:rsidRPr="009A233E" w:rsidRDefault="009A233E" w:rsidP="009A233E">
      <w:pPr>
        <w:autoSpaceDE w:val="0"/>
        <w:autoSpaceDN w:val="0"/>
        <w:adjustRightInd w:val="0"/>
        <w:spacing w:after="0" w:line="240" w:lineRule="auto"/>
        <w:jc w:val="both"/>
        <w:rPr>
          <w:rFonts w:cstheme="minorHAnsi"/>
          <w:i/>
          <w:iCs/>
          <w:sz w:val="16"/>
          <w:szCs w:val="16"/>
          <w:u w:val="single"/>
        </w:rPr>
      </w:pPr>
      <w:r w:rsidRPr="009A233E">
        <w:rPr>
          <w:rFonts w:cstheme="minorHAnsi"/>
          <w:i/>
          <w:iCs/>
          <w:sz w:val="16"/>
          <w:szCs w:val="16"/>
          <w:u w:val="single"/>
        </w:rPr>
        <w:t xml:space="preserve">Responsibilities and tasks of the student during the mobility period: </w:t>
      </w:r>
    </w:p>
    <w:p w14:paraId="296D04A1" w14:textId="27762AAB" w:rsidR="00F6412E" w:rsidRPr="009A233E" w:rsidRDefault="009A233E" w:rsidP="009A233E">
      <w:pPr>
        <w:autoSpaceDE w:val="0"/>
        <w:autoSpaceDN w:val="0"/>
        <w:adjustRightInd w:val="0"/>
        <w:spacing w:after="0" w:line="240" w:lineRule="auto"/>
        <w:jc w:val="both"/>
        <w:rPr>
          <w:rFonts w:cstheme="minorHAnsi"/>
          <w:i/>
          <w:iCs/>
          <w:sz w:val="16"/>
          <w:szCs w:val="16"/>
        </w:rPr>
      </w:pPr>
      <w:r w:rsidRPr="009A233E">
        <w:rPr>
          <w:rFonts w:cstheme="minorHAnsi"/>
          <w:i/>
          <w:iCs/>
          <w:sz w:val="16"/>
          <w:szCs w:val="16"/>
        </w:rPr>
        <w:t>If there is a change in the subjects listed in the Learning Agreement, the student should immediately contact the Erasmus coordinator at the institute to agree on the changes (using the Changes to Learning Agreement for Studies form), while for the newly enrolled subjects it is also necessary to sign the Credit Transfer Agreement form.</w:t>
      </w:r>
    </w:p>
    <w:p w14:paraId="7B4FBB22" w14:textId="77777777" w:rsidR="009A233E" w:rsidRPr="009A233E" w:rsidRDefault="009A233E" w:rsidP="009A233E">
      <w:pPr>
        <w:autoSpaceDE w:val="0"/>
        <w:autoSpaceDN w:val="0"/>
        <w:adjustRightInd w:val="0"/>
        <w:spacing w:after="0" w:line="240" w:lineRule="auto"/>
        <w:jc w:val="both"/>
        <w:rPr>
          <w:rFonts w:cstheme="minorHAnsi"/>
          <w:i/>
          <w:iCs/>
          <w:sz w:val="16"/>
          <w:szCs w:val="16"/>
        </w:rPr>
      </w:pPr>
    </w:p>
    <w:p w14:paraId="53646AAA" w14:textId="77777777" w:rsidR="009A233E" w:rsidRPr="009A233E" w:rsidRDefault="009A233E" w:rsidP="009A233E">
      <w:pPr>
        <w:autoSpaceDE w:val="0"/>
        <w:autoSpaceDN w:val="0"/>
        <w:adjustRightInd w:val="0"/>
        <w:spacing w:after="0" w:line="240" w:lineRule="auto"/>
        <w:jc w:val="both"/>
        <w:rPr>
          <w:rFonts w:cstheme="minorHAnsi"/>
          <w:i/>
          <w:iCs/>
          <w:sz w:val="16"/>
          <w:szCs w:val="16"/>
          <w:u w:val="single"/>
        </w:rPr>
      </w:pPr>
      <w:r w:rsidRPr="009A233E">
        <w:rPr>
          <w:rFonts w:cstheme="minorHAnsi"/>
          <w:i/>
          <w:iCs/>
          <w:sz w:val="16"/>
          <w:szCs w:val="16"/>
          <w:u w:val="single"/>
        </w:rPr>
        <w:t xml:space="preserve">Responsibilities and tasks of the student after returning from mobility: </w:t>
      </w:r>
    </w:p>
    <w:p w14:paraId="68DDE095" w14:textId="10CAFA63" w:rsidR="00F6412E" w:rsidRPr="009A233E" w:rsidRDefault="009A233E" w:rsidP="009A233E">
      <w:pPr>
        <w:autoSpaceDE w:val="0"/>
        <w:autoSpaceDN w:val="0"/>
        <w:adjustRightInd w:val="0"/>
        <w:spacing w:after="0" w:line="240" w:lineRule="auto"/>
        <w:jc w:val="both"/>
        <w:rPr>
          <w:rFonts w:cstheme="minorHAnsi"/>
          <w:i/>
          <w:iCs/>
          <w:sz w:val="16"/>
          <w:szCs w:val="16"/>
        </w:rPr>
      </w:pPr>
      <w:r w:rsidRPr="009A233E">
        <w:rPr>
          <w:rFonts w:cstheme="minorHAnsi"/>
          <w:i/>
          <w:iCs/>
          <w:sz w:val="16"/>
          <w:szCs w:val="16"/>
        </w:rPr>
        <w:t>Upon return, the student shall immediately contact the faculty ECTS coordinator and give him/her a copy of the Learning Contract (including amendments) and a copy of the Transcript of Records. It is the student's obligation to deliver the above documents no later than 5 working days after returning from mobility. The Faculty ECTS Coordinator will ensure that the learning outcomes with the course codes and titles, as completed by the student at the host institution, are entered into the MAIS system and assigned to the student's study plan, as well as record the grade obtained by the student.</w:t>
      </w:r>
    </w:p>
    <w:p w14:paraId="55F44FE7" w14:textId="77777777" w:rsidR="009A233E" w:rsidRPr="009A233E" w:rsidRDefault="009A233E" w:rsidP="009A233E">
      <w:pPr>
        <w:autoSpaceDE w:val="0"/>
        <w:autoSpaceDN w:val="0"/>
        <w:adjustRightInd w:val="0"/>
        <w:spacing w:after="0" w:line="240" w:lineRule="auto"/>
        <w:jc w:val="both"/>
        <w:rPr>
          <w:rFonts w:cstheme="minorHAnsi"/>
          <w:i/>
          <w:iCs/>
          <w:sz w:val="16"/>
          <w:szCs w:val="16"/>
        </w:rPr>
      </w:pPr>
    </w:p>
    <w:p w14:paraId="1E1006DA" w14:textId="77777777" w:rsidR="00280AF7" w:rsidRPr="00280AF7" w:rsidRDefault="00280AF7" w:rsidP="00280AF7">
      <w:pPr>
        <w:autoSpaceDE w:val="0"/>
        <w:autoSpaceDN w:val="0"/>
        <w:adjustRightInd w:val="0"/>
        <w:spacing w:after="0" w:line="240" w:lineRule="auto"/>
        <w:jc w:val="both"/>
        <w:rPr>
          <w:rFonts w:cstheme="minorHAnsi"/>
          <w:b/>
          <w:bCs/>
          <w:i/>
          <w:iCs/>
          <w:sz w:val="16"/>
          <w:szCs w:val="16"/>
          <w:u w:val="single"/>
        </w:rPr>
      </w:pPr>
      <w:r w:rsidRPr="00280AF7">
        <w:rPr>
          <w:rFonts w:cstheme="minorHAnsi"/>
          <w:b/>
          <w:bCs/>
          <w:i/>
          <w:iCs/>
          <w:sz w:val="16"/>
          <w:szCs w:val="16"/>
          <w:u w:val="single"/>
        </w:rPr>
        <w:t xml:space="preserve">Erasmus+ traineeships </w:t>
      </w:r>
    </w:p>
    <w:p w14:paraId="67799A2B" w14:textId="67E3AE3D" w:rsidR="00F6412E" w:rsidRPr="00280AF7" w:rsidRDefault="00280AF7" w:rsidP="00280AF7">
      <w:pPr>
        <w:autoSpaceDE w:val="0"/>
        <w:autoSpaceDN w:val="0"/>
        <w:adjustRightInd w:val="0"/>
        <w:spacing w:after="0" w:line="240" w:lineRule="auto"/>
        <w:jc w:val="both"/>
        <w:rPr>
          <w:rFonts w:cstheme="minorHAnsi"/>
          <w:i/>
          <w:iCs/>
          <w:sz w:val="16"/>
          <w:szCs w:val="16"/>
        </w:rPr>
      </w:pPr>
      <w:r w:rsidRPr="00280AF7">
        <w:rPr>
          <w:rFonts w:cstheme="minorHAnsi"/>
          <w:bCs/>
          <w:i/>
          <w:iCs/>
          <w:sz w:val="16"/>
          <w:szCs w:val="16"/>
        </w:rPr>
        <w:t>A traineeship is a period spent in a company or organisation in an Erasmus+ country. The aim of the traineeship is to help students adapt to the demands of the European labour market, acquire professional skills and better understand the economic and social conditions of the host country in the context of gaining work experience. The internship is open to students of the University of Prešov (citizens of the Slovak Republic or other countries) who are duly enrolled in full-time or part-time studies at bachelor's, master's or doctoral level in a given year. A graduate traineeship is intended for students in their final year.</w:t>
      </w:r>
    </w:p>
    <w:p w14:paraId="3C3D4935" w14:textId="19DD231E" w:rsidR="00F6412E" w:rsidRDefault="00280AF7" w:rsidP="003E3398">
      <w:pPr>
        <w:autoSpaceDE w:val="0"/>
        <w:autoSpaceDN w:val="0"/>
        <w:adjustRightInd w:val="0"/>
        <w:spacing w:after="0" w:line="240" w:lineRule="auto"/>
        <w:jc w:val="both"/>
        <w:rPr>
          <w:rFonts w:cstheme="minorHAnsi"/>
          <w:i/>
          <w:iCs/>
          <w:sz w:val="16"/>
          <w:szCs w:val="16"/>
        </w:rPr>
      </w:pPr>
      <w:r w:rsidRPr="00280AF7">
        <w:rPr>
          <w:rFonts w:cstheme="minorHAnsi"/>
          <w:i/>
          <w:iCs/>
          <w:sz w:val="16"/>
          <w:szCs w:val="16"/>
        </w:rPr>
        <w:t>Students who have already completed an Erasmus+ mobility in the past are also eligible to apply. However, the cumulative duration of the mobility (study, traineeship) must not exceed 12 months per level of study. The enterprises in which the traineeship takes place must meet the definition of an eligible enterprise: an enterprise is an organisation engaged in an economic activity in the public or private sector, whatever its size, legal form, the economic sector in which it operates, including the social sphere of the economy</w:t>
      </w:r>
      <w:r w:rsidR="00F6412E" w:rsidRPr="00F6412E">
        <w:rPr>
          <w:rFonts w:cstheme="minorHAnsi"/>
          <w:i/>
          <w:iCs/>
          <w:sz w:val="16"/>
          <w:szCs w:val="16"/>
        </w:rPr>
        <w:t xml:space="preserve">. </w:t>
      </w:r>
      <w:r w:rsidR="003E3398" w:rsidRPr="003E3398">
        <w:rPr>
          <w:rFonts w:cstheme="minorHAnsi"/>
          <w:i/>
          <w:iCs/>
          <w:sz w:val="16"/>
          <w:szCs w:val="16"/>
        </w:rPr>
        <w:t xml:space="preserve">Host institutions may be: (1) enterprises, large and small organisations; (2) public and private organisations, including social enterprises; (3) public/state institutions at </w:t>
      </w:r>
      <w:r w:rsidR="003E3398" w:rsidRPr="003E3398">
        <w:rPr>
          <w:rFonts w:cstheme="minorHAnsi"/>
          <w:i/>
          <w:iCs/>
          <w:sz w:val="16"/>
          <w:szCs w:val="16"/>
        </w:rPr>
        <w:lastRenderedPageBreak/>
        <w:t>local, regional or national level; (4) higher education institutions awarded an ECHE (Erasmus Charter), research centres; (5) non-profit institutions; (6) foundations/foundations; (7) associations; (8) schools/education centres at different levels (from pre-schools - kindergartens, through primary and secondary schools, including adult education); (9) social partners, including chambers of commerce; (10) craft/professional associations and trade unions; (11) career guidance institutions; (12) vocational training centres; (13) national diplomatic representations (embassies, consular representations, etc.); (14) national authorities; (15) national institutions for the development of the European Union; (16) national authorities for the development of the European Union; (17) national authorities for the development of the European Union; (18) national authorities for the development of the European Union.)</w:t>
      </w:r>
    </w:p>
    <w:p w14:paraId="5398EA33" w14:textId="77777777" w:rsidR="003E3398" w:rsidRPr="009E35D8" w:rsidRDefault="003E3398" w:rsidP="003E3398">
      <w:pPr>
        <w:autoSpaceDE w:val="0"/>
        <w:autoSpaceDN w:val="0"/>
        <w:adjustRightInd w:val="0"/>
        <w:spacing w:after="0" w:line="240" w:lineRule="auto"/>
        <w:jc w:val="both"/>
        <w:rPr>
          <w:rFonts w:cstheme="minorHAnsi"/>
          <w:i/>
          <w:iCs/>
          <w:sz w:val="16"/>
          <w:szCs w:val="16"/>
        </w:rPr>
      </w:pPr>
    </w:p>
    <w:p w14:paraId="5B1509FB" w14:textId="77777777" w:rsidR="003E3398" w:rsidRPr="003E3398" w:rsidRDefault="003E3398" w:rsidP="003E3398">
      <w:pPr>
        <w:autoSpaceDE w:val="0"/>
        <w:autoSpaceDN w:val="0"/>
        <w:adjustRightInd w:val="0"/>
        <w:spacing w:after="0" w:line="240" w:lineRule="auto"/>
        <w:jc w:val="both"/>
        <w:rPr>
          <w:rFonts w:cstheme="minorHAnsi"/>
          <w:i/>
          <w:iCs/>
          <w:sz w:val="16"/>
          <w:szCs w:val="16"/>
        </w:rPr>
      </w:pPr>
      <w:r w:rsidRPr="003E3398">
        <w:rPr>
          <w:rFonts w:cstheme="minorHAnsi"/>
          <w:i/>
          <w:iCs/>
          <w:sz w:val="16"/>
          <w:szCs w:val="16"/>
        </w:rPr>
        <w:t>The completed internship abroad will be fully recognized by the student using ECTS credits or Diploma Supplement.</w:t>
      </w:r>
    </w:p>
    <w:p w14:paraId="0A86F19A" w14:textId="57BF6D06" w:rsidR="00F6412E" w:rsidRPr="00F6412E" w:rsidRDefault="003E3398" w:rsidP="003E3398">
      <w:pPr>
        <w:autoSpaceDE w:val="0"/>
        <w:autoSpaceDN w:val="0"/>
        <w:adjustRightInd w:val="0"/>
        <w:spacing w:after="0" w:line="240" w:lineRule="auto"/>
        <w:jc w:val="both"/>
        <w:rPr>
          <w:rFonts w:cstheme="minorHAnsi"/>
          <w:i/>
          <w:iCs/>
          <w:sz w:val="16"/>
          <w:szCs w:val="16"/>
        </w:rPr>
      </w:pPr>
      <w:r w:rsidRPr="003E3398">
        <w:rPr>
          <w:rFonts w:cstheme="minorHAnsi"/>
          <w:i/>
          <w:iCs/>
          <w:sz w:val="16"/>
          <w:szCs w:val="16"/>
        </w:rPr>
        <w:t xml:space="preserve">More information about students' study mobility is available on the website of the University of Presov: </w:t>
      </w:r>
      <w:hyperlink r:id="rId114" w:history="1">
        <w:r w:rsidR="00F6412E" w:rsidRPr="00F6412E">
          <w:rPr>
            <w:i/>
            <w:iCs/>
            <w:sz w:val="16"/>
            <w:szCs w:val="16"/>
          </w:rPr>
          <w:t>https://www.unipo.sk/zahranicie/erasmus/studium/</w:t>
        </w:r>
      </w:hyperlink>
      <w:r w:rsidR="00F6412E" w:rsidRPr="00F6412E">
        <w:rPr>
          <w:rFonts w:cstheme="minorHAnsi"/>
          <w:i/>
          <w:iCs/>
          <w:sz w:val="16"/>
          <w:szCs w:val="16"/>
        </w:rPr>
        <w:t xml:space="preserve"> a</w:t>
      </w:r>
      <w:r>
        <w:rPr>
          <w:rFonts w:cstheme="minorHAnsi"/>
          <w:i/>
          <w:iCs/>
          <w:sz w:val="16"/>
          <w:szCs w:val="16"/>
        </w:rPr>
        <w:t>nd</w:t>
      </w:r>
    </w:p>
    <w:p w14:paraId="75EF4848" w14:textId="4EDD3F61" w:rsidR="00F6412E" w:rsidRPr="00F6412E" w:rsidRDefault="00055AC6" w:rsidP="00F6412E">
      <w:pPr>
        <w:autoSpaceDE w:val="0"/>
        <w:autoSpaceDN w:val="0"/>
        <w:adjustRightInd w:val="0"/>
        <w:spacing w:after="0" w:line="240" w:lineRule="auto"/>
        <w:jc w:val="both"/>
        <w:rPr>
          <w:rFonts w:cstheme="minorHAnsi"/>
          <w:i/>
          <w:iCs/>
          <w:sz w:val="16"/>
          <w:szCs w:val="16"/>
        </w:rPr>
      </w:pPr>
      <w:hyperlink r:id="rId115" w:history="1">
        <w:r w:rsidR="00F6412E" w:rsidRPr="007C46EA">
          <w:rPr>
            <w:rStyle w:val="Hypertextovprepojenie"/>
            <w:i/>
            <w:iCs/>
            <w:sz w:val="16"/>
            <w:szCs w:val="16"/>
          </w:rPr>
          <w:t>https://www.unipo.sk/zahranicie/erasmus/staze/</w:t>
        </w:r>
      </w:hyperlink>
      <w:r w:rsidR="00F6412E" w:rsidRPr="00F6412E">
        <w:rPr>
          <w:rFonts w:cstheme="minorHAnsi"/>
          <w:i/>
          <w:iCs/>
          <w:sz w:val="16"/>
          <w:szCs w:val="16"/>
        </w:rPr>
        <w:t xml:space="preserve">  </w:t>
      </w:r>
    </w:p>
    <w:p w14:paraId="77B4D9DB" w14:textId="77777777" w:rsidR="00F6412E" w:rsidRPr="009E35D8" w:rsidRDefault="00F6412E" w:rsidP="00F6412E">
      <w:pPr>
        <w:pStyle w:val="Odsekzoznamu"/>
        <w:autoSpaceDE w:val="0"/>
        <w:autoSpaceDN w:val="0"/>
        <w:adjustRightInd w:val="0"/>
        <w:spacing w:after="0" w:line="240" w:lineRule="auto"/>
        <w:ind w:left="360"/>
        <w:jc w:val="both"/>
        <w:rPr>
          <w:rFonts w:cstheme="minorHAnsi"/>
          <w:i/>
          <w:iCs/>
          <w:sz w:val="16"/>
          <w:szCs w:val="16"/>
        </w:rPr>
      </w:pPr>
    </w:p>
    <w:p w14:paraId="07DEA283" w14:textId="77777777" w:rsidR="009C7C70" w:rsidRDefault="009C7C70" w:rsidP="00F6412E">
      <w:pPr>
        <w:autoSpaceDE w:val="0"/>
        <w:autoSpaceDN w:val="0"/>
        <w:adjustRightInd w:val="0"/>
        <w:spacing w:after="0" w:line="240" w:lineRule="auto"/>
        <w:jc w:val="both"/>
        <w:rPr>
          <w:rFonts w:cstheme="minorHAnsi"/>
          <w:i/>
          <w:iCs/>
          <w:sz w:val="16"/>
          <w:szCs w:val="16"/>
        </w:rPr>
      </w:pPr>
      <w:r w:rsidRPr="009C7C70">
        <w:rPr>
          <w:rFonts w:cstheme="minorHAnsi"/>
          <w:i/>
          <w:iCs/>
          <w:sz w:val="16"/>
          <w:szCs w:val="16"/>
        </w:rPr>
        <w:t xml:space="preserve">The Institute of Central European Studies currently has 11 inter-institutional agreements signed under the Erasmus+ programme: nine with Poland (the University of Warsaw, the University of Wroclaw, the University of Silesia in Katowice, the Academy of Technology and Humanities in Bielsko-Biała, the State Higher School of Technology and Economics in Jaroslaw, the Catholic University of Lublin John Paul II, the Adam Mickiewicz University in Poznan, the University of Rzeszow, the School of Higher Education in Humanities of the Association for Adult Education in Szczecin) and two with the Czech Republic (Masaryk University in Brno, the University of Ostrava). </w:t>
      </w:r>
    </w:p>
    <w:p w14:paraId="2C8780F0" w14:textId="4CE705B6" w:rsidR="00F6412E" w:rsidRPr="00F6412E" w:rsidRDefault="009C7C70" w:rsidP="00F6412E">
      <w:pPr>
        <w:autoSpaceDE w:val="0"/>
        <w:autoSpaceDN w:val="0"/>
        <w:adjustRightInd w:val="0"/>
        <w:spacing w:after="0" w:line="240" w:lineRule="auto"/>
        <w:jc w:val="both"/>
        <w:rPr>
          <w:rFonts w:cstheme="minorHAnsi"/>
          <w:i/>
          <w:iCs/>
          <w:sz w:val="16"/>
          <w:szCs w:val="16"/>
        </w:rPr>
      </w:pPr>
      <w:r>
        <w:rPr>
          <w:rFonts w:cstheme="minorHAnsi"/>
          <w:i/>
          <w:iCs/>
          <w:sz w:val="16"/>
          <w:szCs w:val="16"/>
        </w:rPr>
        <w:t>I</w:t>
      </w:r>
      <w:r w:rsidRPr="009C7C70">
        <w:rPr>
          <w:rFonts w:cstheme="minorHAnsi"/>
          <w:i/>
          <w:iCs/>
          <w:sz w:val="16"/>
          <w:szCs w:val="16"/>
        </w:rPr>
        <w:t xml:space="preserve">nter-institutional agreements </w:t>
      </w:r>
      <w:r w:rsidR="00F6412E" w:rsidRPr="00F6412E">
        <w:rPr>
          <w:rFonts w:cstheme="minorHAnsi"/>
          <w:i/>
          <w:iCs/>
          <w:sz w:val="16"/>
          <w:szCs w:val="16"/>
        </w:rPr>
        <w:t xml:space="preserve">Erasmus+: </w:t>
      </w:r>
      <w:hyperlink r:id="rId116" w:history="1">
        <w:r w:rsidR="00F6412E" w:rsidRPr="00F6412E">
          <w:rPr>
            <w:rFonts w:cstheme="minorHAnsi"/>
            <w:i/>
            <w:iCs/>
            <w:sz w:val="16"/>
            <w:szCs w:val="16"/>
          </w:rPr>
          <w:t>https://www.unipo.sk/zahranicie/erasmus/dohody/zoznam/</w:t>
        </w:r>
      </w:hyperlink>
    </w:p>
    <w:p w14:paraId="656A4509" w14:textId="77777777" w:rsidR="00F6412E" w:rsidRPr="009E35D8" w:rsidRDefault="00F6412E" w:rsidP="00F6412E">
      <w:pPr>
        <w:pStyle w:val="Odsekzoznamu"/>
        <w:autoSpaceDE w:val="0"/>
        <w:autoSpaceDN w:val="0"/>
        <w:adjustRightInd w:val="0"/>
        <w:spacing w:after="0" w:line="240" w:lineRule="auto"/>
        <w:ind w:left="360"/>
        <w:jc w:val="both"/>
        <w:rPr>
          <w:rFonts w:cstheme="minorHAnsi"/>
          <w:i/>
          <w:iCs/>
          <w:sz w:val="16"/>
          <w:szCs w:val="16"/>
        </w:rPr>
      </w:pPr>
    </w:p>
    <w:p w14:paraId="38E75FE8" w14:textId="4C0B940C" w:rsidR="00F6412E" w:rsidRPr="00F6412E" w:rsidRDefault="009C7C70" w:rsidP="00F6412E">
      <w:pPr>
        <w:autoSpaceDE w:val="0"/>
        <w:autoSpaceDN w:val="0"/>
        <w:adjustRightInd w:val="0"/>
        <w:spacing w:after="0" w:line="240" w:lineRule="auto"/>
        <w:jc w:val="both"/>
        <w:rPr>
          <w:rFonts w:cstheme="minorHAnsi"/>
          <w:i/>
          <w:iCs/>
          <w:sz w:val="16"/>
          <w:szCs w:val="16"/>
        </w:rPr>
      </w:pPr>
      <w:r w:rsidRPr="009C7C70">
        <w:rPr>
          <w:rFonts w:cstheme="minorHAnsi"/>
          <w:i/>
          <w:iCs/>
          <w:sz w:val="16"/>
          <w:szCs w:val="16"/>
        </w:rPr>
        <w:t xml:space="preserve">The institutional coordinator for the Erasmus+ programme is </w:t>
      </w:r>
      <w:r w:rsidR="00141DE7" w:rsidRPr="00141DE7">
        <w:rPr>
          <w:rFonts w:cstheme="minorHAnsi"/>
          <w:i/>
          <w:iCs/>
          <w:sz w:val="16"/>
          <w:szCs w:val="16"/>
        </w:rPr>
        <w:t>Assoc. Prof. Dr.</w:t>
      </w:r>
      <w:r w:rsidR="00141DE7">
        <w:rPr>
          <w:rFonts w:cstheme="minorHAnsi"/>
          <w:b/>
          <w:i/>
          <w:iCs/>
          <w:sz w:val="16"/>
          <w:szCs w:val="16"/>
        </w:rPr>
        <w:t xml:space="preserve"> </w:t>
      </w:r>
      <w:r w:rsidR="00F6412E" w:rsidRPr="00F6412E">
        <w:rPr>
          <w:rFonts w:cstheme="minorHAnsi"/>
          <w:i/>
          <w:iCs/>
          <w:sz w:val="16"/>
          <w:szCs w:val="16"/>
        </w:rPr>
        <w:t xml:space="preserve">Marek Mitka, DiS. art.: </w:t>
      </w:r>
    </w:p>
    <w:p w14:paraId="1F5727DE" w14:textId="000D0E39" w:rsidR="00F6412E" w:rsidRPr="00F6412E" w:rsidRDefault="00055AC6" w:rsidP="00F6412E">
      <w:pPr>
        <w:autoSpaceDE w:val="0"/>
        <w:autoSpaceDN w:val="0"/>
        <w:adjustRightInd w:val="0"/>
        <w:spacing w:after="0" w:line="240" w:lineRule="auto"/>
        <w:jc w:val="both"/>
        <w:rPr>
          <w:rFonts w:cstheme="minorHAnsi"/>
          <w:i/>
          <w:iCs/>
          <w:sz w:val="16"/>
          <w:szCs w:val="16"/>
        </w:rPr>
      </w:pPr>
      <w:hyperlink r:id="rId117" w:history="1">
        <w:r w:rsidR="00F6412E" w:rsidRPr="007C46EA">
          <w:rPr>
            <w:rStyle w:val="Hypertextovprepojenie"/>
            <w:rFonts w:cstheme="minorHAnsi"/>
            <w:i/>
            <w:iCs/>
            <w:sz w:val="16"/>
            <w:szCs w:val="16"/>
          </w:rPr>
          <w:t>https://www.unipo.sk/filozoficka-fakulta/instituty-fakulty/iss/studenti/erasmus/</w:t>
        </w:r>
      </w:hyperlink>
    </w:p>
    <w:p w14:paraId="6DA1284B" w14:textId="77777777" w:rsidR="00F6412E" w:rsidRPr="00EE3E34" w:rsidRDefault="00F6412E" w:rsidP="00F6412E">
      <w:pPr>
        <w:autoSpaceDE w:val="0"/>
        <w:autoSpaceDN w:val="0"/>
        <w:adjustRightInd w:val="0"/>
        <w:spacing w:after="0" w:line="240" w:lineRule="auto"/>
        <w:jc w:val="both"/>
        <w:rPr>
          <w:rFonts w:cstheme="minorHAnsi"/>
          <w:b/>
          <w:iCs/>
          <w:sz w:val="16"/>
          <w:szCs w:val="16"/>
        </w:rPr>
      </w:pPr>
    </w:p>
    <w:p w14:paraId="7353DB61" w14:textId="77777777" w:rsidR="009C7C70" w:rsidRDefault="009C7C70" w:rsidP="00F6412E">
      <w:pPr>
        <w:autoSpaceDE w:val="0"/>
        <w:autoSpaceDN w:val="0"/>
        <w:adjustRightInd w:val="0"/>
        <w:spacing w:after="0" w:line="240" w:lineRule="auto"/>
        <w:jc w:val="both"/>
        <w:rPr>
          <w:rFonts w:cstheme="minorHAnsi"/>
          <w:i/>
          <w:iCs/>
          <w:sz w:val="16"/>
          <w:szCs w:val="16"/>
        </w:rPr>
      </w:pPr>
      <w:r w:rsidRPr="009C7C70">
        <w:rPr>
          <w:rFonts w:cstheme="minorHAnsi"/>
          <w:i/>
          <w:iCs/>
          <w:sz w:val="16"/>
          <w:szCs w:val="16"/>
        </w:rPr>
        <w:t xml:space="preserve">Students of the Central European Studies programme can also apply for scholarships offered by the Polish NAWA (Narodowa Agencja Wymiany Akademickiej) under various programmes.  </w:t>
      </w:r>
    </w:p>
    <w:p w14:paraId="6E224B87" w14:textId="63028922" w:rsidR="00F6412E" w:rsidRPr="00F6412E" w:rsidRDefault="00F6412E" w:rsidP="00F6412E">
      <w:pPr>
        <w:autoSpaceDE w:val="0"/>
        <w:autoSpaceDN w:val="0"/>
        <w:adjustRightInd w:val="0"/>
        <w:spacing w:after="0" w:line="240" w:lineRule="auto"/>
        <w:jc w:val="both"/>
        <w:rPr>
          <w:rFonts w:cstheme="minorHAnsi"/>
          <w:i/>
          <w:iCs/>
          <w:sz w:val="16"/>
          <w:szCs w:val="16"/>
        </w:rPr>
      </w:pPr>
      <w:r w:rsidRPr="00F6412E">
        <w:rPr>
          <w:rFonts w:cstheme="minorHAnsi"/>
          <w:i/>
          <w:iCs/>
          <w:sz w:val="16"/>
          <w:szCs w:val="16"/>
        </w:rPr>
        <w:t xml:space="preserve">NAWA, Programy dla studentów zagranicznych: https://nawa.gov.pl/studenci/studenci-zagraniczni </w:t>
      </w:r>
    </w:p>
    <w:p w14:paraId="03681CFF" w14:textId="77777777" w:rsidR="00F6412E" w:rsidRPr="00F6412E" w:rsidRDefault="00F6412E" w:rsidP="00F6412E">
      <w:pPr>
        <w:autoSpaceDE w:val="0"/>
        <w:autoSpaceDN w:val="0"/>
        <w:adjustRightInd w:val="0"/>
        <w:spacing w:after="0" w:line="240" w:lineRule="auto"/>
        <w:jc w:val="both"/>
        <w:rPr>
          <w:rFonts w:cstheme="minorHAnsi"/>
          <w:sz w:val="16"/>
          <w:szCs w:val="16"/>
        </w:rPr>
      </w:pPr>
    </w:p>
    <w:p w14:paraId="51CB1B6C" w14:textId="77777777" w:rsidR="007A7668" w:rsidRPr="007A7668" w:rsidRDefault="007A7668" w:rsidP="007A7668">
      <w:pPr>
        <w:autoSpaceDE w:val="0"/>
        <w:autoSpaceDN w:val="0"/>
        <w:adjustRightInd w:val="0"/>
        <w:spacing w:after="0" w:line="240" w:lineRule="auto"/>
        <w:rPr>
          <w:rFonts w:cstheme="minorHAnsi"/>
          <w:b/>
          <w:bCs/>
          <w:sz w:val="16"/>
          <w:szCs w:val="16"/>
        </w:rPr>
      </w:pPr>
    </w:p>
    <w:p w14:paraId="3282CEE8" w14:textId="77777777" w:rsidR="00223961" w:rsidRPr="00E22F54" w:rsidRDefault="00223961" w:rsidP="00223961">
      <w:pPr>
        <w:pStyle w:val="Odsekzoznamu"/>
        <w:numPr>
          <w:ilvl w:val="0"/>
          <w:numId w:val="6"/>
        </w:numPr>
        <w:autoSpaceDE w:val="0"/>
        <w:autoSpaceDN w:val="0"/>
        <w:adjustRightInd w:val="0"/>
        <w:spacing w:after="0" w:line="240" w:lineRule="auto"/>
        <w:rPr>
          <w:rFonts w:cstheme="minorHAnsi"/>
          <w:b/>
          <w:bCs/>
          <w:sz w:val="16"/>
          <w:szCs w:val="16"/>
          <w:lang w:val="en-GB"/>
        </w:rPr>
      </w:pPr>
      <w:r w:rsidRPr="00E22F54">
        <w:rPr>
          <w:rFonts w:cstheme="minorHAnsi"/>
          <w:b/>
          <w:bCs/>
          <w:sz w:val="16"/>
          <w:szCs w:val="16"/>
          <w:lang w:val="en-GB"/>
        </w:rPr>
        <w:t>Required abilities and admission requirements for the study programme applicants</w:t>
      </w:r>
    </w:p>
    <w:p w14:paraId="5F486D3A" w14:textId="77777777" w:rsidR="00223961" w:rsidRPr="00E22F54" w:rsidRDefault="00223961" w:rsidP="00223961">
      <w:pPr>
        <w:pStyle w:val="Odsekzoznamu"/>
        <w:numPr>
          <w:ilvl w:val="0"/>
          <w:numId w:val="21"/>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Required abilities and necessary admission requirements.</w:t>
      </w:r>
    </w:p>
    <w:p w14:paraId="191E313E" w14:textId="77777777" w:rsidR="00725FE2" w:rsidRDefault="00725FE2" w:rsidP="007A7668">
      <w:pPr>
        <w:pStyle w:val="Odsekzoznamu"/>
        <w:autoSpaceDE w:val="0"/>
        <w:autoSpaceDN w:val="0"/>
        <w:adjustRightInd w:val="0"/>
        <w:spacing w:after="0" w:line="240" w:lineRule="auto"/>
        <w:ind w:left="360"/>
        <w:rPr>
          <w:i/>
          <w:iCs/>
          <w:sz w:val="16"/>
          <w:szCs w:val="16"/>
        </w:rPr>
      </w:pPr>
    </w:p>
    <w:p w14:paraId="4AD5ABAF" w14:textId="64806629" w:rsidR="00725FE2" w:rsidRDefault="00B84A49" w:rsidP="007A7668">
      <w:pPr>
        <w:pStyle w:val="Odsekzoznamu"/>
        <w:autoSpaceDE w:val="0"/>
        <w:autoSpaceDN w:val="0"/>
        <w:adjustRightInd w:val="0"/>
        <w:spacing w:after="0" w:line="240" w:lineRule="auto"/>
        <w:ind w:left="360"/>
        <w:rPr>
          <w:i/>
          <w:iCs/>
          <w:sz w:val="16"/>
          <w:szCs w:val="16"/>
        </w:rPr>
      </w:pPr>
      <w:r w:rsidRPr="00B84A49">
        <w:rPr>
          <w:i/>
          <w:iCs/>
          <w:sz w:val="16"/>
          <w:szCs w:val="16"/>
        </w:rPr>
        <w:t>The basic prerequisite for admission to study under Master's degree programmes (the second level of higher education within the meaning of Section 53 of Act No. 131/2002 Coll. on Higher Education) is the completion of the first-level study programme.</w:t>
      </w:r>
    </w:p>
    <w:p w14:paraId="2CDC2A7B" w14:textId="77777777" w:rsidR="00B84A49" w:rsidRPr="00200599" w:rsidRDefault="00B84A49" w:rsidP="007A7668">
      <w:pPr>
        <w:pStyle w:val="Odsekzoznamu"/>
        <w:autoSpaceDE w:val="0"/>
        <w:autoSpaceDN w:val="0"/>
        <w:adjustRightInd w:val="0"/>
        <w:spacing w:after="0" w:line="240" w:lineRule="auto"/>
        <w:ind w:left="360"/>
        <w:rPr>
          <w:rFonts w:cstheme="minorHAnsi"/>
          <w:sz w:val="16"/>
          <w:szCs w:val="16"/>
        </w:rPr>
      </w:pPr>
    </w:p>
    <w:p w14:paraId="001BF42E" w14:textId="77777777" w:rsidR="00DF276A" w:rsidRPr="00E22F54" w:rsidRDefault="00DF276A" w:rsidP="00DF276A">
      <w:pPr>
        <w:pStyle w:val="Odsekzoznamu"/>
        <w:numPr>
          <w:ilvl w:val="0"/>
          <w:numId w:val="21"/>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Admission procedures.</w:t>
      </w:r>
    </w:p>
    <w:p w14:paraId="31451CA3" w14:textId="77777777" w:rsidR="00725FE2" w:rsidRDefault="00725FE2" w:rsidP="00725FE2">
      <w:pPr>
        <w:pStyle w:val="Default"/>
        <w:jc w:val="both"/>
        <w:rPr>
          <w:rFonts w:asciiTheme="minorHAnsi" w:hAnsiTheme="minorHAnsi" w:cstheme="minorHAnsi"/>
          <w:i/>
          <w:iCs/>
          <w:sz w:val="16"/>
          <w:szCs w:val="16"/>
        </w:rPr>
      </w:pPr>
    </w:p>
    <w:p w14:paraId="4EA48C57" w14:textId="77777777" w:rsidR="007F3B1A" w:rsidRDefault="007F3B1A" w:rsidP="00725FE2">
      <w:pPr>
        <w:autoSpaceDE w:val="0"/>
        <w:autoSpaceDN w:val="0"/>
        <w:adjustRightInd w:val="0"/>
        <w:spacing w:after="0" w:line="240" w:lineRule="auto"/>
        <w:jc w:val="both"/>
        <w:rPr>
          <w:rFonts w:cstheme="minorHAnsi"/>
          <w:i/>
          <w:iCs/>
          <w:color w:val="000000"/>
          <w:sz w:val="16"/>
          <w:szCs w:val="16"/>
        </w:rPr>
      </w:pPr>
      <w:r w:rsidRPr="007F3B1A">
        <w:rPr>
          <w:rFonts w:cstheme="minorHAnsi"/>
          <w:i/>
          <w:iCs/>
          <w:color w:val="000000"/>
          <w:sz w:val="16"/>
          <w:szCs w:val="16"/>
        </w:rPr>
        <w:t xml:space="preserve">The Faculty publishes all relevant information about accredited study programmes on its website in separate sections Applicants and Students. In a separate tab Study options there is all relevant information for applicants to study at the Faculty of Arts PU in Prešov, e.g. conditions of admission to study, admission procedure, admission procedure, tuition fee amounts, etc. </w:t>
      </w:r>
    </w:p>
    <w:p w14:paraId="31578329" w14:textId="7F6774E1" w:rsidR="007A7668" w:rsidRDefault="007F3B1A" w:rsidP="00725FE2">
      <w:pPr>
        <w:autoSpaceDE w:val="0"/>
        <w:autoSpaceDN w:val="0"/>
        <w:adjustRightInd w:val="0"/>
        <w:spacing w:after="0" w:line="240" w:lineRule="auto"/>
        <w:jc w:val="both"/>
        <w:rPr>
          <w:rFonts w:cstheme="minorHAnsi"/>
          <w:i/>
          <w:iCs/>
          <w:sz w:val="16"/>
          <w:szCs w:val="16"/>
        </w:rPr>
      </w:pPr>
      <w:r>
        <w:rPr>
          <w:rFonts w:cstheme="minorHAnsi"/>
          <w:i/>
          <w:iCs/>
          <w:sz w:val="16"/>
          <w:szCs w:val="16"/>
        </w:rPr>
        <w:t>Link</w:t>
      </w:r>
      <w:r w:rsidR="007A7668" w:rsidRPr="00725FE2">
        <w:rPr>
          <w:rFonts w:cstheme="minorHAnsi"/>
          <w:i/>
          <w:iCs/>
          <w:sz w:val="16"/>
          <w:szCs w:val="16"/>
        </w:rPr>
        <w:t xml:space="preserve">: </w:t>
      </w:r>
      <w:hyperlink r:id="rId118" w:history="1">
        <w:r w:rsidR="00725FE2" w:rsidRPr="00285A28">
          <w:rPr>
            <w:rStyle w:val="Hypertextovprepojenie"/>
            <w:rFonts w:cstheme="minorHAnsi"/>
            <w:i/>
            <w:iCs/>
            <w:sz w:val="16"/>
            <w:szCs w:val="16"/>
          </w:rPr>
          <w:t>https://www.unipo.sk/filozoficka-fakulta/moznosti-studia/</w:t>
        </w:r>
      </w:hyperlink>
    </w:p>
    <w:p w14:paraId="5CA9CC97" w14:textId="77777777" w:rsidR="00725FE2" w:rsidRPr="00725FE2" w:rsidRDefault="00725FE2" w:rsidP="00725FE2">
      <w:pPr>
        <w:autoSpaceDE w:val="0"/>
        <w:autoSpaceDN w:val="0"/>
        <w:adjustRightInd w:val="0"/>
        <w:spacing w:after="0" w:line="240" w:lineRule="auto"/>
        <w:jc w:val="both"/>
        <w:rPr>
          <w:rFonts w:cstheme="minorHAnsi"/>
          <w:i/>
          <w:iCs/>
          <w:sz w:val="16"/>
          <w:szCs w:val="16"/>
        </w:rPr>
      </w:pPr>
    </w:p>
    <w:p w14:paraId="53DA8338" w14:textId="77777777" w:rsidR="00DF276A" w:rsidRPr="00E22F54" w:rsidRDefault="00DF276A" w:rsidP="00DF276A">
      <w:pPr>
        <w:pStyle w:val="Odsekzoznamu"/>
        <w:numPr>
          <w:ilvl w:val="0"/>
          <w:numId w:val="21"/>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Results of the admission process over the last period.</w:t>
      </w:r>
    </w:p>
    <w:p w14:paraId="1FDAC3DB" w14:textId="77777777" w:rsidR="00DD5115" w:rsidRDefault="00DD5115" w:rsidP="00725FE2">
      <w:pPr>
        <w:autoSpaceDE w:val="0"/>
        <w:autoSpaceDN w:val="0"/>
        <w:adjustRightInd w:val="0"/>
        <w:spacing w:after="0" w:line="240" w:lineRule="auto"/>
        <w:jc w:val="both"/>
        <w:rPr>
          <w:rFonts w:ascii="Calibri" w:hAnsi="Calibri" w:cs="Calibri"/>
          <w:i/>
          <w:iCs/>
          <w:color w:val="000000"/>
          <w:sz w:val="16"/>
          <w:szCs w:val="16"/>
        </w:rPr>
      </w:pPr>
      <w:r w:rsidRPr="00DD5115">
        <w:rPr>
          <w:rFonts w:ascii="Calibri" w:hAnsi="Calibri" w:cs="Calibri"/>
          <w:i/>
          <w:iCs/>
          <w:color w:val="000000"/>
          <w:sz w:val="16"/>
          <w:szCs w:val="16"/>
        </w:rPr>
        <w:t xml:space="preserve">The results of the admission procedure are included in the annual reports and are also published on the CVTI portal. The Centre for Scientific and Technical Information of the Slovak Republic compiles and publishes statistics on admissions to the first, combined first and second cycle and second cycle of higher education. </w:t>
      </w:r>
    </w:p>
    <w:p w14:paraId="2489E55A" w14:textId="2ABF98A2" w:rsidR="007A7668" w:rsidRPr="00725FE2" w:rsidRDefault="00DD5115" w:rsidP="00725FE2">
      <w:pPr>
        <w:autoSpaceDE w:val="0"/>
        <w:autoSpaceDN w:val="0"/>
        <w:adjustRightInd w:val="0"/>
        <w:spacing w:after="0" w:line="240" w:lineRule="auto"/>
        <w:jc w:val="both"/>
        <w:rPr>
          <w:rFonts w:cstheme="minorHAnsi"/>
          <w:i/>
          <w:iCs/>
          <w:sz w:val="16"/>
          <w:szCs w:val="16"/>
        </w:rPr>
      </w:pPr>
      <w:r>
        <w:rPr>
          <w:i/>
          <w:iCs/>
          <w:sz w:val="16"/>
          <w:szCs w:val="16"/>
        </w:rPr>
        <w:t>Link</w:t>
      </w:r>
      <w:r w:rsidR="007A7668" w:rsidRPr="00725FE2">
        <w:rPr>
          <w:i/>
          <w:iCs/>
          <w:sz w:val="16"/>
          <w:szCs w:val="16"/>
        </w:rPr>
        <w:t xml:space="preserve">: </w:t>
      </w:r>
      <w:r w:rsidR="007A7668" w:rsidRPr="00725FE2">
        <w:rPr>
          <w:i/>
          <w:iCs/>
          <w:color w:val="0462C1"/>
          <w:sz w:val="16"/>
          <w:szCs w:val="16"/>
        </w:rPr>
        <w:t>https://www.cvtisr.sk/cvti-sr-vedecka-kniznica/informacie-o-skolstve/statistiky/statistika-prijimacieho-konania-na-vysoke-skoly-sr.html?page_id=9723</w:t>
      </w:r>
    </w:p>
    <w:p w14:paraId="13ABFA4A" w14:textId="7C7E7210" w:rsidR="00200599" w:rsidRDefault="00200599" w:rsidP="00200599">
      <w:pPr>
        <w:autoSpaceDE w:val="0"/>
        <w:autoSpaceDN w:val="0"/>
        <w:adjustRightInd w:val="0"/>
        <w:spacing w:after="0" w:line="240" w:lineRule="auto"/>
        <w:rPr>
          <w:rFonts w:cstheme="minorHAnsi"/>
          <w:sz w:val="16"/>
          <w:szCs w:val="16"/>
        </w:rPr>
      </w:pPr>
    </w:p>
    <w:p w14:paraId="35874839" w14:textId="77777777" w:rsidR="00851E46" w:rsidRPr="00E22F54" w:rsidRDefault="00851E46" w:rsidP="00851E46">
      <w:pPr>
        <w:pStyle w:val="Odsekzoznamu"/>
        <w:numPr>
          <w:ilvl w:val="0"/>
          <w:numId w:val="6"/>
        </w:numPr>
        <w:autoSpaceDE w:val="0"/>
        <w:autoSpaceDN w:val="0"/>
        <w:adjustRightInd w:val="0"/>
        <w:spacing w:after="0" w:line="240" w:lineRule="auto"/>
        <w:rPr>
          <w:rFonts w:cstheme="minorHAnsi"/>
          <w:b/>
          <w:bCs/>
          <w:sz w:val="16"/>
          <w:szCs w:val="16"/>
          <w:lang w:val="en-GB"/>
        </w:rPr>
      </w:pPr>
      <w:r w:rsidRPr="00E22F54">
        <w:rPr>
          <w:rFonts w:cstheme="minorHAnsi"/>
          <w:b/>
          <w:bCs/>
          <w:sz w:val="16"/>
          <w:szCs w:val="16"/>
          <w:lang w:val="en-GB"/>
        </w:rPr>
        <w:t xml:space="preserve">Feedback on the quality of provided education </w:t>
      </w:r>
    </w:p>
    <w:p w14:paraId="06DBF477" w14:textId="77777777" w:rsidR="00E57403" w:rsidRPr="00FD0E18" w:rsidRDefault="00E57403" w:rsidP="00E57403">
      <w:pPr>
        <w:pStyle w:val="Odsekzoznamu"/>
        <w:autoSpaceDE w:val="0"/>
        <w:autoSpaceDN w:val="0"/>
        <w:adjustRightInd w:val="0"/>
        <w:spacing w:after="0" w:line="240" w:lineRule="auto"/>
        <w:ind w:left="360"/>
        <w:rPr>
          <w:rFonts w:cstheme="minorHAnsi"/>
          <w:b/>
          <w:bCs/>
          <w:sz w:val="16"/>
          <w:szCs w:val="16"/>
        </w:rPr>
      </w:pPr>
    </w:p>
    <w:p w14:paraId="17532F53" w14:textId="77777777" w:rsidR="003E10E7" w:rsidRPr="00E22F54" w:rsidRDefault="003E10E7" w:rsidP="003E10E7">
      <w:pPr>
        <w:pStyle w:val="Odsekzoznamu"/>
        <w:numPr>
          <w:ilvl w:val="0"/>
          <w:numId w:val="23"/>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Procedures for monitoring and evaluating students' opinions on the study programme quality.</w:t>
      </w:r>
    </w:p>
    <w:p w14:paraId="5A390B66" w14:textId="77777777" w:rsidR="00725FE2" w:rsidRDefault="00725FE2" w:rsidP="007A7668">
      <w:pPr>
        <w:pStyle w:val="Default"/>
        <w:rPr>
          <w:i/>
          <w:iCs/>
          <w:sz w:val="16"/>
          <w:szCs w:val="16"/>
        </w:rPr>
      </w:pPr>
    </w:p>
    <w:p w14:paraId="3B2BA17C" w14:textId="77777777" w:rsidR="00141DE7" w:rsidRDefault="00141DE7" w:rsidP="00725FE2">
      <w:pPr>
        <w:pStyle w:val="Default"/>
        <w:jc w:val="both"/>
        <w:rPr>
          <w:i/>
          <w:iCs/>
          <w:sz w:val="16"/>
          <w:szCs w:val="16"/>
        </w:rPr>
      </w:pPr>
      <w:r w:rsidRPr="00141DE7">
        <w:rPr>
          <w:i/>
          <w:iCs/>
          <w:sz w:val="16"/>
          <w:szCs w:val="16"/>
        </w:rPr>
        <w:t xml:space="preserve">PU is striving to involve students more in the process of self-assessment and evaluation of the content and implementation of study programmes, not only in the area of direct teaching, but also in the area of support services, technologies, opportunities to participate in scientific, cultural, sports and other extra-curricular activities. We have to state that in general, students make very little use of their possibilities to convey their demands through the senators who represent them in the academic senates, through feedback, or by directly approaching the competent staff. </w:t>
      </w:r>
    </w:p>
    <w:p w14:paraId="74789083" w14:textId="77777777" w:rsidR="000A7417" w:rsidRDefault="00141DE7" w:rsidP="000A7417">
      <w:pPr>
        <w:pStyle w:val="Default"/>
        <w:jc w:val="both"/>
        <w:rPr>
          <w:i/>
          <w:iCs/>
          <w:sz w:val="16"/>
          <w:szCs w:val="16"/>
        </w:rPr>
      </w:pPr>
      <w:r w:rsidRPr="00141DE7">
        <w:rPr>
          <w:i/>
          <w:iCs/>
          <w:sz w:val="16"/>
          <w:szCs w:val="16"/>
        </w:rPr>
        <w:t xml:space="preserve">In accordance with the Higher Education Act, students have the opportunity to express their opinion on the subjects of study and their teachers as well as their opinion on the processes and conditions of study in the form of anonymous questionnaires - internal evaluation as well as in the form of external evaluation. Evaluations are carried out at least twice a year, always after the end of the semester, using an information system. Two surveys are used, namely 1) MAIS curriculum evaluation (general survey) and 2) MAIS course evaluation (subject survey). </w:t>
      </w:r>
      <w:r w:rsidR="000A7417" w:rsidRPr="000A7417">
        <w:rPr>
          <w:i/>
          <w:iCs/>
          <w:sz w:val="16"/>
          <w:szCs w:val="16"/>
        </w:rPr>
        <w:t xml:space="preserve">A number of departments also carry out graduate evaluations of their study programmes. Evaluation of programmes is also carried out from the perspective of teachers, whereby the appropriateness of the composition of courses or the inclusion of courses in the ESL is reviewed. The outputs that are obtained are discussed by the faculty leaders, then presented and discussed at the Dean's College meetings. Student feedback is relatively low, its information value is unreliable and therefore new tools are being sought both to motivate students to give feedback and to deliver it. </w:t>
      </w:r>
    </w:p>
    <w:p w14:paraId="4B7B92EE" w14:textId="57E57142" w:rsidR="00725FE2" w:rsidRDefault="000A7417" w:rsidP="00725FE2">
      <w:pPr>
        <w:autoSpaceDE w:val="0"/>
        <w:autoSpaceDN w:val="0"/>
        <w:adjustRightInd w:val="0"/>
        <w:spacing w:after="0" w:line="240" w:lineRule="auto"/>
        <w:jc w:val="both"/>
        <w:rPr>
          <w:rFonts w:ascii="Calibri" w:hAnsi="Calibri" w:cs="Calibri"/>
          <w:i/>
          <w:iCs/>
          <w:color w:val="000000"/>
          <w:sz w:val="16"/>
          <w:szCs w:val="16"/>
        </w:rPr>
      </w:pPr>
      <w:r w:rsidRPr="000A7417">
        <w:rPr>
          <w:rFonts w:ascii="Calibri" w:hAnsi="Calibri" w:cs="Calibri"/>
          <w:i/>
          <w:iCs/>
          <w:color w:val="000000"/>
          <w:sz w:val="16"/>
          <w:szCs w:val="16"/>
        </w:rPr>
        <w:t>At the institute level, feedback is done after the completion of each semester by the teachers for each subject taught. Each teacher evaluates his/her feedback and informs his/her supervisor (Institute Director) about it. Based on the feedback data, measures are then taken to improve the quality of teaching.</w:t>
      </w:r>
    </w:p>
    <w:p w14:paraId="1836CDAA" w14:textId="77777777" w:rsidR="003E1308" w:rsidRPr="007A7668" w:rsidRDefault="003E1308" w:rsidP="00725FE2">
      <w:pPr>
        <w:autoSpaceDE w:val="0"/>
        <w:autoSpaceDN w:val="0"/>
        <w:adjustRightInd w:val="0"/>
        <w:spacing w:after="0" w:line="240" w:lineRule="auto"/>
        <w:jc w:val="both"/>
        <w:rPr>
          <w:rFonts w:cstheme="minorHAnsi"/>
          <w:sz w:val="16"/>
          <w:szCs w:val="16"/>
        </w:rPr>
      </w:pPr>
    </w:p>
    <w:p w14:paraId="0577CB6C" w14:textId="5CAFF377" w:rsidR="00F43F51" w:rsidRPr="003E10E7" w:rsidRDefault="003E10E7" w:rsidP="003E10E7">
      <w:pPr>
        <w:pStyle w:val="Odsekzoznamu"/>
        <w:numPr>
          <w:ilvl w:val="0"/>
          <w:numId w:val="23"/>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Results of student feedback and related measures to improve the study programme quality.</w:t>
      </w:r>
    </w:p>
    <w:p w14:paraId="018E2FEA" w14:textId="5987C0D2" w:rsidR="007A7668" w:rsidRDefault="007A7668" w:rsidP="007A7668">
      <w:pPr>
        <w:autoSpaceDE w:val="0"/>
        <w:autoSpaceDN w:val="0"/>
        <w:adjustRightInd w:val="0"/>
        <w:spacing w:after="0" w:line="240" w:lineRule="auto"/>
        <w:rPr>
          <w:rFonts w:cstheme="minorHAnsi"/>
          <w:sz w:val="16"/>
          <w:szCs w:val="16"/>
        </w:rPr>
      </w:pPr>
    </w:p>
    <w:p w14:paraId="62610C5A" w14:textId="76D5861B" w:rsidR="00E57403" w:rsidRDefault="002E6B80" w:rsidP="00725FE2">
      <w:pPr>
        <w:pStyle w:val="Default"/>
        <w:jc w:val="both"/>
        <w:rPr>
          <w:i/>
          <w:iCs/>
          <w:sz w:val="16"/>
          <w:szCs w:val="16"/>
        </w:rPr>
      </w:pPr>
      <w:r w:rsidRPr="002E6B80">
        <w:rPr>
          <w:i/>
          <w:iCs/>
          <w:sz w:val="16"/>
          <w:szCs w:val="16"/>
        </w:rPr>
        <w:lastRenderedPageBreak/>
        <w:t>The results of the feedback evaluation are discussed at different levels of management (departments, Dean's College, Education Council, Rector's College + content of annual reports submitted to the scientific councils and academic senates, which include students). They are then published on the websites of the faculties and the University.</w:t>
      </w:r>
    </w:p>
    <w:p w14:paraId="7886C0FA" w14:textId="77777777" w:rsidR="002E6B80" w:rsidRDefault="002E6B80" w:rsidP="00725FE2">
      <w:pPr>
        <w:pStyle w:val="Default"/>
        <w:jc w:val="both"/>
        <w:rPr>
          <w:sz w:val="16"/>
          <w:szCs w:val="16"/>
        </w:rPr>
      </w:pPr>
    </w:p>
    <w:p w14:paraId="5E50B566" w14:textId="59FC7168" w:rsidR="00725FE2" w:rsidRDefault="002E6B80" w:rsidP="00725FE2">
      <w:pPr>
        <w:autoSpaceDE w:val="0"/>
        <w:autoSpaceDN w:val="0"/>
        <w:adjustRightInd w:val="0"/>
        <w:spacing w:after="0" w:line="240" w:lineRule="auto"/>
        <w:jc w:val="both"/>
        <w:rPr>
          <w:i/>
          <w:iCs/>
          <w:sz w:val="16"/>
          <w:szCs w:val="16"/>
        </w:rPr>
      </w:pPr>
      <w:r w:rsidRPr="002E6B80">
        <w:rPr>
          <w:i/>
          <w:iCs/>
          <w:sz w:val="16"/>
          <w:szCs w:val="16"/>
        </w:rPr>
        <w:t>The feedback is mostly positive, students evaluate positively especially the human approach of teachers, their high competence, the way they react to students' suggestions. They particularly appreciate the student-centred approach that encourages their activity. From the negative feedback, there is information about occasional shifts in the teaching schedule. Students sometimes report high demands on compulsory courses, but these comments are also examined in the light of the nature of the courses and their relevance to building a graduate profile. Generally, based on the consideration of the relevance of the comments, these are subsequently modified or better communicated to students.</w:t>
      </w:r>
    </w:p>
    <w:p w14:paraId="449783AA" w14:textId="77777777" w:rsidR="002E6B80" w:rsidRPr="007A7668" w:rsidRDefault="002E6B80" w:rsidP="00725FE2">
      <w:pPr>
        <w:autoSpaceDE w:val="0"/>
        <w:autoSpaceDN w:val="0"/>
        <w:adjustRightInd w:val="0"/>
        <w:spacing w:after="0" w:line="240" w:lineRule="auto"/>
        <w:jc w:val="both"/>
        <w:rPr>
          <w:rFonts w:cstheme="minorHAnsi"/>
          <w:sz w:val="16"/>
          <w:szCs w:val="16"/>
        </w:rPr>
      </w:pPr>
    </w:p>
    <w:p w14:paraId="7C3A8807" w14:textId="77777777" w:rsidR="003E10E7" w:rsidRPr="00E22F54" w:rsidRDefault="003E10E7" w:rsidP="003E10E7">
      <w:pPr>
        <w:pStyle w:val="Odsekzoznamu"/>
        <w:numPr>
          <w:ilvl w:val="0"/>
          <w:numId w:val="23"/>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Results of graduate feedback and related measures to improve the study programme quality.</w:t>
      </w:r>
    </w:p>
    <w:p w14:paraId="1F55649A" w14:textId="77777777" w:rsidR="00154E5C" w:rsidRDefault="00154E5C" w:rsidP="00154E5C">
      <w:pPr>
        <w:autoSpaceDE w:val="0"/>
        <w:autoSpaceDN w:val="0"/>
        <w:adjustRightInd w:val="0"/>
        <w:spacing w:after="0" w:line="240" w:lineRule="auto"/>
        <w:rPr>
          <w:i/>
          <w:iCs/>
          <w:sz w:val="16"/>
          <w:szCs w:val="16"/>
        </w:rPr>
      </w:pPr>
    </w:p>
    <w:p w14:paraId="0C90622F" w14:textId="37DFCA01" w:rsidR="006F3648" w:rsidRPr="00154E5C" w:rsidRDefault="00154E5C" w:rsidP="00154E5C">
      <w:pPr>
        <w:autoSpaceDE w:val="0"/>
        <w:autoSpaceDN w:val="0"/>
        <w:adjustRightInd w:val="0"/>
        <w:spacing w:after="0" w:line="240" w:lineRule="auto"/>
        <w:rPr>
          <w:i/>
          <w:iCs/>
          <w:sz w:val="16"/>
          <w:szCs w:val="16"/>
        </w:rPr>
      </w:pPr>
      <w:r w:rsidRPr="00154E5C">
        <w:rPr>
          <w:i/>
          <w:iCs/>
          <w:sz w:val="16"/>
          <w:szCs w:val="16"/>
        </w:rPr>
        <w:t>Feedback from program graduates is conducted at the faculty/university level. Results are included in annual reports.</w:t>
      </w:r>
    </w:p>
    <w:p w14:paraId="6DCCF752" w14:textId="77777777" w:rsidR="00154E5C" w:rsidRPr="00FD0E18" w:rsidRDefault="00154E5C" w:rsidP="006F3648">
      <w:pPr>
        <w:pStyle w:val="Odsekzoznamu"/>
        <w:autoSpaceDE w:val="0"/>
        <w:autoSpaceDN w:val="0"/>
        <w:adjustRightInd w:val="0"/>
        <w:spacing w:after="0" w:line="240" w:lineRule="auto"/>
        <w:rPr>
          <w:rFonts w:cstheme="minorHAnsi"/>
          <w:b/>
          <w:bCs/>
          <w:sz w:val="16"/>
          <w:szCs w:val="16"/>
        </w:rPr>
      </w:pPr>
    </w:p>
    <w:p w14:paraId="10D35678" w14:textId="29F6F50F" w:rsidR="00C86844" w:rsidRDefault="00F044EE" w:rsidP="00F044EE">
      <w:pPr>
        <w:pStyle w:val="Default"/>
        <w:numPr>
          <w:ilvl w:val="0"/>
          <w:numId w:val="6"/>
        </w:numPr>
        <w:rPr>
          <w:rFonts w:cstheme="minorHAnsi"/>
          <w:sz w:val="16"/>
          <w:szCs w:val="16"/>
          <w:lang w:val="en-GB"/>
        </w:rPr>
      </w:pPr>
      <w:r w:rsidRPr="00E22F54">
        <w:rPr>
          <w:rFonts w:cstheme="minorHAnsi"/>
          <w:b/>
          <w:sz w:val="16"/>
          <w:szCs w:val="16"/>
          <w:lang w:val="en-GB"/>
        </w:rPr>
        <w:t xml:space="preserve">References to other relevant internal regulations and information concerning the study or the study programme student </w:t>
      </w:r>
      <w:r w:rsidRPr="00E22F54">
        <w:rPr>
          <w:rFonts w:cstheme="minorHAnsi"/>
          <w:sz w:val="16"/>
          <w:szCs w:val="16"/>
          <w:lang w:val="en-GB"/>
        </w:rPr>
        <w:t>(e.</w:t>
      </w:r>
      <w:r>
        <w:rPr>
          <w:rFonts w:cstheme="minorHAnsi"/>
          <w:sz w:val="16"/>
          <w:szCs w:val="16"/>
          <w:lang w:val="en-GB"/>
        </w:rPr>
        <w:t xml:space="preserve"> </w:t>
      </w:r>
      <w:r w:rsidRPr="00E22F54">
        <w:rPr>
          <w:rFonts w:cstheme="minorHAnsi"/>
          <w:sz w:val="16"/>
          <w:szCs w:val="16"/>
          <w:lang w:val="en-GB"/>
        </w:rPr>
        <w:t>g</w:t>
      </w:r>
      <w:r w:rsidRPr="00E22F54">
        <w:rPr>
          <w:rFonts w:cstheme="minorHAnsi"/>
          <w:b/>
          <w:sz w:val="16"/>
          <w:szCs w:val="16"/>
          <w:lang w:val="en-GB"/>
        </w:rPr>
        <w:t xml:space="preserve"> </w:t>
      </w:r>
      <w:r w:rsidRPr="00E22F54">
        <w:rPr>
          <w:rFonts w:cstheme="minorHAnsi"/>
          <w:sz w:val="16"/>
          <w:szCs w:val="16"/>
          <w:lang w:val="en-GB"/>
        </w:rPr>
        <w:t>study guide, accommodation regulations, fee directive, guidelines for student loans, etc.).</w:t>
      </w:r>
    </w:p>
    <w:p w14:paraId="53B5E9CF" w14:textId="77777777" w:rsidR="00F044EE" w:rsidRDefault="00F044EE" w:rsidP="007A7668">
      <w:pPr>
        <w:pStyle w:val="Default"/>
        <w:rPr>
          <w:i/>
          <w:iCs/>
          <w:sz w:val="16"/>
          <w:szCs w:val="16"/>
        </w:rPr>
      </w:pPr>
    </w:p>
    <w:p w14:paraId="7131B31F" w14:textId="77777777" w:rsidR="003C478C" w:rsidRDefault="003C478C" w:rsidP="007A7668">
      <w:pPr>
        <w:pStyle w:val="Default"/>
        <w:rPr>
          <w:i/>
          <w:iCs/>
          <w:sz w:val="16"/>
          <w:szCs w:val="16"/>
        </w:rPr>
      </w:pPr>
      <w:r w:rsidRPr="003C478C">
        <w:rPr>
          <w:i/>
          <w:iCs/>
          <w:sz w:val="16"/>
          <w:szCs w:val="16"/>
        </w:rPr>
        <w:t xml:space="preserve">Student accommodation options: </w:t>
      </w:r>
    </w:p>
    <w:p w14:paraId="49D62BC5" w14:textId="1D697171" w:rsidR="007A7668" w:rsidRDefault="007A7668" w:rsidP="007A7668">
      <w:pPr>
        <w:pStyle w:val="Default"/>
        <w:rPr>
          <w:sz w:val="16"/>
          <w:szCs w:val="16"/>
        </w:rPr>
      </w:pPr>
      <w:r>
        <w:rPr>
          <w:i/>
          <w:iCs/>
          <w:sz w:val="16"/>
          <w:szCs w:val="16"/>
        </w:rPr>
        <w:t xml:space="preserve">Link: https://www.unipo.sk/sdj/hlavne-sekcie/pracovisko/ </w:t>
      </w:r>
    </w:p>
    <w:p w14:paraId="7E967286" w14:textId="77777777" w:rsidR="003C478C" w:rsidRDefault="003C478C" w:rsidP="007A7668">
      <w:pPr>
        <w:pStyle w:val="Default"/>
        <w:rPr>
          <w:i/>
          <w:iCs/>
          <w:sz w:val="16"/>
          <w:szCs w:val="16"/>
        </w:rPr>
      </w:pPr>
      <w:r w:rsidRPr="003C478C">
        <w:rPr>
          <w:i/>
          <w:iCs/>
          <w:sz w:val="16"/>
          <w:szCs w:val="16"/>
        </w:rPr>
        <w:t xml:space="preserve">Accommodation Regulations: </w:t>
      </w:r>
    </w:p>
    <w:p w14:paraId="6DD84097" w14:textId="53C9C4F9" w:rsidR="007A7668" w:rsidRDefault="007A7668" w:rsidP="007A7668">
      <w:pPr>
        <w:pStyle w:val="Default"/>
        <w:rPr>
          <w:sz w:val="16"/>
          <w:szCs w:val="16"/>
        </w:rPr>
      </w:pPr>
      <w:r>
        <w:rPr>
          <w:i/>
          <w:iCs/>
          <w:sz w:val="16"/>
          <w:szCs w:val="16"/>
        </w:rPr>
        <w:t xml:space="preserve">Link: https://www.unipo.sk/public/media/25722/Ubytovac%C3%AD%20poriadok%20SDJ%20PU%202020.pdf </w:t>
      </w:r>
    </w:p>
    <w:p w14:paraId="15CAF794" w14:textId="77777777" w:rsidR="003C478C" w:rsidRDefault="003C478C" w:rsidP="007A7668">
      <w:pPr>
        <w:pStyle w:val="Default"/>
        <w:rPr>
          <w:i/>
          <w:iCs/>
          <w:sz w:val="16"/>
          <w:szCs w:val="16"/>
        </w:rPr>
      </w:pPr>
      <w:r w:rsidRPr="003C478C">
        <w:rPr>
          <w:i/>
          <w:iCs/>
          <w:sz w:val="16"/>
          <w:szCs w:val="16"/>
        </w:rPr>
        <w:t xml:space="preserve">Directive on fees in the current academic year: </w:t>
      </w:r>
    </w:p>
    <w:p w14:paraId="664A15B2" w14:textId="299A0BFF" w:rsidR="007A7668" w:rsidRDefault="007A7668" w:rsidP="007A7668">
      <w:pPr>
        <w:pStyle w:val="Default"/>
        <w:rPr>
          <w:sz w:val="16"/>
          <w:szCs w:val="16"/>
        </w:rPr>
      </w:pPr>
      <w:r>
        <w:rPr>
          <w:i/>
          <w:iCs/>
          <w:sz w:val="16"/>
          <w:szCs w:val="16"/>
        </w:rPr>
        <w:t xml:space="preserve">Link: https://www.unipo.sk/aktuality/37814/ </w:t>
      </w:r>
    </w:p>
    <w:p w14:paraId="2CC139F7" w14:textId="77777777" w:rsidR="003C478C" w:rsidRDefault="003C478C" w:rsidP="007A7668">
      <w:pPr>
        <w:pStyle w:val="Default"/>
        <w:rPr>
          <w:i/>
          <w:iCs/>
          <w:sz w:val="16"/>
          <w:szCs w:val="16"/>
        </w:rPr>
      </w:pPr>
      <w:r w:rsidRPr="003C478C">
        <w:rPr>
          <w:i/>
          <w:iCs/>
          <w:sz w:val="16"/>
          <w:szCs w:val="16"/>
        </w:rPr>
        <w:t>PU Scholarship Regulations:</w:t>
      </w:r>
    </w:p>
    <w:p w14:paraId="05589707" w14:textId="713581CB" w:rsidR="007A7668" w:rsidRDefault="007A7668" w:rsidP="007A7668">
      <w:pPr>
        <w:pStyle w:val="Default"/>
        <w:rPr>
          <w:sz w:val="16"/>
          <w:szCs w:val="16"/>
        </w:rPr>
      </w:pPr>
      <w:r>
        <w:rPr>
          <w:i/>
          <w:iCs/>
          <w:sz w:val="16"/>
          <w:szCs w:val="16"/>
        </w:rPr>
        <w:t xml:space="preserve">Link: https://www.unipo.sk/public/media/24024/Stipendijny_poriadok2013-final.pdf </w:t>
      </w:r>
    </w:p>
    <w:p w14:paraId="4067BBFE" w14:textId="77777777" w:rsidR="003C478C" w:rsidRDefault="003C478C" w:rsidP="007A7668">
      <w:pPr>
        <w:pStyle w:val="Default"/>
        <w:rPr>
          <w:i/>
          <w:iCs/>
          <w:sz w:val="16"/>
          <w:szCs w:val="16"/>
        </w:rPr>
      </w:pPr>
      <w:r w:rsidRPr="003C478C">
        <w:rPr>
          <w:i/>
          <w:iCs/>
          <w:sz w:val="16"/>
          <w:szCs w:val="16"/>
        </w:rPr>
        <w:t xml:space="preserve">Information on social scholarships: </w:t>
      </w:r>
    </w:p>
    <w:p w14:paraId="3C6502B0" w14:textId="7CC5840C" w:rsidR="007A7668" w:rsidRDefault="007A7668" w:rsidP="007A7668">
      <w:pPr>
        <w:pStyle w:val="Default"/>
        <w:rPr>
          <w:sz w:val="16"/>
          <w:szCs w:val="16"/>
        </w:rPr>
      </w:pPr>
      <w:r>
        <w:rPr>
          <w:i/>
          <w:iCs/>
          <w:sz w:val="16"/>
          <w:szCs w:val="16"/>
        </w:rPr>
        <w:t xml:space="preserve">Link: https://www.unipo.sk/vseobecne-informacie/uvod/stip </w:t>
      </w:r>
    </w:p>
    <w:p w14:paraId="4A1492B3" w14:textId="77777777" w:rsidR="003C478C" w:rsidRDefault="003C478C" w:rsidP="007A7668">
      <w:pPr>
        <w:pStyle w:val="Default"/>
        <w:rPr>
          <w:i/>
          <w:iCs/>
          <w:sz w:val="16"/>
          <w:szCs w:val="16"/>
        </w:rPr>
      </w:pPr>
      <w:r w:rsidRPr="003C478C">
        <w:rPr>
          <w:i/>
          <w:iCs/>
          <w:sz w:val="16"/>
          <w:szCs w:val="16"/>
        </w:rPr>
        <w:t xml:space="preserve">Information about student loans: </w:t>
      </w:r>
    </w:p>
    <w:p w14:paraId="4597D740" w14:textId="6D96B7C3" w:rsidR="007A7668" w:rsidRDefault="007A7668" w:rsidP="007A7668">
      <w:pPr>
        <w:pStyle w:val="Default"/>
        <w:rPr>
          <w:sz w:val="16"/>
          <w:szCs w:val="16"/>
        </w:rPr>
      </w:pPr>
      <w:r>
        <w:rPr>
          <w:i/>
          <w:iCs/>
          <w:sz w:val="16"/>
          <w:szCs w:val="16"/>
        </w:rPr>
        <w:t xml:space="preserve">Link: https://www.unipo.sk/public/media/24024/Stipendijny_poriadok2013-final.pdf (čl. 9) </w:t>
      </w:r>
    </w:p>
    <w:p w14:paraId="25930E7A" w14:textId="77777777" w:rsidR="003C478C" w:rsidRDefault="003C478C" w:rsidP="007A7668">
      <w:pPr>
        <w:spacing w:after="0" w:line="240" w:lineRule="auto"/>
        <w:rPr>
          <w:rFonts w:ascii="Calibri" w:hAnsi="Calibri" w:cs="Calibri"/>
          <w:i/>
          <w:iCs/>
          <w:color w:val="000000"/>
          <w:sz w:val="16"/>
          <w:szCs w:val="16"/>
        </w:rPr>
      </w:pPr>
      <w:r w:rsidRPr="003C478C">
        <w:rPr>
          <w:rFonts w:ascii="Calibri" w:hAnsi="Calibri" w:cs="Calibri"/>
          <w:i/>
          <w:iCs/>
          <w:color w:val="000000"/>
          <w:sz w:val="16"/>
          <w:szCs w:val="16"/>
        </w:rPr>
        <w:t xml:space="preserve">Directive of the Rector on the recognition of educational documents issued by foreign universities: </w:t>
      </w:r>
    </w:p>
    <w:p w14:paraId="7A6B8B70" w14:textId="04B81890" w:rsidR="00E55AA8" w:rsidRPr="007A7668" w:rsidRDefault="007A7668" w:rsidP="007A7668">
      <w:pPr>
        <w:spacing w:after="0" w:line="240" w:lineRule="auto"/>
        <w:rPr>
          <w:rFonts w:cstheme="minorHAnsi"/>
          <w:b/>
          <w:sz w:val="16"/>
          <w:szCs w:val="16"/>
        </w:rPr>
      </w:pPr>
      <w:r w:rsidRPr="007A7668">
        <w:rPr>
          <w:i/>
          <w:iCs/>
          <w:sz w:val="16"/>
          <w:szCs w:val="16"/>
        </w:rPr>
        <w:t>Link: https://www.unipo.sk/absolventi/uznavanie</w:t>
      </w:r>
    </w:p>
    <w:p w14:paraId="5ED7413F" w14:textId="77777777" w:rsidR="003C478C" w:rsidRDefault="003C478C" w:rsidP="007A7668">
      <w:pPr>
        <w:pStyle w:val="Default"/>
        <w:rPr>
          <w:i/>
          <w:iCs/>
          <w:sz w:val="16"/>
          <w:szCs w:val="16"/>
        </w:rPr>
      </w:pPr>
      <w:r w:rsidRPr="003C478C">
        <w:rPr>
          <w:i/>
          <w:iCs/>
          <w:sz w:val="16"/>
          <w:szCs w:val="16"/>
        </w:rPr>
        <w:t xml:space="preserve">Library and borrowing regulations of the PU University Library: </w:t>
      </w:r>
    </w:p>
    <w:p w14:paraId="4CBD9819" w14:textId="2DE254AD" w:rsidR="007A7668" w:rsidRDefault="007A7668" w:rsidP="007A7668">
      <w:pPr>
        <w:pStyle w:val="Default"/>
        <w:rPr>
          <w:sz w:val="16"/>
          <w:szCs w:val="16"/>
        </w:rPr>
      </w:pPr>
      <w:r>
        <w:rPr>
          <w:i/>
          <w:iCs/>
          <w:sz w:val="16"/>
          <w:szCs w:val="16"/>
        </w:rPr>
        <w:t xml:space="preserve">Link: http://www.pulib.sk/web/data/pulib/subory/stranka/ukpu-kniznicny-poriadok.pdf </w:t>
      </w:r>
    </w:p>
    <w:p w14:paraId="1332BC68" w14:textId="77777777" w:rsidR="003C478C" w:rsidRDefault="003C478C" w:rsidP="007A7668">
      <w:pPr>
        <w:spacing w:after="0" w:line="240" w:lineRule="auto"/>
        <w:rPr>
          <w:rFonts w:ascii="Calibri" w:hAnsi="Calibri" w:cs="Calibri"/>
          <w:i/>
          <w:iCs/>
          <w:color w:val="000000"/>
          <w:sz w:val="16"/>
          <w:szCs w:val="16"/>
        </w:rPr>
      </w:pPr>
      <w:r w:rsidRPr="003C478C">
        <w:rPr>
          <w:rFonts w:ascii="Calibri" w:hAnsi="Calibri" w:cs="Calibri"/>
          <w:i/>
          <w:iCs/>
          <w:color w:val="000000"/>
          <w:sz w:val="16"/>
          <w:szCs w:val="16"/>
        </w:rPr>
        <w:t xml:space="preserve">University Pastoral Centre: </w:t>
      </w:r>
    </w:p>
    <w:p w14:paraId="24565962" w14:textId="1A42E408" w:rsidR="00F373A3" w:rsidRDefault="007A7668" w:rsidP="007A7668">
      <w:pPr>
        <w:spacing w:after="0" w:line="240" w:lineRule="auto"/>
        <w:rPr>
          <w:rFonts w:cstheme="minorHAnsi"/>
          <w:b/>
          <w:sz w:val="16"/>
          <w:szCs w:val="16"/>
        </w:rPr>
      </w:pPr>
      <w:r>
        <w:rPr>
          <w:i/>
          <w:iCs/>
          <w:sz w:val="16"/>
          <w:szCs w:val="16"/>
        </w:rPr>
        <w:t>Link: http://upc.unipo.sk/</w:t>
      </w:r>
    </w:p>
    <w:p w14:paraId="343E1D0A" w14:textId="4DECE684" w:rsidR="00F373A3" w:rsidRDefault="00F373A3" w:rsidP="00E55AA8">
      <w:pPr>
        <w:spacing w:after="0" w:line="240" w:lineRule="auto"/>
        <w:rPr>
          <w:rFonts w:cstheme="minorHAnsi"/>
          <w:b/>
          <w:sz w:val="16"/>
          <w:szCs w:val="16"/>
        </w:rPr>
      </w:pPr>
    </w:p>
    <w:p w14:paraId="6805913F" w14:textId="38A1FFD2" w:rsidR="00451E1D" w:rsidRDefault="00451E1D" w:rsidP="00451E1D">
      <w:pPr>
        <w:spacing w:after="240"/>
        <w:rPr>
          <w:rFonts w:cstheme="minorHAnsi"/>
          <w:b/>
          <w:sz w:val="16"/>
          <w:szCs w:val="16"/>
        </w:rPr>
      </w:pPr>
    </w:p>
    <w:sectPr w:rsidR="00451E1D" w:rsidSect="00C35A99">
      <w:headerReference w:type="default" r:id="rId119"/>
      <w:footerReference w:type="default" r:id="rId120"/>
      <w:pgSz w:w="11906" w:h="16838"/>
      <w:pgMar w:top="1134" w:right="1418" w:bottom="1134" w:left="1418" w:header="28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335240" w14:textId="77777777" w:rsidR="00055AC6" w:rsidRDefault="00055AC6" w:rsidP="00111AAB">
      <w:pPr>
        <w:spacing w:after="0" w:line="240" w:lineRule="auto"/>
      </w:pPr>
      <w:r>
        <w:separator/>
      </w:r>
    </w:p>
  </w:endnote>
  <w:endnote w:type="continuationSeparator" w:id="0">
    <w:p w14:paraId="0C11992A" w14:textId="77777777" w:rsidR="00055AC6" w:rsidRDefault="00055AC6" w:rsidP="00111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5842159"/>
      <w:docPartObj>
        <w:docPartGallery w:val="Page Numbers (Bottom of Page)"/>
        <w:docPartUnique/>
      </w:docPartObj>
    </w:sdtPr>
    <w:sdtEndPr/>
    <w:sdtContent>
      <w:p w14:paraId="51826DD0" w14:textId="2923BF26" w:rsidR="003D5C09" w:rsidRPr="00474B4F" w:rsidRDefault="003D5C09" w:rsidP="00474B4F">
        <w:pPr>
          <w:jc w:val="center"/>
        </w:pPr>
        <w:r>
          <w:t xml:space="preserve">Strana </w:t>
        </w:r>
        <w:r w:rsidRPr="00E90171">
          <w:fldChar w:fldCharType="begin"/>
        </w:r>
        <w:r w:rsidRPr="00E90171">
          <w:instrText>PAGE   \* MERGEFORMAT</w:instrText>
        </w:r>
        <w:r w:rsidRPr="00E90171">
          <w:fldChar w:fldCharType="separate"/>
        </w:r>
        <w:r>
          <w:rPr>
            <w:noProof/>
          </w:rPr>
          <w:t>19</w:t>
        </w:r>
        <w:r w:rsidRPr="00E90171">
          <w:fldChar w:fldCharType="end"/>
        </w:r>
        <w:r>
          <w:t xml:space="preserve"> z </w:t>
        </w:r>
        <w:fldSimple w:instr=" NUMPAGES  \* Arabic  \* MERGEFORMAT ">
          <w:r>
            <w:rPr>
              <w:noProof/>
            </w:rPr>
            <w:t>19</w:t>
          </w:r>
        </w:fldSimple>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B9498B" w14:textId="77777777" w:rsidR="00055AC6" w:rsidRDefault="00055AC6" w:rsidP="00111AAB">
      <w:pPr>
        <w:spacing w:after="0" w:line="240" w:lineRule="auto"/>
      </w:pPr>
      <w:r>
        <w:separator/>
      </w:r>
    </w:p>
  </w:footnote>
  <w:footnote w:type="continuationSeparator" w:id="0">
    <w:p w14:paraId="1B8CF556" w14:textId="77777777" w:rsidR="00055AC6" w:rsidRDefault="00055AC6" w:rsidP="00111AAB">
      <w:pPr>
        <w:spacing w:after="0" w:line="240" w:lineRule="auto"/>
      </w:pPr>
      <w:r>
        <w:continuationSeparator/>
      </w:r>
    </w:p>
  </w:footnote>
  <w:footnote w:id="1">
    <w:p w14:paraId="3B56C89E" w14:textId="77777777" w:rsidR="003D5C09" w:rsidRPr="003024D5" w:rsidRDefault="003D5C09" w:rsidP="005D1AD3">
      <w:pPr>
        <w:pStyle w:val="Textpoznmkypodiarou"/>
        <w:rPr>
          <w:color w:val="4472C4" w:themeColor="accent1"/>
          <w:sz w:val="14"/>
          <w:szCs w:val="14"/>
          <w:lang w:val="en-GB"/>
        </w:rPr>
      </w:pPr>
      <w:r w:rsidRPr="003024D5">
        <w:rPr>
          <w:rStyle w:val="Odkaznapoznmkupodiarou"/>
          <w:i w:val="0"/>
          <w:iCs/>
          <w:color w:val="4472C4" w:themeColor="accent1"/>
          <w:sz w:val="14"/>
          <w:szCs w:val="14"/>
          <w:lang w:val="en-GB"/>
        </w:rPr>
        <w:footnoteRef/>
      </w:r>
      <w:r w:rsidRPr="003024D5">
        <w:rPr>
          <w:color w:val="4472C4" w:themeColor="accent1"/>
          <w:sz w:val="14"/>
          <w:szCs w:val="14"/>
          <w:lang w:val="en-GB"/>
        </w:rPr>
        <w:t xml:space="preserve"> If the change is not a modification of the study programme according to § 30 of Act no. 269/2018 Coll.  </w:t>
      </w:r>
    </w:p>
  </w:footnote>
  <w:footnote w:id="2">
    <w:p w14:paraId="45177CA8" w14:textId="77777777" w:rsidR="003D5C09" w:rsidRPr="003024D5" w:rsidRDefault="003D5C09" w:rsidP="005D1AD3">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sz w:val="14"/>
          <w:szCs w:val="14"/>
          <w:lang w:val="en-GB"/>
        </w:rPr>
        <w:t xml:space="preserve"> It is stated only if the accreditation of the study programme has been granted according to § 30 of Act no. 269/2018 Coll.</w:t>
      </w:r>
    </w:p>
  </w:footnote>
  <w:footnote w:id="3">
    <w:p w14:paraId="51DC3BC7" w14:textId="77777777" w:rsidR="003D5C09" w:rsidRPr="003024D5" w:rsidRDefault="003D5C09" w:rsidP="004F4127">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sz w:val="14"/>
          <w:szCs w:val="14"/>
          <w:lang w:val="en-GB"/>
        </w:rPr>
        <w:t xml:space="preserve"> According to the International Standard Classification of Education. Fields of Education and Practice 2013.</w:t>
      </w:r>
    </w:p>
  </w:footnote>
  <w:footnote w:id="4">
    <w:p w14:paraId="346734E8" w14:textId="77777777" w:rsidR="003D5C09" w:rsidRPr="003024D5" w:rsidRDefault="003D5C09" w:rsidP="00577939">
      <w:pPr>
        <w:pStyle w:val="Textpoznmkypodiarou"/>
        <w:rPr>
          <w:color w:val="4472C4" w:themeColor="accent1"/>
          <w:sz w:val="14"/>
          <w:szCs w:val="18"/>
          <w:lang w:val="en-GB"/>
        </w:rPr>
      </w:pPr>
      <w:r w:rsidRPr="003024D5">
        <w:rPr>
          <w:rStyle w:val="Odkaznapoznmkupodiarou"/>
          <w:color w:val="4472C4" w:themeColor="accent1"/>
          <w:lang w:val="en-GB"/>
        </w:rPr>
        <w:footnoteRef/>
      </w:r>
      <w:r w:rsidRPr="003024D5">
        <w:rPr>
          <w:color w:val="4472C4" w:themeColor="accent1"/>
          <w:lang w:val="en-GB"/>
        </w:rPr>
        <w:t xml:space="preserve"> </w:t>
      </w:r>
      <w:r w:rsidRPr="003024D5">
        <w:rPr>
          <w:color w:val="4472C4" w:themeColor="accent1"/>
          <w:sz w:val="14"/>
          <w:szCs w:val="14"/>
          <w:lang w:val="en-GB"/>
        </w:rPr>
        <w:t>A</w:t>
      </w:r>
      <w:r w:rsidRPr="003024D5">
        <w:rPr>
          <w:color w:val="4472C4" w:themeColor="accent1"/>
          <w:sz w:val="14"/>
          <w:szCs w:val="18"/>
          <w:lang w:val="en-GB"/>
        </w:rPr>
        <w:t>ccording to § 60 of Act no. 131/2002 Coll. on Higher Education Institutions.</w:t>
      </w:r>
    </w:p>
  </w:footnote>
  <w:footnote w:id="5">
    <w:p w14:paraId="471DAD2D" w14:textId="77777777" w:rsidR="003D5C09" w:rsidRPr="003024D5" w:rsidRDefault="003D5C09" w:rsidP="008036F6">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sz w:val="14"/>
          <w:szCs w:val="14"/>
          <w:lang w:val="en-GB"/>
        </w:rPr>
        <w:t xml:space="preserve"> It means the languages in which all learning outcomes are achieved and all related courses</w:t>
      </w:r>
      <w:r w:rsidRPr="003024D5" w:rsidDel="009A3B2B">
        <w:rPr>
          <w:color w:val="4472C4" w:themeColor="accent1"/>
          <w:sz w:val="14"/>
          <w:szCs w:val="14"/>
          <w:lang w:val="en-GB"/>
        </w:rPr>
        <w:t xml:space="preserve"> </w:t>
      </w:r>
      <w:r w:rsidRPr="003024D5">
        <w:rPr>
          <w:color w:val="4472C4" w:themeColor="accent1"/>
          <w:sz w:val="14"/>
          <w:szCs w:val="14"/>
          <w:lang w:val="en-GB"/>
        </w:rPr>
        <w:t>of the study programme as well as the state examinations are carried out. The institution independently provides information on the possibility of partial study parts/courses</w:t>
      </w:r>
      <w:r w:rsidRPr="003024D5" w:rsidDel="009A3B2B">
        <w:rPr>
          <w:color w:val="4472C4" w:themeColor="accent1"/>
          <w:sz w:val="14"/>
          <w:szCs w:val="14"/>
          <w:lang w:val="en-GB"/>
        </w:rPr>
        <w:t xml:space="preserve"> </w:t>
      </w:r>
      <w:r w:rsidRPr="003024D5">
        <w:rPr>
          <w:color w:val="4472C4" w:themeColor="accent1"/>
          <w:sz w:val="14"/>
          <w:szCs w:val="14"/>
          <w:lang w:val="en-GB"/>
        </w:rPr>
        <w:t>in other languages in part 4 of the description.</w:t>
      </w:r>
    </w:p>
  </w:footnote>
  <w:footnote w:id="6">
    <w:p w14:paraId="6EA9AA2A" w14:textId="77777777" w:rsidR="003D5C09" w:rsidRPr="003024D5" w:rsidRDefault="003D5C09" w:rsidP="0040513C">
      <w:pPr>
        <w:pStyle w:val="Textpoznmkypodiarou"/>
        <w:rPr>
          <w:rFonts w:cstheme="minorHAnsi"/>
          <w:color w:val="4472C4" w:themeColor="accent1"/>
          <w:sz w:val="14"/>
          <w:szCs w:val="14"/>
          <w:lang w:val="en-GB"/>
        </w:rPr>
      </w:pPr>
      <w:r w:rsidRPr="003024D5">
        <w:rPr>
          <w:rStyle w:val="Odkaznapoznmkupodiarou"/>
          <w:i w:val="0"/>
          <w:iCs/>
          <w:color w:val="4472C4" w:themeColor="accent1"/>
          <w:sz w:val="14"/>
          <w:szCs w:val="14"/>
          <w:lang w:val="en-GB"/>
        </w:rPr>
        <w:footnoteRef/>
      </w:r>
      <w:r w:rsidRPr="003024D5">
        <w:rPr>
          <w:color w:val="4472C4" w:themeColor="accent1"/>
          <w:sz w:val="14"/>
          <w:szCs w:val="14"/>
          <w:lang w:val="en-GB"/>
        </w:rPr>
        <w:t xml:space="preserve"> </w:t>
      </w:r>
      <w:r w:rsidRPr="003024D5">
        <w:rPr>
          <w:rFonts w:cstheme="minorHAnsi"/>
          <w:color w:val="4472C4" w:themeColor="accent1"/>
          <w:sz w:val="14"/>
          <w:szCs w:val="14"/>
          <w:lang w:val="en-GB"/>
        </w:rPr>
        <w:t xml:space="preserve">Learning objectives are achieved in the study programme through measurable learning outcomes in individual parts (modules, subjects) of the study programme corresponding to the relevant level of the Qualifications Framework in the European Higher Education Area. </w:t>
      </w:r>
    </w:p>
  </w:footnote>
  <w:footnote w:id="7">
    <w:p w14:paraId="6C10210B" w14:textId="77777777" w:rsidR="003D5C09" w:rsidRPr="003024D5" w:rsidRDefault="003D5C09" w:rsidP="00691711">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sz w:val="14"/>
          <w:szCs w:val="14"/>
          <w:lang w:val="en-GB"/>
        </w:rPr>
        <w:t xml:space="preserve"> In the case of regulated professions in accordance with the requirements for the acquisition of professional competence pursuant to a special regulation.</w:t>
      </w:r>
    </w:p>
  </w:footnote>
  <w:footnote w:id="8">
    <w:p w14:paraId="26764E60" w14:textId="77777777" w:rsidR="003D5C09" w:rsidRPr="003024D5" w:rsidRDefault="003D5C09" w:rsidP="00B310FB">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lang w:val="en-GB"/>
        </w:rPr>
        <w:t xml:space="preserve"> </w:t>
      </w:r>
      <w:r w:rsidRPr="003024D5">
        <w:rPr>
          <w:color w:val="4472C4" w:themeColor="accent1"/>
          <w:sz w:val="14"/>
          <w:szCs w:val="14"/>
          <w:lang w:val="en-GB"/>
        </w:rPr>
        <w:t>Selected characteristics of the content of the study programme can be stated directly in the Course information sheets or supplemented by the information of the Course information sheets.</w:t>
      </w:r>
    </w:p>
  </w:footnote>
  <w:footnote w:id="9">
    <w:p w14:paraId="4AE1CED8" w14:textId="77777777" w:rsidR="003D5C09" w:rsidRPr="00CD6D3F" w:rsidRDefault="003D5C09" w:rsidP="00452DAB">
      <w:pPr>
        <w:pStyle w:val="Textpoznmkypodiarou"/>
        <w:rPr>
          <w:color w:val="4472C4" w:themeColor="accent1"/>
          <w:sz w:val="12"/>
          <w:szCs w:val="16"/>
        </w:rPr>
      </w:pPr>
      <w:r w:rsidRPr="003024D5">
        <w:rPr>
          <w:rStyle w:val="Odkaznapoznmkupodiarou"/>
          <w:i w:val="0"/>
          <w:iCs/>
          <w:color w:val="4472C4" w:themeColor="accent1"/>
          <w:sz w:val="14"/>
          <w:szCs w:val="14"/>
          <w:lang w:val="en-GB"/>
        </w:rPr>
        <w:footnoteRef/>
      </w:r>
      <w:r w:rsidRPr="003024D5">
        <w:rPr>
          <w:color w:val="4472C4" w:themeColor="accent1"/>
          <w:sz w:val="14"/>
          <w:szCs w:val="14"/>
          <w:lang w:val="en-GB"/>
        </w:rPr>
        <w:t xml:space="preserve"> In accordance with Decree no. 614/2002 Coll. on the study credit system and Act no. 131/2002 Coll. on Higher Education Institutions and on Amendments to Certain Acts.</w:t>
      </w:r>
    </w:p>
  </w:footnote>
  <w:footnote w:id="10">
    <w:p w14:paraId="2F39E4E4" w14:textId="77777777" w:rsidR="003D5C09" w:rsidRPr="003024D5" w:rsidRDefault="003D5C09" w:rsidP="006D3644">
      <w:pPr>
        <w:pStyle w:val="Textpoznmkypodiarou"/>
        <w:rPr>
          <w:color w:val="4472C4" w:themeColor="accent1"/>
          <w:sz w:val="14"/>
          <w:szCs w:val="18"/>
          <w:lang w:val="en-GB"/>
        </w:rPr>
      </w:pPr>
      <w:r w:rsidRPr="003024D5">
        <w:rPr>
          <w:rStyle w:val="Odkaznapoznmkupodiarou"/>
          <w:color w:val="4472C4" w:themeColor="accent1"/>
          <w:sz w:val="14"/>
          <w:szCs w:val="18"/>
          <w:lang w:val="en-GB"/>
        </w:rPr>
        <w:footnoteRef/>
      </w:r>
      <w:r w:rsidRPr="003024D5">
        <w:rPr>
          <w:color w:val="4472C4" w:themeColor="accent1"/>
          <w:sz w:val="14"/>
          <w:szCs w:val="18"/>
          <w:lang w:val="en-GB"/>
        </w:rPr>
        <w:t xml:space="preserve"> During the assessment, teachers responsible for</w:t>
      </w:r>
      <w:r w:rsidRPr="003024D5" w:rsidDel="00C23A31">
        <w:rPr>
          <w:color w:val="4472C4" w:themeColor="accent1"/>
          <w:sz w:val="14"/>
          <w:szCs w:val="18"/>
          <w:lang w:val="en-GB"/>
        </w:rPr>
        <w:t xml:space="preserve"> </w:t>
      </w:r>
      <w:r w:rsidRPr="003024D5">
        <w:rPr>
          <w:color w:val="4472C4" w:themeColor="accent1"/>
          <w:sz w:val="14"/>
          <w:szCs w:val="18"/>
          <w:lang w:val="en-GB"/>
        </w:rPr>
        <w:t xml:space="preserve">the course will allow the working group access to the study materials of the course and the content of individual educational activities. </w:t>
      </w:r>
    </w:p>
  </w:footnote>
  <w:footnote w:id="11">
    <w:p w14:paraId="001145D6" w14:textId="77777777" w:rsidR="003D5C09" w:rsidRPr="003024D5" w:rsidRDefault="003D5C09" w:rsidP="003238D5">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lang w:val="en-GB"/>
        </w:rPr>
        <w:t xml:space="preserve"> </w:t>
      </w:r>
      <w:r w:rsidRPr="003024D5">
        <w:rPr>
          <w:color w:val="4472C4" w:themeColor="accent1"/>
          <w:sz w:val="14"/>
          <w:szCs w:val="14"/>
          <w:lang w:val="en-GB"/>
        </w:rPr>
        <w:t>We recommend indicating the workload of contact and non-contact teaching in accordance with the ECTS Users' Guide 2015.</w:t>
      </w:r>
    </w:p>
  </w:footnote>
  <w:footnote w:id="12">
    <w:p w14:paraId="3057C2B1" w14:textId="77777777" w:rsidR="003D5C09" w:rsidRPr="00CD6D3F" w:rsidRDefault="003D5C09" w:rsidP="008A7E5D">
      <w:pPr>
        <w:pStyle w:val="Textpoznmkypodiarou"/>
        <w:rPr>
          <w:color w:val="4472C4" w:themeColor="accent1"/>
        </w:rPr>
      </w:pPr>
      <w:r w:rsidRPr="003024D5">
        <w:rPr>
          <w:rStyle w:val="Odkaznapoznmkupodiarou"/>
          <w:color w:val="4472C4" w:themeColor="accent1"/>
          <w:sz w:val="14"/>
          <w:szCs w:val="18"/>
          <w:lang w:val="en-GB"/>
        </w:rPr>
        <w:footnoteRef/>
      </w:r>
      <w:r w:rsidRPr="003024D5">
        <w:rPr>
          <w:color w:val="4472C4" w:themeColor="accent1"/>
          <w:sz w:val="14"/>
          <w:szCs w:val="18"/>
          <w:lang w:val="en-GB"/>
        </w:rPr>
        <w:t xml:space="preserve"> E.g. when providing the professional practice or other educational activities carried out outside the university.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E8D18" w14:textId="77777777" w:rsidR="003D5C09" w:rsidRPr="00E024DD" w:rsidRDefault="003D5C09" w:rsidP="00474B4F">
    <w:pPr>
      <w:pStyle w:val="Hlavika"/>
      <w:tabs>
        <w:tab w:val="clear" w:pos="4536"/>
        <w:tab w:val="clear" w:pos="9072"/>
      </w:tabs>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74D0A"/>
    <w:multiLevelType w:val="hybridMultilevel"/>
    <w:tmpl w:val="932A2A7A"/>
    <w:lvl w:ilvl="0" w:tplc="93E2EDBA">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A10CE9"/>
    <w:multiLevelType w:val="hybridMultilevel"/>
    <w:tmpl w:val="174E5BEA"/>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5274E0F"/>
    <w:multiLevelType w:val="hybridMultilevel"/>
    <w:tmpl w:val="FA6EF8D4"/>
    <w:lvl w:ilvl="0" w:tplc="83B2BB5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712787"/>
    <w:multiLevelType w:val="hybridMultilevel"/>
    <w:tmpl w:val="22602B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394F8D"/>
    <w:multiLevelType w:val="hybridMultilevel"/>
    <w:tmpl w:val="58529EA4"/>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28826C3"/>
    <w:multiLevelType w:val="multilevel"/>
    <w:tmpl w:val="660A0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C12F9D"/>
    <w:multiLevelType w:val="hybridMultilevel"/>
    <w:tmpl w:val="0E9A9A06"/>
    <w:lvl w:ilvl="0" w:tplc="A45E3D1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18A100BD"/>
    <w:multiLevelType w:val="hybridMultilevel"/>
    <w:tmpl w:val="EDA2113A"/>
    <w:lvl w:ilvl="0" w:tplc="53881B28">
      <w:start w:val="1"/>
      <w:numFmt w:val="decimal"/>
      <w:lvlText w:val="%1."/>
      <w:lvlJc w:val="left"/>
      <w:pPr>
        <w:ind w:left="360" w:hanging="360"/>
      </w:pPr>
      <w:rPr>
        <w:rFonts w:hint="default"/>
        <w:b/>
        <w:bCs/>
        <w:sz w:val="16"/>
        <w:szCs w:val="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8FC1F31"/>
    <w:multiLevelType w:val="hybridMultilevel"/>
    <w:tmpl w:val="C1F215D2"/>
    <w:lvl w:ilvl="0" w:tplc="A45E3D1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B6471FD"/>
    <w:multiLevelType w:val="hybridMultilevel"/>
    <w:tmpl w:val="834C8B8E"/>
    <w:lvl w:ilvl="0" w:tplc="E6B8D6A8">
      <w:start w:val="1"/>
      <w:numFmt w:val="lowerLetter"/>
      <w:lvlText w:val="%1)"/>
      <w:lvlJc w:val="left"/>
      <w:pPr>
        <w:ind w:left="360" w:hanging="360"/>
      </w:pPr>
      <w:rPr>
        <w:rFonts w:ascii="Calibri" w:hAnsi="Calibri" w:hint="default"/>
        <w:b w:val="0"/>
        <w:i w:val="0"/>
        <w:caps w:val="0"/>
        <w:strike w:val="0"/>
        <w:dstrike w:val="0"/>
        <w:vanish w:val="0"/>
        <w:sz w:val="22"/>
        <w:vertAlign w:val="baseli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1C3565AF"/>
    <w:multiLevelType w:val="multilevel"/>
    <w:tmpl w:val="7E5E5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48117F"/>
    <w:multiLevelType w:val="hybridMultilevel"/>
    <w:tmpl w:val="A4946B3C"/>
    <w:lvl w:ilvl="0" w:tplc="041B0017">
      <w:start w:val="2"/>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1A85B37"/>
    <w:multiLevelType w:val="hybridMultilevel"/>
    <w:tmpl w:val="4536B92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42C563A"/>
    <w:multiLevelType w:val="hybridMultilevel"/>
    <w:tmpl w:val="3BE051E2"/>
    <w:lvl w:ilvl="0" w:tplc="D0807422">
      <w:start w:val="1"/>
      <w:numFmt w:val="lowerRoman"/>
      <w:lvlText w:val="%1)"/>
      <w:lvlJc w:val="left"/>
      <w:pPr>
        <w:ind w:left="720" w:hanging="360"/>
      </w:pPr>
      <w:rPr>
        <w:rFonts w:asciiTheme="minorHAnsi" w:eastAsiaTheme="minorHAnsi" w:hAnsiTheme="minorHAnsi" w:cstheme="minorHAnsi"/>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BA7563"/>
    <w:multiLevelType w:val="hybridMultilevel"/>
    <w:tmpl w:val="E82ECF3E"/>
    <w:lvl w:ilvl="0" w:tplc="0296AD54">
      <w:start w:val="5"/>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6E42936"/>
    <w:multiLevelType w:val="hybridMultilevel"/>
    <w:tmpl w:val="58AC353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7D41C85"/>
    <w:multiLevelType w:val="hybridMultilevel"/>
    <w:tmpl w:val="90A467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DB2305E"/>
    <w:multiLevelType w:val="hybridMultilevel"/>
    <w:tmpl w:val="3BE051E2"/>
    <w:lvl w:ilvl="0" w:tplc="D0807422">
      <w:start w:val="1"/>
      <w:numFmt w:val="lowerRoman"/>
      <w:lvlText w:val="%1)"/>
      <w:lvlJc w:val="left"/>
      <w:pPr>
        <w:ind w:left="720" w:hanging="360"/>
      </w:pPr>
      <w:rPr>
        <w:rFonts w:asciiTheme="minorHAnsi" w:eastAsiaTheme="minorHAnsi" w:hAnsiTheme="minorHAnsi" w:cstheme="minorHAnsi"/>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EB756B3"/>
    <w:multiLevelType w:val="hybridMultilevel"/>
    <w:tmpl w:val="AB68600A"/>
    <w:lvl w:ilvl="0" w:tplc="93E2EDBA">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FD115ED"/>
    <w:multiLevelType w:val="hybridMultilevel"/>
    <w:tmpl w:val="F94C60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4AF4D01"/>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352F7DF9"/>
    <w:multiLevelType w:val="hybridMultilevel"/>
    <w:tmpl w:val="FDC896A2"/>
    <w:lvl w:ilvl="0" w:tplc="5B564784">
      <w:start w:val="1"/>
      <w:numFmt w:val="lowerLetter"/>
      <w:lvlText w:val="%1)"/>
      <w:lvlJc w:val="left"/>
      <w:pPr>
        <w:ind w:left="360" w:hanging="360"/>
      </w:pPr>
      <w:rPr>
        <w:rFonts w:hint="default"/>
        <w:i/>
        <w:iCs/>
        <w:sz w:val="14"/>
        <w:szCs w:val="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3A04DB01"/>
    <w:multiLevelType w:val="hybridMultilevel"/>
    <w:tmpl w:val="68343E9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3EB855FD"/>
    <w:multiLevelType w:val="hybridMultilevel"/>
    <w:tmpl w:val="2DD847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F224C22"/>
    <w:multiLevelType w:val="hybridMultilevel"/>
    <w:tmpl w:val="B5FAB2A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3FFD19B4"/>
    <w:multiLevelType w:val="hybridMultilevel"/>
    <w:tmpl w:val="9E9EA64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6" w15:restartNumberingAfterBreak="0">
    <w:nsid w:val="42BF657E"/>
    <w:multiLevelType w:val="hybridMultilevel"/>
    <w:tmpl w:val="B386CB1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450B0BB8"/>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47DD377E"/>
    <w:multiLevelType w:val="hybridMultilevel"/>
    <w:tmpl w:val="BFEEBB2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4A6B268A"/>
    <w:multiLevelType w:val="hybridMultilevel"/>
    <w:tmpl w:val="F6A49974"/>
    <w:lvl w:ilvl="0" w:tplc="041B0001">
      <w:start w:val="1"/>
      <w:numFmt w:val="bullet"/>
      <w:lvlText w:val=""/>
      <w:lvlJc w:val="left"/>
      <w:pPr>
        <w:ind w:left="360" w:hanging="360"/>
      </w:pPr>
      <w:rPr>
        <w:rFonts w:ascii="Symbol" w:hAnsi="Symbol" w:cs="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cs="Wingdings" w:hint="default"/>
      </w:rPr>
    </w:lvl>
    <w:lvl w:ilvl="3" w:tplc="041B0001" w:tentative="1">
      <w:start w:val="1"/>
      <w:numFmt w:val="bullet"/>
      <w:lvlText w:val=""/>
      <w:lvlJc w:val="left"/>
      <w:pPr>
        <w:ind w:left="2520" w:hanging="360"/>
      </w:pPr>
      <w:rPr>
        <w:rFonts w:ascii="Symbol" w:hAnsi="Symbol" w:cs="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cs="Wingdings" w:hint="default"/>
      </w:rPr>
    </w:lvl>
    <w:lvl w:ilvl="6" w:tplc="041B0001" w:tentative="1">
      <w:start w:val="1"/>
      <w:numFmt w:val="bullet"/>
      <w:lvlText w:val=""/>
      <w:lvlJc w:val="left"/>
      <w:pPr>
        <w:ind w:left="4680" w:hanging="360"/>
      </w:pPr>
      <w:rPr>
        <w:rFonts w:ascii="Symbol" w:hAnsi="Symbol" w:cs="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cs="Wingdings" w:hint="default"/>
      </w:rPr>
    </w:lvl>
  </w:abstractNum>
  <w:abstractNum w:abstractNumId="30" w15:restartNumberingAfterBreak="0">
    <w:nsid w:val="4AA8510B"/>
    <w:multiLevelType w:val="hybridMultilevel"/>
    <w:tmpl w:val="ADCE3F3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4B875135"/>
    <w:multiLevelType w:val="hybridMultilevel"/>
    <w:tmpl w:val="BA0AB0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341360E"/>
    <w:multiLevelType w:val="hybridMultilevel"/>
    <w:tmpl w:val="095C5DD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3" w15:restartNumberingAfterBreak="0">
    <w:nsid w:val="55F84BD9"/>
    <w:multiLevelType w:val="multilevel"/>
    <w:tmpl w:val="14CE9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040794"/>
    <w:multiLevelType w:val="hybridMultilevel"/>
    <w:tmpl w:val="36DAC1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9D053C5"/>
    <w:multiLevelType w:val="hybridMultilevel"/>
    <w:tmpl w:val="D01A27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B9235B6"/>
    <w:multiLevelType w:val="hybridMultilevel"/>
    <w:tmpl w:val="613A6F6C"/>
    <w:lvl w:ilvl="0" w:tplc="6B84458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0586BCE"/>
    <w:multiLevelType w:val="hybridMultilevel"/>
    <w:tmpl w:val="3C32AB12"/>
    <w:lvl w:ilvl="0" w:tplc="855A719E">
      <w:start w:val="1"/>
      <w:numFmt w:val="decimal"/>
      <w:lvlText w:val="%1."/>
      <w:lvlJc w:val="left"/>
      <w:pPr>
        <w:ind w:left="360" w:hanging="360"/>
      </w:pPr>
      <w:rPr>
        <w:rFonts w:asciiTheme="minorHAnsi" w:eastAsiaTheme="minorHAnsi" w:hAnsiTheme="minorHAnsi" w:cstheme="minorHAnsi"/>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8" w15:restartNumberingAfterBreak="0">
    <w:nsid w:val="624C4824"/>
    <w:multiLevelType w:val="hybridMultilevel"/>
    <w:tmpl w:val="1242F390"/>
    <w:lvl w:ilvl="0" w:tplc="9DEA9722">
      <w:start w:val="1"/>
      <w:numFmt w:val="lowerLetter"/>
      <w:lvlText w:val="%1)"/>
      <w:lvlJc w:val="left"/>
      <w:pPr>
        <w:ind w:left="360" w:hanging="360"/>
      </w:pPr>
      <w:rPr>
        <w:i w:val="0"/>
        <w:i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62C84E5E"/>
    <w:multiLevelType w:val="hybridMultilevel"/>
    <w:tmpl w:val="47CA9E6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297132"/>
    <w:multiLevelType w:val="hybridMultilevel"/>
    <w:tmpl w:val="0BDEAA5E"/>
    <w:lvl w:ilvl="0" w:tplc="6046CC30">
      <w:start w:val="1"/>
      <w:numFmt w:val="lowerLetter"/>
      <w:lvlText w:val="%1)"/>
      <w:lvlJc w:val="left"/>
      <w:pPr>
        <w:ind w:left="360" w:hanging="360"/>
      </w:pPr>
      <w:rPr>
        <w:rFonts w:hint="default"/>
        <w:strike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6ABD2352"/>
    <w:multiLevelType w:val="hybridMultilevel"/>
    <w:tmpl w:val="7BEA36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F0D2523"/>
    <w:multiLevelType w:val="hybridMultilevel"/>
    <w:tmpl w:val="BF6664FC"/>
    <w:lvl w:ilvl="0" w:tplc="AFC6D538">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3" w15:restartNumberingAfterBreak="0">
    <w:nsid w:val="6F6556A6"/>
    <w:multiLevelType w:val="hybridMultilevel"/>
    <w:tmpl w:val="90D4965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2171BD5"/>
    <w:multiLevelType w:val="hybridMultilevel"/>
    <w:tmpl w:val="67FE11B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749C4EFF"/>
    <w:multiLevelType w:val="hybridMultilevel"/>
    <w:tmpl w:val="264C820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0A3065"/>
    <w:multiLevelType w:val="hybridMultilevel"/>
    <w:tmpl w:val="A7E2F81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7ADA595B"/>
    <w:multiLevelType w:val="hybridMultilevel"/>
    <w:tmpl w:val="CB58862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48" w15:restartNumberingAfterBreak="0">
    <w:nsid w:val="7CA1782D"/>
    <w:multiLevelType w:val="hybridMultilevel"/>
    <w:tmpl w:val="FF8AE5A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7FB93C4F"/>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47"/>
  </w:num>
  <w:num w:numId="2">
    <w:abstractNumId w:val="29"/>
  </w:num>
  <w:num w:numId="3">
    <w:abstractNumId w:val="11"/>
  </w:num>
  <w:num w:numId="4">
    <w:abstractNumId w:val="46"/>
  </w:num>
  <w:num w:numId="5">
    <w:abstractNumId w:val="19"/>
  </w:num>
  <w:num w:numId="6">
    <w:abstractNumId w:val="7"/>
  </w:num>
  <w:num w:numId="7">
    <w:abstractNumId w:val="38"/>
  </w:num>
  <w:num w:numId="8">
    <w:abstractNumId w:val="31"/>
  </w:num>
  <w:num w:numId="9">
    <w:abstractNumId w:val="48"/>
  </w:num>
  <w:num w:numId="10">
    <w:abstractNumId w:val="28"/>
  </w:num>
  <w:num w:numId="11">
    <w:abstractNumId w:val="36"/>
  </w:num>
  <w:num w:numId="12">
    <w:abstractNumId w:val="20"/>
  </w:num>
  <w:num w:numId="13">
    <w:abstractNumId w:val="21"/>
  </w:num>
  <w:num w:numId="14">
    <w:abstractNumId w:val="0"/>
  </w:num>
  <w:num w:numId="15">
    <w:abstractNumId w:val="26"/>
  </w:num>
  <w:num w:numId="16">
    <w:abstractNumId w:val="24"/>
  </w:num>
  <w:num w:numId="17">
    <w:abstractNumId w:val="42"/>
  </w:num>
  <w:num w:numId="18">
    <w:abstractNumId w:val="40"/>
  </w:num>
  <w:num w:numId="19">
    <w:abstractNumId w:val="3"/>
  </w:num>
  <w:num w:numId="20">
    <w:abstractNumId w:val="18"/>
  </w:num>
  <w:num w:numId="21">
    <w:abstractNumId w:val="12"/>
  </w:num>
  <w:num w:numId="22">
    <w:abstractNumId w:val="44"/>
  </w:num>
  <w:num w:numId="23">
    <w:abstractNumId w:val="30"/>
  </w:num>
  <w:num w:numId="24">
    <w:abstractNumId w:val="37"/>
  </w:num>
  <w:num w:numId="25">
    <w:abstractNumId w:val="27"/>
  </w:num>
  <w:num w:numId="26">
    <w:abstractNumId w:val="32"/>
  </w:num>
  <w:num w:numId="27">
    <w:abstractNumId w:val="6"/>
  </w:num>
  <w:num w:numId="28">
    <w:abstractNumId w:val="8"/>
  </w:num>
  <w:num w:numId="29">
    <w:abstractNumId w:val="35"/>
  </w:num>
  <w:num w:numId="30">
    <w:abstractNumId w:val="23"/>
  </w:num>
  <w:num w:numId="31">
    <w:abstractNumId w:val="17"/>
  </w:num>
  <w:num w:numId="32">
    <w:abstractNumId w:val="4"/>
  </w:num>
  <w:num w:numId="33">
    <w:abstractNumId w:val="16"/>
  </w:num>
  <w:num w:numId="34">
    <w:abstractNumId w:val="9"/>
  </w:num>
  <w:num w:numId="35">
    <w:abstractNumId w:val="49"/>
  </w:num>
  <w:num w:numId="36">
    <w:abstractNumId w:val="1"/>
  </w:num>
  <w:num w:numId="37">
    <w:abstractNumId w:val="2"/>
  </w:num>
  <w:num w:numId="38">
    <w:abstractNumId w:val="22"/>
  </w:num>
  <w:num w:numId="39">
    <w:abstractNumId w:val="25"/>
  </w:num>
  <w:num w:numId="40">
    <w:abstractNumId w:val="14"/>
  </w:num>
  <w:num w:numId="41">
    <w:abstractNumId w:val="15"/>
  </w:num>
  <w:num w:numId="42">
    <w:abstractNumId w:val="34"/>
  </w:num>
  <w:num w:numId="43">
    <w:abstractNumId w:val="43"/>
  </w:num>
  <w:num w:numId="44">
    <w:abstractNumId w:val="41"/>
  </w:num>
  <w:num w:numId="45">
    <w:abstractNumId w:val="13"/>
  </w:num>
  <w:num w:numId="46">
    <w:abstractNumId w:val="45"/>
  </w:num>
  <w:num w:numId="47">
    <w:abstractNumId w:val="39"/>
  </w:num>
  <w:num w:numId="48">
    <w:abstractNumId w:val="33"/>
  </w:num>
  <w:num w:numId="49">
    <w:abstractNumId w:val="5"/>
  </w:num>
  <w:num w:numId="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521"/>
    <w:rsid w:val="00000145"/>
    <w:rsid w:val="00002480"/>
    <w:rsid w:val="000030D5"/>
    <w:rsid w:val="00005FEA"/>
    <w:rsid w:val="000122FC"/>
    <w:rsid w:val="0001367B"/>
    <w:rsid w:val="00017A79"/>
    <w:rsid w:val="00020C28"/>
    <w:rsid w:val="00024B6D"/>
    <w:rsid w:val="00024E41"/>
    <w:rsid w:val="00026F87"/>
    <w:rsid w:val="00036941"/>
    <w:rsid w:val="00036AB3"/>
    <w:rsid w:val="0003774B"/>
    <w:rsid w:val="00040B71"/>
    <w:rsid w:val="000413DC"/>
    <w:rsid w:val="00042675"/>
    <w:rsid w:val="0004493F"/>
    <w:rsid w:val="00045186"/>
    <w:rsid w:val="00045FF0"/>
    <w:rsid w:val="00047286"/>
    <w:rsid w:val="0004736F"/>
    <w:rsid w:val="0005339A"/>
    <w:rsid w:val="00055AC6"/>
    <w:rsid w:val="0005765C"/>
    <w:rsid w:val="00061307"/>
    <w:rsid w:val="00064287"/>
    <w:rsid w:val="0007213E"/>
    <w:rsid w:val="00072C9E"/>
    <w:rsid w:val="000732D8"/>
    <w:rsid w:val="00073F5D"/>
    <w:rsid w:val="000740F9"/>
    <w:rsid w:val="00076C46"/>
    <w:rsid w:val="00080064"/>
    <w:rsid w:val="0008044D"/>
    <w:rsid w:val="00080896"/>
    <w:rsid w:val="000821D6"/>
    <w:rsid w:val="00086051"/>
    <w:rsid w:val="00086A6A"/>
    <w:rsid w:val="0008708D"/>
    <w:rsid w:val="00087C75"/>
    <w:rsid w:val="000934F8"/>
    <w:rsid w:val="00093B72"/>
    <w:rsid w:val="00093CEB"/>
    <w:rsid w:val="000946A3"/>
    <w:rsid w:val="00096885"/>
    <w:rsid w:val="00097269"/>
    <w:rsid w:val="000A0551"/>
    <w:rsid w:val="000A34E2"/>
    <w:rsid w:val="000A3F8E"/>
    <w:rsid w:val="000A5290"/>
    <w:rsid w:val="000A7417"/>
    <w:rsid w:val="000B00AB"/>
    <w:rsid w:val="000B5815"/>
    <w:rsid w:val="000B6307"/>
    <w:rsid w:val="000B7441"/>
    <w:rsid w:val="000C0CCD"/>
    <w:rsid w:val="000C3152"/>
    <w:rsid w:val="000C36B4"/>
    <w:rsid w:val="000C725F"/>
    <w:rsid w:val="000D0377"/>
    <w:rsid w:val="000D28C6"/>
    <w:rsid w:val="000D4C98"/>
    <w:rsid w:val="000D6308"/>
    <w:rsid w:val="000E0B0E"/>
    <w:rsid w:val="000E152C"/>
    <w:rsid w:val="000F2EB9"/>
    <w:rsid w:val="000F469A"/>
    <w:rsid w:val="000F570C"/>
    <w:rsid w:val="00104D2A"/>
    <w:rsid w:val="00105D34"/>
    <w:rsid w:val="00111916"/>
    <w:rsid w:val="00111AAB"/>
    <w:rsid w:val="00114F93"/>
    <w:rsid w:val="00117387"/>
    <w:rsid w:val="00122C6E"/>
    <w:rsid w:val="0012441E"/>
    <w:rsid w:val="00136AE8"/>
    <w:rsid w:val="00137788"/>
    <w:rsid w:val="00141990"/>
    <w:rsid w:val="00141DE7"/>
    <w:rsid w:val="001425FC"/>
    <w:rsid w:val="00144A39"/>
    <w:rsid w:val="00145282"/>
    <w:rsid w:val="001465AB"/>
    <w:rsid w:val="00153015"/>
    <w:rsid w:val="00154E5C"/>
    <w:rsid w:val="00155CAF"/>
    <w:rsid w:val="00155FD3"/>
    <w:rsid w:val="00161A02"/>
    <w:rsid w:val="001647A4"/>
    <w:rsid w:val="00165A89"/>
    <w:rsid w:val="00166545"/>
    <w:rsid w:val="00166652"/>
    <w:rsid w:val="001673C1"/>
    <w:rsid w:val="00170105"/>
    <w:rsid w:val="00172A82"/>
    <w:rsid w:val="00173BC4"/>
    <w:rsid w:val="00173E1D"/>
    <w:rsid w:val="001759A8"/>
    <w:rsid w:val="00182778"/>
    <w:rsid w:val="001909DE"/>
    <w:rsid w:val="0019418E"/>
    <w:rsid w:val="0019522F"/>
    <w:rsid w:val="001A0122"/>
    <w:rsid w:val="001A0A00"/>
    <w:rsid w:val="001A190E"/>
    <w:rsid w:val="001A4A42"/>
    <w:rsid w:val="001A57C8"/>
    <w:rsid w:val="001B568C"/>
    <w:rsid w:val="001C2232"/>
    <w:rsid w:val="001C2D12"/>
    <w:rsid w:val="001C62E1"/>
    <w:rsid w:val="001C693F"/>
    <w:rsid w:val="001D03D8"/>
    <w:rsid w:val="001D5529"/>
    <w:rsid w:val="001D6EEC"/>
    <w:rsid w:val="001D7E1F"/>
    <w:rsid w:val="001E0DEA"/>
    <w:rsid w:val="001E1585"/>
    <w:rsid w:val="001E4728"/>
    <w:rsid w:val="001E53F3"/>
    <w:rsid w:val="001E60EB"/>
    <w:rsid w:val="001E7761"/>
    <w:rsid w:val="001F3EAE"/>
    <w:rsid w:val="001F6E5A"/>
    <w:rsid w:val="00200599"/>
    <w:rsid w:val="002031F9"/>
    <w:rsid w:val="00204603"/>
    <w:rsid w:val="00204F34"/>
    <w:rsid w:val="00211211"/>
    <w:rsid w:val="00211535"/>
    <w:rsid w:val="00211F85"/>
    <w:rsid w:val="002153BD"/>
    <w:rsid w:val="00215DDB"/>
    <w:rsid w:val="00223961"/>
    <w:rsid w:val="00225215"/>
    <w:rsid w:val="00230174"/>
    <w:rsid w:val="002304C3"/>
    <w:rsid w:val="002341C4"/>
    <w:rsid w:val="002353D4"/>
    <w:rsid w:val="00242650"/>
    <w:rsid w:val="00245CA9"/>
    <w:rsid w:val="00253EEA"/>
    <w:rsid w:val="00255274"/>
    <w:rsid w:val="00256887"/>
    <w:rsid w:val="00256C20"/>
    <w:rsid w:val="00256EA3"/>
    <w:rsid w:val="00260945"/>
    <w:rsid w:val="00262077"/>
    <w:rsid w:val="00263356"/>
    <w:rsid w:val="002667B9"/>
    <w:rsid w:val="0027583D"/>
    <w:rsid w:val="00275A29"/>
    <w:rsid w:val="00277389"/>
    <w:rsid w:val="00280AF7"/>
    <w:rsid w:val="0029094A"/>
    <w:rsid w:val="002926D2"/>
    <w:rsid w:val="00292917"/>
    <w:rsid w:val="00295C8A"/>
    <w:rsid w:val="002B2953"/>
    <w:rsid w:val="002B34F8"/>
    <w:rsid w:val="002B725E"/>
    <w:rsid w:val="002B780B"/>
    <w:rsid w:val="002B7A24"/>
    <w:rsid w:val="002C0F89"/>
    <w:rsid w:val="002C3B4D"/>
    <w:rsid w:val="002D292C"/>
    <w:rsid w:val="002D33FC"/>
    <w:rsid w:val="002D40FB"/>
    <w:rsid w:val="002D4C87"/>
    <w:rsid w:val="002E09FC"/>
    <w:rsid w:val="002E21D7"/>
    <w:rsid w:val="002E27BC"/>
    <w:rsid w:val="002E2C9C"/>
    <w:rsid w:val="002E4CCC"/>
    <w:rsid w:val="002E54B1"/>
    <w:rsid w:val="002E6B80"/>
    <w:rsid w:val="002E7394"/>
    <w:rsid w:val="002F32FB"/>
    <w:rsid w:val="002F43F4"/>
    <w:rsid w:val="002F4773"/>
    <w:rsid w:val="002F47CB"/>
    <w:rsid w:val="0030160C"/>
    <w:rsid w:val="0030306E"/>
    <w:rsid w:val="00304029"/>
    <w:rsid w:val="00305B49"/>
    <w:rsid w:val="00307140"/>
    <w:rsid w:val="003105C6"/>
    <w:rsid w:val="00311466"/>
    <w:rsid w:val="00312667"/>
    <w:rsid w:val="003127FA"/>
    <w:rsid w:val="003143B8"/>
    <w:rsid w:val="003212DB"/>
    <w:rsid w:val="003216FC"/>
    <w:rsid w:val="003230C7"/>
    <w:rsid w:val="00323802"/>
    <w:rsid w:val="003238D5"/>
    <w:rsid w:val="00324062"/>
    <w:rsid w:val="00334A31"/>
    <w:rsid w:val="00336A9E"/>
    <w:rsid w:val="00336FD3"/>
    <w:rsid w:val="00344204"/>
    <w:rsid w:val="00352B50"/>
    <w:rsid w:val="00353C34"/>
    <w:rsid w:val="003557CA"/>
    <w:rsid w:val="00360626"/>
    <w:rsid w:val="003618DB"/>
    <w:rsid w:val="003620AB"/>
    <w:rsid w:val="00363CAE"/>
    <w:rsid w:val="00365287"/>
    <w:rsid w:val="0036739C"/>
    <w:rsid w:val="00370783"/>
    <w:rsid w:val="00370C29"/>
    <w:rsid w:val="003733C6"/>
    <w:rsid w:val="00373526"/>
    <w:rsid w:val="00373B2C"/>
    <w:rsid w:val="00374846"/>
    <w:rsid w:val="00374BE0"/>
    <w:rsid w:val="0038004B"/>
    <w:rsid w:val="00381D2B"/>
    <w:rsid w:val="0038454B"/>
    <w:rsid w:val="00384F67"/>
    <w:rsid w:val="003859DE"/>
    <w:rsid w:val="00386524"/>
    <w:rsid w:val="00387B1B"/>
    <w:rsid w:val="0039098D"/>
    <w:rsid w:val="00394A4D"/>
    <w:rsid w:val="003A26F9"/>
    <w:rsid w:val="003A32DF"/>
    <w:rsid w:val="003A427D"/>
    <w:rsid w:val="003C34BA"/>
    <w:rsid w:val="003C478C"/>
    <w:rsid w:val="003C7830"/>
    <w:rsid w:val="003D30EC"/>
    <w:rsid w:val="003D33F5"/>
    <w:rsid w:val="003D4B12"/>
    <w:rsid w:val="003D5258"/>
    <w:rsid w:val="003D5C09"/>
    <w:rsid w:val="003D637E"/>
    <w:rsid w:val="003D6D98"/>
    <w:rsid w:val="003E10E7"/>
    <w:rsid w:val="003E1308"/>
    <w:rsid w:val="003E3145"/>
    <w:rsid w:val="003E3398"/>
    <w:rsid w:val="003E3BA0"/>
    <w:rsid w:val="003E42D6"/>
    <w:rsid w:val="003E67EF"/>
    <w:rsid w:val="003F02AA"/>
    <w:rsid w:val="003F2B57"/>
    <w:rsid w:val="003F3DBE"/>
    <w:rsid w:val="004012DC"/>
    <w:rsid w:val="00402BE6"/>
    <w:rsid w:val="00402FE8"/>
    <w:rsid w:val="0040513C"/>
    <w:rsid w:val="004108F0"/>
    <w:rsid w:val="00412491"/>
    <w:rsid w:val="00417AE1"/>
    <w:rsid w:val="00420F32"/>
    <w:rsid w:val="004227A9"/>
    <w:rsid w:val="00423D9F"/>
    <w:rsid w:val="004244CD"/>
    <w:rsid w:val="00424EBB"/>
    <w:rsid w:val="0042553E"/>
    <w:rsid w:val="004263EA"/>
    <w:rsid w:val="00427B0D"/>
    <w:rsid w:val="00431DCB"/>
    <w:rsid w:val="0043329E"/>
    <w:rsid w:val="0043666E"/>
    <w:rsid w:val="00441141"/>
    <w:rsid w:val="004412F7"/>
    <w:rsid w:val="00442F5C"/>
    <w:rsid w:val="00443A80"/>
    <w:rsid w:val="00443E51"/>
    <w:rsid w:val="004449C8"/>
    <w:rsid w:val="00444EF7"/>
    <w:rsid w:val="0044502A"/>
    <w:rsid w:val="00446A55"/>
    <w:rsid w:val="00447323"/>
    <w:rsid w:val="00450AEB"/>
    <w:rsid w:val="00450DD1"/>
    <w:rsid w:val="00451E1D"/>
    <w:rsid w:val="00452DAB"/>
    <w:rsid w:val="004532DF"/>
    <w:rsid w:val="0045417A"/>
    <w:rsid w:val="00457933"/>
    <w:rsid w:val="00457DC4"/>
    <w:rsid w:val="004603AA"/>
    <w:rsid w:val="0046106F"/>
    <w:rsid w:val="00466E63"/>
    <w:rsid w:val="0046747F"/>
    <w:rsid w:val="00470B0D"/>
    <w:rsid w:val="004721BA"/>
    <w:rsid w:val="00474B4F"/>
    <w:rsid w:val="004755DF"/>
    <w:rsid w:val="00475755"/>
    <w:rsid w:val="00480FC4"/>
    <w:rsid w:val="004813C7"/>
    <w:rsid w:val="00481C49"/>
    <w:rsid w:val="00483D23"/>
    <w:rsid w:val="004855F5"/>
    <w:rsid w:val="00485B26"/>
    <w:rsid w:val="0048758C"/>
    <w:rsid w:val="00490701"/>
    <w:rsid w:val="00491DCF"/>
    <w:rsid w:val="0049296F"/>
    <w:rsid w:val="004943EB"/>
    <w:rsid w:val="00495197"/>
    <w:rsid w:val="004977E4"/>
    <w:rsid w:val="00497E63"/>
    <w:rsid w:val="004A13B6"/>
    <w:rsid w:val="004A3470"/>
    <w:rsid w:val="004A4FA4"/>
    <w:rsid w:val="004A648B"/>
    <w:rsid w:val="004A76D5"/>
    <w:rsid w:val="004B1F98"/>
    <w:rsid w:val="004B3E57"/>
    <w:rsid w:val="004B5D11"/>
    <w:rsid w:val="004B6F55"/>
    <w:rsid w:val="004C106D"/>
    <w:rsid w:val="004C38D1"/>
    <w:rsid w:val="004D3F71"/>
    <w:rsid w:val="004D3F76"/>
    <w:rsid w:val="004D4623"/>
    <w:rsid w:val="004D51CD"/>
    <w:rsid w:val="004E3395"/>
    <w:rsid w:val="004E5079"/>
    <w:rsid w:val="004E5CCF"/>
    <w:rsid w:val="004E64B5"/>
    <w:rsid w:val="004F2F9A"/>
    <w:rsid w:val="004F38AE"/>
    <w:rsid w:val="004F4127"/>
    <w:rsid w:val="004F793B"/>
    <w:rsid w:val="00503BDA"/>
    <w:rsid w:val="005048AE"/>
    <w:rsid w:val="00507FBF"/>
    <w:rsid w:val="005116DB"/>
    <w:rsid w:val="00511D48"/>
    <w:rsid w:val="005172CA"/>
    <w:rsid w:val="00524897"/>
    <w:rsid w:val="00524A48"/>
    <w:rsid w:val="005258AC"/>
    <w:rsid w:val="005340CB"/>
    <w:rsid w:val="00536CEC"/>
    <w:rsid w:val="005377DC"/>
    <w:rsid w:val="0054101A"/>
    <w:rsid w:val="005429D4"/>
    <w:rsid w:val="00543854"/>
    <w:rsid w:val="005443FF"/>
    <w:rsid w:val="0054575E"/>
    <w:rsid w:val="00550846"/>
    <w:rsid w:val="00551CEE"/>
    <w:rsid w:val="00553613"/>
    <w:rsid w:val="00556D56"/>
    <w:rsid w:val="00560A71"/>
    <w:rsid w:val="00563754"/>
    <w:rsid w:val="00567C49"/>
    <w:rsid w:val="0057099A"/>
    <w:rsid w:val="00572B80"/>
    <w:rsid w:val="00573315"/>
    <w:rsid w:val="00577939"/>
    <w:rsid w:val="005808D8"/>
    <w:rsid w:val="0058364E"/>
    <w:rsid w:val="00583FD4"/>
    <w:rsid w:val="005858B0"/>
    <w:rsid w:val="005867F5"/>
    <w:rsid w:val="00591FDE"/>
    <w:rsid w:val="0059229E"/>
    <w:rsid w:val="00592347"/>
    <w:rsid w:val="005A1A4E"/>
    <w:rsid w:val="005A240E"/>
    <w:rsid w:val="005A3545"/>
    <w:rsid w:val="005B0690"/>
    <w:rsid w:val="005B0BC7"/>
    <w:rsid w:val="005B0C60"/>
    <w:rsid w:val="005B4151"/>
    <w:rsid w:val="005B55EE"/>
    <w:rsid w:val="005C04A8"/>
    <w:rsid w:val="005C074A"/>
    <w:rsid w:val="005C0943"/>
    <w:rsid w:val="005C0AF7"/>
    <w:rsid w:val="005C1085"/>
    <w:rsid w:val="005C1281"/>
    <w:rsid w:val="005C4A57"/>
    <w:rsid w:val="005C75A3"/>
    <w:rsid w:val="005D1AD3"/>
    <w:rsid w:val="005D3722"/>
    <w:rsid w:val="005D66AF"/>
    <w:rsid w:val="005E1A00"/>
    <w:rsid w:val="005E1A19"/>
    <w:rsid w:val="005E35F2"/>
    <w:rsid w:val="005E6123"/>
    <w:rsid w:val="005E6947"/>
    <w:rsid w:val="005E7401"/>
    <w:rsid w:val="005F1D5B"/>
    <w:rsid w:val="005F5D1B"/>
    <w:rsid w:val="005F6160"/>
    <w:rsid w:val="005F6835"/>
    <w:rsid w:val="00600070"/>
    <w:rsid w:val="00602161"/>
    <w:rsid w:val="006022A0"/>
    <w:rsid w:val="00605098"/>
    <w:rsid w:val="00606398"/>
    <w:rsid w:val="00607B72"/>
    <w:rsid w:val="00607E6A"/>
    <w:rsid w:val="006115FB"/>
    <w:rsid w:val="00611E25"/>
    <w:rsid w:val="00612657"/>
    <w:rsid w:val="00612C51"/>
    <w:rsid w:val="0061333F"/>
    <w:rsid w:val="00625B05"/>
    <w:rsid w:val="00631293"/>
    <w:rsid w:val="0063261E"/>
    <w:rsid w:val="00634709"/>
    <w:rsid w:val="006347D9"/>
    <w:rsid w:val="00636D21"/>
    <w:rsid w:val="006378FD"/>
    <w:rsid w:val="00637F25"/>
    <w:rsid w:val="00640EE7"/>
    <w:rsid w:val="00641FDF"/>
    <w:rsid w:val="00644F55"/>
    <w:rsid w:val="00657DDA"/>
    <w:rsid w:val="0066076F"/>
    <w:rsid w:val="00663FE9"/>
    <w:rsid w:val="00665C1C"/>
    <w:rsid w:val="006709DD"/>
    <w:rsid w:val="00674A60"/>
    <w:rsid w:val="006776C4"/>
    <w:rsid w:val="006877D2"/>
    <w:rsid w:val="00691711"/>
    <w:rsid w:val="00691778"/>
    <w:rsid w:val="00692ED7"/>
    <w:rsid w:val="00696F76"/>
    <w:rsid w:val="006A1012"/>
    <w:rsid w:val="006A5B49"/>
    <w:rsid w:val="006A710F"/>
    <w:rsid w:val="006B425D"/>
    <w:rsid w:val="006B54C1"/>
    <w:rsid w:val="006B6C62"/>
    <w:rsid w:val="006B6E7F"/>
    <w:rsid w:val="006C3249"/>
    <w:rsid w:val="006C4A5A"/>
    <w:rsid w:val="006C6677"/>
    <w:rsid w:val="006D020D"/>
    <w:rsid w:val="006D3644"/>
    <w:rsid w:val="006D438F"/>
    <w:rsid w:val="006E2498"/>
    <w:rsid w:val="006E36A5"/>
    <w:rsid w:val="006E5DE2"/>
    <w:rsid w:val="006F3648"/>
    <w:rsid w:val="006F49B8"/>
    <w:rsid w:val="006F5607"/>
    <w:rsid w:val="006F6BC9"/>
    <w:rsid w:val="0070271E"/>
    <w:rsid w:val="00706211"/>
    <w:rsid w:val="00713472"/>
    <w:rsid w:val="00714819"/>
    <w:rsid w:val="0072042B"/>
    <w:rsid w:val="00720A4F"/>
    <w:rsid w:val="007213C4"/>
    <w:rsid w:val="007223DA"/>
    <w:rsid w:val="00725FE2"/>
    <w:rsid w:val="00730C09"/>
    <w:rsid w:val="007353D6"/>
    <w:rsid w:val="007368C3"/>
    <w:rsid w:val="0073705A"/>
    <w:rsid w:val="00740DF0"/>
    <w:rsid w:val="00745521"/>
    <w:rsid w:val="00746915"/>
    <w:rsid w:val="0075428F"/>
    <w:rsid w:val="00755535"/>
    <w:rsid w:val="0076560C"/>
    <w:rsid w:val="00765773"/>
    <w:rsid w:val="00765A7C"/>
    <w:rsid w:val="007741F5"/>
    <w:rsid w:val="0077579B"/>
    <w:rsid w:val="00781623"/>
    <w:rsid w:val="00782A26"/>
    <w:rsid w:val="0078415E"/>
    <w:rsid w:val="007902AA"/>
    <w:rsid w:val="00790E86"/>
    <w:rsid w:val="007955A0"/>
    <w:rsid w:val="007A4B49"/>
    <w:rsid w:val="007A7668"/>
    <w:rsid w:val="007B38A9"/>
    <w:rsid w:val="007B4D05"/>
    <w:rsid w:val="007B6FA6"/>
    <w:rsid w:val="007B703F"/>
    <w:rsid w:val="007B70CF"/>
    <w:rsid w:val="007C1C0C"/>
    <w:rsid w:val="007C2EFB"/>
    <w:rsid w:val="007C551C"/>
    <w:rsid w:val="007D0F4F"/>
    <w:rsid w:val="007E30C7"/>
    <w:rsid w:val="007E3D44"/>
    <w:rsid w:val="007E4BEC"/>
    <w:rsid w:val="007F3B1A"/>
    <w:rsid w:val="007F4879"/>
    <w:rsid w:val="0080082E"/>
    <w:rsid w:val="00800AD6"/>
    <w:rsid w:val="00801661"/>
    <w:rsid w:val="008036F6"/>
    <w:rsid w:val="00803771"/>
    <w:rsid w:val="00807DA7"/>
    <w:rsid w:val="00807F32"/>
    <w:rsid w:val="00811355"/>
    <w:rsid w:val="00815770"/>
    <w:rsid w:val="008221F2"/>
    <w:rsid w:val="00823786"/>
    <w:rsid w:val="00825F10"/>
    <w:rsid w:val="00826F0C"/>
    <w:rsid w:val="0082733C"/>
    <w:rsid w:val="00830D50"/>
    <w:rsid w:val="00834033"/>
    <w:rsid w:val="00837DF2"/>
    <w:rsid w:val="008411D0"/>
    <w:rsid w:val="0085194C"/>
    <w:rsid w:val="00851E46"/>
    <w:rsid w:val="00853CA3"/>
    <w:rsid w:val="00854880"/>
    <w:rsid w:val="00860C55"/>
    <w:rsid w:val="00862082"/>
    <w:rsid w:val="00862CAB"/>
    <w:rsid w:val="008667AF"/>
    <w:rsid w:val="00872F02"/>
    <w:rsid w:val="00874FE1"/>
    <w:rsid w:val="00877BAF"/>
    <w:rsid w:val="00880615"/>
    <w:rsid w:val="0088160F"/>
    <w:rsid w:val="008854EC"/>
    <w:rsid w:val="0089064D"/>
    <w:rsid w:val="00892052"/>
    <w:rsid w:val="008943E2"/>
    <w:rsid w:val="008949E5"/>
    <w:rsid w:val="00897EF5"/>
    <w:rsid w:val="008A082A"/>
    <w:rsid w:val="008A2EB9"/>
    <w:rsid w:val="008A3A20"/>
    <w:rsid w:val="008A7E5D"/>
    <w:rsid w:val="008B039E"/>
    <w:rsid w:val="008B17D0"/>
    <w:rsid w:val="008B24C0"/>
    <w:rsid w:val="008B434B"/>
    <w:rsid w:val="008B466C"/>
    <w:rsid w:val="008B5BFA"/>
    <w:rsid w:val="008C5BF9"/>
    <w:rsid w:val="008C5F93"/>
    <w:rsid w:val="008C6FCF"/>
    <w:rsid w:val="008D16A5"/>
    <w:rsid w:val="008D1AA1"/>
    <w:rsid w:val="008D37F7"/>
    <w:rsid w:val="008D78A9"/>
    <w:rsid w:val="008E147D"/>
    <w:rsid w:val="008E291D"/>
    <w:rsid w:val="008E7EF4"/>
    <w:rsid w:val="008F0647"/>
    <w:rsid w:val="008F0942"/>
    <w:rsid w:val="008F2E07"/>
    <w:rsid w:val="008F3183"/>
    <w:rsid w:val="008F42F6"/>
    <w:rsid w:val="008F5165"/>
    <w:rsid w:val="008F67C1"/>
    <w:rsid w:val="00902B33"/>
    <w:rsid w:val="00903BFA"/>
    <w:rsid w:val="00905A70"/>
    <w:rsid w:val="00910044"/>
    <w:rsid w:val="00921CFC"/>
    <w:rsid w:val="0092278C"/>
    <w:rsid w:val="00925529"/>
    <w:rsid w:val="00930C75"/>
    <w:rsid w:val="009347C5"/>
    <w:rsid w:val="00934D51"/>
    <w:rsid w:val="009352A0"/>
    <w:rsid w:val="0093627A"/>
    <w:rsid w:val="009373B4"/>
    <w:rsid w:val="00940BC2"/>
    <w:rsid w:val="0094105F"/>
    <w:rsid w:val="009413A6"/>
    <w:rsid w:val="00941A55"/>
    <w:rsid w:val="00945BD5"/>
    <w:rsid w:val="0095122A"/>
    <w:rsid w:val="00954F69"/>
    <w:rsid w:val="009572B9"/>
    <w:rsid w:val="00957EDD"/>
    <w:rsid w:val="00963149"/>
    <w:rsid w:val="0096337F"/>
    <w:rsid w:val="009638AC"/>
    <w:rsid w:val="00966CE9"/>
    <w:rsid w:val="00970710"/>
    <w:rsid w:val="0097393B"/>
    <w:rsid w:val="00975C67"/>
    <w:rsid w:val="00976812"/>
    <w:rsid w:val="00982FB1"/>
    <w:rsid w:val="00991059"/>
    <w:rsid w:val="00995713"/>
    <w:rsid w:val="00995BC3"/>
    <w:rsid w:val="009A197D"/>
    <w:rsid w:val="009A233E"/>
    <w:rsid w:val="009A2D95"/>
    <w:rsid w:val="009A5649"/>
    <w:rsid w:val="009A78D4"/>
    <w:rsid w:val="009B1167"/>
    <w:rsid w:val="009B1989"/>
    <w:rsid w:val="009B4E1B"/>
    <w:rsid w:val="009C000B"/>
    <w:rsid w:val="009C29FD"/>
    <w:rsid w:val="009C64AF"/>
    <w:rsid w:val="009C651D"/>
    <w:rsid w:val="009C6736"/>
    <w:rsid w:val="009C7C70"/>
    <w:rsid w:val="009D638A"/>
    <w:rsid w:val="009E6313"/>
    <w:rsid w:val="009F2F8B"/>
    <w:rsid w:val="009F48C8"/>
    <w:rsid w:val="00A0091E"/>
    <w:rsid w:val="00A17050"/>
    <w:rsid w:val="00A17A2B"/>
    <w:rsid w:val="00A17AC4"/>
    <w:rsid w:val="00A2427A"/>
    <w:rsid w:val="00A254CC"/>
    <w:rsid w:val="00A25656"/>
    <w:rsid w:val="00A25745"/>
    <w:rsid w:val="00A27591"/>
    <w:rsid w:val="00A31330"/>
    <w:rsid w:val="00A37E23"/>
    <w:rsid w:val="00A4496E"/>
    <w:rsid w:val="00A44F7C"/>
    <w:rsid w:val="00A5358B"/>
    <w:rsid w:val="00A537D3"/>
    <w:rsid w:val="00A559E2"/>
    <w:rsid w:val="00A56FFB"/>
    <w:rsid w:val="00A573DE"/>
    <w:rsid w:val="00A602B2"/>
    <w:rsid w:val="00A60517"/>
    <w:rsid w:val="00A61D6A"/>
    <w:rsid w:val="00A6428F"/>
    <w:rsid w:val="00A649DB"/>
    <w:rsid w:val="00A7362D"/>
    <w:rsid w:val="00A75CFA"/>
    <w:rsid w:val="00A8061E"/>
    <w:rsid w:val="00A8181D"/>
    <w:rsid w:val="00A82B9E"/>
    <w:rsid w:val="00A82ED0"/>
    <w:rsid w:val="00A85240"/>
    <w:rsid w:val="00A93896"/>
    <w:rsid w:val="00A95ABA"/>
    <w:rsid w:val="00A95C94"/>
    <w:rsid w:val="00A95D06"/>
    <w:rsid w:val="00A961FC"/>
    <w:rsid w:val="00AA4E8C"/>
    <w:rsid w:val="00AB049B"/>
    <w:rsid w:val="00AB1746"/>
    <w:rsid w:val="00AC0BAB"/>
    <w:rsid w:val="00AC1309"/>
    <w:rsid w:val="00AC16B5"/>
    <w:rsid w:val="00AC487F"/>
    <w:rsid w:val="00AC5527"/>
    <w:rsid w:val="00AD069D"/>
    <w:rsid w:val="00AD1489"/>
    <w:rsid w:val="00AD288C"/>
    <w:rsid w:val="00AD603D"/>
    <w:rsid w:val="00AD6947"/>
    <w:rsid w:val="00AD6F48"/>
    <w:rsid w:val="00AD71DE"/>
    <w:rsid w:val="00AE587C"/>
    <w:rsid w:val="00AF04F1"/>
    <w:rsid w:val="00AF1C26"/>
    <w:rsid w:val="00AF3B72"/>
    <w:rsid w:val="00AF3EA2"/>
    <w:rsid w:val="00AF47E9"/>
    <w:rsid w:val="00AF6CE0"/>
    <w:rsid w:val="00AF6F44"/>
    <w:rsid w:val="00B0423A"/>
    <w:rsid w:val="00B04F60"/>
    <w:rsid w:val="00B10CCD"/>
    <w:rsid w:val="00B11E4F"/>
    <w:rsid w:val="00B152E8"/>
    <w:rsid w:val="00B16CBD"/>
    <w:rsid w:val="00B20938"/>
    <w:rsid w:val="00B219BD"/>
    <w:rsid w:val="00B22B16"/>
    <w:rsid w:val="00B2305A"/>
    <w:rsid w:val="00B25129"/>
    <w:rsid w:val="00B269DC"/>
    <w:rsid w:val="00B27D59"/>
    <w:rsid w:val="00B310FB"/>
    <w:rsid w:val="00B33340"/>
    <w:rsid w:val="00B35623"/>
    <w:rsid w:val="00B3608B"/>
    <w:rsid w:val="00B420EC"/>
    <w:rsid w:val="00B42521"/>
    <w:rsid w:val="00B47A46"/>
    <w:rsid w:val="00B50DE3"/>
    <w:rsid w:val="00B535BE"/>
    <w:rsid w:val="00B62D4A"/>
    <w:rsid w:val="00B6329C"/>
    <w:rsid w:val="00B655C3"/>
    <w:rsid w:val="00B65AFD"/>
    <w:rsid w:val="00B70E04"/>
    <w:rsid w:val="00B719A6"/>
    <w:rsid w:val="00B7551E"/>
    <w:rsid w:val="00B77AD0"/>
    <w:rsid w:val="00B800D9"/>
    <w:rsid w:val="00B80FC4"/>
    <w:rsid w:val="00B824E7"/>
    <w:rsid w:val="00B838A2"/>
    <w:rsid w:val="00B84A49"/>
    <w:rsid w:val="00B85534"/>
    <w:rsid w:val="00B861D4"/>
    <w:rsid w:val="00B86EE3"/>
    <w:rsid w:val="00B87942"/>
    <w:rsid w:val="00B927E6"/>
    <w:rsid w:val="00B975DF"/>
    <w:rsid w:val="00BA1A2F"/>
    <w:rsid w:val="00BA1D31"/>
    <w:rsid w:val="00BA347E"/>
    <w:rsid w:val="00BA6086"/>
    <w:rsid w:val="00BA6C77"/>
    <w:rsid w:val="00BA6F49"/>
    <w:rsid w:val="00BA7867"/>
    <w:rsid w:val="00BA7B8A"/>
    <w:rsid w:val="00BB6449"/>
    <w:rsid w:val="00BB6A3D"/>
    <w:rsid w:val="00BC0232"/>
    <w:rsid w:val="00BC07B8"/>
    <w:rsid w:val="00BC321D"/>
    <w:rsid w:val="00BC4BBC"/>
    <w:rsid w:val="00BC7AA1"/>
    <w:rsid w:val="00BC7FF6"/>
    <w:rsid w:val="00BE1681"/>
    <w:rsid w:val="00BE4510"/>
    <w:rsid w:val="00BE76E0"/>
    <w:rsid w:val="00BF4539"/>
    <w:rsid w:val="00BF4D80"/>
    <w:rsid w:val="00BF5BFF"/>
    <w:rsid w:val="00BF7821"/>
    <w:rsid w:val="00C007BE"/>
    <w:rsid w:val="00C02195"/>
    <w:rsid w:val="00C040C4"/>
    <w:rsid w:val="00C05103"/>
    <w:rsid w:val="00C07E4C"/>
    <w:rsid w:val="00C1003C"/>
    <w:rsid w:val="00C1019C"/>
    <w:rsid w:val="00C11908"/>
    <w:rsid w:val="00C13C27"/>
    <w:rsid w:val="00C262FB"/>
    <w:rsid w:val="00C3126C"/>
    <w:rsid w:val="00C32BA9"/>
    <w:rsid w:val="00C34C05"/>
    <w:rsid w:val="00C3591B"/>
    <w:rsid w:val="00C35A99"/>
    <w:rsid w:val="00C37141"/>
    <w:rsid w:val="00C446A4"/>
    <w:rsid w:val="00C462BE"/>
    <w:rsid w:val="00C46E7A"/>
    <w:rsid w:val="00C53E4A"/>
    <w:rsid w:val="00C54DD0"/>
    <w:rsid w:val="00C60FA5"/>
    <w:rsid w:val="00C61E25"/>
    <w:rsid w:val="00C63C79"/>
    <w:rsid w:val="00C64A59"/>
    <w:rsid w:val="00C64BA5"/>
    <w:rsid w:val="00C67D23"/>
    <w:rsid w:val="00C7264A"/>
    <w:rsid w:val="00C75D6C"/>
    <w:rsid w:val="00C7699D"/>
    <w:rsid w:val="00C76F2D"/>
    <w:rsid w:val="00C77FC0"/>
    <w:rsid w:val="00C842AA"/>
    <w:rsid w:val="00C86844"/>
    <w:rsid w:val="00C918B8"/>
    <w:rsid w:val="00C926FF"/>
    <w:rsid w:val="00C959C2"/>
    <w:rsid w:val="00C95F7B"/>
    <w:rsid w:val="00CA460B"/>
    <w:rsid w:val="00CA7455"/>
    <w:rsid w:val="00CB4AB3"/>
    <w:rsid w:val="00CC24D6"/>
    <w:rsid w:val="00CC4AB4"/>
    <w:rsid w:val="00CC4DD1"/>
    <w:rsid w:val="00CC5E70"/>
    <w:rsid w:val="00CC6722"/>
    <w:rsid w:val="00CD4215"/>
    <w:rsid w:val="00CD754D"/>
    <w:rsid w:val="00CD7CDC"/>
    <w:rsid w:val="00CE0274"/>
    <w:rsid w:val="00CE2215"/>
    <w:rsid w:val="00CE313F"/>
    <w:rsid w:val="00CE3ED9"/>
    <w:rsid w:val="00CE4F66"/>
    <w:rsid w:val="00CE591E"/>
    <w:rsid w:val="00CF00B0"/>
    <w:rsid w:val="00CF139F"/>
    <w:rsid w:val="00CF2514"/>
    <w:rsid w:val="00CF2C0C"/>
    <w:rsid w:val="00CF5E4F"/>
    <w:rsid w:val="00CF67F0"/>
    <w:rsid w:val="00D03788"/>
    <w:rsid w:val="00D14632"/>
    <w:rsid w:val="00D16FEC"/>
    <w:rsid w:val="00D200B7"/>
    <w:rsid w:val="00D22F9F"/>
    <w:rsid w:val="00D23864"/>
    <w:rsid w:val="00D26994"/>
    <w:rsid w:val="00D26EE9"/>
    <w:rsid w:val="00D272CD"/>
    <w:rsid w:val="00D27515"/>
    <w:rsid w:val="00D27672"/>
    <w:rsid w:val="00D31388"/>
    <w:rsid w:val="00D358AB"/>
    <w:rsid w:val="00D37792"/>
    <w:rsid w:val="00D4358F"/>
    <w:rsid w:val="00D43C84"/>
    <w:rsid w:val="00D4709B"/>
    <w:rsid w:val="00D50820"/>
    <w:rsid w:val="00D52647"/>
    <w:rsid w:val="00D55264"/>
    <w:rsid w:val="00D55D8B"/>
    <w:rsid w:val="00D60B08"/>
    <w:rsid w:val="00D618BB"/>
    <w:rsid w:val="00D62138"/>
    <w:rsid w:val="00D622BA"/>
    <w:rsid w:val="00D629D5"/>
    <w:rsid w:val="00D63BB2"/>
    <w:rsid w:val="00D71E0E"/>
    <w:rsid w:val="00D779F9"/>
    <w:rsid w:val="00D8257E"/>
    <w:rsid w:val="00D8310C"/>
    <w:rsid w:val="00D83FA4"/>
    <w:rsid w:val="00D84845"/>
    <w:rsid w:val="00D8659D"/>
    <w:rsid w:val="00D9058C"/>
    <w:rsid w:val="00D97589"/>
    <w:rsid w:val="00D97BA5"/>
    <w:rsid w:val="00DA50EA"/>
    <w:rsid w:val="00DA5480"/>
    <w:rsid w:val="00DA55AF"/>
    <w:rsid w:val="00DA5879"/>
    <w:rsid w:val="00DA6F1D"/>
    <w:rsid w:val="00DB2C13"/>
    <w:rsid w:val="00DB7608"/>
    <w:rsid w:val="00DB7ED8"/>
    <w:rsid w:val="00DC12D5"/>
    <w:rsid w:val="00DC18D9"/>
    <w:rsid w:val="00DC4C3C"/>
    <w:rsid w:val="00DC78A6"/>
    <w:rsid w:val="00DD2674"/>
    <w:rsid w:val="00DD4B38"/>
    <w:rsid w:val="00DD5115"/>
    <w:rsid w:val="00DD5DEF"/>
    <w:rsid w:val="00DD6185"/>
    <w:rsid w:val="00DE0354"/>
    <w:rsid w:val="00DE6DF3"/>
    <w:rsid w:val="00DE6F2A"/>
    <w:rsid w:val="00DF276A"/>
    <w:rsid w:val="00DF425B"/>
    <w:rsid w:val="00DF6F79"/>
    <w:rsid w:val="00E007A8"/>
    <w:rsid w:val="00E00E00"/>
    <w:rsid w:val="00E024DD"/>
    <w:rsid w:val="00E03152"/>
    <w:rsid w:val="00E0449F"/>
    <w:rsid w:val="00E05E8F"/>
    <w:rsid w:val="00E15F28"/>
    <w:rsid w:val="00E23394"/>
    <w:rsid w:val="00E27512"/>
    <w:rsid w:val="00E3006C"/>
    <w:rsid w:val="00E31DF3"/>
    <w:rsid w:val="00E329F2"/>
    <w:rsid w:val="00E32EA2"/>
    <w:rsid w:val="00E33BC9"/>
    <w:rsid w:val="00E35076"/>
    <w:rsid w:val="00E410A6"/>
    <w:rsid w:val="00E41829"/>
    <w:rsid w:val="00E430FB"/>
    <w:rsid w:val="00E44D74"/>
    <w:rsid w:val="00E44F44"/>
    <w:rsid w:val="00E45A19"/>
    <w:rsid w:val="00E52176"/>
    <w:rsid w:val="00E55AA8"/>
    <w:rsid w:val="00E55E03"/>
    <w:rsid w:val="00E57403"/>
    <w:rsid w:val="00E65945"/>
    <w:rsid w:val="00E711AB"/>
    <w:rsid w:val="00E71CE2"/>
    <w:rsid w:val="00E73A28"/>
    <w:rsid w:val="00E74729"/>
    <w:rsid w:val="00E84C1E"/>
    <w:rsid w:val="00E8763A"/>
    <w:rsid w:val="00E93C18"/>
    <w:rsid w:val="00E93E28"/>
    <w:rsid w:val="00EA086A"/>
    <w:rsid w:val="00EA27B5"/>
    <w:rsid w:val="00EB6F6C"/>
    <w:rsid w:val="00EB7909"/>
    <w:rsid w:val="00EC3AD1"/>
    <w:rsid w:val="00EC50D8"/>
    <w:rsid w:val="00EC7726"/>
    <w:rsid w:val="00ED1887"/>
    <w:rsid w:val="00ED7143"/>
    <w:rsid w:val="00EE203F"/>
    <w:rsid w:val="00EE3608"/>
    <w:rsid w:val="00EE7005"/>
    <w:rsid w:val="00EE7725"/>
    <w:rsid w:val="00EE7D45"/>
    <w:rsid w:val="00EF47BB"/>
    <w:rsid w:val="00EF5EBE"/>
    <w:rsid w:val="00EF6B9C"/>
    <w:rsid w:val="00EF761A"/>
    <w:rsid w:val="00F044EE"/>
    <w:rsid w:val="00F0480C"/>
    <w:rsid w:val="00F065B3"/>
    <w:rsid w:val="00F07CDF"/>
    <w:rsid w:val="00F10AAA"/>
    <w:rsid w:val="00F1179C"/>
    <w:rsid w:val="00F127C8"/>
    <w:rsid w:val="00F12ED9"/>
    <w:rsid w:val="00F210E3"/>
    <w:rsid w:val="00F21AAF"/>
    <w:rsid w:val="00F22F6D"/>
    <w:rsid w:val="00F24512"/>
    <w:rsid w:val="00F25A41"/>
    <w:rsid w:val="00F27801"/>
    <w:rsid w:val="00F31005"/>
    <w:rsid w:val="00F31273"/>
    <w:rsid w:val="00F3284B"/>
    <w:rsid w:val="00F356F5"/>
    <w:rsid w:val="00F35B66"/>
    <w:rsid w:val="00F35BB7"/>
    <w:rsid w:val="00F35C11"/>
    <w:rsid w:val="00F36C2A"/>
    <w:rsid w:val="00F373A3"/>
    <w:rsid w:val="00F41512"/>
    <w:rsid w:val="00F43F51"/>
    <w:rsid w:val="00F46956"/>
    <w:rsid w:val="00F46E86"/>
    <w:rsid w:val="00F57B3A"/>
    <w:rsid w:val="00F57BFF"/>
    <w:rsid w:val="00F57ED9"/>
    <w:rsid w:val="00F624EB"/>
    <w:rsid w:val="00F62931"/>
    <w:rsid w:val="00F63916"/>
    <w:rsid w:val="00F6412E"/>
    <w:rsid w:val="00F646F3"/>
    <w:rsid w:val="00F64C70"/>
    <w:rsid w:val="00F70B18"/>
    <w:rsid w:val="00F72C2E"/>
    <w:rsid w:val="00F73DB0"/>
    <w:rsid w:val="00F7681C"/>
    <w:rsid w:val="00F800BD"/>
    <w:rsid w:val="00F80375"/>
    <w:rsid w:val="00F803A6"/>
    <w:rsid w:val="00F8214C"/>
    <w:rsid w:val="00F87712"/>
    <w:rsid w:val="00F90EC6"/>
    <w:rsid w:val="00F93193"/>
    <w:rsid w:val="00F97706"/>
    <w:rsid w:val="00FA19E1"/>
    <w:rsid w:val="00FA29C8"/>
    <w:rsid w:val="00FA4EC7"/>
    <w:rsid w:val="00FA500A"/>
    <w:rsid w:val="00FA6611"/>
    <w:rsid w:val="00FB3097"/>
    <w:rsid w:val="00FB3F68"/>
    <w:rsid w:val="00FB78E6"/>
    <w:rsid w:val="00FC2670"/>
    <w:rsid w:val="00FC5F65"/>
    <w:rsid w:val="00FD0A61"/>
    <w:rsid w:val="00FD0E18"/>
    <w:rsid w:val="00FD2B28"/>
    <w:rsid w:val="00FD2D7A"/>
    <w:rsid w:val="00FD3303"/>
    <w:rsid w:val="00FE2F92"/>
    <w:rsid w:val="00FE3D9A"/>
    <w:rsid w:val="00FE79DB"/>
    <w:rsid w:val="00FF18C0"/>
    <w:rsid w:val="00FF2726"/>
    <w:rsid w:val="00FF39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6A4AFD"/>
  <w15:chartTrackingRefBased/>
  <w15:docId w15:val="{E9EF0584-5C11-4E4E-AF13-19CB0EDFA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2">
    <w:name w:val="heading 2"/>
    <w:basedOn w:val="Normlny"/>
    <w:next w:val="Normlny"/>
    <w:link w:val="Nadpis2Char"/>
    <w:uiPriority w:val="9"/>
    <w:qFormat/>
    <w:rsid w:val="00D622BA"/>
    <w:pPr>
      <w:keepNext/>
      <w:spacing w:before="240" w:after="60" w:line="276" w:lineRule="auto"/>
      <w:outlineLvl w:val="1"/>
    </w:pPr>
    <w:rPr>
      <w:rFonts w:ascii="Cambria" w:eastAsia="Times New Roman" w:hAnsi="Cambria" w:cs="Times New Roman"/>
      <w:b/>
      <w:i/>
      <w:sz w:val="28"/>
      <w:szCs w:val="20"/>
      <w:lang w:eastAsia="sk-SK"/>
    </w:rPr>
  </w:style>
  <w:style w:type="paragraph" w:styleId="Nadpis3">
    <w:name w:val="heading 3"/>
    <w:basedOn w:val="Normlny"/>
    <w:next w:val="Normlny"/>
    <w:link w:val="Nadpis3Char"/>
    <w:uiPriority w:val="9"/>
    <w:semiHidden/>
    <w:unhideWhenUsed/>
    <w:qFormat/>
    <w:rsid w:val="0047575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
    <w:basedOn w:val="Normlny"/>
    <w:link w:val="OdsekzoznamuChar"/>
    <w:uiPriority w:val="34"/>
    <w:qFormat/>
    <w:rsid w:val="00111AAB"/>
    <w:pPr>
      <w:ind w:left="720"/>
      <w:contextualSpacing/>
    </w:pPr>
  </w:style>
  <w:style w:type="paragraph" w:styleId="Hlavika">
    <w:name w:val="header"/>
    <w:basedOn w:val="Normlny"/>
    <w:link w:val="HlavikaChar"/>
    <w:uiPriority w:val="99"/>
    <w:unhideWhenUsed/>
    <w:rsid w:val="00111A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1AAB"/>
  </w:style>
  <w:style w:type="paragraph" w:styleId="Pta">
    <w:name w:val="footer"/>
    <w:basedOn w:val="Normlny"/>
    <w:link w:val="PtaChar"/>
    <w:uiPriority w:val="99"/>
    <w:unhideWhenUsed/>
    <w:rsid w:val="00111AAB"/>
    <w:pPr>
      <w:tabs>
        <w:tab w:val="center" w:pos="4536"/>
        <w:tab w:val="right" w:pos="9072"/>
      </w:tabs>
      <w:spacing w:after="0" w:line="240" w:lineRule="auto"/>
    </w:pPr>
  </w:style>
  <w:style w:type="character" w:customStyle="1" w:styleId="PtaChar">
    <w:name w:val="Päta Char"/>
    <w:basedOn w:val="Predvolenpsmoodseku"/>
    <w:link w:val="Pta"/>
    <w:uiPriority w:val="99"/>
    <w:rsid w:val="00111AAB"/>
  </w:style>
  <w:style w:type="paragraph" w:styleId="Textbubliny">
    <w:name w:val="Balloon Text"/>
    <w:basedOn w:val="Normlny"/>
    <w:link w:val="TextbublinyChar"/>
    <w:uiPriority w:val="99"/>
    <w:semiHidden/>
    <w:unhideWhenUsed/>
    <w:rsid w:val="00E410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10A6"/>
    <w:rPr>
      <w:rFonts w:ascii="Segoe UI" w:hAnsi="Segoe UI" w:cs="Segoe UI"/>
      <w:sz w:val="18"/>
      <w:szCs w:val="18"/>
    </w:rPr>
  </w:style>
  <w:style w:type="paragraph" w:styleId="Textpoznmkypodiarou">
    <w:name w:val="footnote text"/>
    <w:basedOn w:val="Normlny"/>
    <w:link w:val="TextpoznmkypodiarouChar"/>
    <w:uiPriority w:val="99"/>
    <w:unhideWhenUsed/>
    <w:rsid w:val="00903BFA"/>
    <w:pPr>
      <w:spacing w:after="0" w:line="240" w:lineRule="auto"/>
    </w:pPr>
    <w:rPr>
      <w:i/>
      <w:sz w:val="16"/>
      <w:szCs w:val="20"/>
    </w:rPr>
  </w:style>
  <w:style w:type="character" w:customStyle="1" w:styleId="TextpoznmkypodiarouChar">
    <w:name w:val="Text poznámky pod čiarou Char"/>
    <w:basedOn w:val="Predvolenpsmoodseku"/>
    <w:link w:val="Textpoznmkypodiarou"/>
    <w:uiPriority w:val="99"/>
    <w:rsid w:val="00903BFA"/>
    <w:rPr>
      <w:i/>
      <w:sz w:val="16"/>
      <w:szCs w:val="20"/>
    </w:rPr>
  </w:style>
  <w:style w:type="character" w:styleId="Odkaznapoznmkupodiarou">
    <w:name w:val="footnote reference"/>
    <w:basedOn w:val="Predvolenpsmoodseku"/>
    <w:uiPriority w:val="99"/>
    <w:semiHidden/>
    <w:unhideWhenUsed/>
    <w:rsid w:val="00F8214C"/>
    <w:rPr>
      <w:vertAlign w:val="superscript"/>
    </w:rPr>
  </w:style>
  <w:style w:type="character" w:styleId="Hypertextovprepojenie">
    <w:name w:val="Hyperlink"/>
    <w:basedOn w:val="Predvolenpsmoodseku"/>
    <w:uiPriority w:val="99"/>
    <w:unhideWhenUsed/>
    <w:rsid w:val="008C6FCF"/>
    <w:rPr>
      <w:color w:val="0563C1" w:themeColor="hyperlink"/>
      <w:u w:val="single"/>
    </w:rPr>
  </w:style>
  <w:style w:type="table" w:styleId="Obyajntabuka2">
    <w:name w:val="Plain Table 2"/>
    <w:basedOn w:val="Normlnatabuka"/>
    <w:uiPriority w:val="42"/>
    <w:rsid w:val="00DC18D9"/>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OdsekzoznamuChar">
    <w:name w:val="Odsek zoznamu Char"/>
    <w:aliases w:val="ODRAZKY PRVA UROVEN Char"/>
    <w:link w:val="Odsekzoznamu"/>
    <w:uiPriority w:val="34"/>
    <w:locked/>
    <w:rsid w:val="00612657"/>
  </w:style>
  <w:style w:type="character" w:styleId="Odkaznakomentr">
    <w:name w:val="annotation reference"/>
    <w:basedOn w:val="Predvolenpsmoodseku"/>
    <w:uiPriority w:val="99"/>
    <w:semiHidden/>
    <w:unhideWhenUsed/>
    <w:rsid w:val="00451E1D"/>
    <w:rPr>
      <w:sz w:val="16"/>
      <w:szCs w:val="16"/>
    </w:rPr>
  </w:style>
  <w:style w:type="paragraph" w:styleId="Textkomentra">
    <w:name w:val="annotation text"/>
    <w:basedOn w:val="Normlny"/>
    <w:link w:val="TextkomentraChar"/>
    <w:unhideWhenUsed/>
    <w:rsid w:val="00451E1D"/>
    <w:pPr>
      <w:spacing w:line="240" w:lineRule="auto"/>
    </w:pPr>
    <w:rPr>
      <w:sz w:val="20"/>
      <w:szCs w:val="20"/>
    </w:rPr>
  </w:style>
  <w:style w:type="character" w:customStyle="1" w:styleId="TextkomentraChar">
    <w:name w:val="Text komentára Char"/>
    <w:basedOn w:val="Predvolenpsmoodseku"/>
    <w:link w:val="Textkomentra"/>
    <w:rsid w:val="00451E1D"/>
    <w:rPr>
      <w:sz w:val="20"/>
      <w:szCs w:val="20"/>
    </w:rPr>
  </w:style>
  <w:style w:type="character" w:customStyle="1" w:styleId="Nadpis2Char">
    <w:name w:val="Nadpis 2 Char"/>
    <w:basedOn w:val="Predvolenpsmoodseku"/>
    <w:link w:val="Nadpis2"/>
    <w:uiPriority w:val="9"/>
    <w:rsid w:val="00D622BA"/>
    <w:rPr>
      <w:rFonts w:ascii="Cambria" w:eastAsia="Times New Roman" w:hAnsi="Cambria" w:cs="Times New Roman"/>
      <w:b/>
      <w:i/>
      <w:sz w:val="28"/>
      <w:szCs w:val="20"/>
      <w:lang w:eastAsia="sk-SK"/>
    </w:rPr>
  </w:style>
  <w:style w:type="character" w:customStyle="1" w:styleId="Nevyrieenzmienka1">
    <w:name w:val="Nevyriešená zmienka1"/>
    <w:basedOn w:val="Predvolenpsmoodseku"/>
    <w:uiPriority w:val="99"/>
    <w:semiHidden/>
    <w:unhideWhenUsed/>
    <w:rsid w:val="003A26F9"/>
    <w:rPr>
      <w:color w:val="605E5C"/>
      <w:shd w:val="clear" w:color="auto" w:fill="E1DFDD"/>
    </w:rPr>
  </w:style>
  <w:style w:type="paragraph" w:customStyle="1" w:styleId="Default">
    <w:name w:val="Default"/>
    <w:rsid w:val="00975C67"/>
    <w:pPr>
      <w:autoSpaceDE w:val="0"/>
      <w:autoSpaceDN w:val="0"/>
      <w:adjustRightInd w:val="0"/>
      <w:spacing w:after="0" w:line="240" w:lineRule="auto"/>
    </w:pPr>
    <w:rPr>
      <w:rFonts w:ascii="Calibri" w:hAnsi="Calibri" w:cs="Calibri"/>
      <w:color w:val="000000"/>
      <w:sz w:val="24"/>
      <w:szCs w:val="24"/>
    </w:rPr>
  </w:style>
  <w:style w:type="character" w:styleId="PouitHypertextovPrepojenie">
    <w:name w:val="FollowedHyperlink"/>
    <w:basedOn w:val="Predvolenpsmoodseku"/>
    <w:uiPriority w:val="99"/>
    <w:semiHidden/>
    <w:unhideWhenUsed/>
    <w:rsid w:val="007F4879"/>
    <w:rPr>
      <w:color w:val="954F72" w:themeColor="followedHyperlink"/>
      <w:u w:val="single"/>
    </w:rPr>
  </w:style>
  <w:style w:type="character" w:customStyle="1" w:styleId="Nevyrieenzmienka2">
    <w:name w:val="Nevyriešená zmienka2"/>
    <w:basedOn w:val="Predvolenpsmoodseku"/>
    <w:uiPriority w:val="99"/>
    <w:semiHidden/>
    <w:unhideWhenUsed/>
    <w:rsid w:val="002F32FB"/>
    <w:rPr>
      <w:color w:val="605E5C"/>
      <w:shd w:val="clear" w:color="auto" w:fill="E1DFDD"/>
    </w:rPr>
  </w:style>
  <w:style w:type="character" w:styleId="Vrazn">
    <w:name w:val="Strong"/>
    <w:basedOn w:val="Predvolenpsmoodseku"/>
    <w:uiPriority w:val="22"/>
    <w:qFormat/>
    <w:rsid w:val="000D6308"/>
    <w:rPr>
      <w:b/>
      <w:bCs/>
    </w:rPr>
  </w:style>
  <w:style w:type="character" w:customStyle="1" w:styleId="rynqvb">
    <w:name w:val="rynqvb"/>
    <w:basedOn w:val="Predvolenpsmoodseku"/>
    <w:rsid w:val="00577939"/>
  </w:style>
  <w:style w:type="character" w:customStyle="1" w:styleId="Nevyrieenzmienka3">
    <w:name w:val="Nevyriešená zmienka3"/>
    <w:basedOn w:val="Predvolenpsmoodseku"/>
    <w:uiPriority w:val="99"/>
    <w:semiHidden/>
    <w:unhideWhenUsed/>
    <w:rsid w:val="00F35C11"/>
    <w:rPr>
      <w:color w:val="605E5C"/>
      <w:shd w:val="clear" w:color="auto" w:fill="E1DFDD"/>
    </w:rPr>
  </w:style>
  <w:style w:type="character" w:customStyle="1" w:styleId="Nadpis3Char">
    <w:name w:val="Nadpis 3 Char"/>
    <w:basedOn w:val="Predvolenpsmoodseku"/>
    <w:link w:val="Nadpis3"/>
    <w:uiPriority w:val="9"/>
    <w:semiHidden/>
    <w:rsid w:val="00475755"/>
    <w:rPr>
      <w:rFonts w:asciiTheme="majorHAnsi" w:eastAsiaTheme="majorEastAsia" w:hAnsiTheme="majorHAnsi" w:cstheme="majorBidi"/>
      <w:color w:val="1F3763" w:themeColor="accent1" w:themeShade="7F"/>
      <w:sz w:val="24"/>
      <w:szCs w:val="24"/>
    </w:rPr>
  </w:style>
  <w:style w:type="character" w:styleId="Zvraznenie">
    <w:name w:val="Emphasis"/>
    <w:basedOn w:val="Predvolenpsmoodseku"/>
    <w:uiPriority w:val="20"/>
    <w:qFormat/>
    <w:rsid w:val="00475755"/>
    <w:rPr>
      <w:i/>
      <w:iCs/>
    </w:rPr>
  </w:style>
  <w:style w:type="character" w:styleId="Nevyrieenzmienka">
    <w:name w:val="Unresolved Mention"/>
    <w:basedOn w:val="Predvolenpsmoodseku"/>
    <w:uiPriority w:val="99"/>
    <w:semiHidden/>
    <w:unhideWhenUsed/>
    <w:rsid w:val="002C0F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26085">
      <w:bodyDiv w:val="1"/>
      <w:marLeft w:val="0"/>
      <w:marRight w:val="0"/>
      <w:marTop w:val="0"/>
      <w:marBottom w:val="0"/>
      <w:divBdr>
        <w:top w:val="none" w:sz="0" w:space="0" w:color="auto"/>
        <w:left w:val="none" w:sz="0" w:space="0" w:color="auto"/>
        <w:bottom w:val="none" w:sz="0" w:space="0" w:color="auto"/>
        <w:right w:val="none" w:sz="0" w:space="0" w:color="auto"/>
      </w:divBdr>
    </w:div>
    <w:div w:id="83231749">
      <w:bodyDiv w:val="1"/>
      <w:marLeft w:val="0"/>
      <w:marRight w:val="0"/>
      <w:marTop w:val="0"/>
      <w:marBottom w:val="0"/>
      <w:divBdr>
        <w:top w:val="none" w:sz="0" w:space="0" w:color="auto"/>
        <w:left w:val="none" w:sz="0" w:space="0" w:color="auto"/>
        <w:bottom w:val="none" w:sz="0" w:space="0" w:color="auto"/>
        <w:right w:val="none" w:sz="0" w:space="0" w:color="auto"/>
      </w:divBdr>
    </w:div>
    <w:div w:id="161314114">
      <w:bodyDiv w:val="1"/>
      <w:marLeft w:val="0"/>
      <w:marRight w:val="0"/>
      <w:marTop w:val="0"/>
      <w:marBottom w:val="0"/>
      <w:divBdr>
        <w:top w:val="none" w:sz="0" w:space="0" w:color="auto"/>
        <w:left w:val="none" w:sz="0" w:space="0" w:color="auto"/>
        <w:bottom w:val="none" w:sz="0" w:space="0" w:color="auto"/>
        <w:right w:val="none" w:sz="0" w:space="0" w:color="auto"/>
      </w:divBdr>
    </w:div>
    <w:div w:id="395206400">
      <w:bodyDiv w:val="1"/>
      <w:marLeft w:val="0"/>
      <w:marRight w:val="0"/>
      <w:marTop w:val="0"/>
      <w:marBottom w:val="0"/>
      <w:divBdr>
        <w:top w:val="none" w:sz="0" w:space="0" w:color="auto"/>
        <w:left w:val="none" w:sz="0" w:space="0" w:color="auto"/>
        <w:bottom w:val="none" w:sz="0" w:space="0" w:color="auto"/>
        <w:right w:val="none" w:sz="0" w:space="0" w:color="auto"/>
      </w:divBdr>
    </w:div>
    <w:div w:id="581448476">
      <w:bodyDiv w:val="1"/>
      <w:marLeft w:val="0"/>
      <w:marRight w:val="0"/>
      <w:marTop w:val="0"/>
      <w:marBottom w:val="0"/>
      <w:divBdr>
        <w:top w:val="none" w:sz="0" w:space="0" w:color="auto"/>
        <w:left w:val="none" w:sz="0" w:space="0" w:color="auto"/>
        <w:bottom w:val="none" w:sz="0" w:space="0" w:color="auto"/>
        <w:right w:val="none" w:sz="0" w:space="0" w:color="auto"/>
      </w:divBdr>
      <w:divsChild>
        <w:div w:id="1848133471">
          <w:marLeft w:val="0"/>
          <w:marRight w:val="0"/>
          <w:marTop w:val="0"/>
          <w:marBottom w:val="0"/>
          <w:divBdr>
            <w:top w:val="none" w:sz="0" w:space="0" w:color="auto"/>
            <w:left w:val="none" w:sz="0" w:space="0" w:color="auto"/>
            <w:bottom w:val="none" w:sz="0" w:space="0" w:color="auto"/>
            <w:right w:val="none" w:sz="0" w:space="0" w:color="auto"/>
          </w:divBdr>
          <w:divsChild>
            <w:div w:id="1749576891">
              <w:marLeft w:val="0"/>
              <w:marRight w:val="0"/>
              <w:marTop w:val="0"/>
              <w:marBottom w:val="0"/>
              <w:divBdr>
                <w:top w:val="none" w:sz="0" w:space="0" w:color="auto"/>
                <w:left w:val="none" w:sz="0" w:space="0" w:color="auto"/>
                <w:bottom w:val="none" w:sz="0" w:space="0" w:color="auto"/>
                <w:right w:val="none" w:sz="0" w:space="0" w:color="auto"/>
              </w:divBdr>
              <w:divsChild>
                <w:div w:id="409499515">
                  <w:marLeft w:val="0"/>
                  <w:marRight w:val="0"/>
                  <w:marTop w:val="0"/>
                  <w:marBottom w:val="0"/>
                  <w:divBdr>
                    <w:top w:val="none" w:sz="0" w:space="0" w:color="auto"/>
                    <w:left w:val="none" w:sz="0" w:space="0" w:color="auto"/>
                    <w:bottom w:val="none" w:sz="0" w:space="0" w:color="auto"/>
                    <w:right w:val="none" w:sz="0" w:space="0" w:color="auto"/>
                  </w:divBdr>
                  <w:divsChild>
                    <w:div w:id="1917013442">
                      <w:marLeft w:val="0"/>
                      <w:marRight w:val="0"/>
                      <w:marTop w:val="0"/>
                      <w:marBottom w:val="0"/>
                      <w:divBdr>
                        <w:top w:val="none" w:sz="0" w:space="0" w:color="auto"/>
                        <w:left w:val="none" w:sz="0" w:space="0" w:color="auto"/>
                        <w:bottom w:val="none" w:sz="0" w:space="0" w:color="auto"/>
                        <w:right w:val="none" w:sz="0" w:space="0" w:color="auto"/>
                      </w:divBdr>
                      <w:divsChild>
                        <w:div w:id="1536506126">
                          <w:marLeft w:val="0"/>
                          <w:marRight w:val="0"/>
                          <w:marTop w:val="0"/>
                          <w:marBottom w:val="0"/>
                          <w:divBdr>
                            <w:top w:val="none" w:sz="0" w:space="0" w:color="auto"/>
                            <w:left w:val="none" w:sz="0" w:space="0" w:color="auto"/>
                            <w:bottom w:val="none" w:sz="0" w:space="0" w:color="auto"/>
                            <w:right w:val="none" w:sz="0" w:space="0" w:color="auto"/>
                          </w:divBdr>
                          <w:divsChild>
                            <w:div w:id="1442458319">
                              <w:marLeft w:val="0"/>
                              <w:marRight w:val="0"/>
                              <w:marTop w:val="0"/>
                              <w:marBottom w:val="0"/>
                              <w:divBdr>
                                <w:top w:val="none" w:sz="0" w:space="0" w:color="auto"/>
                                <w:left w:val="none" w:sz="0" w:space="0" w:color="auto"/>
                                <w:bottom w:val="none" w:sz="0" w:space="0" w:color="auto"/>
                                <w:right w:val="none" w:sz="0" w:space="0" w:color="auto"/>
                              </w:divBdr>
                              <w:divsChild>
                                <w:div w:id="1972981154">
                                  <w:marLeft w:val="0"/>
                                  <w:marRight w:val="0"/>
                                  <w:marTop w:val="0"/>
                                  <w:marBottom w:val="0"/>
                                  <w:divBdr>
                                    <w:top w:val="none" w:sz="0" w:space="0" w:color="auto"/>
                                    <w:left w:val="none" w:sz="0" w:space="0" w:color="auto"/>
                                    <w:bottom w:val="none" w:sz="0" w:space="0" w:color="auto"/>
                                    <w:right w:val="none" w:sz="0" w:space="0" w:color="auto"/>
                                  </w:divBdr>
                                  <w:divsChild>
                                    <w:div w:id="1305965232">
                                      <w:marLeft w:val="0"/>
                                      <w:marRight w:val="0"/>
                                      <w:marTop w:val="0"/>
                                      <w:marBottom w:val="0"/>
                                      <w:divBdr>
                                        <w:top w:val="none" w:sz="0" w:space="0" w:color="auto"/>
                                        <w:left w:val="none" w:sz="0" w:space="0" w:color="auto"/>
                                        <w:bottom w:val="none" w:sz="0" w:space="0" w:color="auto"/>
                                        <w:right w:val="none" w:sz="0" w:space="0" w:color="auto"/>
                                      </w:divBdr>
                                      <w:divsChild>
                                        <w:div w:id="373844588">
                                          <w:marLeft w:val="0"/>
                                          <w:marRight w:val="0"/>
                                          <w:marTop w:val="0"/>
                                          <w:marBottom w:val="0"/>
                                          <w:divBdr>
                                            <w:top w:val="none" w:sz="0" w:space="0" w:color="auto"/>
                                            <w:left w:val="none" w:sz="0" w:space="0" w:color="auto"/>
                                            <w:bottom w:val="none" w:sz="0" w:space="0" w:color="auto"/>
                                            <w:right w:val="none" w:sz="0" w:space="0" w:color="auto"/>
                                          </w:divBdr>
                                          <w:divsChild>
                                            <w:div w:id="197972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9446275">
      <w:bodyDiv w:val="1"/>
      <w:marLeft w:val="0"/>
      <w:marRight w:val="0"/>
      <w:marTop w:val="0"/>
      <w:marBottom w:val="0"/>
      <w:divBdr>
        <w:top w:val="none" w:sz="0" w:space="0" w:color="auto"/>
        <w:left w:val="none" w:sz="0" w:space="0" w:color="auto"/>
        <w:bottom w:val="none" w:sz="0" w:space="0" w:color="auto"/>
        <w:right w:val="none" w:sz="0" w:space="0" w:color="auto"/>
      </w:divBdr>
      <w:divsChild>
        <w:div w:id="218592567">
          <w:marLeft w:val="0"/>
          <w:marRight w:val="0"/>
          <w:marTop w:val="0"/>
          <w:marBottom w:val="0"/>
          <w:divBdr>
            <w:top w:val="none" w:sz="0" w:space="0" w:color="auto"/>
            <w:left w:val="none" w:sz="0" w:space="0" w:color="auto"/>
            <w:bottom w:val="none" w:sz="0" w:space="0" w:color="auto"/>
            <w:right w:val="none" w:sz="0" w:space="0" w:color="auto"/>
          </w:divBdr>
          <w:divsChild>
            <w:div w:id="754858602">
              <w:marLeft w:val="0"/>
              <w:marRight w:val="0"/>
              <w:marTop w:val="0"/>
              <w:marBottom w:val="0"/>
              <w:divBdr>
                <w:top w:val="none" w:sz="0" w:space="0" w:color="auto"/>
                <w:left w:val="none" w:sz="0" w:space="0" w:color="auto"/>
                <w:bottom w:val="none" w:sz="0" w:space="0" w:color="auto"/>
                <w:right w:val="none" w:sz="0" w:space="0" w:color="auto"/>
              </w:divBdr>
              <w:divsChild>
                <w:div w:id="469176579">
                  <w:marLeft w:val="0"/>
                  <w:marRight w:val="0"/>
                  <w:marTop w:val="0"/>
                  <w:marBottom w:val="0"/>
                  <w:divBdr>
                    <w:top w:val="none" w:sz="0" w:space="0" w:color="auto"/>
                    <w:left w:val="none" w:sz="0" w:space="0" w:color="auto"/>
                    <w:bottom w:val="none" w:sz="0" w:space="0" w:color="auto"/>
                    <w:right w:val="none" w:sz="0" w:space="0" w:color="auto"/>
                  </w:divBdr>
                  <w:divsChild>
                    <w:div w:id="1796831444">
                      <w:marLeft w:val="0"/>
                      <w:marRight w:val="0"/>
                      <w:marTop w:val="0"/>
                      <w:marBottom w:val="0"/>
                      <w:divBdr>
                        <w:top w:val="none" w:sz="0" w:space="0" w:color="auto"/>
                        <w:left w:val="none" w:sz="0" w:space="0" w:color="auto"/>
                        <w:bottom w:val="none" w:sz="0" w:space="0" w:color="auto"/>
                        <w:right w:val="none" w:sz="0" w:space="0" w:color="auto"/>
                      </w:divBdr>
                      <w:divsChild>
                        <w:div w:id="1713797605">
                          <w:marLeft w:val="0"/>
                          <w:marRight w:val="0"/>
                          <w:marTop w:val="0"/>
                          <w:marBottom w:val="0"/>
                          <w:divBdr>
                            <w:top w:val="none" w:sz="0" w:space="0" w:color="auto"/>
                            <w:left w:val="none" w:sz="0" w:space="0" w:color="auto"/>
                            <w:bottom w:val="none" w:sz="0" w:space="0" w:color="auto"/>
                            <w:right w:val="none" w:sz="0" w:space="0" w:color="auto"/>
                          </w:divBdr>
                          <w:divsChild>
                            <w:div w:id="622493387">
                              <w:marLeft w:val="0"/>
                              <w:marRight w:val="0"/>
                              <w:marTop w:val="0"/>
                              <w:marBottom w:val="0"/>
                              <w:divBdr>
                                <w:top w:val="none" w:sz="0" w:space="0" w:color="auto"/>
                                <w:left w:val="none" w:sz="0" w:space="0" w:color="auto"/>
                                <w:bottom w:val="none" w:sz="0" w:space="0" w:color="auto"/>
                                <w:right w:val="none" w:sz="0" w:space="0" w:color="auto"/>
                              </w:divBdr>
                              <w:divsChild>
                                <w:div w:id="1280842655">
                                  <w:marLeft w:val="0"/>
                                  <w:marRight w:val="0"/>
                                  <w:marTop w:val="0"/>
                                  <w:marBottom w:val="0"/>
                                  <w:divBdr>
                                    <w:top w:val="none" w:sz="0" w:space="0" w:color="auto"/>
                                    <w:left w:val="none" w:sz="0" w:space="0" w:color="auto"/>
                                    <w:bottom w:val="none" w:sz="0" w:space="0" w:color="auto"/>
                                    <w:right w:val="none" w:sz="0" w:space="0" w:color="auto"/>
                                  </w:divBdr>
                                  <w:divsChild>
                                    <w:div w:id="28259844">
                                      <w:marLeft w:val="0"/>
                                      <w:marRight w:val="0"/>
                                      <w:marTop w:val="0"/>
                                      <w:marBottom w:val="0"/>
                                      <w:divBdr>
                                        <w:top w:val="none" w:sz="0" w:space="0" w:color="auto"/>
                                        <w:left w:val="none" w:sz="0" w:space="0" w:color="auto"/>
                                        <w:bottom w:val="none" w:sz="0" w:space="0" w:color="auto"/>
                                        <w:right w:val="none" w:sz="0" w:space="0" w:color="auto"/>
                                      </w:divBdr>
                                      <w:divsChild>
                                        <w:div w:id="1601597678">
                                          <w:marLeft w:val="0"/>
                                          <w:marRight w:val="0"/>
                                          <w:marTop w:val="0"/>
                                          <w:marBottom w:val="0"/>
                                          <w:divBdr>
                                            <w:top w:val="none" w:sz="0" w:space="0" w:color="auto"/>
                                            <w:left w:val="none" w:sz="0" w:space="0" w:color="auto"/>
                                            <w:bottom w:val="none" w:sz="0" w:space="0" w:color="auto"/>
                                            <w:right w:val="none" w:sz="0" w:space="0" w:color="auto"/>
                                          </w:divBdr>
                                          <w:divsChild>
                                            <w:div w:id="81934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638984">
          <w:marLeft w:val="0"/>
          <w:marRight w:val="0"/>
          <w:marTop w:val="0"/>
          <w:marBottom w:val="0"/>
          <w:divBdr>
            <w:top w:val="none" w:sz="0" w:space="0" w:color="auto"/>
            <w:left w:val="none" w:sz="0" w:space="0" w:color="auto"/>
            <w:bottom w:val="none" w:sz="0" w:space="0" w:color="auto"/>
            <w:right w:val="none" w:sz="0" w:space="0" w:color="auto"/>
          </w:divBdr>
          <w:divsChild>
            <w:div w:id="1251045127">
              <w:marLeft w:val="0"/>
              <w:marRight w:val="0"/>
              <w:marTop w:val="0"/>
              <w:marBottom w:val="0"/>
              <w:divBdr>
                <w:top w:val="none" w:sz="0" w:space="0" w:color="auto"/>
                <w:left w:val="none" w:sz="0" w:space="0" w:color="auto"/>
                <w:bottom w:val="none" w:sz="0" w:space="0" w:color="auto"/>
                <w:right w:val="none" w:sz="0" w:space="0" w:color="auto"/>
              </w:divBdr>
              <w:divsChild>
                <w:div w:id="1593388848">
                  <w:marLeft w:val="0"/>
                  <w:marRight w:val="0"/>
                  <w:marTop w:val="0"/>
                  <w:marBottom w:val="0"/>
                  <w:divBdr>
                    <w:top w:val="none" w:sz="0" w:space="0" w:color="auto"/>
                    <w:left w:val="none" w:sz="0" w:space="0" w:color="auto"/>
                    <w:bottom w:val="none" w:sz="0" w:space="0" w:color="auto"/>
                    <w:right w:val="none" w:sz="0" w:space="0" w:color="auto"/>
                  </w:divBdr>
                  <w:divsChild>
                    <w:div w:id="86511266">
                      <w:marLeft w:val="0"/>
                      <w:marRight w:val="0"/>
                      <w:marTop w:val="0"/>
                      <w:marBottom w:val="0"/>
                      <w:divBdr>
                        <w:top w:val="none" w:sz="0" w:space="0" w:color="auto"/>
                        <w:left w:val="none" w:sz="0" w:space="0" w:color="auto"/>
                        <w:bottom w:val="none" w:sz="0" w:space="0" w:color="auto"/>
                        <w:right w:val="none" w:sz="0" w:space="0" w:color="auto"/>
                      </w:divBdr>
                      <w:divsChild>
                        <w:div w:id="1266691382">
                          <w:marLeft w:val="0"/>
                          <w:marRight w:val="0"/>
                          <w:marTop w:val="0"/>
                          <w:marBottom w:val="0"/>
                          <w:divBdr>
                            <w:top w:val="none" w:sz="0" w:space="0" w:color="auto"/>
                            <w:left w:val="none" w:sz="0" w:space="0" w:color="auto"/>
                            <w:bottom w:val="none" w:sz="0" w:space="0" w:color="auto"/>
                            <w:right w:val="none" w:sz="0" w:space="0" w:color="auto"/>
                          </w:divBdr>
                          <w:divsChild>
                            <w:div w:id="1143696407">
                              <w:marLeft w:val="0"/>
                              <w:marRight w:val="0"/>
                              <w:marTop w:val="0"/>
                              <w:marBottom w:val="0"/>
                              <w:divBdr>
                                <w:top w:val="none" w:sz="0" w:space="0" w:color="auto"/>
                                <w:left w:val="none" w:sz="0" w:space="0" w:color="auto"/>
                                <w:bottom w:val="none" w:sz="0" w:space="0" w:color="auto"/>
                                <w:right w:val="none" w:sz="0" w:space="0" w:color="auto"/>
                              </w:divBdr>
                              <w:divsChild>
                                <w:div w:id="463548131">
                                  <w:marLeft w:val="0"/>
                                  <w:marRight w:val="0"/>
                                  <w:marTop w:val="0"/>
                                  <w:marBottom w:val="0"/>
                                  <w:divBdr>
                                    <w:top w:val="none" w:sz="0" w:space="0" w:color="auto"/>
                                    <w:left w:val="none" w:sz="0" w:space="0" w:color="auto"/>
                                    <w:bottom w:val="none" w:sz="0" w:space="0" w:color="auto"/>
                                    <w:right w:val="none" w:sz="0" w:space="0" w:color="auto"/>
                                  </w:divBdr>
                                  <w:divsChild>
                                    <w:div w:id="97989299">
                                      <w:marLeft w:val="0"/>
                                      <w:marRight w:val="0"/>
                                      <w:marTop w:val="0"/>
                                      <w:marBottom w:val="0"/>
                                      <w:divBdr>
                                        <w:top w:val="none" w:sz="0" w:space="0" w:color="auto"/>
                                        <w:left w:val="none" w:sz="0" w:space="0" w:color="auto"/>
                                        <w:bottom w:val="none" w:sz="0" w:space="0" w:color="auto"/>
                                        <w:right w:val="none" w:sz="0" w:space="0" w:color="auto"/>
                                      </w:divBdr>
                                      <w:divsChild>
                                        <w:div w:id="440881621">
                                          <w:marLeft w:val="0"/>
                                          <w:marRight w:val="0"/>
                                          <w:marTop w:val="0"/>
                                          <w:marBottom w:val="0"/>
                                          <w:divBdr>
                                            <w:top w:val="none" w:sz="0" w:space="0" w:color="auto"/>
                                            <w:left w:val="none" w:sz="0" w:space="0" w:color="auto"/>
                                            <w:bottom w:val="none" w:sz="0" w:space="0" w:color="auto"/>
                                            <w:right w:val="none" w:sz="0" w:space="0" w:color="auto"/>
                                          </w:divBdr>
                                          <w:divsChild>
                                            <w:div w:id="2075081166">
                                              <w:marLeft w:val="0"/>
                                              <w:marRight w:val="0"/>
                                              <w:marTop w:val="0"/>
                                              <w:marBottom w:val="0"/>
                                              <w:divBdr>
                                                <w:top w:val="none" w:sz="0" w:space="0" w:color="auto"/>
                                                <w:left w:val="none" w:sz="0" w:space="0" w:color="auto"/>
                                                <w:bottom w:val="none" w:sz="0" w:space="0" w:color="auto"/>
                                                <w:right w:val="none" w:sz="0" w:space="0" w:color="auto"/>
                                              </w:divBdr>
                                              <w:divsChild>
                                                <w:div w:id="623583658">
                                                  <w:marLeft w:val="0"/>
                                                  <w:marRight w:val="0"/>
                                                  <w:marTop w:val="0"/>
                                                  <w:marBottom w:val="0"/>
                                                  <w:divBdr>
                                                    <w:top w:val="none" w:sz="0" w:space="0" w:color="auto"/>
                                                    <w:left w:val="none" w:sz="0" w:space="0" w:color="auto"/>
                                                    <w:bottom w:val="none" w:sz="0" w:space="0" w:color="auto"/>
                                                    <w:right w:val="none" w:sz="0" w:space="0" w:color="auto"/>
                                                  </w:divBdr>
                                                  <w:divsChild>
                                                    <w:div w:id="183541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4094119">
      <w:bodyDiv w:val="1"/>
      <w:marLeft w:val="0"/>
      <w:marRight w:val="0"/>
      <w:marTop w:val="0"/>
      <w:marBottom w:val="0"/>
      <w:divBdr>
        <w:top w:val="none" w:sz="0" w:space="0" w:color="auto"/>
        <w:left w:val="none" w:sz="0" w:space="0" w:color="auto"/>
        <w:bottom w:val="none" w:sz="0" w:space="0" w:color="auto"/>
        <w:right w:val="none" w:sz="0" w:space="0" w:color="auto"/>
      </w:divBdr>
      <w:divsChild>
        <w:div w:id="294676539">
          <w:marLeft w:val="0"/>
          <w:marRight w:val="0"/>
          <w:marTop w:val="0"/>
          <w:marBottom w:val="0"/>
          <w:divBdr>
            <w:top w:val="none" w:sz="0" w:space="0" w:color="auto"/>
            <w:left w:val="none" w:sz="0" w:space="0" w:color="auto"/>
            <w:bottom w:val="none" w:sz="0" w:space="0" w:color="auto"/>
            <w:right w:val="none" w:sz="0" w:space="0" w:color="auto"/>
          </w:divBdr>
          <w:divsChild>
            <w:div w:id="632293013">
              <w:marLeft w:val="0"/>
              <w:marRight w:val="0"/>
              <w:marTop w:val="0"/>
              <w:marBottom w:val="0"/>
              <w:divBdr>
                <w:top w:val="none" w:sz="0" w:space="0" w:color="auto"/>
                <w:left w:val="none" w:sz="0" w:space="0" w:color="auto"/>
                <w:bottom w:val="none" w:sz="0" w:space="0" w:color="auto"/>
                <w:right w:val="none" w:sz="0" w:space="0" w:color="auto"/>
              </w:divBdr>
              <w:divsChild>
                <w:div w:id="1730180705">
                  <w:marLeft w:val="0"/>
                  <w:marRight w:val="0"/>
                  <w:marTop w:val="0"/>
                  <w:marBottom w:val="0"/>
                  <w:divBdr>
                    <w:top w:val="none" w:sz="0" w:space="0" w:color="auto"/>
                    <w:left w:val="none" w:sz="0" w:space="0" w:color="auto"/>
                    <w:bottom w:val="none" w:sz="0" w:space="0" w:color="auto"/>
                    <w:right w:val="none" w:sz="0" w:space="0" w:color="auto"/>
                  </w:divBdr>
                  <w:divsChild>
                    <w:div w:id="1247418656">
                      <w:marLeft w:val="0"/>
                      <w:marRight w:val="0"/>
                      <w:marTop w:val="0"/>
                      <w:marBottom w:val="0"/>
                      <w:divBdr>
                        <w:top w:val="none" w:sz="0" w:space="0" w:color="auto"/>
                        <w:left w:val="none" w:sz="0" w:space="0" w:color="auto"/>
                        <w:bottom w:val="none" w:sz="0" w:space="0" w:color="auto"/>
                        <w:right w:val="none" w:sz="0" w:space="0" w:color="auto"/>
                      </w:divBdr>
                      <w:divsChild>
                        <w:div w:id="879559252">
                          <w:marLeft w:val="0"/>
                          <w:marRight w:val="0"/>
                          <w:marTop w:val="0"/>
                          <w:marBottom w:val="0"/>
                          <w:divBdr>
                            <w:top w:val="none" w:sz="0" w:space="0" w:color="auto"/>
                            <w:left w:val="none" w:sz="0" w:space="0" w:color="auto"/>
                            <w:bottom w:val="none" w:sz="0" w:space="0" w:color="auto"/>
                            <w:right w:val="none" w:sz="0" w:space="0" w:color="auto"/>
                          </w:divBdr>
                          <w:divsChild>
                            <w:div w:id="1166361963">
                              <w:marLeft w:val="0"/>
                              <w:marRight w:val="0"/>
                              <w:marTop w:val="0"/>
                              <w:marBottom w:val="0"/>
                              <w:divBdr>
                                <w:top w:val="none" w:sz="0" w:space="0" w:color="auto"/>
                                <w:left w:val="none" w:sz="0" w:space="0" w:color="auto"/>
                                <w:bottom w:val="none" w:sz="0" w:space="0" w:color="auto"/>
                                <w:right w:val="none" w:sz="0" w:space="0" w:color="auto"/>
                              </w:divBdr>
                              <w:divsChild>
                                <w:div w:id="427970737">
                                  <w:marLeft w:val="0"/>
                                  <w:marRight w:val="0"/>
                                  <w:marTop w:val="0"/>
                                  <w:marBottom w:val="0"/>
                                  <w:divBdr>
                                    <w:top w:val="none" w:sz="0" w:space="0" w:color="auto"/>
                                    <w:left w:val="none" w:sz="0" w:space="0" w:color="auto"/>
                                    <w:bottom w:val="none" w:sz="0" w:space="0" w:color="auto"/>
                                    <w:right w:val="none" w:sz="0" w:space="0" w:color="auto"/>
                                  </w:divBdr>
                                  <w:divsChild>
                                    <w:div w:id="166751227">
                                      <w:marLeft w:val="0"/>
                                      <w:marRight w:val="0"/>
                                      <w:marTop w:val="0"/>
                                      <w:marBottom w:val="0"/>
                                      <w:divBdr>
                                        <w:top w:val="none" w:sz="0" w:space="0" w:color="auto"/>
                                        <w:left w:val="none" w:sz="0" w:space="0" w:color="auto"/>
                                        <w:bottom w:val="none" w:sz="0" w:space="0" w:color="auto"/>
                                        <w:right w:val="none" w:sz="0" w:space="0" w:color="auto"/>
                                      </w:divBdr>
                                      <w:divsChild>
                                        <w:div w:id="1456214327">
                                          <w:marLeft w:val="0"/>
                                          <w:marRight w:val="0"/>
                                          <w:marTop w:val="0"/>
                                          <w:marBottom w:val="0"/>
                                          <w:divBdr>
                                            <w:top w:val="none" w:sz="0" w:space="0" w:color="auto"/>
                                            <w:left w:val="none" w:sz="0" w:space="0" w:color="auto"/>
                                            <w:bottom w:val="none" w:sz="0" w:space="0" w:color="auto"/>
                                            <w:right w:val="none" w:sz="0" w:space="0" w:color="auto"/>
                                          </w:divBdr>
                                          <w:divsChild>
                                            <w:div w:id="16701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5182267">
      <w:bodyDiv w:val="1"/>
      <w:marLeft w:val="0"/>
      <w:marRight w:val="0"/>
      <w:marTop w:val="0"/>
      <w:marBottom w:val="0"/>
      <w:divBdr>
        <w:top w:val="none" w:sz="0" w:space="0" w:color="auto"/>
        <w:left w:val="none" w:sz="0" w:space="0" w:color="auto"/>
        <w:bottom w:val="none" w:sz="0" w:space="0" w:color="auto"/>
        <w:right w:val="none" w:sz="0" w:space="0" w:color="auto"/>
      </w:divBdr>
    </w:div>
    <w:div w:id="1690527181">
      <w:bodyDiv w:val="1"/>
      <w:marLeft w:val="0"/>
      <w:marRight w:val="0"/>
      <w:marTop w:val="0"/>
      <w:marBottom w:val="0"/>
      <w:divBdr>
        <w:top w:val="none" w:sz="0" w:space="0" w:color="auto"/>
        <w:left w:val="none" w:sz="0" w:space="0" w:color="auto"/>
        <w:bottom w:val="none" w:sz="0" w:space="0" w:color="auto"/>
        <w:right w:val="none" w:sz="0" w:space="0" w:color="auto"/>
      </w:divBdr>
    </w:div>
    <w:div w:id="193470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lucia.hartmannova@unipo.sk" TargetMode="External"/><Relationship Id="rId117" Type="http://schemas.openxmlformats.org/officeDocument/2006/relationships/hyperlink" Target="https://www.unipo.sk/filozoficka-fakulta/instituty-fakulty/iss/studenti/erasmus/" TargetMode="External"/><Relationship Id="rId21" Type="http://schemas.openxmlformats.org/officeDocument/2006/relationships/hyperlink" Target="mailto:ivana.slivkova@unipo.sk" TargetMode="External"/><Relationship Id="rId42" Type="http://schemas.openxmlformats.org/officeDocument/2006/relationships/hyperlink" Target="https://www.unipo.sk/zahranicie/saia/akademickemobility/" TargetMode="External"/><Relationship Id="rId47" Type="http://schemas.openxmlformats.org/officeDocument/2006/relationships/hyperlink" Target="https://www.unipo.sk/public/media/0190/METODIKA_%C5%A0%C5%A0P_april2017.pdf" TargetMode="External"/><Relationship Id="rId63" Type="http://schemas.openxmlformats.org/officeDocument/2006/relationships/hyperlink" Target="https://www.portalvs.sk/regzam/detail/6874" TargetMode="External"/><Relationship Id="rId68" Type="http://schemas.openxmlformats.org/officeDocument/2006/relationships/hyperlink" Target="https://www.portalvs.sk/regzam/detail/6801" TargetMode="External"/><Relationship Id="rId84" Type="http://schemas.openxmlformats.org/officeDocument/2006/relationships/hyperlink" Target="mailto:marta.vojtekova@unipo.sk" TargetMode="External"/><Relationship Id="rId89" Type="http://schemas.openxmlformats.org/officeDocument/2006/relationships/hyperlink" Target="https://www.portalvs.sk/regzam/detail/6334" TargetMode="External"/><Relationship Id="rId112" Type="http://schemas.openxmlformats.org/officeDocument/2006/relationships/hyperlink" Target="https://www.unipo.sk/filozoficka-fakulta/instituty-fakulty/iss/kontaktyakonzultacie" TargetMode="External"/><Relationship Id="rId16" Type="http://schemas.openxmlformats.org/officeDocument/2006/relationships/hyperlink" Target="https://www.portalvs.sk/regzam/detail/6801" TargetMode="External"/><Relationship Id="rId107" Type="http://schemas.openxmlformats.org/officeDocument/2006/relationships/hyperlink" Target="tel:+421905602564" TargetMode="External"/><Relationship Id="rId11" Type="http://schemas.openxmlformats.org/officeDocument/2006/relationships/hyperlink" Target="https://student.unipo.sk/maisportal/studijneProgramy.mais" TargetMode="External"/><Relationship Id="rId32" Type="http://schemas.openxmlformats.org/officeDocument/2006/relationships/hyperlink" Target="https://www.unipo.sk/public/media/files/docs/u/svk/disciplinary_poriadok_08.pdf" TargetMode="External"/><Relationship Id="rId37" Type="http://schemas.openxmlformats.org/officeDocument/2006/relationships/hyperlink" Target="https://www.unipo.sk/zahranicie/erasmus/studenti/" TargetMode="External"/><Relationship Id="rId53" Type="http://schemas.openxmlformats.org/officeDocument/2006/relationships/hyperlink" Target="https://www.portalvs.sk/regzam/detail/6699" TargetMode="External"/><Relationship Id="rId58" Type="http://schemas.openxmlformats.org/officeDocument/2006/relationships/hyperlink" Target="mailto:marek.mitka@unipo.sk" TargetMode="External"/><Relationship Id="rId74" Type="http://schemas.openxmlformats.org/officeDocument/2006/relationships/hyperlink" Target="https://www.portalvs.sk/regzam/detail/6874" TargetMode="External"/><Relationship Id="rId79" Type="http://schemas.openxmlformats.org/officeDocument/2006/relationships/hyperlink" Target="mailto:oleg.tkac@unipo.sk" TargetMode="External"/><Relationship Id="rId102" Type="http://schemas.openxmlformats.org/officeDocument/2006/relationships/hyperlink" Target="mailto:katarina.mikitova@unipo.sk" TargetMode="External"/><Relationship Id="rId123"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hyperlink" Target="mailto:peter.kasa@unipo.sk" TargetMode="External"/><Relationship Id="rId95" Type="http://schemas.openxmlformats.org/officeDocument/2006/relationships/hyperlink" Target="https://www.portalvs.sk/regzam/detail/6331" TargetMode="External"/><Relationship Id="rId22" Type="http://schemas.openxmlformats.org/officeDocument/2006/relationships/hyperlink" Target="https://www.portalvs.sk/regzam/detail/6334" TargetMode="External"/><Relationship Id="rId27" Type="http://schemas.openxmlformats.org/officeDocument/2006/relationships/hyperlink" Target="https://www.portalvs.sk/regzam/detail/21641" TargetMode="External"/><Relationship Id="rId43" Type="http://schemas.openxmlformats.org/officeDocument/2006/relationships/hyperlink" Target="https://www.unipo.sk/zahranicie/saia/nsp/" TargetMode="External"/><Relationship Id="rId48" Type="http://schemas.openxmlformats.org/officeDocument/2006/relationships/hyperlink" Target="https://www.unipo.sk/public/media/0190/STUD%2024.9.18%20pdf.pdf" TargetMode="External"/><Relationship Id="rId64" Type="http://schemas.openxmlformats.org/officeDocument/2006/relationships/hyperlink" Target="https://www.unipo.sk/filozoficka-fakulta/instituty-fakulty/iss/akreditacia/akreditovane-studijne-programy/standardne/stredoeuropske-studia-mgr/" TargetMode="External"/><Relationship Id="rId69" Type="http://schemas.openxmlformats.org/officeDocument/2006/relationships/hyperlink" Target="mailto:marek.mitka@unipo.sk" TargetMode="External"/><Relationship Id="rId113" Type="http://schemas.openxmlformats.org/officeDocument/2006/relationships/hyperlink" Target="https://www.unipo.sk/public/media/26142/Opatrenie%20dekana%20%C4%8D.10_2021_ZS_21_22.pdf" TargetMode="External"/><Relationship Id="rId118" Type="http://schemas.openxmlformats.org/officeDocument/2006/relationships/hyperlink" Target="https://www.unipo.sk/filozoficka-fakulta/moznosti-studia/" TargetMode="External"/><Relationship Id="rId80" Type="http://schemas.openxmlformats.org/officeDocument/2006/relationships/hyperlink" Target="https://www.portalvs.sk/regzam/detail/6538" TargetMode="External"/><Relationship Id="rId85" Type="http://schemas.openxmlformats.org/officeDocument/2006/relationships/hyperlink" Target="https://www.portalvs.sk/regzam/detail/6699" TargetMode="External"/><Relationship Id="rId12" Type="http://schemas.openxmlformats.org/officeDocument/2006/relationships/hyperlink" Target="https://www.unipo.sk/filozoficka-fakulta/instituty-fakulty/iss/akreditacia/akreditovane-studijne-programy/standardne/stredoeuropske-studia-mgr/" TargetMode="External"/><Relationship Id="rId17" Type="http://schemas.openxmlformats.org/officeDocument/2006/relationships/hyperlink" Target="mailto:marta.vojtekova@unipo.sk" TargetMode="External"/><Relationship Id="rId33" Type="http://schemas.openxmlformats.org/officeDocument/2006/relationships/hyperlink" Target="https://www.unipo.sk/public/media/010/STUD%2024.9.18%20pdf.pdf" TargetMode="External"/><Relationship Id="rId38" Type="http://schemas.openxmlformats.org/officeDocument/2006/relationships/hyperlink" Target="https://www.unipo.sk/public/media/10602/Opatrenie-rektora-8-05-31.pdf" TargetMode="External"/><Relationship Id="rId59" Type="http://schemas.openxmlformats.org/officeDocument/2006/relationships/hyperlink" Target="https://www.portalvs.sk/regzam/detail/6331" TargetMode="External"/><Relationship Id="rId103" Type="http://schemas.openxmlformats.org/officeDocument/2006/relationships/hyperlink" Target="tel:+421517570834" TargetMode="External"/><Relationship Id="rId108" Type="http://schemas.openxmlformats.org/officeDocument/2006/relationships/hyperlink" Target="mailto:katarina.corejova@unipo.sk" TargetMode="External"/><Relationship Id="rId54" Type="http://schemas.openxmlformats.org/officeDocument/2006/relationships/hyperlink" Target="mailto:marta.vojtekova@unipo.sk" TargetMode="External"/><Relationship Id="rId70" Type="http://schemas.openxmlformats.org/officeDocument/2006/relationships/hyperlink" Target="https://www.portalvs.sk/regzam/detail/6331" TargetMode="External"/><Relationship Id="rId75" Type="http://schemas.openxmlformats.org/officeDocument/2006/relationships/hyperlink" Target="mailto:paulina.stawarz@unipo.sk" TargetMode="External"/><Relationship Id="rId91" Type="http://schemas.openxmlformats.org/officeDocument/2006/relationships/hyperlink" Target="https://www.portalvs.sk/regzam/detail/6801" TargetMode="External"/><Relationship Id="rId96" Type="http://schemas.openxmlformats.org/officeDocument/2006/relationships/hyperlink" Target="mailto:ivana.slivkova@unipo.sk"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mailto:adriana.amir@unipo.sk" TargetMode="External"/><Relationship Id="rId28" Type="http://schemas.openxmlformats.org/officeDocument/2006/relationships/hyperlink" Target="mailto:oleg.tkac@unipo.sk" TargetMode="External"/><Relationship Id="rId49" Type="http://schemas.openxmlformats.org/officeDocument/2006/relationships/hyperlink" Target="https://student.unipo.sk/maisportal/studijneProgramy.mais%20/" TargetMode="External"/><Relationship Id="rId114" Type="http://schemas.openxmlformats.org/officeDocument/2006/relationships/hyperlink" Target="https://www.unipo.sk/zahranicie/erasmus/studium/" TargetMode="External"/><Relationship Id="rId119" Type="http://schemas.openxmlformats.org/officeDocument/2006/relationships/header" Target="header1.xml"/><Relationship Id="rId44" Type="http://schemas.openxmlformats.org/officeDocument/2006/relationships/hyperlink" Target="https://www.unipo.sk/public/media/38250/Etick%C3%BD%20k%C3%B3dex%20Pre%C5%A1ovskej%20univerzity%20v%20Pre%C5%A1ove.pdf" TargetMode="External"/><Relationship Id="rId60" Type="http://schemas.openxmlformats.org/officeDocument/2006/relationships/hyperlink" Target="mailto:ivana.slivkova@unipo.sk" TargetMode="External"/><Relationship Id="rId65" Type="http://schemas.openxmlformats.org/officeDocument/2006/relationships/hyperlink" Target="mailto:marta.vojtekova@unipo.sk" TargetMode="External"/><Relationship Id="rId81" Type="http://schemas.openxmlformats.org/officeDocument/2006/relationships/hyperlink" Target="https://www.unipo.sk/filozoficka-fakulta/instituty-fakulty/iss/studenti/zaverecnaprace/temyzaverecnychprac/" TargetMode="External"/><Relationship Id="rId86" Type="http://schemas.openxmlformats.org/officeDocument/2006/relationships/hyperlink" Target="mailto:marek.mitka@unipo.sk"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unipo.sk/filozoficka-fakulta/instituty-fakulty/iss/akreditacia/akreditovane-studijne-programy/standardne/stredoeuropske-studia-mgr/" TargetMode="External"/><Relationship Id="rId18" Type="http://schemas.openxmlformats.org/officeDocument/2006/relationships/hyperlink" Target="https://www.portalvs.sk/regzam/detail/6699" TargetMode="External"/><Relationship Id="rId39" Type="http://schemas.openxmlformats.org/officeDocument/2006/relationships/hyperlink" Target="https://www.unipo.sk/public/media/33756/Strat%C3%A9gia%20internacionaliz%C3%A1cie%20PU%20-%20WEB.pdf" TargetMode="External"/><Relationship Id="rId109" Type="http://schemas.openxmlformats.org/officeDocument/2006/relationships/hyperlink" Target="tel:+421905602564" TargetMode="External"/><Relationship Id="rId34" Type="http://schemas.openxmlformats.org/officeDocument/2006/relationships/hyperlink" Target="https://www.unipo.sk/filozoficka-fakulta/instituty-fakulty/iss/studenti/zaverecnaprace/temyzaverecnychprac/" TargetMode="External"/><Relationship Id="rId50" Type="http://schemas.openxmlformats.org/officeDocument/2006/relationships/hyperlink" Target="https://www.unipo.sk/filozoficka-fakulta/instituty-fakulty/iss/akreditacia/akreditovane-studijne-programy/standardne/stredoeuropske-studia-mgr/" TargetMode="External"/><Relationship Id="rId55" Type="http://schemas.openxmlformats.org/officeDocument/2006/relationships/hyperlink" Target="https://www.portalvs.sk/regzam/detail/6699" TargetMode="External"/><Relationship Id="rId76" Type="http://schemas.openxmlformats.org/officeDocument/2006/relationships/hyperlink" Target="https://www.portalvs.sk/regzam/detail/34539" TargetMode="External"/><Relationship Id="rId97" Type="http://schemas.openxmlformats.org/officeDocument/2006/relationships/hyperlink" Target="https://www.portalvs.sk/regzam/detail/6334" TargetMode="External"/><Relationship Id="rId104" Type="http://schemas.openxmlformats.org/officeDocument/2006/relationships/hyperlink" Target="mailto:katarina.mikitova@unipo.sk" TargetMode="External"/><Relationship Id="rId120"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mailto:ivana.slivkova@unipo.sk" TargetMode="External"/><Relationship Id="rId92" Type="http://schemas.openxmlformats.org/officeDocument/2006/relationships/hyperlink" Target="mailto:marta.vojtekova@unipo.sk" TargetMode="External"/><Relationship Id="rId2" Type="http://schemas.openxmlformats.org/officeDocument/2006/relationships/customXml" Target="../customXml/item2.xml"/><Relationship Id="rId29" Type="http://schemas.openxmlformats.org/officeDocument/2006/relationships/hyperlink" Target="https://www.portalvs.sk/regzam/detail/6538" TargetMode="External"/><Relationship Id="rId24" Type="http://schemas.openxmlformats.org/officeDocument/2006/relationships/hyperlink" Target="mailto:paulina.stawarz@unipo.sk" TargetMode="External"/><Relationship Id="rId40" Type="http://schemas.openxmlformats.org/officeDocument/2006/relationships/hyperlink" Target="https://www.unipo.sk/zahranicie/o/" TargetMode="External"/><Relationship Id="rId45" Type="http://schemas.openxmlformats.org/officeDocument/2006/relationships/hyperlink" Target="https://www.slov-lex.sk/pravne-predpisy/SK/ZZ/2010/9/" TargetMode="External"/><Relationship Id="rId66" Type="http://schemas.openxmlformats.org/officeDocument/2006/relationships/hyperlink" Target="https://www.portalvs.sk/regzam/detail/6699" TargetMode="External"/><Relationship Id="rId87" Type="http://schemas.openxmlformats.org/officeDocument/2006/relationships/hyperlink" Target="https://www.portalvs.sk/regzam/detail/6331" TargetMode="External"/><Relationship Id="rId110" Type="http://schemas.openxmlformats.org/officeDocument/2006/relationships/hyperlink" Target="mailto:bianka.kusnirova@unipo.sk" TargetMode="External"/><Relationship Id="rId115" Type="http://schemas.openxmlformats.org/officeDocument/2006/relationships/hyperlink" Target="https://www.unipo.sk/zahranicie/erasmus/staze/" TargetMode="External"/><Relationship Id="rId61" Type="http://schemas.openxmlformats.org/officeDocument/2006/relationships/hyperlink" Target="https://www.portalvs.sk/regzam/detail/6334" TargetMode="External"/><Relationship Id="rId82" Type="http://schemas.openxmlformats.org/officeDocument/2006/relationships/hyperlink" Target="mailto:peter.kasa@unipo.sk" TargetMode="External"/><Relationship Id="rId19" Type="http://schemas.openxmlformats.org/officeDocument/2006/relationships/hyperlink" Target="mailto:marek.mitka@unipo.sk" TargetMode="External"/><Relationship Id="rId14" Type="http://schemas.openxmlformats.org/officeDocument/2006/relationships/hyperlink" Target="https://www.unipo.sk/filozoficka-fakulta/instituty-fakulty/iss/akreditacia/akreditovane-studijne-programy/standardne/stredoeuropske-studia-mgr/" TargetMode="External"/><Relationship Id="rId30" Type="http://schemas.openxmlformats.org/officeDocument/2006/relationships/hyperlink" Target="https://www.unipo.sk/public/media/0190/STUD%2024.9.18%20pdf.pdf" TargetMode="External"/><Relationship Id="rId35" Type="http://schemas.openxmlformats.org/officeDocument/2006/relationships/hyperlink" Target="http://www.pulib.sk/web/data/pulib/subory/stranka/ezp-smernica2019.pdf" TargetMode="External"/><Relationship Id="rId56" Type="http://schemas.openxmlformats.org/officeDocument/2006/relationships/hyperlink" Target="mailto:peter.kasa@unipo.sk" TargetMode="External"/><Relationship Id="rId77" Type="http://schemas.openxmlformats.org/officeDocument/2006/relationships/hyperlink" Target="mailto:lucia.hartmannova@unipo.sk" TargetMode="External"/><Relationship Id="rId100" Type="http://schemas.openxmlformats.org/officeDocument/2006/relationships/hyperlink" Target="https://www.unipo.sk/filozoficka-fakulta/instituty-fakulty/iss/studenti/studijnyporadca/" TargetMode="External"/><Relationship Id="rId105" Type="http://schemas.openxmlformats.org/officeDocument/2006/relationships/hyperlink" Target="mailto:jana.kamencikova@unipo.sk" TargetMode="External"/><Relationship Id="rId8" Type="http://schemas.openxmlformats.org/officeDocument/2006/relationships/webSettings" Target="webSettings.xml"/><Relationship Id="rId51" Type="http://schemas.openxmlformats.org/officeDocument/2006/relationships/hyperlink" Target="https://student.unipo.sk/maisportal/rozvrhy.mais" TargetMode="External"/><Relationship Id="rId72" Type="http://schemas.openxmlformats.org/officeDocument/2006/relationships/hyperlink" Target="https://www.portalvs.sk/regzam/detail/6334" TargetMode="External"/><Relationship Id="rId93" Type="http://schemas.openxmlformats.org/officeDocument/2006/relationships/hyperlink" Target="https://www.portalvs.sk/regzam/detail/6699" TargetMode="External"/><Relationship Id="rId98" Type="http://schemas.openxmlformats.org/officeDocument/2006/relationships/hyperlink" Target="https://www.unipo.sk/filozoficka-fakulta/instituty-fakulty/iss/akreditacia/akreditovane-studijne-programy/standardne/stredoeuropske-studia-mgr/" TargetMode="External"/><Relationship Id="rId121"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yperlink" Target="https://www.portalvs.sk/regzam/detail/34539" TargetMode="External"/><Relationship Id="rId46" Type="http://schemas.openxmlformats.org/officeDocument/2006/relationships/hyperlink" Target="https://www.unipo.sk/public/media/files/docs/u/svk/disciplinarny_poriadok_08.pdf" TargetMode="External"/><Relationship Id="rId67" Type="http://schemas.openxmlformats.org/officeDocument/2006/relationships/hyperlink" Target="mailto:peter.kasa@unipo.sk" TargetMode="External"/><Relationship Id="rId116" Type="http://schemas.openxmlformats.org/officeDocument/2006/relationships/hyperlink" Target="https://www.unipo.sk/zahranicie/erasmus/dohody/zoznam/" TargetMode="External"/><Relationship Id="rId20" Type="http://schemas.openxmlformats.org/officeDocument/2006/relationships/hyperlink" Target="https://www.portalvs.sk/regzam/detail/6331" TargetMode="External"/><Relationship Id="rId41" Type="http://schemas.openxmlformats.org/officeDocument/2006/relationships/hyperlink" Target="https://www.unipo.sk/zahranicie/saia/ceepus/" TargetMode="External"/><Relationship Id="rId62" Type="http://schemas.openxmlformats.org/officeDocument/2006/relationships/hyperlink" Target="mailto:adriana.amir@unipo.sk" TargetMode="External"/><Relationship Id="rId83" Type="http://schemas.openxmlformats.org/officeDocument/2006/relationships/hyperlink" Target="https://www.portalvs.sk/regzam/detail/6801" TargetMode="External"/><Relationship Id="rId88" Type="http://schemas.openxmlformats.org/officeDocument/2006/relationships/hyperlink" Target="mailto:ivana.slivkova@unipo.sk" TargetMode="External"/><Relationship Id="rId111" Type="http://schemas.openxmlformats.org/officeDocument/2006/relationships/hyperlink" Target="mailto:iveta.havirova@unipo.sk" TargetMode="External"/><Relationship Id="rId15" Type="http://schemas.openxmlformats.org/officeDocument/2006/relationships/hyperlink" Target="mailto:peter.kasa@unipo.sk" TargetMode="External"/><Relationship Id="rId36" Type="http://schemas.openxmlformats.org/officeDocument/2006/relationships/hyperlink" Target="https://www.unipo.sk/public/media/0190/STUD%2024.9.18%20pdf.pdf" TargetMode="External"/><Relationship Id="rId57" Type="http://schemas.openxmlformats.org/officeDocument/2006/relationships/hyperlink" Target="https://www.portalvs.sk/regzam/detail/6801" TargetMode="External"/><Relationship Id="rId106" Type="http://schemas.openxmlformats.org/officeDocument/2006/relationships/hyperlink" Target="tel:+421905602564" TargetMode="External"/><Relationship Id="rId10" Type="http://schemas.openxmlformats.org/officeDocument/2006/relationships/endnotes" Target="endnotes.xml"/><Relationship Id="rId31" Type="http://schemas.openxmlformats.org/officeDocument/2006/relationships/hyperlink" Target="https://www.unipo.sk/public/media/0190/STUD%2024.9.18%20pdf.pdf" TargetMode="External"/><Relationship Id="rId52" Type="http://schemas.openxmlformats.org/officeDocument/2006/relationships/hyperlink" Target="mailto:marta.vojtekova@unipo.sk" TargetMode="External"/><Relationship Id="rId73" Type="http://schemas.openxmlformats.org/officeDocument/2006/relationships/hyperlink" Target="mailto:adriana.amir@unipo.sk" TargetMode="External"/><Relationship Id="rId78" Type="http://schemas.openxmlformats.org/officeDocument/2006/relationships/hyperlink" Target="https://www.portalvs.sk/regzam/detail/21641" TargetMode="External"/><Relationship Id="rId94" Type="http://schemas.openxmlformats.org/officeDocument/2006/relationships/hyperlink" Target="mailto:marek.mitka@unipo.sk" TargetMode="External"/><Relationship Id="rId99" Type="http://schemas.openxmlformats.org/officeDocument/2006/relationships/hyperlink" Target="https://www.unipo.sk/filozoficka-fakulta/as/" TargetMode="External"/><Relationship Id="rId101" Type="http://schemas.openxmlformats.org/officeDocument/2006/relationships/hyperlink" Target="https://www.unipo.sk/centrum-podpory-studentov/studenti-so-sp" TargetMode="External"/><Relationship Id="rId1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A66FD5751045D7A585BFEDE046302A"/>
        <w:category>
          <w:name w:val="Všeobecné"/>
          <w:gallery w:val="placeholder"/>
        </w:category>
        <w:types>
          <w:type w:val="bbPlcHdr"/>
        </w:types>
        <w:behaviors>
          <w:behavior w:val="content"/>
        </w:behaviors>
        <w:guid w:val="{AA2C1535-F798-40EC-B800-A43EB6EDC0B5}"/>
      </w:docPartPr>
      <w:docPartBody>
        <w:p w:rsidR="00D14018" w:rsidRDefault="000804DA" w:rsidP="000804DA">
          <w:pPr>
            <w:pStyle w:val="06A66FD5751045D7A585BFEDE046302A"/>
          </w:pPr>
          <w:r>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4DA"/>
    <w:rsid w:val="000804DA"/>
    <w:rsid w:val="000C704E"/>
    <w:rsid w:val="00146EAF"/>
    <w:rsid w:val="001A5D17"/>
    <w:rsid w:val="002F2872"/>
    <w:rsid w:val="003551BD"/>
    <w:rsid w:val="003C6FFA"/>
    <w:rsid w:val="00442830"/>
    <w:rsid w:val="004B48B5"/>
    <w:rsid w:val="005632CE"/>
    <w:rsid w:val="00570F5D"/>
    <w:rsid w:val="005C1235"/>
    <w:rsid w:val="00635F1C"/>
    <w:rsid w:val="006B53AC"/>
    <w:rsid w:val="006D3893"/>
    <w:rsid w:val="006E0518"/>
    <w:rsid w:val="006E11E9"/>
    <w:rsid w:val="00700714"/>
    <w:rsid w:val="0076674F"/>
    <w:rsid w:val="008E4EC2"/>
    <w:rsid w:val="009E515C"/>
    <w:rsid w:val="00A30569"/>
    <w:rsid w:val="00BB3BCA"/>
    <w:rsid w:val="00C304BD"/>
    <w:rsid w:val="00C36576"/>
    <w:rsid w:val="00C91E71"/>
    <w:rsid w:val="00D14018"/>
    <w:rsid w:val="00D919AD"/>
    <w:rsid w:val="00F4752C"/>
    <w:rsid w:val="00FF31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0804DA"/>
  </w:style>
  <w:style w:type="paragraph" w:customStyle="1" w:styleId="06A66FD5751045D7A585BFEDE046302A">
    <w:name w:val="06A66FD5751045D7A585BFEDE046302A"/>
    <w:rsid w:val="000804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439e20-43be-4f8d-bbf1-74e73b9f8a25" xsi:nil="true"/>
    <lcf76f155ced4ddcb4097134ff3c332f xmlns="f2205314-68b6-4c44-a434-c18f3048b9f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449FB590C667D43B31135B48D4888D5" ma:contentTypeVersion="12" ma:contentTypeDescription="Umožňuje vytvoriť nový dokument." ma:contentTypeScope="" ma:versionID="564844eabc98f48ec44c6adc1b997d23">
  <xsd:schema xmlns:xsd="http://www.w3.org/2001/XMLSchema" xmlns:xs="http://www.w3.org/2001/XMLSchema" xmlns:p="http://schemas.microsoft.com/office/2006/metadata/properties" xmlns:ns2="3d439e20-43be-4f8d-bbf1-74e73b9f8a25" xmlns:ns3="f2205314-68b6-4c44-a434-c18f3048b9f6" targetNamespace="http://schemas.microsoft.com/office/2006/metadata/properties" ma:root="true" ma:fieldsID="8ac4b1402aa4c70128298c7577c6c689" ns2:_="" ns3:_="">
    <xsd:import namespace="3d439e20-43be-4f8d-bbf1-74e73b9f8a25"/>
    <xsd:import namespace="f2205314-68b6-4c44-a434-c18f3048b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39e20-43be-4f8d-bbf1-74e73b9f8a25"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4" nillable="true" ma:displayName="Taxonomy Catch All Column" ma:hidden="true" ma:list="{0ba29d62-bea7-4b26-b115-6ca57f373ce4}" ma:internalName="TaxCatchAll" ma:showField="CatchAllData" ma:web="3d439e20-43be-4f8d-bbf1-74e73b9f8a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2205314-68b6-4c44-a434-c18f3048b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aec57c19-4921-42e9-8934-4ea3bad1746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CC7D7-3352-40ED-A399-4C6C2635E96B}">
  <ds:schemaRefs>
    <ds:schemaRef ds:uri="http://schemas.microsoft.com/office/2006/metadata/properties"/>
    <ds:schemaRef ds:uri="http://schemas.microsoft.com/office/infopath/2007/PartnerControls"/>
    <ds:schemaRef ds:uri="3d439e20-43be-4f8d-bbf1-74e73b9f8a25"/>
    <ds:schemaRef ds:uri="f2205314-68b6-4c44-a434-c18f3048b9f6"/>
  </ds:schemaRefs>
</ds:datastoreItem>
</file>

<file path=customXml/itemProps2.xml><?xml version="1.0" encoding="utf-8"?>
<ds:datastoreItem xmlns:ds="http://schemas.openxmlformats.org/officeDocument/2006/customXml" ds:itemID="{4E7E2F08-A584-4035-914B-7DA092436339}"/>
</file>

<file path=customXml/itemProps3.xml><?xml version="1.0" encoding="utf-8"?>
<ds:datastoreItem xmlns:ds="http://schemas.openxmlformats.org/officeDocument/2006/customXml" ds:itemID="{902003CB-420A-4E4E-80E3-53B52AA14E5E}">
  <ds:schemaRefs>
    <ds:schemaRef ds:uri="http://schemas.microsoft.com/sharepoint/v3/contenttype/forms"/>
  </ds:schemaRefs>
</ds:datastoreItem>
</file>

<file path=customXml/itemProps4.xml><?xml version="1.0" encoding="utf-8"?>
<ds:datastoreItem xmlns:ds="http://schemas.openxmlformats.org/officeDocument/2006/customXml" ds:itemID="{2E72E834-F4D8-440D-8B64-8010E5F80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19</Pages>
  <Words>17472</Words>
  <Characters>99595</Characters>
  <Application>Microsoft Office Word</Application>
  <DocSecurity>0</DocSecurity>
  <Lines>829</Lines>
  <Paragraphs>233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Džubáková</dc:creator>
  <cp:keywords/>
  <dc:description/>
  <cp:lastModifiedBy>Vojteková Marta</cp:lastModifiedBy>
  <cp:revision>15</cp:revision>
  <cp:lastPrinted>2020-10-01T13:56:00Z</cp:lastPrinted>
  <dcterms:created xsi:type="dcterms:W3CDTF">2024-05-28T12:44:00Z</dcterms:created>
  <dcterms:modified xsi:type="dcterms:W3CDTF">2026-06-18T08:37:00Z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0x0101007449FB590C667D43B31135B48D4888D5</vt:lpwstr>
  </property>
</Properties>
</file>