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D2D01" w14:textId="785CC2CF" w:rsidR="002F3402" w:rsidRPr="00153717" w:rsidRDefault="002F3402" w:rsidP="002F3402">
      <w:pPr>
        <w:spacing w:after="200" w:line="276" w:lineRule="auto"/>
        <w:jc w:val="center"/>
        <w:rPr>
          <w:b/>
          <w:lang w:val="en-GB"/>
        </w:rPr>
      </w:pPr>
      <w:r w:rsidRPr="00153717">
        <w:rPr>
          <w:b/>
          <w:lang w:val="en-GB"/>
        </w:rPr>
        <w:t>COURSE DESCRIPTION</w:t>
      </w:r>
    </w:p>
    <w:tbl>
      <w:tblPr>
        <w:tblStyle w:val="Mriekatabuky"/>
        <w:tblW w:w="9322" w:type="dxa"/>
        <w:tblLook w:val="04A0" w:firstRow="1" w:lastRow="0" w:firstColumn="1" w:lastColumn="0" w:noHBand="0" w:noVBand="1"/>
      </w:tblPr>
      <w:tblGrid>
        <w:gridCol w:w="4110"/>
        <w:gridCol w:w="5212"/>
      </w:tblGrid>
      <w:tr w:rsidR="002F3402" w:rsidRPr="00153717" w14:paraId="4E3DB2F1" w14:textId="77777777" w:rsidTr="00D6722B">
        <w:trPr>
          <w:trHeight w:val="51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02C4AD6C" w14:textId="77777777" w:rsidR="002F3402" w:rsidRPr="00153717" w:rsidRDefault="002F3402" w:rsidP="00D6722B">
            <w:pPr>
              <w:rPr>
                <w:rFonts w:asciiTheme="minorHAnsi" w:hAnsiTheme="minorHAnsi" w:cstheme="minorHAnsi"/>
                <w:i/>
                <w:lang w:val="en-GB"/>
              </w:rPr>
            </w:pPr>
            <w:r w:rsidRPr="00153717">
              <w:rPr>
                <w:rFonts w:asciiTheme="minorHAnsi" w:hAnsiTheme="minorHAnsi" w:cstheme="minorHAnsi"/>
                <w:b/>
                <w:lang w:val="en-GB"/>
              </w:rPr>
              <w:t>University:</w:t>
            </w:r>
            <w:r w:rsidRPr="00153717">
              <w:rPr>
                <w:rFonts w:asciiTheme="minorHAnsi" w:hAnsiTheme="minorHAnsi" w:cstheme="minorHAnsi"/>
                <w:lang w:val="en-GB"/>
              </w:rPr>
              <w:t xml:space="preserve"> </w:t>
            </w:r>
            <w:r w:rsidRPr="00153717">
              <w:rPr>
                <w:rFonts w:asciiTheme="minorHAnsi" w:hAnsiTheme="minorHAnsi" w:cstheme="minorHAnsi"/>
                <w:i/>
                <w:lang w:val="en-GB"/>
              </w:rPr>
              <w:t>University of Presov</w:t>
            </w:r>
          </w:p>
        </w:tc>
      </w:tr>
      <w:tr w:rsidR="002F3402" w:rsidRPr="00153717" w14:paraId="0C7DFE92" w14:textId="77777777" w:rsidTr="00D6722B">
        <w:trPr>
          <w:trHeight w:val="51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3006B5EC" w14:textId="77777777" w:rsidR="002F3402" w:rsidRPr="00153717" w:rsidRDefault="002F3402" w:rsidP="00D6722B">
            <w:pPr>
              <w:rPr>
                <w:rFonts w:asciiTheme="minorHAnsi" w:hAnsiTheme="minorHAnsi" w:cstheme="minorHAnsi"/>
                <w:lang w:val="en-GB"/>
              </w:rPr>
            </w:pPr>
            <w:r w:rsidRPr="00153717">
              <w:rPr>
                <w:rFonts w:asciiTheme="minorHAnsi" w:hAnsiTheme="minorHAnsi" w:cstheme="minorHAnsi"/>
                <w:b/>
                <w:lang w:val="en-GB"/>
              </w:rPr>
              <w:t>Faculty/university workplace:</w:t>
            </w:r>
            <w:r w:rsidRPr="00153717">
              <w:rPr>
                <w:rFonts w:asciiTheme="minorHAnsi" w:hAnsiTheme="minorHAnsi" w:cstheme="minorHAnsi"/>
                <w:lang w:val="en-GB"/>
              </w:rPr>
              <w:t xml:space="preserve"> </w:t>
            </w:r>
            <w:sdt>
              <w:sdtPr>
                <w:rPr>
                  <w:rFonts w:cstheme="minorHAnsi"/>
                  <w:i/>
                  <w:lang w:val="en-GB"/>
                </w:rPr>
                <w:alias w:val="faculty"/>
                <w:tag w:val="faculty"/>
                <w:id w:val="394866444"/>
                <w:placeholder>
                  <w:docPart w:val="604437695F8645DFBA9AF3E867BF3FEF"/>
                </w:placeholder>
                <w:comboBox>
                  <w:listItem w:value="Vyberte položku."/>
                  <w:listItem w:displayText="Faculty of Arts" w:value="Faculty of Arts"/>
                  <w:listItem w:displayText="Greek-Catholic Theological Faculty" w:value="Greek-Catholic Theological Faculty"/>
                  <w:listItem w:displayText="Faculty of Humanities and Natural Sciences" w:value="Faculty of Humanities and Natural Sciences"/>
                  <w:listItem w:displayText="Faculty of Management and Business" w:value="Faculty of Management and Business"/>
                  <w:listItem w:displayText="Faculty of Education" w:value="Faculty of Education"/>
                  <w:listItem w:displayText="Faculty of Orthodox Theology" w:value="Faculty of Orthodox Theology"/>
                  <w:listItem w:displayText="Faculty of Sports" w:value="Faculty of Sports"/>
                  <w:listItem w:displayText="Faculty of Health Care" w:value="Faculty of Health Care"/>
                  <w:listItem w:displayText="Center of Languages ​​and Cultures of National Minorities" w:value="Center of Languages ​​and Cultures of National Minorities"/>
                </w:comboBox>
              </w:sdtPr>
              <w:sdtContent>
                <w:r w:rsidRPr="00153717">
                  <w:rPr>
                    <w:rFonts w:asciiTheme="minorHAnsi" w:hAnsiTheme="minorHAnsi" w:cstheme="minorHAnsi"/>
                    <w:i/>
                    <w:lang w:val="en-GB"/>
                  </w:rPr>
                  <w:t>Faculty of Arts</w:t>
                </w:r>
              </w:sdtContent>
            </w:sdt>
          </w:p>
        </w:tc>
      </w:tr>
      <w:tr w:rsidR="002F3402" w:rsidRPr="00153717" w14:paraId="4BD7FEB1" w14:textId="77777777" w:rsidTr="00D6722B">
        <w:trPr>
          <w:trHeight w:val="674"/>
        </w:trPr>
        <w:tc>
          <w:tcPr>
            <w:tcW w:w="4110" w:type="dxa"/>
            <w:tcBorders>
              <w:top w:val="single" w:sz="4" w:space="0" w:color="auto"/>
              <w:left w:val="single" w:sz="4" w:space="0" w:color="auto"/>
              <w:bottom w:val="single" w:sz="4" w:space="0" w:color="auto"/>
              <w:right w:val="single" w:sz="4" w:space="0" w:color="auto"/>
            </w:tcBorders>
            <w:vAlign w:val="center"/>
            <w:hideMark/>
          </w:tcPr>
          <w:p w14:paraId="589BE6BA" w14:textId="7FC9D9A4" w:rsidR="002F3402" w:rsidRPr="00153717" w:rsidRDefault="002F3402" w:rsidP="00D6722B">
            <w:pPr>
              <w:jc w:val="both"/>
              <w:rPr>
                <w:rFonts w:asciiTheme="minorHAnsi" w:hAnsiTheme="minorHAnsi" w:cstheme="minorHAnsi"/>
                <w:i/>
                <w:lang w:val="en-GB"/>
              </w:rPr>
            </w:pPr>
            <w:r w:rsidRPr="00153717">
              <w:rPr>
                <w:rFonts w:asciiTheme="minorHAnsi" w:hAnsiTheme="minorHAnsi" w:cstheme="minorHAnsi"/>
                <w:b/>
                <w:lang w:val="en-GB"/>
              </w:rPr>
              <w:t>Code:</w:t>
            </w:r>
            <w:r w:rsidRPr="00153717">
              <w:rPr>
                <w:rFonts w:asciiTheme="minorHAnsi" w:hAnsiTheme="minorHAnsi" w:cstheme="minorHAnsi"/>
                <w:lang w:val="en-GB"/>
              </w:rPr>
              <w:t xml:space="preserve"> </w:t>
            </w:r>
            <w:r w:rsidR="00684DE8" w:rsidRPr="00153717">
              <w:rPr>
                <w:rFonts w:asciiTheme="minorHAnsi" w:hAnsiTheme="minorHAnsi"/>
                <w:lang w:val="en-GB"/>
              </w:rPr>
              <w:t>1IFI/</w:t>
            </w:r>
            <w:r w:rsidRPr="00153717">
              <w:rPr>
                <w:rFonts w:asciiTheme="minorHAnsi" w:hAnsiTheme="minorHAnsi"/>
                <w:lang w:val="en-GB"/>
              </w:rPr>
              <w:t>TMSSF/22</w:t>
            </w:r>
          </w:p>
        </w:tc>
        <w:tc>
          <w:tcPr>
            <w:tcW w:w="5212" w:type="dxa"/>
            <w:tcBorders>
              <w:top w:val="single" w:sz="4" w:space="0" w:color="auto"/>
              <w:left w:val="single" w:sz="4" w:space="0" w:color="auto"/>
              <w:bottom w:val="single" w:sz="4" w:space="0" w:color="auto"/>
              <w:right w:val="single" w:sz="4" w:space="0" w:color="auto"/>
            </w:tcBorders>
            <w:vAlign w:val="center"/>
            <w:hideMark/>
          </w:tcPr>
          <w:p w14:paraId="6FEF568B" w14:textId="77777777" w:rsidR="002F3402" w:rsidRPr="00153717" w:rsidRDefault="002F3402" w:rsidP="00D6722B">
            <w:pPr>
              <w:rPr>
                <w:rFonts w:asciiTheme="minorHAnsi" w:hAnsiTheme="minorHAnsi" w:cstheme="minorHAnsi"/>
                <w:b/>
                <w:lang w:val="en-GB"/>
              </w:rPr>
            </w:pPr>
            <w:r w:rsidRPr="00153717">
              <w:rPr>
                <w:rFonts w:asciiTheme="minorHAnsi" w:hAnsiTheme="minorHAnsi" w:cstheme="minorHAnsi"/>
                <w:b/>
                <w:lang w:val="en-GB"/>
              </w:rPr>
              <w:t xml:space="preserve">Course title: </w:t>
            </w:r>
            <w:r w:rsidRPr="00153717">
              <w:rPr>
                <w:rFonts w:asciiTheme="minorHAnsi" w:hAnsiTheme="minorHAnsi" w:cstheme="minorHAnsi"/>
                <w:i/>
                <w:lang w:val="en-GB"/>
              </w:rPr>
              <w:t>Theoretical and Methodological Seminar (Profile course)</w:t>
            </w:r>
          </w:p>
        </w:tc>
      </w:tr>
      <w:tr w:rsidR="002F3402" w:rsidRPr="00153717" w14:paraId="0960F851" w14:textId="77777777" w:rsidTr="00D6722B">
        <w:trPr>
          <w:trHeight w:val="1054"/>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3852B13B" w14:textId="77777777" w:rsidR="002F3402" w:rsidRPr="00153717" w:rsidRDefault="002F3402" w:rsidP="00D6722B">
            <w:pPr>
              <w:jc w:val="both"/>
              <w:rPr>
                <w:rFonts w:asciiTheme="minorHAnsi" w:hAnsiTheme="minorHAnsi" w:cstheme="minorHAnsi"/>
                <w:i/>
                <w:color w:val="808080" w:themeColor="background1" w:themeShade="80"/>
                <w:lang w:val="en-GB"/>
              </w:rPr>
            </w:pPr>
            <w:r w:rsidRPr="00153717">
              <w:rPr>
                <w:rStyle w:val="jlqj4b"/>
                <w:rFonts w:asciiTheme="minorHAnsi" w:hAnsiTheme="minorHAnsi"/>
                <w:b/>
                <w:lang w:val="en-GB"/>
              </w:rPr>
              <w:t xml:space="preserve">Type, scope and method </w:t>
            </w:r>
            <w:r w:rsidRPr="00153717">
              <w:rPr>
                <w:rFonts w:asciiTheme="minorHAnsi" w:hAnsiTheme="minorHAnsi"/>
                <w:b/>
                <w:bCs/>
                <w:lang w:val="en-GB"/>
              </w:rPr>
              <w:t>of educational activity</w:t>
            </w:r>
            <w:r w:rsidRPr="00153717">
              <w:rPr>
                <w:rFonts w:asciiTheme="minorHAnsi" w:hAnsiTheme="minorHAnsi" w:cstheme="minorHAnsi"/>
                <w:b/>
                <w:lang w:val="en-GB"/>
              </w:rPr>
              <w:t>:</w:t>
            </w:r>
            <w:r w:rsidRPr="00153717">
              <w:rPr>
                <w:rFonts w:asciiTheme="minorHAnsi" w:hAnsiTheme="minorHAnsi" w:cstheme="minorHAnsi"/>
                <w:lang w:val="en-GB"/>
              </w:rPr>
              <w:t xml:space="preserve"> </w:t>
            </w:r>
          </w:p>
          <w:p w14:paraId="5765F19C" w14:textId="77777777" w:rsidR="002F3402" w:rsidRPr="00153717" w:rsidRDefault="002F3402" w:rsidP="00D6722B">
            <w:pPr>
              <w:jc w:val="both"/>
              <w:rPr>
                <w:rFonts w:asciiTheme="minorHAnsi" w:hAnsiTheme="minorHAnsi" w:cstheme="minorHAnsi"/>
                <w:i/>
                <w:lang w:val="en-GB"/>
              </w:rPr>
            </w:pPr>
            <w:r w:rsidRPr="00153717">
              <w:rPr>
                <w:rFonts w:asciiTheme="minorHAnsi" w:hAnsiTheme="minorHAnsi" w:cstheme="minorHAnsi"/>
                <w:i/>
                <w:lang w:val="en-GB"/>
              </w:rPr>
              <w:t>1 seminar lesson a week</w:t>
            </w:r>
          </w:p>
          <w:p w14:paraId="7CF2CAF4" w14:textId="22E453F8" w:rsidR="002F3402" w:rsidRPr="00153717" w:rsidRDefault="002F3402" w:rsidP="00D6722B">
            <w:pPr>
              <w:jc w:val="both"/>
              <w:rPr>
                <w:rFonts w:asciiTheme="minorHAnsi" w:hAnsiTheme="minorHAnsi" w:cstheme="minorHAnsi"/>
                <w:i/>
                <w:lang w:val="en-GB"/>
              </w:rPr>
            </w:pPr>
            <w:r w:rsidRPr="00153717">
              <w:rPr>
                <w:rFonts w:asciiTheme="minorHAnsi" w:hAnsiTheme="minorHAnsi" w:cstheme="minorHAnsi"/>
                <w:i/>
                <w:lang w:val="en-GB"/>
              </w:rPr>
              <w:t>Method</w:t>
            </w:r>
            <w:r w:rsidR="001B404D" w:rsidRPr="00153717">
              <w:rPr>
                <w:rFonts w:asciiTheme="minorHAnsi" w:hAnsiTheme="minorHAnsi" w:cstheme="minorHAnsi"/>
                <w:i/>
                <w:lang w:val="en-GB"/>
              </w:rPr>
              <w:t xml:space="preserve"> of educational activity</w:t>
            </w:r>
            <w:r w:rsidRPr="00153717">
              <w:rPr>
                <w:rFonts w:asciiTheme="minorHAnsi" w:hAnsiTheme="minorHAnsi" w:cstheme="minorHAnsi"/>
                <w:i/>
                <w:lang w:val="en-GB"/>
              </w:rPr>
              <w:t xml:space="preserve">: </w:t>
            </w:r>
            <w:r w:rsidR="00684DE8" w:rsidRPr="00153717">
              <w:rPr>
                <w:rFonts w:asciiTheme="minorHAnsi" w:hAnsiTheme="minorHAnsi" w:cstheme="minorHAnsi"/>
                <w:i/>
                <w:lang w:val="en-GB"/>
              </w:rPr>
              <w:t>combined</w:t>
            </w:r>
            <w:r w:rsidRPr="00153717">
              <w:rPr>
                <w:rFonts w:asciiTheme="minorHAnsi" w:hAnsiTheme="minorHAnsi" w:cstheme="minorHAnsi"/>
                <w:i/>
                <w:lang w:val="en-GB"/>
              </w:rPr>
              <w:t xml:space="preserve"> </w:t>
            </w:r>
          </w:p>
        </w:tc>
      </w:tr>
      <w:tr w:rsidR="002F3402" w:rsidRPr="00153717" w14:paraId="1F78E27D" w14:textId="77777777" w:rsidTr="00D6722B">
        <w:trPr>
          <w:trHeight w:val="51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6822F0B3" w14:textId="204A6DCF" w:rsidR="002F3402" w:rsidRPr="00153717" w:rsidRDefault="002F3402" w:rsidP="00D6722B">
            <w:pPr>
              <w:jc w:val="both"/>
              <w:rPr>
                <w:rFonts w:asciiTheme="minorHAnsi" w:hAnsiTheme="minorHAnsi" w:cstheme="minorHAnsi"/>
                <w:lang w:val="en-GB"/>
              </w:rPr>
            </w:pPr>
            <w:r w:rsidRPr="00153717">
              <w:rPr>
                <w:rFonts w:asciiTheme="minorHAnsi" w:hAnsiTheme="minorHAnsi"/>
                <w:b/>
                <w:bCs/>
                <w:lang w:val="en-GB"/>
              </w:rPr>
              <w:t>Number of credits</w:t>
            </w:r>
            <w:r w:rsidRPr="00153717">
              <w:rPr>
                <w:rFonts w:asciiTheme="minorHAnsi" w:hAnsiTheme="minorHAnsi" w:cstheme="minorHAnsi"/>
                <w:b/>
                <w:lang w:val="en-GB"/>
              </w:rPr>
              <w:t>:</w:t>
            </w:r>
            <w:r w:rsidR="00684DE8" w:rsidRPr="00153717">
              <w:rPr>
                <w:rFonts w:asciiTheme="minorHAnsi" w:hAnsiTheme="minorHAnsi" w:cstheme="minorHAnsi"/>
                <w:i/>
                <w:lang w:val="en-GB"/>
              </w:rPr>
              <w:t xml:space="preserve"> 4</w:t>
            </w:r>
          </w:p>
        </w:tc>
      </w:tr>
      <w:tr w:rsidR="002F3402" w:rsidRPr="00153717" w14:paraId="350CE2FB" w14:textId="77777777" w:rsidTr="00D6722B">
        <w:trPr>
          <w:trHeight w:val="552"/>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7B95989E" w14:textId="77777777" w:rsidR="002F3402" w:rsidRPr="00153717" w:rsidRDefault="002F3402" w:rsidP="00D6722B">
            <w:pPr>
              <w:jc w:val="both"/>
              <w:rPr>
                <w:rFonts w:asciiTheme="minorHAnsi" w:hAnsiTheme="minorHAnsi" w:cstheme="minorHAnsi"/>
                <w:i/>
                <w:lang w:val="en-GB"/>
              </w:rPr>
            </w:pPr>
            <w:r w:rsidRPr="00153717">
              <w:rPr>
                <w:rFonts w:asciiTheme="minorHAnsi" w:hAnsiTheme="minorHAnsi"/>
                <w:b/>
                <w:lang w:val="en-GB"/>
              </w:rPr>
              <w:t>Recommended semester</w:t>
            </w:r>
            <w:r w:rsidRPr="00153717">
              <w:rPr>
                <w:rFonts w:asciiTheme="minorHAnsi" w:hAnsiTheme="minorHAnsi" w:cstheme="minorHAnsi"/>
                <w:b/>
                <w:lang w:val="en-GB"/>
              </w:rPr>
              <w:t>:</w:t>
            </w:r>
            <w:r w:rsidRPr="00153717">
              <w:rPr>
                <w:rFonts w:asciiTheme="minorHAnsi" w:hAnsiTheme="minorHAnsi" w:cstheme="minorHAnsi"/>
                <w:lang w:val="en-GB"/>
              </w:rPr>
              <w:t xml:space="preserve"> 1</w:t>
            </w:r>
            <w:r w:rsidRPr="00153717">
              <w:rPr>
                <w:rFonts w:asciiTheme="minorHAnsi" w:hAnsiTheme="minorHAnsi" w:cstheme="minorHAnsi"/>
                <w:vertAlign w:val="superscript"/>
                <w:lang w:val="en-GB"/>
              </w:rPr>
              <w:t>st</w:t>
            </w:r>
            <w:r w:rsidRPr="00153717">
              <w:rPr>
                <w:rFonts w:asciiTheme="minorHAnsi" w:hAnsiTheme="minorHAnsi" w:cstheme="minorHAnsi"/>
                <w:i/>
                <w:lang w:val="en-GB"/>
              </w:rPr>
              <w:t>, 1</w:t>
            </w:r>
            <w:r w:rsidRPr="00153717">
              <w:rPr>
                <w:rFonts w:asciiTheme="minorHAnsi" w:hAnsiTheme="minorHAnsi" w:cstheme="minorHAnsi"/>
                <w:i/>
                <w:vertAlign w:val="superscript"/>
                <w:lang w:val="en-GB"/>
              </w:rPr>
              <w:t>st</w:t>
            </w:r>
            <w:r w:rsidRPr="00153717">
              <w:rPr>
                <w:rFonts w:asciiTheme="minorHAnsi" w:hAnsiTheme="minorHAnsi" w:cstheme="minorHAnsi"/>
                <w:i/>
                <w:lang w:val="en-GB"/>
              </w:rPr>
              <w:t xml:space="preserve"> year</w:t>
            </w:r>
          </w:p>
        </w:tc>
      </w:tr>
      <w:tr w:rsidR="002F3402" w:rsidRPr="00153717" w14:paraId="754D1082" w14:textId="77777777" w:rsidTr="005A7248">
        <w:trPr>
          <w:trHeight w:val="416"/>
        </w:trPr>
        <w:tc>
          <w:tcPr>
            <w:tcW w:w="9322" w:type="dxa"/>
            <w:gridSpan w:val="2"/>
            <w:tcBorders>
              <w:top w:val="single" w:sz="4" w:space="0" w:color="auto"/>
              <w:left w:val="single" w:sz="4" w:space="0" w:color="auto"/>
              <w:bottom w:val="single" w:sz="4" w:space="0" w:color="auto"/>
              <w:right w:val="single" w:sz="4" w:space="0" w:color="auto"/>
            </w:tcBorders>
            <w:vAlign w:val="center"/>
          </w:tcPr>
          <w:p w14:paraId="4A6C7B25" w14:textId="77777777" w:rsidR="002F3402" w:rsidRPr="00153717" w:rsidRDefault="002F3402" w:rsidP="00D6722B">
            <w:pPr>
              <w:jc w:val="both"/>
              <w:rPr>
                <w:rFonts w:asciiTheme="minorHAnsi" w:hAnsiTheme="minorHAnsi" w:cstheme="minorHAnsi"/>
                <w:b/>
                <w:lang w:val="en-GB"/>
              </w:rPr>
            </w:pPr>
            <w:r w:rsidRPr="00153717">
              <w:rPr>
                <w:rFonts w:asciiTheme="minorHAnsi" w:hAnsiTheme="minorHAnsi" w:cstheme="minorHAnsi"/>
                <w:b/>
                <w:lang w:val="en-GB"/>
              </w:rPr>
              <w:t xml:space="preserve">Study grade: </w:t>
            </w:r>
            <w:sdt>
              <w:sdtPr>
                <w:rPr>
                  <w:rStyle w:val="tl2"/>
                  <w:rFonts w:cstheme="minorHAnsi"/>
                  <w:lang w:val="en-GB"/>
                </w:rPr>
                <w:alias w:val="stupeň"/>
                <w:tag w:val="Stupeň"/>
                <w:id w:val="717789360"/>
                <w:placeholder>
                  <w:docPart w:val="5D581B1EEC254272821ECFA9CC246AA9"/>
                </w:placeholder>
                <w:comboBox>
                  <w:listItem w:value="Vyberte položku."/>
                  <w:listItem w:displayText="1." w:value="1."/>
                  <w:listItem w:displayText="2." w:value="2."/>
                  <w:listItem w:displayText="3." w:value="3."/>
                  <w:listItem w:displayText="joined 1. and 2." w:value="joined 1. and 2."/>
                </w:comboBox>
              </w:sdtPr>
              <w:sdtContent>
                <w:r w:rsidRPr="00153717">
                  <w:rPr>
                    <w:rStyle w:val="tl2"/>
                    <w:rFonts w:asciiTheme="minorHAnsi" w:hAnsiTheme="minorHAnsi" w:cstheme="minorHAnsi"/>
                    <w:lang w:val="en-GB"/>
                  </w:rPr>
                  <w:t>3.</w:t>
                </w:r>
              </w:sdtContent>
            </w:sdt>
          </w:p>
          <w:p w14:paraId="3EBD0A9D" w14:textId="77777777" w:rsidR="002F3402" w:rsidRPr="00153717" w:rsidRDefault="002F3402" w:rsidP="00D6722B">
            <w:pPr>
              <w:jc w:val="both"/>
              <w:rPr>
                <w:rFonts w:asciiTheme="minorHAnsi" w:hAnsiTheme="minorHAnsi" w:cstheme="minorHAnsi"/>
                <w:lang w:val="en-GB"/>
              </w:rPr>
            </w:pPr>
          </w:p>
        </w:tc>
      </w:tr>
      <w:tr w:rsidR="002F3402" w:rsidRPr="00153717" w14:paraId="359A76DA" w14:textId="77777777" w:rsidTr="005A7248">
        <w:trPr>
          <w:trHeight w:val="396"/>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287F4583" w14:textId="77777777" w:rsidR="002F3402" w:rsidRPr="00153717" w:rsidRDefault="002F3402" w:rsidP="00D6722B">
            <w:pPr>
              <w:jc w:val="both"/>
              <w:rPr>
                <w:rFonts w:asciiTheme="minorHAnsi" w:hAnsiTheme="minorHAnsi" w:cstheme="minorHAnsi"/>
                <w:i/>
                <w:lang w:val="en-GB"/>
              </w:rPr>
            </w:pPr>
            <w:r w:rsidRPr="00153717">
              <w:rPr>
                <w:rFonts w:asciiTheme="minorHAnsi" w:hAnsiTheme="minorHAnsi" w:cstheme="minorHAnsi"/>
                <w:b/>
                <w:lang w:val="en-GB"/>
              </w:rPr>
              <w:t>Prerequisites:</w:t>
            </w:r>
            <w:r w:rsidRPr="00153717">
              <w:rPr>
                <w:rFonts w:asciiTheme="minorHAnsi" w:hAnsiTheme="minorHAnsi" w:cstheme="minorHAnsi"/>
                <w:lang w:val="en-GB"/>
              </w:rPr>
              <w:t xml:space="preserve"> -</w:t>
            </w:r>
          </w:p>
        </w:tc>
      </w:tr>
      <w:tr w:rsidR="002F3402" w:rsidRPr="00153717" w14:paraId="16F1ABA4" w14:textId="77777777" w:rsidTr="00D6722B">
        <w:trPr>
          <w:trHeight w:val="1965"/>
        </w:trPr>
        <w:tc>
          <w:tcPr>
            <w:tcW w:w="9322" w:type="dxa"/>
            <w:gridSpan w:val="2"/>
            <w:tcBorders>
              <w:top w:val="single" w:sz="4" w:space="0" w:color="auto"/>
              <w:left w:val="single" w:sz="4" w:space="0" w:color="auto"/>
              <w:bottom w:val="single" w:sz="4" w:space="0" w:color="auto"/>
              <w:right w:val="single" w:sz="4" w:space="0" w:color="auto"/>
            </w:tcBorders>
            <w:vAlign w:val="center"/>
          </w:tcPr>
          <w:p w14:paraId="01CE4EE2" w14:textId="77777777" w:rsidR="002F3402" w:rsidRPr="00153717" w:rsidRDefault="002F3402" w:rsidP="00D6722B">
            <w:pPr>
              <w:jc w:val="both"/>
              <w:rPr>
                <w:rFonts w:asciiTheme="minorHAnsi" w:hAnsiTheme="minorHAnsi" w:cstheme="minorHAnsi"/>
                <w:b/>
                <w:lang w:val="en-GB"/>
              </w:rPr>
            </w:pPr>
            <w:r w:rsidRPr="00153717">
              <w:rPr>
                <w:rFonts w:asciiTheme="minorHAnsi" w:hAnsiTheme="minorHAnsi" w:cstheme="minorHAnsi"/>
                <w:b/>
                <w:lang w:val="en-GB"/>
              </w:rPr>
              <w:t>Conditions for passing the course:</w:t>
            </w:r>
          </w:p>
          <w:p w14:paraId="62B4E4BA" w14:textId="1829B5A0" w:rsidR="002F3402" w:rsidRPr="00153717" w:rsidRDefault="002F3402" w:rsidP="00D6722B">
            <w:pPr>
              <w:jc w:val="both"/>
              <w:rPr>
                <w:rFonts w:asciiTheme="minorHAnsi" w:hAnsiTheme="minorHAnsi" w:cstheme="minorHAnsi"/>
                <w:i/>
                <w:lang w:val="en-GB"/>
              </w:rPr>
            </w:pPr>
            <w:r w:rsidRPr="00153717">
              <w:rPr>
                <w:rFonts w:asciiTheme="minorHAnsi" w:hAnsiTheme="minorHAnsi" w:cstheme="minorHAnsi"/>
                <w:i/>
                <w:lang w:val="en-GB"/>
              </w:rPr>
              <w:t xml:space="preserve">Passing the course ends with an exam. The condition for granting </w:t>
            </w:r>
            <w:r w:rsidR="00F818E0" w:rsidRPr="00153717">
              <w:rPr>
                <w:rFonts w:asciiTheme="minorHAnsi" w:hAnsiTheme="minorHAnsi" w:cstheme="minorHAnsi"/>
                <w:i/>
                <w:lang w:val="en-GB"/>
              </w:rPr>
              <w:t>4</w:t>
            </w:r>
            <w:r w:rsidRPr="00153717">
              <w:rPr>
                <w:rFonts w:asciiTheme="minorHAnsi" w:hAnsiTheme="minorHAnsi" w:cstheme="minorHAnsi"/>
                <w:i/>
                <w:lang w:val="en-GB"/>
              </w:rPr>
              <w:t xml:space="preserve"> credits is individual work during the semester in seminars and written work; </w:t>
            </w:r>
          </w:p>
          <w:p w14:paraId="50B7AF5A" w14:textId="77777777" w:rsidR="002F3402" w:rsidRPr="00153717" w:rsidRDefault="002F3402" w:rsidP="00D6722B">
            <w:pPr>
              <w:jc w:val="both"/>
              <w:rPr>
                <w:rFonts w:asciiTheme="minorHAnsi" w:hAnsiTheme="minorHAnsi" w:cstheme="minorHAnsi"/>
                <w:i/>
                <w:lang w:val="en-GB"/>
              </w:rPr>
            </w:pPr>
            <w:r w:rsidRPr="00153717">
              <w:rPr>
                <w:rFonts w:asciiTheme="minorHAnsi" w:hAnsiTheme="minorHAnsi" w:cstheme="minorHAnsi"/>
                <w:i/>
                <w:lang w:val="en-GB"/>
              </w:rPr>
              <w:t>The task of the seminar work is to elaborate a theoretical-methodological topic, which should be related to methodological issues of elaborating a doctoral dissertation, it should also contain broader theoretical-methodological contexts and generalizations, which would develop an overview of doctoral students' competence. Emphasis is placed on the level of mastery of professional procedures applied in philosophy, the work is presented at the seminar.</w:t>
            </w:r>
          </w:p>
          <w:p w14:paraId="31CF033C" w14:textId="77777777" w:rsidR="002F3402" w:rsidRPr="00153717" w:rsidRDefault="002F3402" w:rsidP="00D6722B">
            <w:pPr>
              <w:jc w:val="both"/>
              <w:rPr>
                <w:rFonts w:asciiTheme="minorHAnsi" w:hAnsiTheme="minorHAnsi" w:cstheme="minorHAnsi"/>
                <w:lang w:val="en-GB"/>
              </w:rPr>
            </w:pPr>
          </w:p>
          <w:p w14:paraId="6DBBF215" w14:textId="77777777" w:rsidR="002F3402" w:rsidRPr="00153717" w:rsidRDefault="002F3402" w:rsidP="00D6722B">
            <w:pPr>
              <w:jc w:val="both"/>
              <w:rPr>
                <w:rFonts w:asciiTheme="minorHAnsi" w:hAnsiTheme="minorHAnsi" w:cstheme="minorHAnsi"/>
                <w:lang w:val="en-GB"/>
              </w:rPr>
            </w:pPr>
            <w:r w:rsidRPr="00153717">
              <w:rPr>
                <w:rFonts w:asciiTheme="minorHAnsi" w:hAnsiTheme="minorHAnsi" w:cstheme="minorHAnsi"/>
                <w:lang w:val="en-GB"/>
              </w:rPr>
              <w:t>Classification:</w:t>
            </w:r>
          </w:p>
          <w:p w14:paraId="5E42EEF0" w14:textId="77777777" w:rsidR="002F3402" w:rsidRPr="00153717" w:rsidRDefault="002F3402" w:rsidP="00D6722B">
            <w:pPr>
              <w:jc w:val="both"/>
              <w:rPr>
                <w:rFonts w:asciiTheme="minorHAnsi" w:hAnsiTheme="minorHAnsi" w:cstheme="minorHAnsi"/>
                <w:i/>
                <w:lang w:val="en-GB"/>
              </w:rPr>
            </w:pPr>
            <w:r w:rsidRPr="00153717">
              <w:rPr>
                <w:rFonts w:asciiTheme="minorHAnsi" w:hAnsiTheme="minorHAnsi" w:cstheme="minorHAnsi"/>
                <w:i/>
                <w:lang w:val="en-GB"/>
              </w:rPr>
              <w:t xml:space="preserve">A: 100 – 90 %   </w:t>
            </w:r>
          </w:p>
          <w:p w14:paraId="48D548D3" w14:textId="77777777" w:rsidR="002F3402" w:rsidRPr="00153717" w:rsidRDefault="002F3402" w:rsidP="00D6722B">
            <w:pPr>
              <w:jc w:val="both"/>
              <w:rPr>
                <w:rFonts w:asciiTheme="minorHAnsi" w:hAnsiTheme="minorHAnsi" w:cstheme="minorHAnsi"/>
                <w:i/>
                <w:lang w:val="en-GB"/>
              </w:rPr>
            </w:pPr>
            <w:r w:rsidRPr="00153717">
              <w:rPr>
                <w:rFonts w:asciiTheme="minorHAnsi" w:hAnsiTheme="minorHAnsi" w:cstheme="minorHAnsi"/>
                <w:i/>
                <w:lang w:val="en-GB"/>
              </w:rPr>
              <w:t xml:space="preserve">B: 89 – 80 %   </w:t>
            </w:r>
          </w:p>
          <w:p w14:paraId="3957A61D" w14:textId="77777777" w:rsidR="002F3402" w:rsidRPr="00153717" w:rsidRDefault="002F3402" w:rsidP="00D6722B">
            <w:pPr>
              <w:jc w:val="both"/>
              <w:rPr>
                <w:rFonts w:asciiTheme="minorHAnsi" w:hAnsiTheme="minorHAnsi" w:cstheme="minorHAnsi"/>
                <w:i/>
                <w:lang w:val="en-GB"/>
              </w:rPr>
            </w:pPr>
            <w:r w:rsidRPr="00153717">
              <w:rPr>
                <w:rFonts w:asciiTheme="minorHAnsi" w:hAnsiTheme="minorHAnsi" w:cstheme="minorHAnsi"/>
                <w:i/>
                <w:lang w:val="en-GB"/>
              </w:rPr>
              <w:t xml:space="preserve">C: 79 – 70 %   </w:t>
            </w:r>
          </w:p>
          <w:p w14:paraId="728C69BE" w14:textId="77777777" w:rsidR="002F3402" w:rsidRPr="00153717" w:rsidRDefault="002F3402" w:rsidP="00D6722B">
            <w:pPr>
              <w:jc w:val="both"/>
              <w:rPr>
                <w:rFonts w:asciiTheme="minorHAnsi" w:hAnsiTheme="minorHAnsi" w:cstheme="minorHAnsi"/>
                <w:i/>
                <w:lang w:val="en-GB"/>
              </w:rPr>
            </w:pPr>
            <w:r w:rsidRPr="00153717">
              <w:rPr>
                <w:rFonts w:asciiTheme="minorHAnsi" w:hAnsiTheme="minorHAnsi" w:cstheme="minorHAnsi"/>
                <w:i/>
                <w:lang w:val="en-GB"/>
              </w:rPr>
              <w:t>D: 69 – 60 %  </w:t>
            </w:r>
          </w:p>
          <w:p w14:paraId="0FC19B9B" w14:textId="77777777" w:rsidR="002F3402" w:rsidRPr="00153717" w:rsidRDefault="002F3402" w:rsidP="00D6722B">
            <w:pPr>
              <w:jc w:val="both"/>
              <w:rPr>
                <w:rFonts w:asciiTheme="minorHAnsi" w:hAnsiTheme="minorHAnsi" w:cstheme="minorHAnsi"/>
                <w:i/>
                <w:lang w:val="en-GB"/>
              </w:rPr>
            </w:pPr>
            <w:r w:rsidRPr="00153717">
              <w:rPr>
                <w:rFonts w:asciiTheme="minorHAnsi" w:hAnsiTheme="minorHAnsi" w:cstheme="minorHAnsi"/>
                <w:i/>
                <w:lang w:val="en-GB"/>
              </w:rPr>
              <w:t xml:space="preserve">E: 59 – 50 %   </w:t>
            </w:r>
          </w:p>
          <w:p w14:paraId="117B4D46" w14:textId="77777777" w:rsidR="002F3402" w:rsidRPr="00153717" w:rsidRDefault="002F3402" w:rsidP="00D6722B">
            <w:pPr>
              <w:jc w:val="both"/>
              <w:rPr>
                <w:rFonts w:asciiTheme="minorHAnsi" w:hAnsiTheme="minorHAnsi" w:cstheme="minorHAnsi"/>
                <w:i/>
                <w:lang w:val="en-GB"/>
              </w:rPr>
            </w:pPr>
            <w:r w:rsidRPr="00153717">
              <w:rPr>
                <w:rFonts w:asciiTheme="minorHAnsi" w:hAnsiTheme="minorHAnsi" w:cstheme="minorHAnsi"/>
                <w:i/>
                <w:lang w:val="en-GB"/>
              </w:rPr>
              <w:t>FX: 49 and less</w:t>
            </w:r>
          </w:p>
          <w:p w14:paraId="4250203D" w14:textId="77777777" w:rsidR="002F3402" w:rsidRPr="00153717" w:rsidRDefault="002F3402" w:rsidP="00D6722B">
            <w:pPr>
              <w:jc w:val="both"/>
              <w:rPr>
                <w:rFonts w:asciiTheme="minorHAnsi" w:hAnsiTheme="minorHAnsi" w:cstheme="minorHAnsi"/>
                <w:i/>
                <w:lang w:val="en-GB"/>
              </w:rPr>
            </w:pPr>
          </w:p>
        </w:tc>
      </w:tr>
      <w:tr w:rsidR="002F3402" w:rsidRPr="00153717" w14:paraId="20AB4863" w14:textId="77777777" w:rsidTr="00D6722B">
        <w:trPr>
          <w:trHeight w:val="12615"/>
        </w:trPr>
        <w:tc>
          <w:tcPr>
            <w:tcW w:w="9322" w:type="dxa"/>
            <w:gridSpan w:val="2"/>
            <w:tcBorders>
              <w:top w:val="single" w:sz="4" w:space="0" w:color="auto"/>
              <w:left w:val="single" w:sz="4" w:space="0" w:color="auto"/>
              <w:bottom w:val="single" w:sz="4" w:space="0" w:color="auto"/>
              <w:right w:val="single" w:sz="4" w:space="0" w:color="auto"/>
            </w:tcBorders>
            <w:vAlign w:val="center"/>
          </w:tcPr>
          <w:p w14:paraId="50526022" w14:textId="77777777" w:rsidR="002F3402" w:rsidRPr="00153717" w:rsidRDefault="002F3402" w:rsidP="00D6722B">
            <w:pPr>
              <w:jc w:val="both"/>
              <w:rPr>
                <w:rFonts w:asciiTheme="minorHAnsi" w:hAnsiTheme="minorHAnsi" w:cstheme="minorHAnsi"/>
                <w:b/>
                <w:u w:val="single"/>
                <w:lang w:val="en-GB"/>
              </w:rPr>
            </w:pPr>
            <w:r w:rsidRPr="00153717">
              <w:rPr>
                <w:rFonts w:asciiTheme="minorHAnsi" w:hAnsiTheme="minorHAnsi" w:cstheme="minorHAnsi"/>
                <w:b/>
                <w:u w:val="single"/>
                <w:lang w:val="en-GB"/>
              </w:rPr>
              <w:lastRenderedPageBreak/>
              <w:t>Learning outcomes:</w:t>
            </w:r>
          </w:p>
          <w:p w14:paraId="033EE2FB" w14:textId="77777777" w:rsidR="002F3402" w:rsidRPr="00153717" w:rsidRDefault="002F3402" w:rsidP="00D6722B">
            <w:pPr>
              <w:jc w:val="both"/>
              <w:rPr>
                <w:rFonts w:asciiTheme="minorHAnsi" w:hAnsiTheme="minorHAnsi" w:cstheme="minorHAnsi"/>
                <w:i/>
                <w:lang w:val="en-GB"/>
              </w:rPr>
            </w:pPr>
          </w:p>
          <w:p w14:paraId="1E965682" w14:textId="77777777" w:rsidR="002F3402" w:rsidRPr="00153717" w:rsidRDefault="002F3402" w:rsidP="00D6722B">
            <w:pPr>
              <w:jc w:val="both"/>
              <w:rPr>
                <w:rFonts w:asciiTheme="minorHAnsi" w:hAnsiTheme="minorHAnsi" w:cstheme="minorHAnsi"/>
                <w:b/>
                <w:i/>
                <w:lang w:val="en-GB"/>
              </w:rPr>
            </w:pPr>
            <w:r w:rsidRPr="00153717">
              <w:rPr>
                <w:rFonts w:asciiTheme="minorHAnsi" w:hAnsiTheme="minorHAnsi" w:cstheme="minorHAnsi"/>
                <w:b/>
                <w:i/>
                <w:lang w:val="en-GB"/>
              </w:rPr>
              <w:t>Basic knowledge</w:t>
            </w:r>
          </w:p>
          <w:p w14:paraId="088169DC" w14:textId="77777777" w:rsidR="002F3402" w:rsidRPr="00153717" w:rsidRDefault="002F3402" w:rsidP="00D6722B">
            <w:pPr>
              <w:jc w:val="both"/>
              <w:rPr>
                <w:rFonts w:asciiTheme="minorHAnsi" w:hAnsiTheme="minorHAnsi" w:cstheme="minorHAnsi"/>
                <w:i/>
                <w:lang w:val="en-GB"/>
              </w:rPr>
            </w:pPr>
            <w:r w:rsidRPr="00153717">
              <w:rPr>
                <w:rFonts w:asciiTheme="minorHAnsi" w:hAnsiTheme="minorHAnsi" w:cstheme="minorHAnsi"/>
                <w:i/>
                <w:lang w:val="en-GB"/>
              </w:rPr>
              <w:t>The student acquires knowledge and orientation in methodological approaches and concepts; can recognize his / her suitability for processing the topic of the dissertation; acquaints and is familiar with the methods of philosophical work; can reflect on theoretical and methodological issues related to the dissertation system and understand their broader contexts of the history of philosophy; acquire research methods; can master professional practices applied in philosophy;</w:t>
            </w:r>
          </w:p>
          <w:p w14:paraId="67C6E2FA" w14:textId="77777777" w:rsidR="002F3402" w:rsidRPr="00153717" w:rsidRDefault="002F3402" w:rsidP="00D6722B">
            <w:pPr>
              <w:jc w:val="both"/>
              <w:rPr>
                <w:rFonts w:asciiTheme="minorHAnsi" w:hAnsiTheme="minorHAnsi" w:cstheme="minorHAnsi"/>
                <w:i/>
                <w:lang w:val="en-GB"/>
              </w:rPr>
            </w:pPr>
          </w:p>
          <w:p w14:paraId="53FE8AA7" w14:textId="77777777" w:rsidR="002F3402" w:rsidRPr="00153717" w:rsidRDefault="002F3402" w:rsidP="00D6722B">
            <w:pPr>
              <w:jc w:val="both"/>
              <w:rPr>
                <w:rFonts w:asciiTheme="minorHAnsi" w:hAnsiTheme="minorHAnsi" w:cstheme="minorHAnsi"/>
                <w:b/>
                <w:i/>
                <w:lang w:val="en-GB"/>
              </w:rPr>
            </w:pPr>
            <w:r w:rsidRPr="00153717">
              <w:rPr>
                <w:rFonts w:asciiTheme="minorHAnsi" w:hAnsiTheme="minorHAnsi" w:cstheme="minorHAnsi"/>
                <w:b/>
                <w:i/>
                <w:lang w:val="en-GB"/>
              </w:rPr>
              <w:t>Basic skills</w:t>
            </w:r>
          </w:p>
          <w:p w14:paraId="671A0FD8" w14:textId="4583B85A" w:rsidR="002F3402" w:rsidRPr="00153717" w:rsidRDefault="002F3402" w:rsidP="00D6722B">
            <w:pPr>
              <w:jc w:val="both"/>
              <w:rPr>
                <w:rFonts w:asciiTheme="minorHAnsi" w:hAnsiTheme="minorHAnsi" w:cstheme="minorHAnsi"/>
                <w:i/>
                <w:lang w:val="en-GB"/>
              </w:rPr>
            </w:pPr>
            <w:r w:rsidRPr="00153717">
              <w:rPr>
                <w:rFonts w:asciiTheme="minorHAnsi" w:hAnsiTheme="minorHAnsi" w:cstheme="minorHAnsi"/>
                <w:i/>
                <w:lang w:val="en-GB"/>
              </w:rPr>
              <w:t>The student gains skills of creat</w:t>
            </w:r>
            <w:r w:rsidR="00684DE8" w:rsidRPr="00153717">
              <w:rPr>
                <w:rFonts w:asciiTheme="minorHAnsi" w:hAnsiTheme="minorHAnsi" w:cstheme="minorHAnsi"/>
                <w:i/>
                <w:lang w:val="en-GB"/>
              </w:rPr>
              <w:t>ive philosophical writing and speaking</w:t>
            </w:r>
            <w:r w:rsidRPr="00153717">
              <w:rPr>
                <w:rFonts w:asciiTheme="minorHAnsi" w:hAnsiTheme="minorHAnsi" w:cstheme="minorHAnsi"/>
                <w:i/>
                <w:lang w:val="en-GB"/>
              </w:rPr>
              <w:t>; can organize and lead a philosophical discussion; masters critical skills, promotes and arguments for his / her own opinion; has a motivation focused on responsibility and further education related to research issues; can independently advise, consult, generate, design and create new stimuli and approaches in his / her  own research;</w:t>
            </w:r>
          </w:p>
          <w:p w14:paraId="6DDEAFE0" w14:textId="77777777" w:rsidR="002F3402" w:rsidRPr="00153717" w:rsidRDefault="002F3402" w:rsidP="00D6722B">
            <w:pPr>
              <w:jc w:val="both"/>
              <w:rPr>
                <w:rFonts w:asciiTheme="minorHAnsi" w:hAnsiTheme="minorHAnsi" w:cstheme="minorHAnsi"/>
                <w:i/>
                <w:lang w:val="en-GB"/>
              </w:rPr>
            </w:pPr>
          </w:p>
          <w:p w14:paraId="130E1F7C" w14:textId="77777777" w:rsidR="002F3402" w:rsidRPr="00153717" w:rsidRDefault="002F3402" w:rsidP="00D6722B">
            <w:pPr>
              <w:jc w:val="both"/>
              <w:rPr>
                <w:rFonts w:asciiTheme="minorHAnsi" w:hAnsiTheme="minorHAnsi" w:cstheme="minorHAnsi"/>
                <w:b/>
                <w:i/>
                <w:lang w:val="en-GB"/>
              </w:rPr>
            </w:pPr>
            <w:r w:rsidRPr="00153717">
              <w:rPr>
                <w:rFonts w:asciiTheme="minorHAnsi" w:hAnsiTheme="minorHAnsi" w:cstheme="minorHAnsi"/>
                <w:b/>
                <w:i/>
                <w:lang w:val="en-GB"/>
              </w:rPr>
              <w:t>Basic competences</w:t>
            </w:r>
          </w:p>
          <w:p w14:paraId="1FDA9C4F" w14:textId="69443F9E" w:rsidR="002F3402" w:rsidRPr="00153717" w:rsidRDefault="002F3402" w:rsidP="00684DE8">
            <w:pPr>
              <w:jc w:val="both"/>
              <w:rPr>
                <w:rFonts w:asciiTheme="minorHAnsi" w:hAnsiTheme="minorHAnsi" w:cstheme="minorHAnsi"/>
                <w:i/>
                <w:lang w:val="en-GB"/>
              </w:rPr>
            </w:pPr>
            <w:r w:rsidRPr="00153717">
              <w:rPr>
                <w:rFonts w:asciiTheme="minorHAnsi" w:hAnsiTheme="minorHAnsi" w:cstheme="minorHAnsi"/>
                <w:i/>
                <w:lang w:val="en-GB"/>
              </w:rPr>
              <w:t>He/ She has the competence to solve his / her own problems on the basis of mastering the principles of scientific work; has the ability to use research methods and present new and sound strategies; is ready to systematically analyse a philosophical problem and choose the right methodological approach; can apply it to the practice of theoretical assessment and research responsibility; acquires methodological ability to recognize and methodically systematize knowledge, prepare, select, recommend and coordinate approaches based on them, organize, manage, recognize the right solutions and propose ways of their assessment and application in practice.</w:t>
            </w:r>
          </w:p>
        </w:tc>
      </w:tr>
      <w:tr w:rsidR="002F3402" w:rsidRPr="00153717" w14:paraId="000E97CE" w14:textId="77777777" w:rsidTr="00D6722B">
        <w:trPr>
          <w:trHeight w:val="3968"/>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6604AE97" w14:textId="77777777" w:rsidR="002F3402" w:rsidRPr="00153717" w:rsidRDefault="002F3402" w:rsidP="00D6722B">
            <w:pPr>
              <w:jc w:val="both"/>
              <w:rPr>
                <w:rFonts w:asciiTheme="minorHAnsi" w:hAnsiTheme="minorHAnsi" w:cstheme="minorHAnsi"/>
                <w:lang w:val="en-GB"/>
              </w:rPr>
            </w:pPr>
            <w:r w:rsidRPr="00153717">
              <w:rPr>
                <w:rFonts w:asciiTheme="minorHAnsi" w:hAnsiTheme="minorHAnsi" w:cstheme="minorHAnsi"/>
                <w:b/>
                <w:lang w:val="en-GB"/>
              </w:rPr>
              <w:lastRenderedPageBreak/>
              <w:t>Course content:</w:t>
            </w:r>
          </w:p>
          <w:p w14:paraId="5CAAD2A3" w14:textId="7A4971F4" w:rsidR="002F3402" w:rsidRPr="00153717" w:rsidRDefault="002F3402" w:rsidP="00D6722B">
            <w:pPr>
              <w:jc w:val="both"/>
              <w:rPr>
                <w:rFonts w:asciiTheme="minorHAnsi" w:hAnsiTheme="minorHAnsi" w:cstheme="minorHAnsi"/>
                <w:i/>
                <w:lang w:val="en-GB"/>
              </w:rPr>
            </w:pPr>
            <w:r w:rsidRPr="00153717">
              <w:rPr>
                <w:rFonts w:asciiTheme="minorHAnsi" w:hAnsiTheme="minorHAnsi" w:cstheme="minorHAnsi"/>
                <w:i/>
                <w:lang w:val="en-GB"/>
              </w:rPr>
              <w:t>The phenomenon of science as a problem</w:t>
            </w:r>
            <w:r w:rsidR="00684DE8" w:rsidRPr="00153717">
              <w:rPr>
                <w:rFonts w:asciiTheme="minorHAnsi" w:hAnsiTheme="minorHAnsi" w:cstheme="minorHAnsi"/>
                <w:i/>
                <w:lang w:val="en-GB"/>
              </w:rPr>
              <w:t>;</w:t>
            </w:r>
          </w:p>
          <w:p w14:paraId="205F93C1" w14:textId="77777777" w:rsidR="002F3402" w:rsidRPr="00153717" w:rsidRDefault="002F3402" w:rsidP="00D6722B">
            <w:pPr>
              <w:jc w:val="both"/>
              <w:rPr>
                <w:rFonts w:asciiTheme="minorHAnsi" w:hAnsiTheme="minorHAnsi" w:cstheme="minorHAnsi"/>
                <w:i/>
                <w:lang w:val="en-GB"/>
              </w:rPr>
            </w:pPr>
            <w:r w:rsidRPr="00153717">
              <w:rPr>
                <w:rFonts w:asciiTheme="minorHAnsi" w:hAnsiTheme="minorHAnsi" w:cstheme="minorHAnsi"/>
                <w:i/>
                <w:lang w:val="en-GB"/>
              </w:rPr>
              <w:t xml:space="preserve">Relationship of philosophy and science; </w:t>
            </w:r>
          </w:p>
          <w:p w14:paraId="0DB4131B" w14:textId="77777777" w:rsidR="002F3402" w:rsidRPr="00153717" w:rsidRDefault="002F3402" w:rsidP="00D6722B">
            <w:pPr>
              <w:jc w:val="both"/>
              <w:rPr>
                <w:rFonts w:asciiTheme="minorHAnsi" w:hAnsiTheme="minorHAnsi" w:cstheme="minorHAnsi"/>
                <w:i/>
                <w:lang w:val="en-GB"/>
              </w:rPr>
            </w:pPr>
            <w:r w:rsidRPr="00153717">
              <w:rPr>
                <w:rFonts w:asciiTheme="minorHAnsi" w:hAnsiTheme="minorHAnsi" w:cstheme="minorHAnsi"/>
                <w:i/>
                <w:lang w:val="en-GB"/>
              </w:rPr>
              <w:t xml:space="preserve">Methods of philosophical analysis: positivist, hermeneutic, phenomenological, dialectical, existential, transcendental, pragmatic. </w:t>
            </w:r>
          </w:p>
          <w:p w14:paraId="504DAAEE" w14:textId="77777777" w:rsidR="002F3402" w:rsidRPr="00153717" w:rsidRDefault="002F3402" w:rsidP="00D6722B">
            <w:pPr>
              <w:jc w:val="both"/>
              <w:rPr>
                <w:rFonts w:asciiTheme="minorHAnsi" w:hAnsiTheme="minorHAnsi" w:cstheme="minorHAnsi"/>
                <w:i/>
                <w:lang w:val="en-GB"/>
              </w:rPr>
            </w:pPr>
            <w:r w:rsidRPr="00153717">
              <w:rPr>
                <w:rFonts w:asciiTheme="minorHAnsi" w:hAnsiTheme="minorHAnsi" w:cstheme="minorHAnsi"/>
                <w:i/>
                <w:lang w:val="en-GB"/>
              </w:rPr>
              <w:t xml:space="preserve">Interdisciplinarity of philosophical work, </w:t>
            </w:r>
          </w:p>
          <w:p w14:paraId="4EA3482C" w14:textId="77777777" w:rsidR="002F3402" w:rsidRPr="00153717" w:rsidRDefault="002F3402" w:rsidP="00D6722B">
            <w:pPr>
              <w:jc w:val="both"/>
              <w:rPr>
                <w:rFonts w:asciiTheme="minorHAnsi" w:hAnsiTheme="minorHAnsi" w:cstheme="minorHAnsi"/>
                <w:i/>
                <w:lang w:val="en-GB"/>
              </w:rPr>
            </w:pPr>
            <w:r w:rsidRPr="00153717">
              <w:rPr>
                <w:rFonts w:asciiTheme="minorHAnsi" w:hAnsiTheme="minorHAnsi" w:cstheme="minorHAnsi"/>
                <w:i/>
                <w:lang w:val="en-GB"/>
              </w:rPr>
              <w:t xml:space="preserve">Relations of philosophy and empirical sciences; </w:t>
            </w:r>
          </w:p>
          <w:p w14:paraId="6914A669" w14:textId="77777777" w:rsidR="002F3402" w:rsidRPr="00153717" w:rsidRDefault="002F3402" w:rsidP="00D6722B">
            <w:pPr>
              <w:jc w:val="both"/>
              <w:rPr>
                <w:rFonts w:asciiTheme="minorHAnsi" w:hAnsiTheme="minorHAnsi" w:cstheme="minorHAnsi"/>
                <w:i/>
                <w:lang w:val="en-GB"/>
              </w:rPr>
            </w:pPr>
            <w:r w:rsidRPr="00153717">
              <w:rPr>
                <w:rFonts w:asciiTheme="minorHAnsi" w:hAnsiTheme="minorHAnsi" w:cstheme="minorHAnsi"/>
                <w:i/>
                <w:lang w:val="en-GB"/>
              </w:rPr>
              <w:t xml:space="preserve">Naturalism and anti-naturalism in the social sciences; </w:t>
            </w:r>
          </w:p>
          <w:p w14:paraId="5840EF99" w14:textId="77777777" w:rsidR="002F3402" w:rsidRPr="00153717" w:rsidRDefault="002F3402" w:rsidP="00D6722B">
            <w:pPr>
              <w:jc w:val="both"/>
              <w:rPr>
                <w:rFonts w:asciiTheme="minorHAnsi" w:hAnsiTheme="minorHAnsi" w:cstheme="minorHAnsi"/>
                <w:i/>
                <w:lang w:val="en-GB"/>
              </w:rPr>
            </w:pPr>
            <w:r w:rsidRPr="00153717">
              <w:rPr>
                <w:rFonts w:asciiTheme="minorHAnsi" w:hAnsiTheme="minorHAnsi" w:cstheme="minorHAnsi"/>
                <w:i/>
                <w:lang w:val="en-GB"/>
              </w:rPr>
              <w:t xml:space="preserve">The concept of image in a philosophical text; </w:t>
            </w:r>
          </w:p>
          <w:p w14:paraId="4E34982C" w14:textId="77777777" w:rsidR="002F3402" w:rsidRPr="00153717" w:rsidRDefault="002F3402" w:rsidP="00D6722B">
            <w:pPr>
              <w:jc w:val="both"/>
              <w:rPr>
                <w:rFonts w:asciiTheme="minorHAnsi" w:hAnsiTheme="minorHAnsi" w:cstheme="minorHAnsi"/>
                <w:i/>
                <w:lang w:val="en-GB"/>
              </w:rPr>
            </w:pPr>
            <w:r w:rsidRPr="00153717">
              <w:rPr>
                <w:rFonts w:asciiTheme="minorHAnsi" w:hAnsiTheme="minorHAnsi" w:cstheme="minorHAnsi"/>
                <w:i/>
                <w:lang w:val="en-GB"/>
              </w:rPr>
              <w:t xml:space="preserve">Narrative techniques in philosophizing; </w:t>
            </w:r>
          </w:p>
          <w:p w14:paraId="52BEB6C9" w14:textId="77777777" w:rsidR="002F3402" w:rsidRPr="00153717" w:rsidRDefault="002F3402" w:rsidP="00D6722B">
            <w:pPr>
              <w:jc w:val="both"/>
              <w:rPr>
                <w:rFonts w:asciiTheme="minorHAnsi" w:hAnsiTheme="minorHAnsi" w:cstheme="minorHAnsi"/>
                <w:i/>
                <w:lang w:val="en-GB"/>
              </w:rPr>
            </w:pPr>
            <w:r w:rsidRPr="00153717">
              <w:rPr>
                <w:rFonts w:asciiTheme="minorHAnsi" w:hAnsiTheme="minorHAnsi" w:cstheme="minorHAnsi"/>
                <w:i/>
                <w:lang w:val="en-GB"/>
              </w:rPr>
              <w:t xml:space="preserve">Theory of philosophical argumentation. </w:t>
            </w:r>
          </w:p>
          <w:p w14:paraId="79771EF3" w14:textId="77777777" w:rsidR="002F3402" w:rsidRPr="00153717" w:rsidRDefault="002F3402" w:rsidP="00D6722B">
            <w:pPr>
              <w:jc w:val="both"/>
              <w:rPr>
                <w:rFonts w:asciiTheme="minorHAnsi" w:hAnsiTheme="minorHAnsi" w:cstheme="minorHAnsi"/>
                <w:i/>
                <w:lang w:val="en-GB"/>
              </w:rPr>
            </w:pPr>
            <w:r w:rsidRPr="00153717">
              <w:rPr>
                <w:rFonts w:asciiTheme="minorHAnsi" w:hAnsiTheme="minorHAnsi" w:cstheme="minorHAnsi"/>
                <w:i/>
                <w:lang w:val="en-GB"/>
              </w:rPr>
              <w:t xml:space="preserve">Philosophical dialogue; </w:t>
            </w:r>
          </w:p>
          <w:p w14:paraId="69EB39A0" w14:textId="77777777" w:rsidR="002F3402" w:rsidRPr="00153717" w:rsidRDefault="002F3402" w:rsidP="00D6722B">
            <w:pPr>
              <w:jc w:val="both"/>
              <w:rPr>
                <w:rFonts w:asciiTheme="minorHAnsi" w:hAnsiTheme="minorHAnsi" w:cstheme="minorHAnsi"/>
                <w:i/>
                <w:lang w:val="en-GB"/>
              </w:rPr>
            </w:pPr>
            <w:r w:rsidRPr="00153717">
              <w:rPr>
                <w:rFonts w:asciiTheme="minorHAnsi" w:hAnsiTheme="minorHAnsi" w:cstheme="minorHAnsi"/>
                <w:i/>
                <w:lang w:val="en-GB"/>
              </w:rPr>
              <w:t>The importance of philosophical theory for social practice.</w:t>
            </w:r>
          </w:p>
        </w:tc>
      </w:tr>
      <w:tr w:rsidR="002F3402" w:rsidRPr="00153717" w14:paraId="44922CAA" w14:textId="77777777" w:rsidTr="00281D10">
        <w:trPr>
          <w:trHeight w:val="4237"/>
        </w:trPr>
        <w:tc>
          <w:tcPr>
            <w:tcW w:w="9322" w:type="dxa"/>
            <w:gridSpan w:val="2"/>
            <w:tcBorders>
              <w:top w:val="single" w:sz="4" w:space="0" w:color="auto"/>
              <w:left w:val="single" w:sz="4" w:space="0" w:color="auto"/>
              <w:bottom w:val="single" w:sz="4" w:space="0" w:color="auto"/>
              <w:right w:val="single" w:sz="4" w:space="0" w:color="auto"/>
            </w:tcBorders>
            <w:vAlign w:val="center"/>
          </w:tcPr>
          <w:p w14:paraId="4AE263CC" w14:textId="77777777" w:rsidR="002F3402" w:rsidRPr="00153717" w:rsidRDefault="002F3402" w:rsidP="00D6722B">
            <w:pPr>
              <w:jc w:val="both"/>
              <w:rPr>
                <w:rFonts w:asciiTheme="minorHAnsi" w:hAnsiTheme="minorHAnsi" w:cstheme="minorHAnsi"/>
                <w:i/>
                <w:lang w:val="en-GB"/>
              </w:rPr>
            </w:pPr>
            <w:r w:rsidRPr="00153717">
              <w:rPr>
                <w:rFonts w:asciiTheme="minorHAnsi" w:hAnsiTheme="minorHAnsi" w:cstheme="minorHAnsi"/>
                <w:b/>
                <w:lang w:val="en-GB"/>
              </w:rPr>
              <w:t>Recommended literature:</w:t>
            </w:r>
          </w:p>
          <w:p w14:paraId="6A1B5828" w14:textId="77777777" w:rsidR="002F3402" w:rsidRPr="00153717" w:rsidRDefault="002F3402" w:rsidP="00D6722B">
            <w:pPr>
              <w:jc w:val="both"/>
              <w:rPr>
                <w:rFonts w:asciiTheme="minorHAnsi" w:hAnsiTheme="minorHAnsi" w:cstheme="minorHAnsi"/>
                <w:i/>
                <w:lang w:val="en-GB"/>
              </w:rPr>
            </w:pPr>
            <w:r w:rsidRPr="00153717">
              <w:rPr>
                <w:rFonts w:asciiTheme="minorHAnsi" w:hAnsiTheme="minorHAnsi" w:cstheme="minorHAnsi"/>
                <w:i/>
                <w:lang w:val="en-GB"/>
              </w:rPr>
              <w:t>Bielik, L. 2019. Metodologické aspekty vedy. Bratislava: UK.</w:t>
            </w:r>
          </w:p>
          <w:p w14:paraId="3611F636" w14:textId="77777777" w:rsidR="002F3402" w:rsidRPr="00153717" w:rsidRDefault="002F3402" w:rsidP="00D6722B">
            <w:pPr>
              <w:jc w:val="both"/>
              <w:rPr>
                <w:rFonts w:asciiTheme="minorHAnsi" w:hAnsiTheme="minorHAnsi" w:cstheme="minorHAnsi"/>
                <w:i/>
                <w:lang w:val="en-GB"/>
              </w:rPr>
            </w:pPr>
            <w:r w:rsidRPr="00153717">
              <w:rPr>
                <w:rFonts w:asciiTheme="minorHAnsi" w:hAnsiTheme="minorHAnsi" w:cstheme="minorHAnsi"/>
                <w:i/>
                <w:lang w:val="en-GB"/>
              </w:rPr>
              <w:t>Černík,V. - Viceník, J. 2004: Problém rekonštrukcie sociálnych a humanitných vied. Bratislava: Iris.</w:t>
            </w:r>
          </w:p>
          <w:p w14:paraId="6A1F3CDF" w14:textId="77777777" w:rsidR="002F3402" w:rsidRPr="00153717" w:rsidRDefault="002F3402" w:rsidP="00D6722B">
            <w:pPr>
              <w:jc w:val="both"/>
              <w:rPr>
                <w:rFonts w:asciiTheme="minorHAnsi" w:hAnsiTheme="minorHAnsi" w:cstheme="minorHAnsi"/>
                <w:i/>
                <w:lang w:val="en-GB"/>
              </w:rPr>
            </w:pPr>
            <w:r w:rsidRPr="00153717">
              <w:rPr>
                <w:rFonts w:asciiTheme="minorHAnsi" w:hAnsiTheme="minorHAnsi" w:cstheme="minorHAnsi"/>
                <w:i/>
                <w:lang w:val="en-GB"/>
              </w:rPr>
              <w:t>Barker, G. - Kitcher, Ph. 2014. Philosophy of Science. A New Introduction. Oxford University Press.</w:t>
            </w:r>
          </w:p>
          <w:p w14:paraId="4B6F2D40" w14:textId="77777777" w:rsidR="002F3402" w:rsidRPr="00153717" w:rsidRDefault="002F3402" w:rsidP="00D6722B">
            <w:pPr>
              <w:jc w:val="both"/>
              <w:rPr>
                <w:rFonts w:asciiTheme="minorHAnsi" w:hAnsiTheme="minorHAnsi" w:cstheme="minorHAnsi"/>
                <w:i/>
                <w:lang w:val="en-GB"/>
              </w:rPr>
            </w:pPr>
            <w:r w:rsidRPr="00153717">
              <w:rPr>
                <w:rFonts w:asciiTheme="minorHAnsi" w:hAnsiTheme="minorHAnsi" w:cstheme="minorHAnsi"/>
                <w:i/>
                <w:lang w:val="en-GB"/>
              </w:rPr>
              <w:t>Humphreys, P. (ed). 2016. The Oxford Handbook of Philosophy of Science. Oxford University Press.</w:t>
            </w:r>
          </w:p>
          <w:p w14:paraId="0327BBDB" w14:textId="77777777" w:rsidR="002F3402" w:rsidRPr="00153717" w:rsidRDefault="002F3402" w:rsidP="00D6722B">
            <w:pPr>
              <w:jc w:val="both"/>
              <w:rPr>
                <w:rFonts w:asciiTheme="minorHAnsi" w:hAnsiTheme="minorHAnsi" w:cstheme="minorHAnsi"/>
                <w:i/>
                <w:lang w:val="en-GB"/>
              </w:rPr>
            </w:pPr>
            <w:r w:rsidRPr="00153717">
              <w:rPr>
                <w:rFonts w:asciiTheme="minorHAnsi" w:hAnsiTheme="minorHAnsi" w:cstheme="minorHAnsi"/>
                <w:i/>
                <w:lang w:val="en-GB"/>
              </w:rPr>
              <w:t>Godfrey-Smith, P. 2003: Theory and Reality: An introduction to the Philosophy of science. Chicago: Chicago University Press.</w:t>
            </w:r>
          </w:p>
          <w:p w14:paraId="2B1BB491" w14:textId="77777777" w:rsidR="008F08D4" w:rsidRPr="008F08D4" w:rsidRDefault="008F08D4" w:rsidP="008F08D4">
            <w:pPr>
              <w:jc w:val="both"/>
              <w:rPr>
                <w:rFonts w:asciiTheme="minorHAnsi" w:hAnsiTheme="minorHAnsi" w:cstheme="minorHAnsi"/>
                <w:i/>
              </w:rPr>
            </w:pPr>
            <w:r w:rsidRPr="008F08D4">
              <w:rPr>
                <w:rFonts w:asciiTheme="minorHAnsi" w:hAnsiTheme="minorHAnsi" w:cstheme="minorHAnsi"/>
                <w:i/>
              </w:rPr>
              <w:t>Kuhn, T. S. 1962. The Structure of Scientific Revolutions. Chicago: Chicago University Press.</w:t>
            </w:r>
          </w:p>
          <w:p w14:paraId="64162B6F" w14:textId="77777777" w:rsidR="008B5042" w:rsidRDefault="008B5042" w:rsidP="00D6722B">
            <w:pPr>
              <w:jc w:val="both"/>
              <w:rPr>
                <w:rFonts w:asciiTheme="minorHAnsi" w:hAnsiTheme="minorHAnsi" w:cstheme="minorHAnsi"/>
                <w:i/>
                <w:lang w:val="en-GB"/>
              </w:rPr>
            </w:pPr>
          </w:p>
          <w:p w14:paraId="2E27B687" w14:textId="3A40D41D" w:rsidR="002F3402" w:rsidRPr="00153717" w:rsidRDefault="002F3402" w:rsidP="00D6722B">
            <w:pPr>
              <w:jc w:val="both"/>
              <w:rPr>
                <w:rFonts w:asciiTheme="minorHAnsi" w:hAnsiTheme="minorHAnsi" w:cstheme="minorHAnsi"/>
                <w:i/>
                <w:lang w:val="en-GB"/>
              </w:rPr>
            </w:pPr>
            <w:r w:rsidRPr="00153717">
              <w:rPr>
                <w:rFonts w:asciiTheme="minorHAnsi" w:hAnsiTheme="minorHAnsi" w:cstheme="minorHAnsi"/>
                <w:i/>
                <w:lang w:val="en-GB"/>
              </w:rPr>
              <w:t>Other recommended literature is derived from the topics of students' dissertations.</w:t>
            </w:r>
          </w:p>
        </w:tc>
      </w:tr>
      <w:tr w:rsidR="002F3402" w:rsidRPr="00153717" w14:paraId="3BF90565" w14:textId="77777777" w:rsidTr="005A7248">
        <w:trPr>
          <w:trHeight w:val="43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36C84482" w14:textId="77777777" w:rsidR="002F3402" w:rsidRPr="00153717" w:rsidRDefault="002F3402" w:rsidP="00D6722B">
            <w:pPr>
              <w:jc w:val="both"/>
              <w:rPr>
                <w:rFonts w:asciiTheme="minorHAnsi" w:hAnsiTheme="minorHAnsi" w:cstheme="minorHAnsi"/>
                <w:i/>
                <w:lang w:val="en-GB"/>
              </w:rPr>
            </w:pPr>
            <w:r w:rsidRPr="00153717">
              <w:rPr>
                <w:rFonts w:asciiTheme="minorHAnsi" w:hAnsiTheme="minorHAnsi" w:cstheme="minorHAnsi"/>
                <w:b/>
                <w:lang w:val="en-GB"/>
              </w:rPr>
              <w:t>Language which is necessary to complete the course:</w:t>
            </w:r>
            <w:r w:rsidRPr="00153717">
              <w:rPr>
                <w:rFonts w:asciiTheme="minorHAnsi" w:hAnsiTheme="minorHAnsi" w:cstheme="minorHAnsi"/>
                <w:lang w:val="en-GB"/>
              </w:rPr>
              <w:t xml:space="preserve"> Slovak, English</w:t>
            </w:r>
          </w:p>
        </w:tc>
      </w:tr>
      <w:tr w:rsidR="002F3402" w:rsidRPr="00153717" w14:paraId="4542F394" w14:textId="77777777" w:rsidTr="00D6722B">
        <w:trPr>
          <w:trHeight w:val="268"/>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5B50C92F" w14:textId="77777777" w:rsidR="002F3402" w:rsidRPr="00153717" w:rsidRDefault="002F3402" w:rsidP="00D6722B">
            <w:pPr>
              <w:jc w:val="both"/>
              <w:rPr>
                <w:rFonts w:asciiTheme="minorHAnsi" w:hAnsiTheme="minorHAnsi" w:cstheme="minorHAnsi"/>
                <w:i/>
                <w:lang w:val="en-GB"/>
              </w:rPr>
            </w:pPr>
            <w:r w:rsidRPr="00153717">
              <w:rPr>
                <w:rFonts w:asciiTheme="minorHAnsi" w:hAnsiTheme="minorHAnsi"/>
                <w:b/>
                <w:bCs/>
                <w:lang w:val="en-GB"/>
              </w:rPr>
              <w:t>Notes</w:t>
            </w:r>
            <w:r w:rsidRPr="00153717">
              <w:rPr>
                <w:rFonts w:asciiTheme="minorHAnsi" w:hAnsiTheme="minorHAnsi" w:cstheme="minorHAnsi"/>
                <w:b/>
                <w:lang w:val="en-GB"/>
              </w:rPr>
              <w:t xml:space="preserve">: </w:t>
            </w:r>
            <w:r w:rsidRPr="00153717">
              <w:rPr>
                <w:rFonts w:asciiTheme="minorHAnsi" w:hAnsiTheme="minorHAnsi" w:cstheme="minorHAnsi"/>
                <w:lang w:val="en-GB"/>
              </w:rPr>
              <w:t>-</w:t>
            </w:r>
          </w:p>
        </w:tc>
      </w:tr>
      <w:tr w:rsidR="002F3402" w:rsidRPr="00153717" w14:paraId="26E8C652" w14:textId="77777777" w:rsidTr="00D6722B">
        <w:trPr>
          <w:trHeight w:val="1551"/>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348756FF" w14:textId="77777777" w:rsidR="002F3402" w:rsidRPr="00153717" w:rsidRDefault="002F3402" w:rsidP="00D6722B">
            <w:pPr>
              <w:rPr>
                <w:rFonts w:asciiTheme="minorHAnsi" w:hAnsiTheme="minorHAnsi" w:cstheme="minorHAnsi"/>
                <w:b/>
                <w:lang w:val="en-GB"/>
              </w:rPr>
            </w:pPr>
            <w:r w:rsidRPr="00153717">
              <w:rPr>
                <w:rFonts w:asciiTheme="minorHAnsi" w:hAnsiTheme="minorHAnsi"/>
                <w:b/>
                <w:bCs/>
                <w:lang w:val="en-GB"/>
              </w:rPr>
              <w:t>Course evaluation</w:t>
            </w:r>
          </w:p>
          <w:p w14:paraId="4721537F" w14:textId="77777777" w:rsidR="002F3402" w:rsidRPr="00153717" w:rsidRDefault="002F3402" w:rsidP="00D6722B">
            <w:pPr>
              <w:rPr>
                <w:rFonts w:asciiTheme="minorHAnsi" w:hAnsiTheme="minorHAnsi" w:cstheme="minorHAnsi"/>
                <w:lang w:val="en-GB"/>
              </w:rPr>
            </w:pPr>
            <w:r w:rsidRPr="00153717">
              <w:rPr>
                <w:rFonts w:asciiTheme="minorHAnsi" w:hAnsiTheme="minorHAnsi" w:cstheme="minorHAnsi"/>
                <w:lang w:val="en-GB"/>
              </w:rPr>
              <w:t>Total number of students evaluated: 0</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2F3402" w:rsidRPr="00153717" w14:paraId="666FFDA2" w14:textId="77777777" w:rsidTr="00D6722B">
              <w:tc>
                <w:tcPr>
                  <w:tcW w:w="1496" w:type="dxa"/>
                  <w:tcBorders>
                    <w:top w:val="single" w:sz="4" w:space="0" w:color="auto"/>
                    <w:left w:val="single" w:sz="4" w:space="0" w:color="auto"/>
                    <w:bottom w:val="single" w:sz="4" w:space="0" w:color="auto"/>
                    <w:right w:val="single" w:sz="4" w:space="0" w:color="auto"/>
                  </w:tcBorders>
                  <w:vAlign w:val="center"/>
                  <w:hideMark/>
                </w:tcPr>
                <w:p w14:paraId="648D0753" w14:textId="77777777" w:rsidR="002F3402" w:rsidRPr="00153717" w:rsidRDefault="002F3402" w:rsidP="00D6722B">
                  <w:pPr>
                    <w:jc w:val="center"/>
                    <w:rPr>
                      <w:rFonts w:asciiTheme="minorHAnsi" w:hAnsiTheme="minorHAnsi" w:cstheme="minorHAnsi"/>
                      <w:lang w:val="en-GB"/>
                    </w:rPr>
                  </w:pPr>
                  <w:r w:rsidRPr="00153717">
                    <w:rPr>
                      <w:rFonts w:asciiTheme="minorHAnsi" w:hAnsiTheme="minorHAnsi" w:cstheme="minorHAnsi"/>
                      <w:lang w:val="en-GB"/>
                    </w:rPr>
                    <w:t>A</w:t>
                  </w:r>
                </w:p>
              </w:tc>
              <w:tc>
                <w:tcPr>
                  <w:tcW w:w="1497" w:type="dxa"/>
                  <w:tcBorders>
                    <w:top w:val="single" w:sz="4" w:space="0" w:color="auto"/>
                    <w:left w:val="single" w:sz="4" w:space="0" w:color="auto"/>
                    <w:bottom w:val="single" w:sz="4" w:space="0" w:color="auto"/>
                    <w:right w:val="single" w:sz="4" w:space="0" w:color="auto"/>
                  </w:tcBorders>
                  <w:vAlign w:val="center"/>
                  <w:hideMark/>
                </w:tcPr>
                <w:p w14:paraId="115EF357" w14:textId="77777777" w:rsidR="002F3402" w:rsidRPr="00153717" w:rsidRDefault="002F3402" w:rsidP="00D6722B">
                  <w:pPr>
                    <w:jc w:val="center"/>
                    <w:rPr>
                      <w:rFonts w:asciiTheme="minorHAnsi" w:hAnsiTheme="minorHAnsi" w:cstheme="minorHAnsi"/>
                      <w:lang w:val="en-GB"/>
                    </w:rPr>
                  </w:pPr>
                  <w:r w:rsidRPr="00153717">
                    <w:rPr>
                      <w:rFonts w:asciiTheme="minorHAnsi" w:hAnsiTheme="minorHAnsi" w:cstheme="minorHAnsi"/>
                      <w:lang w:val="en-GB"/>
                    </w:rPr>
                    <w:t>B</w:t>
                  </w:r>
                </w:p>
              </w:tc>
              <w:tc>
                <w:tcPr>
                  <w:tcW w:w="1497" w:type="dxa"/>
                  <w:tcBorders>
                    <w:top w:val="single" w:sz="4" w:space="0" w:color="auto"/>
                    <w:left w:val="single" w:sz="4" w:space="0" w:color="auto"/>
                    <w:bottom w:val="single" w:sz="4" w:space="0" w:color="auto"/>
                    <w:right w:val="single" w:sz="4" w:space="0" w:color="auto"/>
                  </w:tcBorders>
                  <w:vAlign w:val="center"/>
                  <w:hideMark/>
                </w:tcPr>
                <w:p w14:paraId="02AA1193" w14:textId="77777777" w:rsidR="002F3402" w:rsidRPr="00153717" w:rsidRDefault="002F3402" w:rsidP="00D6722B">
                  <w:pPr>
                    <w:jc w:val="center"/>
                    <w:rPr>
                      <w:rFonts w:asciiTheme="minorHAnsi" w:hAnsiTheme="minorHAnsi" w:cstheme="minorHAnsi"/>
                      <w:lang w:val="en-GB"/>
                    </w:rPr>
                  </w:pPr>
                  <w:r w:rsidRPr="00153717">
                    <w:rPr>
                      <w:rFonts w:asciiTheme="minorHAnsi" w:hAnsiTheme="minorHAnsi" w:cstheme="minorHAnsi"/>
                      <w:lang w:val="en-GB"/>
                    </w:rPr>
                    <w:t>C</w:t>
                  </w:r>
                </w:p>
              </w:tc>
              <w:tc>
                <w:tcPr>
                  <w:tcW w:w="1497" w:type="dxa"/>
                  <w:tcBorders>
                    <w:top w:val="single" w:sz="4" w:space="0" w:color="auto"/>
                    <w:left w:val="single" w:sz="4" w:space="0" w:color="auto"/>
                    <w:bottom w:val="single" w:sz="4" w:space="0" w:color="auto"/>
                    <w:right w:val="single" w:sz="4" w:space="0" w:color="auto"/>
                  </w:tcBorders>
                  <w:vAlign w:val="center"/>
                  <w:hideMark/>
                </w:tcPr>
                <w:p w14:paraId="5170D405" w14:textId="77777777" w:rsidR="002F3402" w:rsidRPr="00153717" w:rsidRDefault="002F3402" w:rsidP="00D6722B">
                  <w:pPr>
                    <w:jc w:val="center"/>
                    <w:rPr>
                      <w:rFonts w:asciiTheme="minorHAnsi" w:hAnsiTheme="minorHAnsi" w:cstheme="minorHAnsi"/>
                      <w:lang w:val="en-GB"/>
                    </w:rPr>
                  </w:pPr>
                  <w:r w:rsidRPr="00153717">
                    <w:rPr>
                      <w:rFonts w:asciiTheme="minorHAnsi" w:hAnsiTheme="minorHAnsi" w:cstheme="minorHAnsi"/>
                      <w:lang w:val="en-GB"/>
                    </w:rPr>
                    <w:t>D</w:t>
                  </w:r>
                </w:p>
              </w:tc>
              <w:tc>
                <w:tcPr>
                  <w:tcW w:w="1497" w:type="dxa"/>
                  <w:tcBorders>
                    <w:top w:val="single" w:sz="4" w:space="0" w:color="auto"/>
                    <w:left w:val="single" w:sz="4" w:space="0" w:color="auto"/>
                    <w:bottom w:val="single" w:sz="4" w:space="0" w:color="auto"/>
                    <w:right w:val="single" w:sz="4" w:space="0" w:color="auto"/>
                  </w:tcBorders>
                  <w:vAlign w:val="center"/>
                  <w:hideMark/>
                </w:tcPr>
                <w:p w14:paraId="7082B6AE" w14:textId="77777777" w:rsidR="002F3402" w:rsidRPr="00153717" w:rsidRDefault="002F3402" w:rsidP="00D6722B">
                  <w:pPr>
                    <w:jc w:val="center"/>
                    <w:rPr>
                      <w:rFonts w:asciiTheme="minorHAnsi" w:hAnsiTheme="minorHAnsi" w:cstheme="minorHAnsi"/>
                      <w:lang w:val="en-GB"/>
                    </w:rPr>
                  </w:pPr>
                  <w:r w:rsidRPr="00153717">
                    <w:rPr>
                      <w:rFonts w:asciiTheme="minorHAnsi" w:hAnsiTheme="minorHAnsi" w:cstheme="minorHAnsi"/>
                      <w:lang w:val="en-GB"/>
                    </w:rPr>
                    <w:t>E</w:t>
                  </w:r>
                </w:p>
              </w:tc>
              <w:tc>
                <w:tcPr>
                  <w:tcW w:w="1497" w:type="dxa"/>
                  <w:tcBorders>
                    <w:top w:val="single" w:sz="4" w:space="0" w:color="auto"/>
                    <w:left w:val="single" w:sz="4" w:space="0" w:color="auto"/>
                    <w:bottom w:val="single" w:sz="4" w:space="0" w:color="auto"/>
                    <w:right w:val="single" w:sz="4" w:space="0" w:color="auto"/>
                  </w:tcBorders>
                  <w:vAlign w:val="center"/>
                  <w:hideMark/>
                </w:tcPr>
                <w:p w14:paraId="61A73382" w14:textId="77777777" w:rsidR="002F3402" w:rsidRPr="00153717" w:rsidRDefault="002F3402" w:rsidP="00D6722B">
                  <w:pPr>
                    <w:jc w:val="center"/>
                    <w:rPr>
                      <w:rFonts w:asciiTheme="minorHAnsi" w:hAnsiTheme="minorHAnsi" w:cstheme="minorHAnsi"/>
                      <w:lang w:val="en-GB"/>
                    </w:rPr>
                  </w:pPr>
                  <w:r w:rsidRPr="00153717">
                    <w:rPr>
                      <w:rFonts w:asciiTheme="minorHAnsi" w:hAnsiTheme="minorHAnsi" w:cstheme="minorHAnsi"/>
                      <w:lang w:val="en-GB"/>
                    </w:rPr>
                    <w:t>FX</w:t>
                  </w:r>
                </w:p>
              </w:tc>
            </w:tr>
            <w:tr w:rsidR="002F3402" w:rsidRPr="00153717" w14:paraId="6998CE97" w14:textId="77777777" w:rsidTr="00D6722B">
              <w:tc>
                <w:tcPr>
                  <w:tcW w:w="1496" w:type="dxa"/>
                  <w:tcBorders>
                    <w:top w:val="single" w:sz="4" w:space="0" w:color="auto"/>
                    <w:left w:val="single" w:sz="4" w:space="0" w:color="auto"/>
                    <w:bottom w:val="single" w:sz="4" w:space="0" w:color="auto"/>
                    <w:right w:val="single" w:sz="4" w:space="0" w:color="auto"/>
                  </w:tcBorders>
                  <w:vAlign w:val="center"/>
                  <w:hideMark/>
                </w:tcPr>
                <w:p w14:paraId="71620FE8" w14:textId="5FBF9A94" w:rsidR="002F3402" w:rsidRPr="00153717" w:rsidRDefault="00684DE8" w:rsidP="00D6722B">
                  <w:pPr>
                    <w:jc w:val="center"/>
                    <w:rPr>
                      <w:rFonts w:asciiTheme="minorHAnsi" w:hAnsiTheme="minorHAnsi" w:cstheme="minorHAnsi"/>
                      <w:lang w:val="en-GB"/>
                    </w:rPr>
                  </w:pPr>
                  <w:r w:rsidRPr="00153717">
                    <w:rPr>
                      <w:rFonts w:asciiTheme="minorHAnsi" w:hAnsiTheme="minorHAnsi" w:cstheme="minorHAnsi"/>
                      <w:lang w:val="en-GB"/>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5A09323D" w14:textId="37228644" w:rsidR="002F3402" w:rsidRPr="00153717" w:rsidRDefault="00684DE8" w:rsidP="00D6722B">
                  <w:pPr>
                    <w:jc w:val="center"/>
                    <w:rPr>
                      <w:rFonts w:asciiTheme="minorHAnsi" w:hAnsiTheme="minorHAnsi" w:cstheme="minorHAnsi"/>
                      <w:lang w:val="en-GB"/>
                    </w:rPr>
                  </w:pPr>
                  <w:r w:rsidRPr="00153717">
                    <w:rPr>
                      <w:rFonts w:asciiTheme="minorHAnsi" w:hAnsiTheme="minorHAnsi" w:cstheme="minorHAnsi"/>
                      <w:lang w:val="en-GB"/>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2DD92AD9" w14:textId="20476FB0" w:rsidR="002F3402" w:rsidRPr="00153717" w:rsidRDefault="00684DE8" w:rsidP="00D6722B">
                  <w:pPr>
                    <w:jc w:val="center"/>
                    <w:rPr>
                      <w:rFonts w:asciiTheme="minorHAnsi" w:hAnsiTheme="minorHAnsi" w:cstheme="minorHAnsi"/>
                      <w:lang w:val="en-GB"/>
                    </w:rPr>
                  </w:pPr>
                  <w:r w:rsidRPr="00153717">
                    <w:rPr>
                      <w:rFonts w:asciiTheme="minorHAnsi" w:hAnsiTheme="minorHAnsi" w:cstheme="minorHAnsi"/>
                      <w:lang w:val="en-GB"/>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7F4D94C1" w14:textId="2AEA8507" w:rsidR="002F3402" w:rsidRPr="00153717" w:rsidRDefault="00684DE8" w:rsidP="00D6722B">
                  <w:pPr>
                    <w:jc w:val="center"/>
                    <w:rPr>
                      <w:rFonts w:asciiTheme="minorHAnsi" w:hAnsiTheme="minorHAnsi" w:cstheme="minorHAnsi"/>
                      <w:lang w:val="en-GB"/>
                    </w:rPr>
                  </w:pPr>
                  <w:r w:rsidRPr="00153717">
                    <w:rPr>
                      <w:rFonts w:asciiTheme="minorHAnsi" w:hAnsiTheme="minorHAnsi" w:cstheme="minorHAnsi"/>
                      <w:lang w:val="en-GB"/>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5E50ACB8" w14:textId="0CE52737" w:rsidR="002F3402" w:rsidRPr="00153717" w:rsidRDefault="00684DE8" w:rsidP="00D6722B">
                  <w:pPr>
                    <w:jc w:val="center"/>
                    <w:rPr>
                      <w:rFonts w:asciiTheme="minorHAnsi" w:hAnsiTheme="minorHAnsi" w:cstheme="minorHAnsi"/>
                      <w:lang w:val="en-GB"/>
                    </w:rPr>
                  </w:pPr>
                  <w:r w:rsidRPr="00153717">
                    <w:rPr>
                      <w:rFonts w:asciiTheme="minorHAnsi" w:hAnsiTheme="minorHAnsi" w:cstheme="minorHAnsi"/>
                      <w:lang w:val="en-GB"/>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57FEEB61" w14:textId="7236F430" w:rsidR="002F3402" w:rsidRPr="00153717" w:rsidRDefault="00684DE8" w:rsidP="00D6722B">
                  <w:pPr>
                    <w:jc w:val="center"/>
                    <w:rPr>
                      <w:rFonts w:asciiTheme="minorHAnsi" w:hAnsiTheme="minorHAnsi" w:cstheme="minorHAnsi"/>
                      <w:lang w:val="en-GB"/>
                    </w:rPr>
                  </w:pPr>
                  <w:r w:rsidRPr="00153717">
                    <w:rPr>
                      <w:rFonts w:asciiTheme="minorHAnsi" w:hAnsiTheme="minorHAnsi" w:cstheme="minorHAnsi"/>
                      <w:lang w:val="en-GB"/>
                    </w:rPr>
                    <w:t>0</w:t>
                  </w:r>
                </w:p>
              </w:tc>
            </w:tr>
          </w:tbl>
          <w:p w14:paraId="263A5558" w14:textId="77777777" w:rsidR="002F3402" w:rsidRPr="00153717" w:rsidRDefault="002F3402" w:rsidP="00D6722B">
            <w:pPr>
              <w:jc w:val="both"/>
              <w:rPr>
                <w:rFonts w:asciiTheme="minorHAnsi" w:hAnsiTheme="minorHAnsi" w:cstheme="minorHAnsi"/>
                <w:i/>
                <w:lang w:val="en-GB"/>
              </w:rPr>
            </w:pPr>
          </w:p>
        </w:tc>
      </w:tr>
      <w:tr w:rsidR="002F3402" w:rsidRPr="00153717" w14:paraId="4B8D4BA6" w14:textId="77777777" w:rsidTr="00D6722B">
        <w:trPr>
          <w:trHeight w:val="538"/>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4B0CF7DA" w14:textId="2FEEBE0C" w:rsidR="002F3402" w:rsidRPr="00153717" w:rsidRDefault="002F3402" w:rsidP="00D6722B">
            <w:pPr>
              <w:tabs>
                <w:tab w:val="left" w:pos="1530"/>
              </w:tabs>
              <w:jc w:val="both"/>
              <w:rPr>
                <w:rFonts w:asciiTheme="minorHAnsi" w:hAnsiTheme="minorHAnsi" w:cstheme="minorHAnsi"/>
                <w:lang w:val="fr-FR"/>
              </w:rPr>
            </w:pPr>
            <w:r w:rsidRPr="00153717">
              <w:rPr>
                <w:rFonts w:asciiTheme="minorHAnsi" w:hAnsiTheme="minorHAnsi" w:cstheme="minorHAnsi"/>
                <w:b/>
                <w:lang w:val="fr-FR"/>
              </w:rPr>
              <w:t>Lecturers:</w:t>
            </w:r>
            <w:r w:rsidRPr="00153717">
              <w:rPr>
                <w:rFonts w:asciiTheme="minorHAnsi" w:hAnsiTheme="minorHAnsi" w:cstheme="minorHAnsi"/>
                <w:lang w:val="fr-FR"/>
              </w:rPr>
              <w:t xml:space="preserve"> </w:t>
            </w:r>
            <w:r w:rsidR="000A7FC4">
              <w:rPr>
                <w:rFonts w:ascii="Calibri" w:hAnsi="Calibri" w:cs="Calibri"/>
                <w:i/>
                <w:iCs/>
              </w:rPr>
              <w:t xml:space="preserve">doc. Mgr. </w:t>
            </w:r>
            <w:r w:rsidR="00DF27C3">
              <w:rPr>
                <w:rFonts w:ascii="Calibri" w:hAnsi="Calibri" w:cs="Calibri"/>
                <w:i/>
                <w:iCs/>
              </w:rPr>
              <w:t>Ondrej Marchevský</w:t>
            </w:r>
            <w:r w:rsidR="000A7FC4">
              <w:rPr>
                <w:rFonts w:ascii="Calibri" w:hAnsi="Calibri" w:cs="Calibri"/>
                <w:i/>
                <w:iCs/>
              </w:rPr>
              <w:t>, PhD.</w:t>
            </w:r>
          </w:p>
        </w:tc>
      </w:tr>
      <w:tr w:rsidR="002F3402" w:rsidRPr="00153717" w14:paraId="285B95FF" w14:textId="77777777" w:rsidTr="00D6722B">
        <w:trPr>
          <w:trHeight w:val="417"/>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069BF6E6" w14:textId="7DB74DA9" w:rsidR="002F3402" w:rsidRPr="00153717" w:rsidRDefault="002F3402" w:rsidP="00D6722B">
            <w:pPr>
              <w:tabs>
                <w:tab w:val="left" w:pos="1530"/>
              </w:tabs>
              <w:jc w:val="both"/>
              <w:rPr>
                <w:rFonts w:asciiTheme="minorHAnsi" w:hAnsiTheme="minorHAnsi" w:cstheme="minorHAnsi"/>
                <w:lang w:val="en-GB"/>
              </w:rPr>
            </w:pPr>
            <w:r w:rsidRPr="00153717">
              <w:rPr>
                <w:rFonts w:asciiTheme="minorHAnsi" w:hAnsiTheme="minorHAnsi" w:cstheme="minorHAnsi"/>
                <w:b/>
                <w:lang w:val="en-GB"/>
              </w:rPr>
              <w:t xml:space="preserve">Date of last change: </w:t>
            </w:r>
            <w:r w:rsidR="00DF27C3">
              <w:rPr>
                <w:rFonts w:asciiTheme="minorHAnsi" w:hAnsiTheme="minorHAnsi" w:cstheme="minorHAnsi"/>
                <w:i/>
                <w:lang w:val="en-GB"/>
              </w:rPr>
              <w:t>30. 10. 2025</w:t>
            </w:r>
          </w:p>
        </w:tc>
      </w:tr>
      <w:tr w:rsidR="002F3402" w:rsidRPr="00153717" w14:paraId="046B9B3E" w14:textId="77777777" w:rsidTr="00D6722B">
        <w:trPr>
          <w:trHeight w:val="458"/>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5C961334" w14:textId="77777777" w:rsidR="002F3402" w:rsidRPr="00153717" w:rsidRDefault="002F3402" w:rsidP="00D6722B">
            <w:pPr>
              <w:tabs>
                <w:tab w:val="left" w:pos="1530"/>
              </w:tabs>
              <w:jc w:val="both"/>
              <w:rPr>
                <w:rFonts w:asciiTheme="minorHAnsi" w:hAnsiTheme="minorHAnsi" w:cstheme="minorHAnsi"/>
                <w:i/>
                <w:lang w:val="en-GB"/>
              </w:rPr>
            </w:pPr>
            <w:r w:rsidRPr="00153717">
              <w:rPr>
                <w:rFonts w:asciiTheme="minorHAnsi" w:hAnsiTheme="minorHAnsi" w:cstheme="minorHAnsi"/>
                <w:b/>
                <w:lang w:val="en-GB"/>
              </w:rPr>
              <w:t>Approved by:</w:t>
            </w:r>
            <w:r w:rsidRPr="00153717">
              <w:rPr>
                <w:rFonts w:asciiTheme="minorHAnsi" w:hAnsiTheme="minorHAnsi" w:cstheme="minorHAnsi"/>
                <w:lang w:val="en-GB"/>
              </w:rPr>
              <w:t xml:space="preserve"> </w:t>
            </w:r>
            <w:r w:rsidRPr="00153717">
              <w:rPr>
                <w:rFonts w:asciiTheme="minorHAnsi" w:hAnsiTheme="minorHAnsi" w:cs="Calibri"/>
                <w:i/>
                <w:iCs/>
                <w:lang w:val="en-GB"/>
              </w:rPr>
              <w:t>prof. Mgr. Vladislav Suvák, PhD.</w:t>
            </w:r>
            <w:r w:rsidRPr="00153717">
              <w:rPr>
                <w:rFonts w:asciiTheme="minorHAnsi" w:hAnsiTheme="minorHAnsi" w:cs="Calibri"/>
                <w:lang w:val="en-GB"/>
              </w:rPr>
              <w:t> </w:t>
            </w:r>
          </w:p>
        </w:tc>
      </w:tr>
    </w:tbl>
    <w:p w14:paraId="19AA8626" w14:textId="77777777" w:rsidR="002F3402" w:rsidRPr="00153717" w:rsidRDefault="002F3402">
      <w:pPr>
        <w:spacing w:after="200" w:line="276" w:lineRule="auto"/>
        <w:rPr>
          <w:rFonts w:asciiTheme="minorHAnsi" w:hAnsiTheme="minorHAnsi" w:cstheme="minorHAnsi"/>
          <w:b/>
          <w:lang w:val="en-GB"/>
        </w:rPr>
      </w:pPr>
    </w:p>
    <w:p w14:paraId="3DE91887" w14:textId="1F70D2B3" w:rsidR="002F3402" w:rsidRPr="00153717" w:rsidRDefault="002F3402">
      <w:pPr>
        <w:spacing w:after="200" w:line="276" w:lineRule="auto"/>
        <w:rPr>
          <w:rFonts w:asciiTheme="minorHAnsi" w:hAnsiTheme="minorHAnsi" w:cstheme="minorHAnsi"/>
          <w:b/>
          <w:lang w:val="en-GB"/>
        </w:rPr>
      </w:pPr>
      <w:r w:rsidRPr="00153717">
        <w:rPr>
          <w:rFonts w:asciiTheme="minorHAnsi" w:hAnsiTheme="minorHAnsi" w:cstheme="minorHAnsi"/>
          <w:b/>
          <w:lang w:val="en-GB"/>
        </w:rPr>
        <w:br w:type="page"/>
      </w:r>
    </w:p>
    <w:p w14:paraId="464FDEF7" w14:textId="737C8D40" w:rsidR="002F3402" w:rsidRPr="00153717" w:rsidRDefault="002F3402" w:rsidP="002F3402">
      <w:pPr>
        <w:spacing w:after="200" w:line="276" w:lineRule="auto"/>
        <w:jc w:val="center"/>
        <w:rPr>
          <w:b/>
          <w:lang w:val="en-GB"/>
        </w:rPr>
      </w:pPr>
      <w:r w:rsidRPr="00153717">
        <w:rPr>
          <w:b/>
          <w:lang w:val="en-GB"/>
        </w:rPr>
        <w:lastRenderedPageBreak/>
        <w:t>COURSE DESCRIPTION</w:t>
      </w:r>
    </w:p>
    <w:tbl>
      <w:tblPr>
        <w:tblStyle w:val="Mriekatabuky"/>
        <w:tblW w:w="9322" w:type="dxa"/>
        <w:tblLook w:val="04A0" w:firstRow="1" w:lastRow="0" w:firstColumn="1" w:lastColumn="0" w:noHBand="0" w:noVBand="1"/>
      </w:tblPr>
      <w:tblGrid>
        <w:gridCol w:w="4110"/>
        <w:gridCol w:w="5212"/>
      </w:tblGrid>
      <w:tr w:rsidR="002F3402" w:rsidRPr="00153717" w14:paraId="6B884D1C" w14:textId="77777777" w:rsidTr="00D6722B">
        <w:trPr>
          <w:trHeight w:val="510"/>
        </w:trPr>
        <w:tc>
          <w:tcPr>
            <w:tcW w:w="9322" w:type="dxa"/>
            <w:gridSpan w:val="2"/>
            <w:vAlign w:val="center"/>
          </w:tcPr>
          <w:p w14:paraId="332347DA" w14:textId="77777777" w:rsidR="002F3402" w:rsidRPr="00153717" w:rsidRDefault="002F3402" w:rsidP="00D6722B">
            <w:pPr>
              <w:rPr>
                <w:rFonts w:asciiTheme="minorHAnsi" w:hAnsiTheme="minorHAnsi" w:cstheme="minorHAnsi"/>
                <w:i/>
                <w:lang w:val="en-GB"/>
              </w:rPr>
            </w:pPr>
            <w:r w:rsidRPr="00153717">
              <w:rPr>
                <w:rFonts w:asciiTheme="minorHAnsi" w:hAnsiTheme="minorHAnsi" w:cstheme="minorHAnsi"/>
                <w:b/>
                <w:lang w:val="en-GB"/>
              </w:rPr>
              <w:t>University:</w:t>
            </w:r>
            <w:r w:rsidRPr="00153717">
              <w:rPr>
                <w:rFonts w:asciiTheme="minorHAnsi" w:hAnsiTheme="minorHAnsi" w:cstheme="minorHAnsi"/>
                <w:lang w:val="en-GB"/>
              </w:rPr>
              <w:t xml:space="preserve"> </w:t>
            </w:r>
            <w:r w:rsidRPr="00153717">
              <w:rPr>
                <w:rFonts w:asciiTheme="minorHAnsi" w:hAnsiTheme="minorHAnsi" w:cstheme="minorHAnsi"/>
                <w:i/>
                <w:lang w:val="en-GB"/>
              </w:rPr>
              <w:t>University of Presov</w:t>
            </w:r>
          </w:p>
        </w:tc>
      </w:tr>
      <w:tr w:rsidR="002F3402" w:rsidRPr="00153717" w14:paraId="7DEEE747" w14:textId="77777777" w:rsidTr="00D6722B">
        <w:trPr>
          <w:trHeight w:val="510"/>
        </w:trPr>
        <w:tc>
          <w:tcPr>
            <w:tcW w:w="9322" w:type="dxa"/>
            <w:gridSpan w:val="2"/>
            <w:vAlign w:val="center"/>
          </w:tcPr>
          <w:p w14:paraId="67031FFC" w14:textId="77777777" w:rsidR="002F3402" w:rsidRPr="00153717" w:rsidRDefault="002F3402" w:rsidP="00D6722B">
            <w:pPr>
              <w:rPr>
                <w:rFonts w:asciiTheme="minorHAnsi" w:hAnsiTheme="minorHAnsi" w:cstheme="minorHAnsi"/>
                <w:lang w:val="en-GB"/>
              </w:rPr>
            </w:pPr>
            <w:r w:rsidRPr="00153717">
              <w:rPr>
                <w:rFonts w:asciiTheme="minorHAnsi" w:hAnsiTheme="minorHAnsi" w:cstheme="minorHAnsi"/>
                <w:b/>
                <w:lang w:val="en-GB"/>
              </w:rPr>
              <w:t>Faculty/university workplace:</w:t>
            </w:r>
            <w:r w:rsidRPr="00153717">
              <w:rPr>
                <w:rFonts w:asciiTheme="minorHAnsi" w:hAnsiTheme="minorHAnsi" w:cstheme="minorHAnsi"/>
                <w:lang w:val="en-GB"/>
              </w:rPr>
              <w:t xml:space="preserve"> </w:t>
            </w:r>
            <w:sdt>
              <w:sdtPr>
                <w:rPr>
                  <w:rFonts w:cstheme="minorHAnsi"/>
                  <w:i/>
                  <w:lang w:val="en-GB"/>
                </w:rPr>
                <w:alias w:val="faculty"/>
                <w:tag w:val="faculty"/>
                <w:id w:val="411517884"/>
                <w:placeholder>
                  <w:docPart w:val="A3FE8858056B4D7E95834CCFD1198991"/>
                </w:placeholder>
                <w:comboBox>
                  <w:listItem w:value="Vyberte položku."/>
                  <w:listItem w:displayText="Faculty of Arts" w:value="Faculty of Arts"/>
                  <w:listItem w:displayText="Greek-Catholic Theological Faculty" w:value="Greek-Catholic Theological Faculty"/>
                  <w:listItem w:displayText="Faculty of Humanities and Natural Sciences" w:value="Faculty of Humanities and Natural Sciences"/>
                  <w:listItem w:displayText="Faculty of Management and Business" w:value="Faculty of Management and Business"/>
                  <w:listItem w:displayText="Faculty of Education" w:value="Faculty of Education"/>
                  <w:listItem w:displayText="Faculty of Orthodox Theology" w:value="Faculty of Orthodox Theology"/>
                  <w:listItem w:displayText="Faculty of Sports" w:value="Faculty of Sports"/>
                  <w:listItem w:displayText="Faculty of Health Care" w:value="Faculty of Health Care"/>
                  <w:listItem w:displayText="Center of Languages ​​and Cultures of National Minorities" w:value="Center of Languages ​​and Cultures of National Minorities"/>
                </w:comboBox>
              </w:sdtPr>
              <w:sdtContent>
                <w:r w:rsidRPr="00153717">
                  <w:rPr>
                    <w:rFonts w:cstheme="minorHAnsi"/>
                    <w:i/>
                    <w:lang w:val="en-GB"/>
                  </w:rPr>
                  <w:t>Faculty of Arts</w:t>
                </w:r>
              </w:sdtContent>
            </w:sdt>
          </w:p>
        </w:tc>
      </w:tr>
      <w:tr w:rsidR="002F3402" w:rsidRPr="00153717" w14:paraId="302AC831" w14:textId="77777777" w:rsidTr="00353C6D">
        <w:trPr>
          <w:trHeight w:val="560"/>
        </w:trPr>
        <w:tc>
          <w:tcPr>
            <w:tcW w:w="4110" w:type="dxa"/>
            <w:vAlign w:val="center"/>
          </w:tcPr>
          <w:p w14:paraId="512B7BBD" w14:textId="77777777" w:rsidR="002F3402" w:rsidRPr="00153717" w:rsidRDefault="002F3402" w:rsidP="00D6722B">
            <w:pPr>
              <w:jc w:val="both"/>
              <w:rPr>
                <w:rFonts w:asciiTheme="minorHAnsi" w:hAnsiTheme="minorHAnsi" w:cstheme="minorHAnsi"/>
                <w:i/>
                <w:lang w:val="en-GB"/>
              </w:rPr>
            </w:pPr>
            <w:r w:rsidRPr="00153717">
              <w:rPr>
                <w:rFonts w:asciiTheme="minorHAnsi" w:hAnsiTheme="minorHAnsi" w:cstheme="minorHAnsi"/>
                <w:b/>
                <w:lang w:val="en-GB"/>
              </w:rPr>
              <w:t>Code:</w:t>
            </w:r>
            <w:r w:rsidRPr="00153717">
              <w:rPr>
                <w:rFonts w:asciiTheme="minorHAnsi" w:hAnsiTheme="minorHAnsi" w:cstheme="minorHAnsi"/>
                <w:lang w:val="en-GB"/>
              </w:rPr>
              <w:t xml:space="preserve"> </w:t>
            </w:r>
            <w:r w:rsidRPr="00153717">
              <w:rPr>
                <w:lang w:val="en-GB"/>
              </w:rPr>
              <w:t>1IFI/DOKSSF/22</w:t>
            </w:r>
          </w:p>
        </w:tc>
        <w:tc>
          <w:tcPr>
            <w:tcW w:w="5212" w:type="dxa"/>
            <w:vAlign w:val="center"/>
          </w:tcPr>
          <w:p w14:paraId="0C36DF8C" w14:textId="7ED9AA70" w:rsidR="002F3402" w:rsidRPr="00153717" w:rsidRDefault="002F3402" w:rsidP="00071E10">
            <w:pPr>
              <w:rPr>
                <w:rFonts w:asciiTheme="minorHAnsi" w:hAnsiTheme="minorHAnsi" w:cstheme="minorHAnsi"/>
                <w:b/>
                <w:lang w:val="en-GB"/>
              </w:rPr>
            </w:pPr>
            <w:r w:rsidRPr="00153717">
              <w:rPr>
                <w:rFonts w:asciiTheme="minorHAnsi" w:hAnsiTheme="minorHAnsi" w:cstheme="minorHAnsi"/>
                <w:b/>
                <w:lang w:val="en-GB"/>
              </w:rPr>
              <w:t xml:space="preserve">Course title: </w:t>
            </w:r>
            <w:r w:rsidR="00071E10" w:rsidRPr="00153717">
              <w:rPr>
                <w:rFonts w:asciiTheme="minorHAnsi" w:hAnsiTheme="minorHAnsi" w:cstheme="minorHAnsi"/>
                <w:i/>
                <w:lang w:val="en-GB"/>
              </w:rPr>
              <w:t>Seminar for Postgraduate Students</w:t>
            </w:r>
            <w:r w:rsidRPr="00153717">
              <w:rPr>
                <w:rFonts w:asciiTheme="minorHAnsi" w:hAnsiTheme="minorHAnsi" w:cstheme="minorHAnsi"/>
                <w:i/>
                <w:lang w:val="en-GB"/>
              </w:rPr>
              <w:t xml:space="preserve"> (Profile course)</w:t>
            </w:r>
          </w:p>
        </w:tc>
      </w:tr>
      <w:tr w:rsidR="002F3402" w:rsidRPr="00153717" w14:paraId="6BE94773" w14:textId="77777777" w:rsidTr="00D6722B">
        <w:trPr>
          <w:trHeight w:val="1054"/>
        </w:trPr>
        <w:tc>
          <w:tcPr>
            <w:tcW w:w="9322" w:type="dxa"/>
            <w:gridSpan w:val="2"/>
            <w:vAlign w:val="center"/>
          </w:tcPr>
          <w:p w14:paraId="744EBA77" w14:textId="77777777" w:rsidR="002F3402" w:rsidRPr="00153717" w:rsidRDefault="002F3402" w:rsidP="00D6722B">
            <w:pPr>
              <w:jc w:val="both"/>
              <w:rPr>
                <w:rFonts w:asciiTheme="minorHAnsi" w:hAnsiTheme="minorHAnsi" w:cstheme="minorHAnsi"/>
                <w:i/>
                <w:color w:val="808080" w:themeColor="background1" w:themeShade="80"/>
                <w:lang w:val="en-GB"/>
              </w:rPr>
            </w:pPr>
            <w:r w:rsidRPr="00153717">
              <w:rPr>
                <w:rStyle w:val="jlqj4b"/>
                <w:b/>
                <w:lang w:val="en-GB"/>
              </w:rPr>
              <w:t xml:space="preserve">Type, scope and method </w:t>
            </w:r>
            <w:r w:rsidRPr="00153717">
              <w:rPr>
                <w:b/>
                <w:bCs/>
                <w:lang w:val="en-GB"/>
              </w:rPr>
              <w:t>of educational activity</w:t>
            </w:r>
            <w:r w:rsidRPr="00153717">
              <w:rPr>
                <w:rFonts w:asciiTheme="minorHAnsi" w:hAnsiTheme="minorHAnsi" w:cstheme="minorHAnsi"/>
                <w:b/>
                <w:lang w:val="en-GB"/>
              </w:rPr>
              <w:t>:</w:t>
            </w:r>
            <w:r w:rsidRPr="00153717">
              <w:rPr>
                <w:rFonts w:asciiTheme="minorHAnsi" w:hAnsiTheme="minorHAnsi" w:cstheme="minorHAnsi"/>
                <w:lang w:val="en-GB"/>
              </w:rPr>
              <w:t xml:space="preserve"> </w:t>
            </w:r>
          </w:p>
          <w:p w14:paraId="0B54700E" w14:textId="77777777" w:rsidR="002F3402" w:rsidRPr="00153717" w:rsidRDefault="002F3402" w:rsidP="00D6722B">
            <w:pPr>
              <w:jc w:val="both"/>
              <w:rPr>
                <w:rFonts w:asciiTheme="minorHAnsi" w:hAnsiTheme="minorHAnsi" w:cstheme="minorHAnsi"/>
                <w:i/>
                <w:lang w:val="en-GB"/>
              </w:rPr>
            </w:pPr>
            <w:r w:rsidRPr="00153717">
              <w:rPr>
                <w:rFonts w:asciiTheme="minorHAnsi" w:hAnsiTheme="minorHAnsi" w:cstheme="minorHAnsi"/>
                <w:i/>
                <w:lang w:val="en-GB"/>
              </w:rPr>
              <w:t>1 seminar lesson a week</w:t>
            </w:r>
          </w:p>
          <w:p w14:paraId="415B7020" w14:textId="76868D36" w:rsidR="002F3402" w:rsidRPr="00153717" w:rsidRDefault="002F3402" w:rsidP="00D6722B">
            <w:pPr>
              <w:jc w:val="both"/>
              <w:rPr>
                <w:rFonts w:asciiTheme="minorHAnsi" w:hAnsiTheme="minorHAnsi" w:cstheme="minorHAnsi"/>
                <w:i/>
                <w:lang w:val="en-GB"/>
              </w:rPr>
            </w:pPr>
            <w:r w:rsidRPr="00153717">
              <w:rPr>
                <w:rFonts w:asciiTheme="minorHAnsi" w:hAnsiTheme="minorHAnsi" w:cstheme="minorHAnsi"/>
                <w:i/>
                <w:lang w:val="en-GB"/>
              </w:rPr>
              <w:t>Method</w:t>
            </w:r>
            <w:r w:rsidR="001B404D" w:rsidRPr="00153717">
              <w:rPr>
                <w:rFonts w:asciiTheme="minorHAnsi" w:hAnsiTheme="minorHAnsi" w:cstheme="minorHAnsi"/>
                <w:i/>
                <w:lang w:val="en-GB"/>
              </w:rPr>
              <w:t xml:space="preserve"> of educational activity</w:t>
            </w:r>
            <w:r w:rsidRPr="00153717">
              <w:rPr>
                <w:rFonts w:asciiTheme="minorHAnsi" w:hAnsiTheme="minorHAnsi" w:cstheme="minorHAnsi"/>
                <w:i/>
                <w:lang w:val="en-GB"/>
              </w:rPr>
              <w:t xml:space="preserve">: </w:t>
            </w:r>
            <w:r w:rsidR="007A5769" w:rsidRPr="00153717">
              <w:rPr>
                <w:rFonts w:asciiTheme="minorHAnsi" w:hAnsiTheme="minorHAnsi" w:cstheme="minorHAnsi"/>
                <w:i/>
                <w:lang w:val="en-GB"/>
              </w:rPr>
              <w:t>combined</w:t>
            </w:r>
            <w:r w:rsidRPr="00153717">
              <w:rPr>
                <w:rFonts w:asciiTheme="minorHAnsi" w:hAnsiTheme="minorHAnsi" w:cstheme="minorHAnsi"/>
                <w:i/>
                <w:lang w:val="en-GB"/>
              </w:rPr>
              <w:t xml:space="preserve"> </w:t>
            </w:r>
          </w:p>
        </w:tc>
      </w:tr>
      <w:tr w:rsidR="002F3402" w:rsidRPr="00153717" w14:paraId="5D7B28D4" w14:textId="77777777" w:rsidTr="00D6722B">
        <w:trPr>
          <w:trHeight w:val="510"/>
        </w:trPr>
        <w:tc>
          <w:tcPr>
            <w:tcW w:w="9322" w:type="dxa"/>
            <w:gridSpan w:val="2"/>
            <w:vAlign w:val="center"/>
          </w:tcPr>
          <w:p w14:paraId="6F670015" w14:textId="47A32567" w:rsidR="002F3402" w:rsidRPr="00153717" w:rsidRDefault="002F3402" w:rsidP="00D6722B">
            <w:pPr>
              <w:jc w:val="both"/>
              <w:rPr>
                <w:rFonts w:asciiTheme="minorHAnsi" w:hAnsiTheme="minorHAnsi" w:cstheme="minorHAnsi"/>
                <w:lang w:val="en-GB"/>
              </w:rPr>
            </w:pPr>
            <w:r w:rsidRPr="00153717">
              <w:rPr>
                <w:b/>
                <w:bCs/>
                <w:lang w:val="en-GB"/>
              </w:rPr>
              <w:t>Number of credits</w:t>
            </w:r>
            <w:r w:rsidRPr="00153717">
              <w:rPr>
                <w:rFonts w:asciiTheme="minorHAnsi" w:hAnsiTheme="minorHAnsi" w:cstheme="minorHAnsi"/>
                <w:b/>
                <w:lang w:val="en-GB"/>
              </w:rPr>
              <w:t>:</w:t>
            </w:r>
            <w:r w:rsidR="008B5676" w:rsidRPr="00153717">
              <w:rPr>
                <w:rFonts w:asciiTheme="minorHAnsi" w:hAnsiTheme="minorHAnsi" w:cstheme="minorHAnsi"/>
                <w:i/>
                <w:lang w:val="en-GB"/>
              </w:rPr>
              <w:t xml:space="preserve"> 4</w:t>
            </w:r>
          </w:p>
        </w:tc>
      </w:tr>
      <w:tr w:rsidR="002F3402" w:rsidRPr="00153717" w14:paraId="4461ED9C" w14:textId="77777777" w:rsidTr="00D6722B">
        <w:trPr>
          <w:trHeight w:val="552"/>
        </w:trPr>
        <w:tc>
          <w:tcPr>
            <w:tcW w:w="9322" w:type="dxa"/>
            <w:gridSpan w:val="2"/>
            <w:vAlign w:val="center"/>
          </w:tcPr>
          <w:p w14:paraId="58DA28F4" w14:textId="77777777" w:rsidR="002F3402" w:rsidRPr="00153717" w:rsidRDefault="002F3402" w:rsidP="00D6722B">
            <w:pPr>
              <w:jc w:val="both"/>
              <w:rPr>
                <w:rFonts w:asciiTheme="minorHAnsi" w:hAnsiTheme="minorHAnsi" w:cstheme="minorHAnsi"/>
                <w:i/>
                <w:lang w:val="en-GB"/>
              </w:rPr>
            </w:pPr>
            <w:r w:rsidRPr="00153717">
              <w:rPr>
                <w:b/>
                <w:lang w:val="en-GB"/>
              </w:rPr>
              <w:t>Recommended semester</w:t>
            </w:r>
            <w:r w:rsidRPr="00153717">
              <w:rPr>
                <w:rFonts w:asciiTheme="minorHAnsi" w:hAnsiTheme="minorHAnsi" w:cstheme="minorHAnsi"/>
                <w:b/>
                <w:lang w:val="en-GB"/>
              </w:rPr>
              <w:t>:</w:t>
            </w:r>
            <w:r w:rsidRPr="00153717">
              <w:rPr>
                <w:rFonts w:asciiTheme="minorHAnsi" w:hAnsiTheme="minorHAnsi" w:cstheme="minorHAnsi"/>
                <w:lang w:val="en-GB"/>
              </w:rPr>
              <w:t xml:space="preserve"> </w:t>
            </w:r>
            <w:r w:rsidRPr="00153717">
              <w:rPr>
                <w:rFonts w:asciiTheme="minorHAnsi" w:hAnsiTheme="minorHAnsi" w:cstheme="minorHAnsi"/>
                <w:i/>
                <w:lang w:val="en-GB"/>
              </w:rPr>
              <w:t>2</w:t>
            </w:r>
            <w:r w:rsidRPr="00153717">
              <w:rPr>
                <w:rFonts w:asciiTheme="minorHAnsi" w:hAnsiTheme="minorHAnsi" w:cstheme="minorHAnsi"/>
                <w:i/>
                <w:vertAlign w:val="superscript"/>
                <w:lang w:val="en-GB"/>
              </w:rPr>
              <w:t>nd</w:t>
            </w:r>
            <w:r w:rsidRPr="00153717">
              <w:rPr>
                <w:rFonts w:asciiTheme="minorHAnsi" w:hAnsiTheme="minorHAnsi" w:cstheme="minorHAnsi"/>
                <w:i/>
                <w:lang w:val="en-GB"/>
              </w:rPr>
              <w:t>, 1</w:t>
            </w:r>
            <w:r w:rsidRPr="00153717">
              <w:rPr>
                <w:rFonts w:asciiTheme="minorHAnsi" w:hAnsiTheme="minorHAnsi" w:cstheme="minorHAnsi"/>
                <w:i/>
                <w:vertAlign w:val="superscript"/>
                <w:lang w:val="en-GB"/>
              </w:rPr>
              <w:t>st</w:t>
            </w:r>
            <w:r w:rsidRPr="00153717">
              <w:rPr>
                <w:rFonts w:asciiTheme="minorHAnsi" w:hAnsiTheme="minorHAnsi" w:cstheme="minorHAnsi"/>
                <w:i/>
                <w:lang w:val="en-GB"/>
              </w:rPr>
              <w:t xml:space="preserve"> year</w:t>
            </w:r>
          </w:p>
        </w:tc>
      </w:tr>
      <w:tr w:rsidR="002F3402" w:rsidRPr="00153717" w14:paraId="7A87B2D2" w14:textId="77777777" w:rsidTr="005A7248">
        <w:trPr>
          <w:trHeight w:val="390"/>
        </w:trPr>
        <w:tc>
          <w:tcPr>
            <w:tcW w:w="9322" w:type="dxa"/>
            <w:gridSpan w:val="2"/>
            <w:vAlign w:val="center"/>
          </w:tcPr>
          <w:p w14:paraId="7BE552C2" w14:textId="77777777" w:rsidR="002F3402" w:rsidRPr="00153717" w:rsidRDefault="002F3402" w:rsidP="00D6722B">
            <w:pPr>
              <w:jc w:val="both"/>
              <w:rPr>
                <w:rFonts w:asciiTheme="minorHAnsi" w:hAnsiTheme="minorHAnsi" w:cstheme="minorHAnsi"/>
                <w:b/>
                <w:lang w:val="en-GB"/>
              </w:rPr>
            </w:pPr>
            <w:r w:rsidRPr="00153717">
              <w:rPr>
                <w:rFonts w:asciiTheme="minorHAnsi" w:hAnsiTheme="minorHAnsi" w:cstheme="minorHAnsi"/>
                <w:b/>
                <w:lang w:val="en-GB"/>
              </w:rPr>
              <w:t xml:space="preserve">Study grade: </w:t>
            </w:r>
            <w:sdt>
              <w:sdtPr>
                <w:rPr>
                  <w:rStyle w:val="tl2"/>
                  <w:rFonts w:asciiTheme="minorHAnsi" w:hAnsiTheme="minorHAnsi" w:cstheme="minorHAnsi"/>
                  <w:lang w:val="en-GB"/>
                </w:rPr>
                <w:alias w:val="stupeň"/>
                <w:tag w:val="Stupeň"/>
                <w:id w:val="-673881323"/>
                <w:placeholder>
                  <w:docPart w:val="70C7EA83921849D5A402A362AF6A6956"/>
                </w:placeholder>
                <w:comboBox>
                  <w:listItem w:value="Vyberte položku."/>
                  <w:listItem w:displayText="1." w:value="1."/>
                  <w:listItem w:displayText="2." w:value="2."/>
                  <w:listItem w:displayText="3." w:value="3."/>
                  <w:listItem w:displayText="joined 1. and 2." w:value="joined 1. and 2."/>
                </w:comboBox>
              </w:sdtPr>
              <w:sdtContent>
                <w:r w:rsidRPr="00153717">
                  <w:rPr>
                    <w:rStyle w:val="tl2"/>
                    <w:rFonts w:asciiTheme="minorHAnsi" w:hAnsiTheme="minorHAnsi" w:cstheme="minorHAnsi"/>
                    <w:lang w:val="en-GB"/>
                  </w:rPr>
                  <w:t>3.</w:t>
                </w:r>
              </w:sdtContent>
            </w:sdt>
          </w:p>
          <w:p w14:paraId="27A4DB8F" w14:textId="77777777" w:rsidR="002F3402" w:rsidRPr="00153717" w:rsidRDefault="002F3402" w:rsidP="00D6722B">
            <w:pPr>
              <w:jc w:val="both"/>
              <w:rPr>
                <w:rFonts w:asciiTheme="minorHAnsi" w:hAnsiTheme="minorHAnsi" w:cstheme="minorHAnsi"/>
                <w:lang w:val="en-GB"/>
              </w:rPr>
            </w:pPr>
          </w:p>
        </w:tc>
      </w:tr>
      <w:tr w:rsidR="002F3402" w:rsidRPr="00153717" w14:paraId="42BEC7F5" w14:textId="77777777" w:rsidTr="005A7248">
        <w:trPr>
          <w:trHeight w:val="498"/>
        </w:trPr>
        <w:tc>
          <w:tcPr>
            <w:tcW w:w="9322" w:type="dxa"/>
            <w:gridSpan w:val="2"/>
            <w:vAlign w:val="center"/>
          </w:tcPr>
          <w:p w14:paraId="42E41322" w14:textId="77777777" w:rsidR="002F3402" w:rsidRPr="00153717" w:rsidRDefault="002F3402" w:rsidP="00D6722B">
            <w:pPr>
              <w:jc w:val="both"/>
              <w:rPr>
                <w:rFonts w:asciiTheme="minorHAnsi" w:hAnsiTheme="minorHAnsi" w:cstheme="minorHAnsi"/>
                <w:i/>
                <w:lang w:val="en-GB"/>
              </w:rPr>
            </w:pPr>
            <w:r w:rsidRPr="00153717">
              <w:rPr>
                <w:rFonts w:asciiTheme="minorHAnsi" w:hAnsiTheme="minorHAnsi" w:cstheme="minorHAnsi"/>
                <w:b/>
                <w:lang w:val="en-GB"/>
              </w:rPr>
              <w:t>Prerequisites:</w:t>
            </w:r>
            <w:r w:rsidRPr="00153717">
              <w:rPr>
                <w:rFonts w:asciiTheme="minorHAnsi" w:hAnsiTheme="minorHAnsi" w:cstheme="minorHAnsi"/>
                <w:lang w:val="en-GB"/>
              </w:rPr>
              <w:t xml:space="preserve"> -</w:t>
            </w:r>
          </w:p>
        </w:tc>
      </w:tr>
      <w:tr w:rsidR="002F3402" w:rsidRPr="00153717" w14:paraId="4ECE349D" w14:textId="77777777" w:rsidTr="00D6722B">
        <w:trPr>
          <w:trHeight w:val="1965"/>
        </w:trPr>
        <w:tc>
          <w:tcPr>
            <w:tcW w:w="9322" w:type="dxa"/>
            <w:gridSpan w:val="2"/>
            <w:vAlign w:val="center"/>
          </w:tcPr>
          <w:p w14:paraId="2C09DC38" w14:textId="77777777" w:rsidR="002F3402" w:rsidRPr="00153717" w:rsidRDefault="002F3402" w:rsidP="00D6722B">
            <w:pPr>
              <w:jc w:val="both"/>
              <w:rPr>
                <w:rFonts w:asciiTheme="minorHAnsi" w:hAnsiTheme="minorHAnsi" w:cstheme="minorHAnsi"/>
                <w:b/>
                <w:lang w:val="en-GB"/>
              </w:rPr>
            </w:pPr>
            <w:r w:rsidRPr="00153717">
              <w:rPr>
                <w:rFonts w:asciiTheme="minorHAnsi" w:hAnsiTheme="minorHAnsi" w:cstheme="minorHAnsi"/>
                <w:b/>
                <w:lang w:val="en-GB"/>
              </w:rPr>
              <w:t>Conditions for passing the course:</w:t>
            </w:r>
          </w:p>
          <w:p w14:paraId="11521E7F" w14:textId="77777777" w:rsidR="002F3402" w:rsidRPr="00153717" w:rsidRDefault="002F3402" w:rsidP="00D6722B">
            <w:pPr>
              <w:jc w:val="both"/>
              <w:rPr>
                <w:rFonts w:asciiTheme="minorHAnsi" w:hAnsiTheme="minorHAnsi" w:cstheme="minorHAnsi"/>
                <w:i/>
                <w:lang w:val="en-GB"/>
              </w:rPr>
            </w:pPr>
            <w:r w:rsidRPr="00153717">
              <w:rPr>
                <w:rFonts w:asciiTheme="minorHAnsi" w:hAnsiTheme="minorHAnsi" w:cstheme="minorHAnsi"/>
                <w:i/>
                <w:lang w:val="en-GB"/>
              </w:rPr>
              <w:t>The course ends with an exam.</w:t>
            </w:r>
          </w:p>
          <w:p w14:paraId="1668B2EC" w14:textId="77777777" w:rsidR="002F3402" w:rsidRPr="00153717" w:rsidRDefault="002F3402" w:rsidP="00D6722B">
            <w:pPr>
              <w:jc w:val="both"/>
              <w:rPr>
                <w:rFonts w:asciiTheme="minorHAnsi" w:hAnsiTheme="minorHAnsi" w:cstheme="minorHAnsi"/>
                <w:i/>
                <w:lang w:val="en-GB"/>
              </w:rPr>
            </w:pPr>
            <w:r w:rsidRPr="00153717">
              <w:rPr>
                <w:rFonts w:asciiTheme="minorHAnsi" w:hAnsiTheme="minorHAnsi" w:cstheme="minorHAnsi"/>
                <w:i/>
                <w:lang w:val="en-GB"/>
              </w:rPr>
              <w:t>At the end of the semester, the student has prepared a formal page of the thesis, a list of primary and secondary literature, an abstract of the thesis in Slovak and English, an introduction, a proposal for the content of individual chapters and a dissertation project ready for presentation and discussion.</w:t>
            </w:r>
          </w:p>
          <w:p w14:paraId="49A4D7D5" w14:textId="77777777" w:rsidR="002F3402" w:rsidRPr="00153717" w:rsidRDefault="002F3402" w:rsidP="00D6722B">
            <w:pPr>
              <w:jc w:val="both"/>
              <w:rPr>
                <w:rFonts w:asciiTheme="minorHAnsi" w:hAnsiTheme="minorHAnsi" w:cstheme="minorHAnsi"/>
                <w:i/>
                <w:lang w:val="en-GB"/>
              </w:rPr>
            </w:pPr>
            <w:r w:rsidRPr="00153717">
              <w:rPr>
                <w:rFonts w:asciiTheme="minorHAnsi" w:hAnsiTheme="minorHAnsi" w:cstheme="minorHAnsi"/>
                <w:i/>
                <w:lang w:val="en-GB"/>
              </w:rPr>
              <w:t>The condition for passing the exam is the submission of the dissertation project expressed in the formulation of the basic problem, goals, expected contribution of the dissertation, which is a preparation for the written dissertation and presents an overview of current knowledge, own theoretical attitude and contribution of the doctoral student, an analysis of the methodological procedure of solving the given problem. At the doctoral seminar, the position of the opponent in the presentation of the dissertation project is performed by the present supervisor and the participating doctoral students.</w:t>
            </w:r>
          </w:p>
          <w:p w14:paraId="53F8E6E3" w14:textId="77777777" w:rsidR="002F3402" w:rsidRPr="00153717" w:rsidRDefault="002F3402" w:rsidP="00D6722B">
            <w:pPr>
              <w:jc w:val="both"/>
              <w:rPr>
                <w:rFonts w:asciiTheme="minorHAnsi" w:hAnsiTheme="minorHAnsi" w:cstheme="minorHAnsi"/>
                <w:lang w:val="en-GB"/>
              </w:rPr>
            </w:pPr>
          </w:p>
          <w:p w14:paraId="0EBE6A82" w14:textId="77777777" w:rsidR="002F3402" w:rsidRPr="00153717" w:rsidRDefault="002F3402" w:rsidP="00D6722B">
            <w:pPr>
              <w:jc w:val="both"/>
              <w:rPr>
                <w:rFonts w:asciiTheme="minorHAnsi" w:hAnsiTheme="minorHAnsi" w:cstheme="minorHAnsi"/>
                <w:lang w:val="en-GB"/>
              </w:rPr>
            </w:pPr>
            <w:r w:rsidRPr="00153717">
              <w:rPr>
                <w:rFonts w:asciiTheme="minorHAnsi" w:hAnsiTheme="minorHAnsi" w:cstheme="minorHAnsi"/>
                <w:lang w:val="en-GB"/>
              </w:rPr>
              <w:t>Classification:</w:t>
            </w:r>
          </w:p>
          <w:p w14:paraId="3A08C11D" w14:textId="77777777" w:rsidR="002F3402" w:rsidRPr="00153717" w:rsidRDefault="002F3402" w:rsidP="00D6722B">
            <w:pPr>
              <w:jc w:val="both"/>
              <w:rPr>
                <w:rFonts w:asciiTheme="minorHAnsi" w:hAnsiTheme="minorHAnsi" w:cstheme="minorHAnsi"/>
                <w:i/>
                <w:lang w:val="en-GB"/>
              </w:rPr>
            </w:pPr>
            <w:r w:rsidRPr="00153717">
              <w:rPr>
                <w:rFonts w:asciiTheme="minorHAnsi" w:hAnsiTheme="minorHAnsi" w:cstheme="minorHAnsi"/>
                <w:i/>
                <w:lang w:val="en-GB"/>
              </w:rPr>
              <w:t xml:space="preserve">A: 100 – 90 %   </w:t>
            </w:r>
          </w:p>
          <w:p w14:paraId="7CE53EBD" w14:textId="77777777" w:rsidR="002F3402" w:rsidRPr="00153717" w:rsidRDefault="002F3402" w:rsidP="00D6722B">
            <w:pPr>
              <w:jc w:val="both"/>
              <w:rPr>
                <w:rFonts w:asciiTheme="minorHAnsi" w:hAnsiTheme="minorHAnsi" w:cstheme="minorHAnsi"/>
                <w:i/>
                <w:lang w:val="en-GB"/>
              </w:rPr>
            </w:pPr>
            <w:r w:rsidRPr="00153717">
              <w:rPr>
                <w:rFonts w:asciiTheme="minorHAnsi" w:hAnsiTheme="minorHAnsi" w:cstheme="minorHAnsi"/>
                <w:i/>
                <w:lang w:val="en-GB"/>
              </w:rPr>
              <w:t xml:space="preserve">B: 89 – 80 %   </w:t>
            </w:r>
          </w:p>
          <w:p w14:paraId="01A4C443" w14:textId="77777777" w:rsidR="002F3402" w:rsidRPr="00153717" w:rsidRDefault="002F3402" w:rsidP="00D6722B">
            <w:pPr>
              <w:jc w:val="both"/>
              <w:rPr>
                <w:rFonts w:asciiTheme="minorHAnsi" w:hAnsiTheme="minorHAnsi" w:cstheme="minorHAnsi"/>
                <w:i/>
                <w:lang w:val="en-GB"/>
              </w:rPr>
            </w:pPr>
            <w:r w:rsidRPr="00153717">
              <w:rPr>
                <w:rFonts w:asciiTheme="minorHAnsi" w:hAnsiTheme="minorHAnsi" w:cstheme="minorHAnsi"/>
                <w:i/>
                <w:lang w:val="en-GB"/>
              </w:rPr>
              <w:t xml:space="preserve">C: 79 – 70 %   </w:t>
            </w:r>
          </w:p>
          <w:p w14:paraId="2909EB86" w14:textId="77777777" w:rsidR="002F3402" w:rsidRPr="00153717" w:rsidRDefault="002F3402" w:rsidP="00D6722B">
            <w:pPr>
              <w:jc w:val="both"/>
              <w:rPr>
                <w:rFonts w:asciiTheme="minorHAnsi" w:hAnsiTheme="minorHAnsi" w:cstheme="minorHAnsi"/>
                <w:i/>
                <w:lang w:val="en-GB"/>
              </w:rPr>
            </w:pPr>
            <w:r w:rsidRPr="00153717">
              <w:rPr>
                <w:rFonts w:asciiTheme="minorHAnsi" w:hAnsiTheme="minorHAnsi" w:cstheme="minorHAnsi"/>
                <w:i/>
                <w:lang w:val="en-GB"/>
              </w:rPr>
              <w:t>D: 69 – 60 %  </w:t>
            </w:r>
          </w:p>
          <w:p w14:paraId="7C9D3B75" w14:textId="77777777" w:rsidR="002F3402" w:rsidRPr="00153717" w:rsidRDefault="002F3402" w:rsidP="00D6722B">
            <w:pPr>
              <w:jc w:val="both"/>
              <w:rPr>
                <w:rFonts w:asciiTheme="minorHAnsi" w:hAnsiTheme="minorHAnsi" w:cstheme="minorHAnsi"/>
                <w:i/>
                <w:lang w:val="en-GB"/>
              </w:rPr>
            </w:pPr>
            <w:r w:rsidRPr="00153717">
              <w:rPr>
                <w:rFonts w:asciiTheme="minorHAnsi" w:hAnsiTheme="minorHAnsi" w:cstheme="minorHAnsi"/>
                <w:i/>
                <w:lang w:val="en-GB"/>
              </w:rPr>
              <w:t xml:space="preserve">E: 59 – 50 %   </w:t>
            </w:r>
          </w:p>
          <w:p w14:paraId="36FF03A8" w14:textId="77777777" w:rsidR="002F3402" w:rsidRPr="00153717" w:rsidRDefault="002F3402" w:rsidP="00D6722B">
            <w:pPr>
              <w:jc w:val="both"/>
              <w:rPr>
                <w:rFonts w:asciiTheme="minorHAnsi" w:hAnsiTheme="minorHAnsi" w:cstheme="minorHAnsi"/>
                <w:i/>
                <w:lang w:val="en-GB"/>
              </w:rPr>
            </w:pPr>
            <w:r w:rsidRPr="00153717">
              <w:rPr>
                <w:rFonts w:asciiTheme="minorHAnsi" w:hAnsiTheme="minorHAnsi" w:cstheme="minorHAnsi"/>
                <w:i/>
                <w:lang w:val="en-GB"/>
              </w:rPr>
              <w:t>FX: 49 and less</w:t>
            </w:r>
          </w:p>
          <w:p w14:paraId="703C27C2" w14:textId="77777777" w:rsidR="002F3402" w:rsidRPr="00153717" w:rsidRDefault="002F3402" w:rsidP="00D6722B">
            <w:pPr>
              <w:jc w:val="both"/>
              <w:rPr>
                <w:rFonts w:asciiTheme="minorHAnsi" w:hAnsiTheme="minorHAnsi" w:cstheme="minorHAnsi"/>
                <w:i/>
                <w:lang w:val="en-GB"/>
              </w:rPr>
            </w:pPr>
          </w:p>
        </w:tc>
      </w:tr>
      <w:tr w:rsidR="002F3402" w:rsidRPr="00153717" w14:paraId="786C7525" w14:textId="77777777" w:rsidTr="00D6722B">
        <w:trPr>
          <w:trHeight w:val="12615"/>
        </w:trPr>
        <w:tc>
          <w:tcPr>
            <w:tcW w:w="9322" w:type="dxa"/>
            <w:gridSpan w:val="2"/>
            <w:vAlign w:val="center"/>
          </w:tcPr>
          <w:p w14:paraId="57C53D88" w14:textId="77777777" w:rsidR="002F3402" w:rsidRPr="00153717" w:rsidRDefault="002F3402" w:rsidP="00D6722B">
            <w:pPr>
              <w:jc w:val="both"/>
              <w:rPr>
                <w:rFonts w:asciiTheme="minorHAnsi" w:hAnsiTheme="minorHAnsi" w:cstheme="minorHAnsi"/>
                <w:b/>
                <w:u w:val="single"/>
                <w:lang w:val="en-GB"/>
              </w:rPr>
            </w:pPr>
            <w:r w:rsidRPr="00153717">
              <w:rPr>
                <w:rFonts w:asciiTheme="minorHAnsi" w:hAnsiTheme="minorHAnsi" w:cstheme="minorHAnsi"/>
                <w:b/>
                <w:u w:val="single"/>
                <w:lang w:val="en-GB"/>
              </w:rPr>
              <w:lastRenderedPageBreak/>
              <w:t>Learning outcomes:</w:t>
            </w:r>
          </w:p>
          <w:p w14:paraId="44D663B9" w14:textId="77777777" w:rsidR="002F3402" w:rsidRPr="00153717" w:rsidRDefault="002F3402" w:rsidP="00D6722B">
            <w:pPr>
              <w:jc w:val="both"/>
              <w:rPr>
                <w:rFonts w:asciiTheme="minorHAnsi" w:hAnsiTheme="minorHAnsi" w:cstheme="minorHAnsi"/>
                <w:i/>
                <w:lang w:val="en-GB"/>
              </w:rPr>
            </w:pPr>
            <w:r w:rsidRPr="00153717">
              <w:rPr>
                <w:rFonts w:asciiTheme="minorHAnsi" w:hAnsiTheme="minorHAnsi" w:cstheme="minorHAnsi"/>
                <w:i/>
                <w:lang w:val="en-GB"/>
              </w:rPr>
              <w:t>The doctoral seminar is a platform for the formation and presentation of one's own approaches and the public opposition of the dissertation project, which is the basis for the elaboration of one chapter of the dissertation and registration for the dissertation exam. During the course, the student learns the principles of scientific work, is led to the study of relevant literature, researching the boundaries and aspects of the topic of the dissertation, the formulation of hypotheses, their elaboration, verification and presentation of achieved results in Slovak and English. In accordance with the program of systematic philosophy, the subject is focused on current problems of theoretical and practical philosophy, ethics and aesthetics.</w:t>
            </w:r>
          </w:p>
          <w:p w14:paraId="6FBC7776" w14:textId="77777777" w:rsidR="002F3402" w:rsidRPr="00153717" w:rsidRDefault="002F3402" w:rsidP="00D6722B">
            <w:pPr>
              <w:jc w:val="both"/>
              <w:rPr>
                <w:rFonts w:asciiTheme="minorHAnsi" w:hAnsiTheme="minorHAnsi" w:cstheme="minorHAnsi"/>
                <w:i/>
                <w:lang w:val="en-GB"/>
              </w:rPr>
            </w:pPr>
          </w:p>
          <w:p w14:paraId="2C3FE01B" w14:textId="77777777" w:rsidR="002F3402" w:rsidRPr="00153717" w:rsidRDefault="002F3402" w:rsidP="00D6722B">
            <w:pPr>
              <w:jc w:val="both"/>
              <w:rPr>
                <w:rFonts w:asciiTheme="minorHAnsi" w:hAnsiTheme="minorHAnsi" w:cstheme="minorHAnsi"/>
                <w:b/>
                <w:i/>
                <w:lang w:val="en-GB"/>
              </w:rPr>
            </w:pPr>
            <w:r w:rsidRPr="00153717">
              <w:rPr>
                <w:rFonts w:asciiTheme="minorHAnsi" w:hAnsiTheme="minorHAnsi" w:cstheme="minorHAnsi"/>
                <w:b/>
                <w:i/>
                <w:lang w:val="en-GB"/>
              </w:rPr>
              <w:t>Basic knowledge</w:t>
            </w:r>
          </w:p>
          <w:p w14:paraId="2985376A" w14:textId="77777777" w:rsidR="002F3402" w:rsidRPr="00153717" w:rsidRDefault="002F3402" w:rsidP="00D6722B">
            <w:pPr>
              <w:jc w:val="both"/>
              <w:rPr>
                <w:rFonts w:asciiTheme="minorHAnsi" w:hAnsiTheme="minorHAnsi" w:cstheme="minorHAnsi"/>
                <w:i/>
                <w:lang w:val="en-GB"/>
              </w:rPr>
            </w:pPr>
            <w:r w:rsidRPr="00153717">
              <w:rPr>
                <w:rFonts w:asciiTheme="minorHAnsi" w:hAnsiTheme="minorHAnsi" w:cstheme="minorHAnsi"/>
                <w:i/>
                <w:lang w:val="en-GB"/>
              </w:rPr>
              <w:t>After the course, the student is able to:</w:t>
            </w:r>
          </w:p>
          <w:p w14:paraId="76AB9B8C" w14:textId="77777777" w:rsidR="002F3402" w:rsidRPr="00153717" w:rsidRDefault="002F3402" w:rsidP="00D6722B">
            <w:pPr>
              <w:jc w:val="both"/>
              <w:rPr>
                <w:rFonts w:asciiTheme="minorHAnsi" w:hAnsiTheme="minorHAnsi" w:cstheme="minorHAnsi"/>
                <w:i/>
                <w:lang w:val="en-GB"/>
              </w:rPr>
            </w:pPr>
            <w:r w:rsidRPr="00153717">
              <w:rPr>
                <w:rFonts w:asciiTheme="minorHAnsi" w:hAnsiTheme="minorHAnsi" w:cstheme="minorHAnsi"/>
                <w:i/>
                <w:lang w:val="en-GB"/>
              </w:rPr>
              <w:t>• state and explain the general requirements for the creation of the dissertation</w:t>
            </w:r>
          </w:p>
          <w:p w14:paraId="307B32FC" w14:textId="77777777" w:rsidR="002F3402" w:rsidRPr="00153717" w:rsidRDefault="002F3402" w:rsidP="00D6722B">
            <w:pPr>
              <w:jc w:val="both"/>
              <w:rPr>
                <w:rFonts w:asciiTheme="minorHAnsi" w:hAnsiTheme="minorHAnsi" w:cstheme="minorHAnsi"/>
                <w:i/>
                <w:lang w:val="en-GB"/>
              </w:rPr>
            </w:pPr>
            <w:r w:rsidRPr="00153717">
              <w:rPr>
                <w:rFonts w:asciiTheme="minorHAnsi" w:hAnsiTheme="minorHAnsi" w:cstheme="minorHAnsi"/>
                <w:i/>
                <w:lang w:val="en-GB"/>
              </w:rPr>
              <w:t>• orientate in the problematic field of systematic philosophy, especially in the thematic area of his / her dissertation</w:t>
            </w:r>
          </w:p>
          <w:p w14:paraId="015FC165" w14:textId="77777777" w:rsidR="002F3402" w:rsidRPr="00153717" w:rsidRDefault="002F3402" w:rsidP="00D6722B">
            <w:pPr>
              <w:jc w:val="both"/>
              <w:rPr>
                <w:rFonts w:asciiTheme="minorHAnsi" w:hAnsiTheme="minorHAnsi" w:cstheme="minorHAnsi"/>
                <w:i/>
                <w:lang w:val="en-GB"/>
              </w:rPr>
            </w:pPr>
          </w:p>
          <w:p w14:paraId="518AFCFB" w14:textId="77777777" w:rsidR="002F3402" w:rsidRPr="00153717" w:rsidRDefault="002F3402" w:rsidP="00D6722B">
            <w:pPr>
              <w:jc w:val="both"/>
              <w:rPr>
                <w:rFonts w:asciiTheme="minorHAnsi" w:hAnsiTheme="minorHAnsi" w:cstheme="minorHAnsi"/>
                <w:b/>
                <w:i/>
                <w:lang w:val="en-GB"/>
              </w:rPr>
            </w:pPr>
            <w:r w:rsidRPr="00153717">
              <w:rPr>
                <w:rFonts w:asciiTheme="minorHAnsi" w:hAnsiTheme="minorHAnsi" w:cstheme="minorHAnsi"/>
                <w:b/>
                <w:i/>
                <w:lang w:val="en-GB"/>
              </w:rPr>
              <w:t>Basic skills</w:t>
            </w:r>
          </w:p>
          <w:p w14:paraId="5C18195A" w14:textId="77777777" w:rsidR="002F3402" w:rsidRPr="00153717" w:rsidRDefault="002F3402" w:rsidP="00D6722B">
            <w:pPr>
              <w:jc w:val="both"/>
              <w:rPr>
                <w:rFonts w:asciiTheme="minorHAnsi" w:hAnsiTheme="minorHAnsi" w:cstheme="minorHAnsi"/>
                <w:i/>
                <w:lang w:val="en-GB"/>
              </w:rPr>
            </w:pPr>
            <w:r w:rsidRPr="00153717">
              <w:rPr>
                <w:rFonts w:asciiTheme="minorHAnsi" w:hAnsiTheme="minorHAnsi" w:cstheme="minorHAnsi"/>
                <w:i/>
                <w:lang w:val="en-GB"/>
              </w:rPr>
              <w:t>After the course, the student is able to:</w:t>
            </w:r>
          </w:p>
          <w:p w14:paraId="239173C7" w14:textId="77777777" w:rsidR="002F3402" w:rsidRPr="00153717" w:rsidRDefault="002F3402" w:rsidP="00D6722B">
            <w:pPr>
              <w:jc w:val="both"/>
              <w:rPr>
                <w:rFonts w:asciiTheme="minorHAnsi" w:hAnsiTheme="minorHAnsi" w:cstheme="minorHAnsi"/>
                <w:i/>
                <w:lang w:val="en-GB"/>
              </w:rPr>
            </w:pPr>
            <w:r w:rsidRPr="00153717">
              <w:rPr>
                <w:rFonts w:asciiTheme="minorHAnsi" w:hAnsiTheme="minorHAnsi" w:cstheme="minorHAnsi"/>
                <w:i/>
                <w:lang w:val="en-GB"/>
              </w:rPr>
              <w:t>• on the basis of acquired knowledge create a philosophical text with logical and precise formulation of ideas</w:t>
            </w:r>
          </w:p>
          <w:p w14:paraId="1E136A38" w14:textId="77777777" w:rsidR="002F3402" w:rsidRPr="00153717" w:rsidRDefault="002F3402" w:rsidP="00D6722B">
            <w:pPr>
              <w:jc w:val="both"/>
              <w:rPr>
                <w:rFonts w:asciiTheme="minorHAnsi" w:hAnsiTheme="minorHAnsi" w:cstheme="minorHAnsi"/>
                <w:i/>
                <w:lang w:val="en-GB"/>
              </w:rPr>
            </w:pPr>
            <w:r w:rsidRPr="00153717">
              <w:rPr>
                <w:rFonts w:asciiTheme="minorHAnsi" w:hAnsiTheme="minorHAnsi" w:cstheme="minorHAnsi"/>
                <w:i/>
                <w:lang w:val="en-GB"/>
              </w:rPr>
              <w:t>• create a quality abstract in Slovak and English</w:t>
            </w:r>
          </w:p>
          <w:p w14:paraId="69DEA069" w14:textId="77777777" w:rsidR="002F3402" w:rsidRPr="00153717" w:rsidRDefault="002F3402" w:rsidP="00D6722B">
            <w:pPr>
              <w:jc w:val="both"/>
              <w:rPr>
                <w:rFonts w:asciiTheme="minorHAnsi" w:hAnsiTheme="minorHAnsi" w:cstheme="minorHAnsi"/>
                <w:i/>
                <w:lang w:val="en-GB"/>
              </w:rPr>
            </w:pPr>
            <w:r w:rsidRPr="00153717">
              <w:rPr>
                <w:rFonts w:asciiTheme="minorHAnsi" w:hAnsiTheme="minorHAnsi" w:cstheme="minorHAnsi"/>
                <w:i/>
                <w:lang w:val="en-GB"/>
              </w:rPr>
              <w:t>• write an introduction to the dissertation</w:t>
            </w:r>
          </w:p>
          <w:p w14:paraId="1CBCD395" w14:textId="77777777" w:rsidR="002F3402" w:rsidRPr="00153717" w:rsidRDefault="002F3402" w:rsidP="00D6722B">
            <w:pPr>
              <w:jc w:val="both"/>
              <w:rPr>
                <w:rFonts w:asciiTheme="minorHAnsi" w:hAnsiTheme="minorHAnsi" w:cstheme="minorHAnsi"/>
                <w:i/>
                <w:lang w:val="en-GB"/>
              </w:rPr>
            </w:pPr>
            <w:r w:rsidRPr="00153717">
              <w:rPr>
                <w:rFonts w:asciiTheme="minorHAnsi" w:hAnsiTheme="minorHAnsi" w:cstheme="minorHAnsi"/>
                <w:i/>
                <w:lang w:val="en-GB"/>
              </w:rPr>
              <w:t>• correctly use individual methods of citation and referencing, recording bibliographic references</w:t>
            </w:r>
          </w:p>
          <w:p w14:paraId="130DC323" w14:textId="77777777" w:rsidR="002F3402" w:rsidRPr="00153717" w:rsidRDefault="002F3402" w:rsidP="00D6722B">
            <w:pPr>
              <w:jc w:val="both"/>
              <w:rPr>
                <w:rFonts w:asciiTheme="minorHAnsi" w:hAnsiTheme="minorHAnsi" w:cstheme="minorHAnsi"/>
                <w:i/>
                <w:lang w:val="en-GB"/>
              </w:rPr>
            </w:pPr>
            <w:r w:rsidRPr="00153717">
              <w:rPr>
                <w:rFonts w:asciiTheme="minorHAnsi" w:hAnsiTheme="minorHAnsi" w:cstheme="minorHAnsi"/>
                <w:i/>
                <w:lang w:val="en-GB"/>
              </w:rPr>
              <w:t>• work with scientific literature (with primary and secondary sources, search for information in information book databases) in Slovak and English</w:t>
            </w:r>
          </w:p>
          <w:p w14:paraId="1203DE8C" w14:textId="77777777" w:rsidR="002F3402" w:rsidRPr="00153717" w:rsidRDefault="002F3402" w:rsidP="00D6722B">
            <w:pPr>
              <w:jc w:val="both"/>
              <w:rPr>
                <w:rFonts w:asciiTheme="minorHAnsi" w:hAnsiTheme="minorHAnsi" w:cstheme="minorHAnsi"/>
                <w:i/>
                <w:lang w:val="en-GB"/>
              </w:rPr>
            </w:pPr>
            <w:r w:rsidRPr="00153717">
              <w:rPr>
                <w:rFonts w:asciiTheme="minorHAnsi" w:hAnsiTheme="minorHAnsi" w:cstheme="minorHAnsi"/>
                <w:i/>
                <w:lang w:val="en-GB"/>
              </w:rPr>
              <w:t>• in the field of philosophical translation within the topic of his / her dissertation put into context and decode the exact meaning of terms depending on their philosophical interpretation</w:t>
            </w:r>
          </w:p>
          <w:p w14:paraId="397D699E" w14:textId="77777777" w:rsidR="002F3402" w:rsidRPr="00153717" w:rsidRDefault="002F3402" w:rsidP="00D6722B">
            <w:pPr>
              <w:jc w:val="both"/>
              <w:rPr>
                <w:rFonts w:asciiTheme="minorHAnsi" w:hAnsiTheme="minorHAnsi" w:cstheme="minorHAnsi"/>
                <w:i/>
                <w:lang w:val="en-GB"/>
              </w:rPr>
            </w:pPr>
            <w:r w:rsidRPr="00153717">
              <w:rPr>
                <w:rFonts w:asciiTheme="minorHAnsi" w:hAnsiTheme="minorHAnsi" w:cstheme="minorHAnsi"/>
                <w:i/>
                <w:lang w:val="en-GB"/>
              </w:rPr>
              <w:t>• present and defend a research project of his / her dissertation</w:t>
            </w:r>
          </w:p>
          <w:p w14:paraId="1B499430" w14:textId="77777777" w:rsidR="002F3402" w:rsidRPr="00153717" w:rsidRDefault="002F3402" w:rsidP="00D6722B">
            <w:pPr>
              <w:jc w:val="both"/>
              <w:rPr>
                <w:rFonts w:asciiTheme="minorHAnsi" w:hAnsiTheme="minorHAnsi" w:cstheme="minorHAnsi"/>
                <w:i/>
                <w:lang w:val="en-GB"/>
              </w:rPr>
            </w:pPr>
          </w:p>
          <w:p w14:paraId="70C6BB58" w14:textId="77777777" w:rsidR="002F3402" w:rsidRPr="00153717" w:rsidRDefault="002F3402" w:rsidP="00D6722B">
            <w:pPr>
              <w:jc w:val="both"/>
              <w:rPr>
                <w:rFonts w:asciiTheme="minorHAnsi" w:hAnsiTheme="minorHAnsi" w:cstheme="minorHAnsi"/>
                <w:b/>
                <w:i/>
                <w:lang w:val="en-GB"/>
              </w:rPr>
            </w:pPr>
            <w:r w:rsidRPr="00153717">
              <w:rPr>
                <w:rFonts w:asciiTheme="minorHAnsi" w:hAnsiTheme="minorHAnsi" w:cstheme="minorHAnsi"/>
                <w:b/>
                <w:i/>
                <w:lang w:val="en-GB"/>
              </w:rPr>
              <w:t>Basic competences</w:t>
            </w:r>
          </w:p>
          <w:p w14:paraId="130E0ADE" w14:textId="77777777" w:rsidR="002F3402" w:rsidRPr="00153717" w:rsidRDefault="002F3402" w:rsidP="00D6722B">
            <w:pPr>
              <w:jc w:val="both"/>
              <w:rPr>
                <w:rFonts w:asciiTheme="minorHAnsi" w:hAnsiTheme="minorHAnsi" w:cstheme="minorHAnsi"/>
                <w:i/>
                <w:lang w:val="en-GB"/>
              </w:rPr>
            </w:pPr>
            <w:r w:rsidRPr="00153717">
              <w:rPr>
                <w:rFonts w:asciiTheme="minorHAnsi" w:hAnsiTheme="minorHAnsi" w:cstheme="minorHAnsi"/>
                <w:i/>
                <w:lang w:val="en-GB"/>
              </w:rPr>
              <w:t>After the course, the student is able to:</w:t>
            </w:r>
          </w:p>
          <w:p w14:paraId="1CC3AFB5" w14:textId="77777777" w:rsidR="002F3402" w:rsidRPr="00153717" w:rsidRDefault="002F3402" w:rsidP="00D6722B">
            <w:pPr>
              <w:jc w:val="both"/>
              <w:rPr>
                <w:rFonts w:asciiTheme="minorHAnsi" w:hAnsiTheme="minorHAnsi" w:cstheme="minorHAnsi"/>
                <w:i/>
                <w:lang w:val="en-GB"/>
              </w:rPr>
            </w:pPr>
            <w:r w:rsidRPr="00153717">
              <w:rPr>
                <w:rFonts w:asciiTheme="minorHAnsi" w:hAnsiTheme="minorHAnsi" w:cstheme="minorHAnsi"/>
                <w:i/>
                <w:lang w:val="en-GB"/>
              </w:rPr>
              <w:t>• act academically in accordance with generally social behavior and adhere to the ethics of citation</w:t>
            </w:r>
          </w:p>
          <w:p w14:paraId="1A386A0E" w14:textId="77777777" w:rsidR="002F3402" w:rsidRPr="00153717" w:rsidRDefault="002F3402" w:rsidP="00D6722B">
            <w:pPr>
              <w:jc w:val="both"/>
              <w:rPr>
                <w:rFonts w:asciiTheme="minorHAnsi" w:hAnsiTheme="minorHAnsi" w:cstheme="minorHAnsi"/>
                <w:i/>
                <w:lang w:val="en-GB"/>
              </w:rPr>
            </w:pPr>
            <w:r w:rsidRPr="00153717">
              <w:rPr>
                <w:rFonts w:asciiTheme="minorHAnsi" w:hAnsiTheme="minorHAnsi" w:cstheme="minorHAnsi"/>
                <w:i/>
                <w:lang w:val="en-GB"/>
              </w:rPr>
              <w:t>• use research methods and present new strategies</w:t>
            </w:r>
          </w:p>
          <w:p w14:paraId="01495084" w14:textId="77777777" w:rsidR="002F3402" w:rsidRPr="00153717" w:rsidRDefault="002F3402" w:rsidP="00D6722B">
            <w:pPr>
              <w:jc w:val="both"/>
              <w:rPr>
                <w:rFonts w:asciiTheme="minorHAnsi" w:hAnsiTheme="minorHAnsi" w:cstheme="minorHAnsi"/>
                <w:i/>
                <w:lang w:val="en-GB"/>
              </w:rPr>
            </w:pPr>
            <w:r w:rsidRPr="00153717">
              <w:rPr>
                <w:rFonts w:asciiTheme="minorHAnsi" w:hAnsiTheme="minorHAnsi" w:cstheme="minorHAnsi"/>
                <w:i/>
                <w:lang w:val="en-GB"/>
              </w:rPr>
              <w:t>• carry out qualitative research related to the topic of the dissertation;</w:t>
            </w:r>
          </w:p>
          <w:p w14:paraId="74A2789E" w14:textId="77777777" w:rsidR="002F3402" w:rsidRPr="00153717" w:rsidRDefault="002F3402" w:rsidP="00D6722B">
            <w:pPr>
              <w:jc w:val="both"/>
              <w:rPr>
                <w:rFonts w:asciiTheme="minorHAnsi" w:hAnsiTheme="minorHAnsi" w:cstheme="minorHAnsi"/>
                <w:i/>
                <w:lang w:val="en-GB"/>
              </w:rPr>
            </w:pPr>
            <w:r w:rsidRPr="00153717">
              <w:rPr>
                <w:rFonts w:asciiTheme="minorHAnsi" w:hAnsiTheme="minorHAnsi" w:cstheme="minorHAnsi"/>
                <w:i/>
                <w:lang w:val="en-GB"/>
              </w:rPr>
              <w:t>• evaluate sources and obtained research results to conclusions in solving partial topics and research problems</w:t>
            </w:r>
          </w:p>
          <w:p w14:paraId="17FA4D19" w14:textId="77777777" w:rsidR="002F3402" w:rsidRPr="00153717" w:rsidRDefault="002F3402" w:rsidP="00D6722B">
            <w:pPr>
              <w:jc w:val="both"/>
              <w:rPr>
                <w:rFonts w:asciiTheme="minorHAnsi" w:hAnsiTheme="minorHAnsi" w:cstheme="minorHAnsi"/>
                <w:i/>
                <w:lang w:val="en-GB"/>
              </w:rPr>
            </w:pPr>
            <w:r w:rsidRPr="00153717">
              <w:rPr>
                <w:rFonts w:asciiTheme="minorHAnsi" w:hAnsiTheme="minorHAnsi" w:cstheme="minorHAnsi"/>
                <w:i/>
                <w:lang w:val="en-GB"/>
              </w:rPr>
              <w:t>• formulate a philosophical problem and defend adequate methodological procedures for its solution</w:t>
            </w:r>
          </w:p>
        </w:tc>
      </w:tr>
      <w:tr w:rsidR="002F3402" w:rsidRPr="00153717" w14:paraId="6CFD85A9" w14:textId="77777777" w:rsidTr="00D6722B">
        <w:trPr>
          <w:trHeight w:val="4535"/>
        </w:trPr>
        <w:tc>
          <w:tcPr>
            <w:tcW w:w="9322" w:type="dxa"/>
            <w:gridSpan w:val="2"/>
            <w:vAlign w:val="center"/>
          </w:tcPr>
          <w:p w14:paraId="73D70E11" w14:textId="77777777" w:rsidR="002F3402" w:rsidRPr="00153717" w:rsidRDefault="002F3402" w:rsidP="00D6722B">
            <w:pPr>
              <w:jc w:val="both"/>
              <w:rPr>
                <w:rFonts w:asciiTheme="minorHAnsi" w:hAnsiTheme="minorHAnsi" w:cstheme="minorHAnsi"/>
                <w:lang w:val="en-GB"/>
              </w:rPr>
            </w:pPr>
            <w:r w:rsidRPr="00153717">
              <w:rPr>
                <w:rFonts w:asciiTheme="minorHAnsi" w:hAnsiTheme="minorHAnsi" w:cstheme="minorHAnsi"/>
                <w:b/>
                <w:lang w:val="en-GB"/>
              </w:rPr>
              <w:lastRenderedPageBreak/>
              <w:t>Course content:</w:t>
            </w:r>
          </w:p>
          <w:p w14:paraId="1C438529" w14:textId="77777777" w:rsidR="002F3402" w:rsidRPr="00153717" w:rsidRDefault="002F3402" w:rsidP="00D6722B">
            <w:pPr>
              <w:jc w:val="both"/>
              <w:rPr>
                <w:rFonts w:asciiTheme="minorHAnsi" w:hAnsiTheme="minorHAnsi" w:cstheme="minorHAnsi"/>
                <w:i/>
                <w:lang w:val="en-GB"/>
              </w:rPr>
            </w:pPr>
            <w:r w:rsidRPr="00153717">
              <w:rPr>
                <w:rFonts w:asciiTheme="minorHAnsi" w:hAnsiTheme="minorHAnsi" w:cstheme="minorHAnsi"/>
                <w:i/>
                <w:lang w:val="en-GB"/>
              </w:rPr>
              <w:t xml:space="preserve">General requirements for the creation of the dissertation (schedule, collection and processing of research material, methods of work, bibliographic research, study of literature, excerpts, theoretical background, text comprehension, critical thinking in reading, problem limitation, hypothesis development, determination of research methodology, goals and research tasks, research plan, conclusions, rules of bibliographic references, principles of academic writing). Working with scientific databases in English. </w:t>
            </w:r>
          </w:p>
          <w:p w14:paraId="6558276C" w14:textId="77777777" w:rsidR="002F3402" w:rsidRPr="00153717" w:rsidRDefault="002F3402" w:rsidP="00D6722B">
            <w:pPr>
              <w:jc w:val="both"/>
              <w:rPr>
                <w:rFonts w:asciiTheme="minorHAnsi" w:hAnsiTheme="minorHAnsi" w:cstheme="minorHAnsi"/>
                <w:i/>
                <w:lang w:val="en-GB"/>
              </w:rPr>
            </w:pPr>
            <w:r w:rsidRPr="00153717">
              <w:rPr>
                <w:rFonts w:asciiTheme="minorHAnsi" w:hAnsiTheme="minorHAnsi" w:cstheme="minorHAnsi"/>
                <w:i/>
                <w:lang w:val="en-GB"/>
              </w:rPr>
              <w:t xml:space="preserve">Deepening students' language competence with emphasis on the specifics of translation of philosophical texts. </w:t>
            </w:r>
          </w:p>
          <w:p w14:paraId="01ED368D" w14:textId="77777777" w:rsidR="002F3402" w:rsidRPr="00153717" w:rsidRDefault="002F3402" w:rsidP="00D6722B">
            <w:pPr>
              <w:jc w:val="both"/>
              <w:rPr>
                <w:rFonts w:asciiTheme="minorHAnsi" w:hAnsiTheme="minorHAnsi" w:cstheme="minorHAnsi"/>
                <w:i/>
                <w:lang w:val="en-GB"/>
              </w:rPr>
            </w:pPr>
            <w:r w:rsidRPr="00153717">
              <w:rPr>
                <w:rFonts w:asciiTheme="minorHAnsi" w:hAnsiTheme="minorHAnsi" w:cstheme="minorHAnsi"/>
                <w:i/>
                <w:lang w:val="en-GB"/>
              </w:rPr>
              <w:t xml:space="preserve">Active use of modern information technologies in research as well as preparation for the implementation of research outputs in the pedagogical process and at scientific events in Slovak and English. </w:t>
            </w:r>
          </w:p>
          <w:p w14:paraId="04526A4F" w14:textId="77777777" w:rsidR="002F3402" w:rsidRPr="00153717" w:rsidRDefault="002F3402" w:rsidP="00D6722B">
            <w:pPr>
              <w:jc w:val="both"/>
              <w:rPr>
                <w:rFonts w:asciiTheme="minorHAnsi" w:hAnsiTheme="minorHAnsi" w:cstheme="minorHAnsi"/>
                <w:i/>
                <w:lang w:val="en-GB"/>
              </w:rPr>
            </w:pPr>
            <w:r w:rsidRPr="00153717">
              <w:rPr>
                <w:rFonts w:asciiTheme="minorHAnsi" w:hAnsiTheme="minorHAnsi" w:cstheme="minorHAnsi"/>
                <w:i/>
                <w:lang w:val="en-GB"/>
              </w:rPr>
              <w:t xml:space="preserve">Principles of presentation of philosophical research to the professional and general public. Principles of public presentation and opposition of philosophical projects. </w:t>
            </w:r>
          </w:p>
          <w:p w14:paraId="68C51D2F" w14:textId="77777777" w:rsidR="002F3402" w:rsidRPr="00153717" w:rsidRDefault="002F3402" w:rsidP="00D6722B">
            <w:pPr>
              <w:jc w:val="both"/>
              <w:rPr>
                <w:rFonts w:asciiTheme="minorHAnsi" w:hAnsiTheme="minorHAnsi" w:cstheme="minorHAnsi"/>
                <w:i/>
                <w:lang w:val="en-GB"/>
              </w:rPr>
            </w:pPr>
            <w:r w:rsidRPr="00153717">
              <w:rPr>
                <w:rFonts w:asciiTheme="minorHAnsi" w:hAnsiTheme="minorHAnsi" w:cstheme="minorHAnsi"/>
                <w:i/>
                <w:lang w:val="en-GB"/>
              </w:rPr>
              <w:t>"Gender gap" in philosophical research and possibilities of its elimination.</w:t>
            </w:r>
          </w:p>
        </w:tc>
      </w:tr>
      <w:tr w:rsidR="002F3402" w:rsidRPr="00153717" w14:paraId="2989A43C" w14:textId="77777777" w:rsidTr="00D6722B">
        <w:trPr>
          <w:trHeight w:val="9089"/>
        </w:trPr>
        <w:tc>
          <w:tcPr>
            <w:tcW w:w="9322" w:type="dxa"/>
            <w:gridSpan w:val="2"/>
            <w:vAlign w:val="center"/>
          </w:tcPr>
          <w:p w14:paraId="54FD84AD" w14:textId="77777777" w:rsidR="002F3402" w:rsidRPr="00153717" w:rsidRDefault="002F3402" w:rsidP="00D6722B">
            <w:pPr>
              <w:jc w:val="both"/>
              <w:rPr>
                <w:rFonts w:asciiTheme="minorHAnsi" w:hAnsiTheme="minorHAnsi" w:cstheme="minorHAnsi"/>
                <w:i/>
                <w:lang w:val="en-GB"/>
              </w:rPr>
            </w:pPr>
            <w:r w:rsidRPr="00153717">
              <w:rPr>
                <w:rFonts w:asciiTheme="minorHAnsi" w:hAnsiTheme="minorHAnsi" w:cstheme="minorHAnsi"/>
                <w:b/>
                <w:lang w:val="en-GB"/>
              </w:rPr>
              <w:t>Recommended literature:</w:t>
            </w:r>
          </w:p>
          <w:p w14:paraId="1CD7CA6D" w14:textId="77777777" w:rsidR="002F3402" w:rsidRPr="00153717" w:rsidRDefault="002F3402" w:rsidP="00D6722B">
            <w:pPr>
              <w:jc w:val="both"/>
              <w:rPr>
                <w:rFonts w:asciiTheme="minorHAnsi" w:hAnsiTheme="minorHAnsi" w:cstheme="minorHAnsi"/>
                <w:lang w:val="en-GB"/>
              </w:rPr>
            </w:pPr>
            <w:r w:rsidRPr="00153717">
              <w:rPr>
                <w:rFonts w:asciiTheme="minorHAnsi" w:hAnsiTheme="minorHAnsi" w:cstheme="minorHAnsi"/>
                <w:lang w:val="en-GB"/>
              </w:rPr>
              <w:t>Antony, L., 2012. Different voices or perfect storm: Why are there so few women in philosophy? In: Journal of Social Philosophy, 43(3), s. 227–255.</w:t>
            </w:r>
          </w:p>
          <w:p w14:paraId="1D7D6874" w14:textId="77777777" w:rsidR="002F3402" w:rsidRPr="00153717" w:rsidRDefault="002F3402" w:rsidP="00D6722B">
            <w:pPr>
              <w:jc w:val="both"/>
              <w:rPr>
                <w:rFonts w:asciiTheme="minorHAnsi" w:hAnsiTheme="minorHAnsi" w:cstheme="minorHAnsi"/>
                <w:lang w:val="en-GB"/>
              </w:rPr>
            </w:pPr>
            <w:r w:rsidRPr="00153717">
              <w:rPr>
                <w:rFonts w:asciiTheme="minorHAnsi" w:hAnsiTheme="minorHAnsi" w:cstheme="minorHAnsi"/>
                <w:lang w:val="en-GB"/>
              </w:rPr>
              <w:t>Bednárová-Gibová, K., Zákutná, S. 2018. Terminological equivalence in translation of philosophical texts. In: Russian Journal of Linguistics. Roč. 22, č. 2, s. 423-435.</w:t>
            </w:r>
          </w:p>
          <w:p w14:paraId="6F1CEE19" w14:textId="77777777" w:rsidR="002F3402" w:rsidRPr="00153717" w:rsidRDefault="002F3402" w:rsidP="00D6722B">
            <w:pPr>
              <w:jc w:val="both"/>
              <w:rPr>
                <w:rFonts w:asciiTheme="minorHAnsi" w:hAnsiTheme="minorHAnsi" w:cstheme="minorHAnsi"/>
                <w:lang w:val="en-GB"/>
              </w:rPr>
            </w:pPr>
            <w:r w:rsidRPr="00153717">
              <w:rPr>
                <w:rFonts w:asciiTheme="minorHAnsi" w:hAnsiTheme="minorHAnsi" w:cstheme="minorHAnsi"/>
                <w:lang w:val="en-GB"/>
              </w:rPr>
              <w:t>Çera, G., Čepel, M., Zákutná, S.,Rózsa Z. 2018. Gender differences in perception of the university education quality as applied to entrepreneurial intention. In: Journal of International Studies. Roč. 11, č. 3, s. 147-160.</w:t>
            </w:r>
          </w:p>
          <w:p w14:paraId="43E72B9E" w14:textId="77777777" w:rsidR="002F3402" w:rsidRPr="00153717" w:rsidRDefault="002F3402" w:rsidP="00D6722B">
            <w:pPr>
              <w:jc w:val="both"/>
              <w:rPr>
                <w:rFonts w:asciiTheme="minorHAnsi" w:hAnsiTheme="minorHAnsi" w:cstheme="minorHAnsi"/>
                <w:lang w:val="fr-FR"/>
              </w:rPr>
            </w:pPr>
            <w:r w:rsidRPr="00153717">
              <w:rPr>
                <w:rFonts w:asciiTheme="minorHAnsi" w:hAnsiTheme="minorHAnsi" w:cstheme="minorHAnsi"/>
                <w:lang w:val="en-GB"/>
              </w:rPr>
              <w:t xml:space="preserve">Eco, U., 2007. </w:t>
            </w:r>
            <w:r w:rsidRPr="00153717">
              <w:rPr>
                <w:rFonts w:asciiTheme="minorHAnsi" w:hAnsiTheme="minorHAnsi" w:cstheme="minorHAnsi"/>
                <w:lang w:val="fr-FR"/>
              </w:rPr>
              <w:t xml:space="preserve">Jak napsat diplomovou práci. Praha: Votobia.  </w:t>
            </w:r>
          </w:p>
          <w:p w14:paraId="168133E1" w14:textId="77777777" w:rsidR="002F3402" w:rsidRPr="00153717" w:rsidRDefault="002F3402" w:rsidP="00D6722B">
            <w:pPr>
              <w:jc w:val="both"/>
              <w:rPr>
                <w:rFonts w:asciiTheme="minorHAnsi" w:hAnsiTheme="minorHAnsi" w:cstheme="minorHAnsi"/>
                <w:lang w:val="en-GB"/>
              </w:rPr>
            </w:pPr>
            <w:r w:rsidRPr="00153717">
              <w:rPr>
                <w:rFonts w:asciiTheme="minorHAnsi" w:hAnsiTheme="minorHAnsi" w:cstheme="minorHAnsi"/>
                <w:lang w:val="en-GB"/>
              </w:rPr>
              <w:t>Evans, D. 2008. Semantic antipluralism: How to translate terms in philosophy. In: British Journal for the History of Philosophy, 16(1), s. 229–235.</w:t>
            </w:r>
          </w:p>
          <w:p w14:paraId="75AFEC4B" w14:textId="77777777" w:rsidR="002F3402" w:rsidRPr="00153717" w:rsidRDefault="002F3402" w:rsidP="00D6722B">
            <w:pPr>
              <w:jc w:val="both"/>
              <w:rPr>
                <w:rFonts w:asciiTheme="minorHAnsi" w:hAnsiTheme="minorHAnsi" w:cstheme="minorHAnsi"/>
                <w:lang w:val="en-GB"/>
              </w:rPr>
            </w:pPr>
            <w:r w:rsidRPr="00153717">
              <w:rPr>
                <w:rFonts w:asciiTheme="minorHAnsi" w:hAnsiTheme="minorHAnsi" w:cstheme="minorHAnsi"/>
                <w:lang w:val="en-GB"/>
              </w:rPr>
              <w:t>Harris, D. 2020: Literature Review and Research Design. Routledge.</w:t>
            </w:r>
          </w:p>
          <w:p w14:paraId="7908E3DE" w14:textId="77777777" w:rsidR="002F3402" w:rsidRPr="00153717" w:rsidRDefault="002F3402" w:rsidP="00D6722B">
            <w:pPr>
              <w:jc w:val="both"/>
              <w:rPr>
                <w:rFonts w:asciiTheme="minorHAnsi" w:hAnsiTheme="minorHAnsi" w:cstheme="minorHAnsi"/>
                <w:lang w:val="en-GB"/>
              </w:rPr>
            </w:pPr>
            <w:r w:rsidRPr="00153717">
              <w:rPr>
                <w:rFonts w:asciiTheme="minorHAnsi" w:hAnsiTheme="minorHAnsi" w:cstheme="minorHAnsi"/>
                <w:lang w:val="en-GB"/>
              </w:rPr>
              <w:t xml:space="preserve">Katuščák, D., 2013. Ako písať záverečné a kvalifikačné práce. Bratislava: Enigma. </w:t>
            </w:r>
          </w:p>
          <w:p w14:paraId="651AA7C5" w14:textId="77777777" w:rsidR="002F3402" w:rsidRPr="00153717" w:rsidRDefault="002F3402" w:rsidP="00D6722B">
            <w:pPr>
              <w:jc w:val="both"/>
              <w:rPr>
                <w:rFonts w:asciiTheme="minorHAnsi" w:hAnsiTheme="minorHAnsi" w:cstheme="minorHAnsi"/>
                <w:lang w:val="en-GB"/>
              </w:rPr>
            </w:pPr>
            <w:r w:rsidRPr="00153717">
              <w:rPr>
                <w:rFonts w:asciiTheme="minorHAnsi" w:hAnsiTheme="minorHAnsi" w:cstheme="minorHAnsi"/>
                <w:lang w:val="en-GB"/>
              </w:rPr>
              <w:t>Kornuta,  H. M., Germaine, R. W. 2019.  A Concise Guide to Writing a Thesis or Dissertation: Educational Research and Beyond. Routledge.</w:t>
            </w:r>
          </w:p>
          <w:p w14:paraId="4AA30E9A" w14:textId="77777777" w:rsidR="002F3402" w:rsidRPr="00153717" w:rsidRDefault="002F3402" w:rsidP="00D6722B">
            <w:pPr>
              <w:jc w:val="both"/>
              <w:rPr>
                <w:rFonts w:asciiTheme="minorHAnsi" w:hAnsiTheme="minorHAnsi" w:cstheme="minorHAnsi"/>
                <w:lang w:val="en-GB"/>
              </w:rPr>
            </w:pPr>
            <w:r w:rsidRPr="00153717">
              <w:rPr>
                <w:rFonts w:asciiTheme="minorHAnsi" w:hAnsiTheme="minorHAnsi" w:cstheme="minorHAnsi"/>
                <w:lang w:val="en-GB"/>
              </w:rPr>
              <w:t>Meško, D., Katuščák, D., Findra, J. a kol. 2005. Akademická príručka. Martin: Osveta.</w:t>
            </w:r>
          </w:p>
          <w:p w14:paraId="6C740235" w14:textId="77777777" w:rsidR="002F3402" w:rsidRPr="00153717" w:rsidRDefault="002F3402" w:rsidP="00D6722B">
            <w:pPr>
              <w:jc w:val="both"/>
              <w:rPr>
                <w:rFonts w:asciiTheme="minorHAnsi" w:hAnsiTheme="minorHAnsi" w:cstheme="minorHAnsi"/>
                <w:lang w:val="en-GB"/>
              </w:rPr>
            </w:pPr>
            <w:r w:rsidRPr="00153717">
              <w:rPr>
                <w:rFonts w:asciiTheme="minorHAnsi" w:hAnsiTheme="minorHAnsi" w:cstheme="minorHAnsi"/>
                <w:lang w:val="en-GB"/>
              </w:rPr>
              <w:t>Paltridge, B.,Starfield, S. 2020. Thesis and Dissertation Writing in a Second Language: A Handbook for Students and their Supervisors. 2nd Edition. Routledge.</w:t>
            </w:r>
          </w:p>
          <w:p w14:paraId="3985AA68" w14:textId="77777777" w:rsidR="002F3402" w:rsidRPr="00153717" w:rsidRDefault="002F3402" w:rsidP="00D6722B">
            <w:pPr>
              <w:jc w:val="both"/>
              <w:rPr>
                <w:rFonts w:asciiTheme="minorHAnsi" w:hAnsiTheme="minorHAnsi" w:cstheme="minorHAnsi"/>
                <w:lang w:val="en-GB"/>
              </w:rPr>
            </w:pPr>
            <w:r w:rsidRPr="00153717">
              <w:rPr>
                <w:rFonts w:asciiTheme="minorHAnsi" w:hAnsiTheme="minorHAnsi" w:cstheme="minorHAnsi"/>
                <w:lang w:val="en-GB"/>
              </w:rPr>
              <w:t>Paxton, M., Figdor, C., Tiberius, V. 2012. Quantifying the Gender Gap: An Empirical Study of the Underrepresentation of Women in Philosophy. In: Hypatia: A Journal of Feminist Philosophy, 27(4), s. 949-957.</w:t>
            </w:r>
          </w:p>
          <w:p w14:paraId="57E73B0F" w14:textId="77777777" w:rsidR="002F3402" w:rsidRPr="00153717" w:rsidRDefault="002F3402" w:rsidP="00D6722B">
            <w:pPr>
              <w:jc w:val="both"/>
              <w:rPr>
                <w:rFonts w:asciiTheme="minorHAnsi" w:hAnsiTheme="minorHAnsi" w:cstheme="minorHAnsi"/>
                <w:lang w:val="en-GB"/>
              </w:rPr>
            </w:pPr>
            <w:r w:rsidRPr="00153717">
              <w:rPr>
                <w:rFonts w:asciiTheme="minorHAnsi" w:hAnsiTheme="minorHAnsi" w:cstheme="minorHAnsi"/>
                <w:lang w:val="en-GB"/>
              </w:rPr>
              <w:t>Wentzel, A. 2018. A Guide to Argumentative Research Writing and Thinking: Overcoming Challenges. Routledge.</w:t>
            </w:r>
          </w:p>
          <w:p w14:paraId="5CD1A223" w14:textId="77777777" w:rsidR="002F3402" w:rsidRPr="00153717" w:rsidRDefault="002F3402" w:rsidP="00D6722B">
            <w:pPr>
              <w:jc w:val="both"/>
              <w:rPr>
                <w:rFonts w:asciiTheme="minorHAnsi" w:hAnsiTheme="minorHAnsi" w:cstheme="minorHAnsi"/>
                <w:lang w:val="de-DE"/>
              </w:rPr>
            </w:pPr>
            <w:r w:rsidRPr="00153717">
              <w:rPr>
                <w:rFonts w:asciiTheme="minorHAnsi" w:hAnsiTheme="minorHAnsi" w:cstheme="minorHAnsi"/>
                <w:lang w:val="en-GB"/>
              </w:rPr>
              <w:t xml:space="preserve">Zákutná, S. 2021. Kant on Teaching Philosophy and Education in a Cosmopolitan Manner. In: The Court of Reason: Proceedings of the 13th International Kant Congress (eds. </w:t>
            </w:r>
            <w:r w:rsidRPr="00153717">
              <w:rPr>
                <w:rFonts w:asciiTheme="minorHAnsi" w:hAnsiTheme="minorHAnsi" w:cstheme="minorHAnsi"/>
                <w:lang w:val="de-DE"/>
              </w:rPr>
              <w:t>B. Himmelmann and C. Serck-Hanssen). Berlin, Boston: De Gruyter, s. 1661-1666.</w:t>
            </w:r>
          </w:p>
          <w:p w14:paraId="714603EF" w14:textId="77777777" w:rsidR="002F3402" w:rsidRPr="00153717" w:rsidRDefault="002F3402" w:rsidP="00D6722B">
            <w:pPr>
              <w:jc w:val="both"/>
              <w:rPr>
                <w:rFonts w:asciiTheme="minorHAnsi" w:hAnsiTheme="minorHAnsi" w:cstheme="minorHAnsi"/>
                <w:lang w:val="fr-FR"/>
              </w:rPr>
            </w:pPr>
            <w:r w:rsidRPr="00153717">
              <w:rPr>
                <w:rFonts w:asciiTheme="minorHAnsi" w:hAnsiTheme="minorHAnsi" w:cstheme="minorHAnsi"/>
                <w:lang w:val="de-DE"/>
              </w:rPr>
              <w:t xml:space="preserve">Smernica o náležitostiach záverečných prác, ich bibliografickej registrácii, kontrole originality, uchovávaní a sprístupňovaní.[online]. </w:t>
            </w:r>
            <w:r w:rsidRPr="00153717">
              <w:rPr>
                <w:rFonts w:asciiTheme="minorHAnsi" w:hAnsiTheme="minorHAnsi" w:cstheme="minorHAnsi"/>
                <w:lang w:val="fr-FR"/>
              </w:rPr>
              <w:t>Prešov: PU. [cit. 27. 1. 2022]. Dostupné z: https://www.pulib.sk/web/data/pulib/subory/stranka/ezp-smernica2019.pdf.</w:t>
            </w:r>
          </w:p>
          <w:p w14:paraId="2611E542" w14:textId="77777777" w:rsidR="002F3402" w:rsidRPr="00153717" w:rsidRDefault="002F3402" w:rsidP="00D6722B">
            <w:pPr>
              <w:jc w:val="both"/>
              <w:rPr>
                <w:rFonts w:asciiTheme="minorHAnsi" w:hAnsiTheme="minorHAnsi" w:cstheme="minorHAnsi"/>
                <w:lang w:val="fr-FR"/>
              </w:rPr>
            </w:pPr>
          </w:p>
          <w:p w14:paraId="1794CB01" w14:textId="77777777" w:rsidR="002F3402" w:rsidRPr="00153717" w:rsidRDefault="002F3402" w:rsidP="00D6722B">
            <w:pPr>
              <w:jc w:val="both"/>
              <w:rPr>
                <w:rFonts w:asciiTheme="minorHAnsi" w:hAnsiTheme="minorHAnsi"/>
                <w:i/>
                <w:lang w:val="en-GB"/>
              </w:rPr>
            </w:pPr>
            <w:r w:rsidRPr="00153717">
              <w:rPr>
                <w:rFonts w:asciiTheme="minorHAnsi" w:hAnsiTheme="minorHAnsi"/>
                <w:i/>
                <w:lang w:val="en-GB"/>
              </w:rPr>
              <w:t>Other recommended literature is derived from the topics of students' dissertations.</w:t>
            </w:r>
          </w:p>
          <w:p w14:paraId="423C976A" w14:textId="77777777" w:rsidR="002F3402" w:rsidRPr="00153717" w:rsidRDefault="002F3402" w:rsidP="00D6722B">
            <w:pPr>
              <w:jc w:val="both"/>
              <w:rPr>
                <w:rFonts w:asciiTheme="minorHAnsi" w:hAnsiTheme="minorHAnsi" w:cstheme="minorHAnsi"/>
                <w:lang w:val="en-GB"/>
              </w:rPr>
            </w:pPr>
          </w:p>
        </w:tc>
      </w:tr>
      <w:tr w:rsidR="002F3402" w:rsidRPr="00153717" w14:paraId="474F3BF2" w14:textId="77777777" w:rsidTr="001B404D">
        <w:trPr>
          <w:trHeight w:val="416"/>
        </w:trPr>
        <w:tc>
          <w:tcPr>
            <w:tcW w:w="9322" w:type="dxa"/>
            <w:gridSpan w:val="2"/>
            <w:vAlign w:val="center"/>
          </w:tcPr>
          <w:p w14:paraId="206E6CC3" w14:textId="77777777" w:rsidR="002F3402" w:rsidRPr="00153717" w:rsidRDefault="002F3402" w:rsidP="00D6722B">
            <w:pPr>
              <w:jc w:val="both"/>
              <w:rPr>
                <w:rFonts w:asciiTheme="minorHAnsi" w:hAnsiTheme="minorHAnsi" w:cstheme="minorHAnsi"/>
                <w:i/>
                <w:lang w:val="en-GB"/>
              </w:rPr>
            </w:pPr>
            <w:r w:rsidRPr="00153717">
              <w:rPr>
                <w:rFonts w:asciiTheme="minorHAnsi" w:hAnsiTheme="minorHAnsi" w:cstheme="minorHAnsi"/>
                <w:b/>
                <w:lang w:val="en-GB"/>
              </w:rPr>
              <w:lastRenderedPageBreak/>
              <w:t>Language which is necessary to complete the course:</w:t>
            </w:r>
            <w:r w:rsidRPr="00153717">
              <w:rPr>
                <w:rFonts w:asciiTheme="minorHAnsi" w:hAnsiTheme="minorHAnsi" w:cstheme="minorHAnsi"/>
                <w:lang w:val="en-GB"/>
              </w:rPr>
              <w:t xml:space="preserve"> Slovak, English</w:t>
            </w:r>
          </w:p>
        </w:tc>
      </w:tr>
      <w:tr w:rsidR="002F3402" w:rsidRPr="00153717" w14:paraId="493E60D3" w14:textId="77777777" w:rsidTr="005A7248">
        <w:trPr>
          <w:trHeight w:val="263"/>
        </w:trPr>
        <w:tc>
          <w:tcPr>
            <w:tcW w:w="9322" w:type="dxa"/>
            <w:gridSpan w:val="2"/>
            <w:vAlign w:val="center"/>
          </w:tcPr>
          <w:p w14:paraId="45BB9B37" w14:textId="77777777" w:rsidR="002F3402" w:rsidRPr="00153717" w:rsidRDefault="002F3402" w:rsidP="00D6722B">
            <w:pPr>
              <w:jc w:val="both"/>
              <w:rPr>
                <w:rFonts w:asciiTheme="minorHAnsi" w:hAnsiTheme="minorHAnsi" w:cstheme="minorHAnsi"/>
                <w:i/>
                <w:lang w:val="en-GB"/>
              </w:rPr>
            </w:pPr>
            <w:r w:rsidRPr="00153717">
              <w:rPr>
                <w:b/>
                <w:bCs/>
                <w:lang w:val="en-GB"/>
              </w:rPr>
              <w:t>Notes</w:t>
            </w:r>
            <w:r w:rsidRPr="00153717">
              <w:rPr>
                <w:rFonts w:asciiTheme="minorHAnsi" w:hAnsiTheme="minorHAnsi" w:cstheme="minorHAnsi"/>
                <w:b/>
                <w:lang w:val="en-GB"/>
              </w:rPr>
              <w:t xml:space="preserve">: </w:t>
            </w:r>
            <w:r w:rsidRPr="00153717">
              <w:rPr>
                <w:rFonts w:asciiTheme="minorHAnsi" w:hAnsiTheme="minorHAnsi" w:cstheme="minorHAnsi"/>
                <w:lang w:val="en-GB"/>
              </w:rPr>
              <w:t>-</w:t>
            </w:r>
          </w:p>
        </w:tc>
      </w:tr>
      <w:tr w:rsidR="002F3402" w:rsidRPr="00153717" w14:paraId="33F26C72" w14:textId="77777777" w:rsidTr="00FD68E4">
        <w:trPr>
          <w:trHeight w:val="1668"/>
        </w:trPr>
        <w:tc>
          <w:tcPr>
            <w:tcW w:w="9322" w:type="dxa"/>
            <w:gridSpan w:val="2"/>
            <w:vAlign w:val="center"/>
          </w:tcPr>
          <w:p w14:paraId="7915624E" w14:textId="77777777" w:rsidR="002F3402" w:rsidRPr="00153717" w:rsidRDefault="002F3402" w:rsidP="00D6722B">
            <w:pPr>
              <w:rPr>
                <w:rFonts w:asciiTheme="minorHAnsi" w:hAnsiTheme="minorHAnsi" w:cstheme="minorHAnsi"/>
                <w:b/>
                <w:lang w:val="en-GB"/>
              </w:rPr>
            </w:pPr>
            <w:r w:rsidRPr="00153717">
              <w:rPr>
                <w:b/>
                <w:bCs/>
                <w:lang w:val="en-GB"/>
              </w:rPr>
              <w:t>Course evaluation</w:t>
            </w:r>
          </w:p>
          <w:p w14:paraId="44693A81" w14:textId="5211DF71" w:rsidR="002F3402" w:rsidRPr="00153717" w:rsidRDefault="002F3402" w:rsidP="00D6722B">
            <w:pPr>
              <w:rPr>
                <w:rFonts w:asciiTheme="minorHAnsi" w:hAnsiTheme="minorHAnsi" w:cstheme="minorHAnsi"/>
                <w:lang w:val="en-GB"/>
              </w:rPr>
            </w:pPr>
            <w:r w:rsidRPr="00153717">
              <w:rPr>
                <w:rFonts w:asciiTheme="minorHAnsi" w:hAnsiTheme="minorHAnsi" w:cstheme="minorHAnsi"/>
                <w:lang w:val="en-GB"/>
              </w:rPr>
              <w:t>Total number of students evaluated: 0</w:t>
            </w:r>
          </w:p>
          <w:p w14:paraId="12B5C1DA" w14:textId="77777777" w:rsidR="00FD68E4" w:rsidRPr="00153717" w:rsidRDefault="00FD68E4" w:rsidP="00D6722B">
            <w:pPr>
              <w:rPr>
                <w:rFonts w:asciiTheme="minorHAnsi" w:hAnsiTheme="minorHAnsi" w:cstheme="minorHAnsi"/>
                <w:lang w:val="en-GB"/>
              </w:rPr>
            </w:pP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2F3402" w:rsidRPr="00153717" w14:paraId="13008BA3" w14:textId="77777777" w:rsidTr="00D6722B">
              <w:tc>
                <w:tcPr>
                  <w:tcW w:w="1496" w:type="dxa"/>
                  <w:tcBorders>
                    <w:top w:val="single" w:sz="4" w:space="0" w:color="auto"/>
                    <w:left w:val="single" w:sz="4" w:space="0" w:color="auto"/>
                    <w:bottom w:val="single" w:sz="4" w:space="0" w:color="auto"/>
                    <w:right w:val="single" w:sz="4" w:space="0" w:color="auto"/>
                  </w:tcBorders>
                  <w:vAlign w:val="center"/>
                </w:tcPr>
                <w:p w14:paraId="13F63D8F" w14:textId="77777777" w:rsidR="002F3402" w:rsidRPr="00153717" w:rsidRDefault="002F3402" w:rsidP="00D6722B">
                  <w:pPr>
                    <w:jc w:val="center"/>
                    <w:rPr>
                      <w:rFonts w:asciiTheme="minorHAnsi" w:hAnsiTheme="minorHAnsi" w:cstheme="minorHAnsi"/>
                      <w:lang w:val="en-GB"/>
                    </w:rPr>
                  </w:pPr>
                  <w:r w:rsidRPr="00153717">
                    <w:rPr>
                      <w:rFonts w:asciiTheme="minorHAnsi" w:hAnsiTheme="minorHAnsi" w:cstheme="minorHAnsi"/>
                      <w:lang w:val="en-GB"/>
                    </w:rPr>
                    <w:t>A</w:t>
                  </w:r>
                </w:p>
              </w:tc>
              <w:tc>
                <w:tcPr>
                  <w:tcW w:w="1497" w:type="dxa"/>
                  <w:tcBorders>
                    <w:top w:val="single" w:sz="4" w:space="0" w:color="auto"/>
                    <w:left w:val="single" w:sz="4" w:space="0" w:color="auto"/>
                    <w:bottom w:val="single" w:sz="4" w:space="0" w:color="auto"/>
                    <w:right w:val="single" w:sz="4" w:space="0" w:color="auto"/>
                  </w:tcBorders>
                  <w:vAlign w:val="center"/>
                </w:tcPr>
                <w:p w14:paraId="68A4507E" w14:textId="77777777" w:rsidR="002F3402" w:rsidRPr="00153717" w:rsidRDefault="002F3402" w:rsidP="00D6722B">
                  <w:pPr>
                    <w:jc w:val="center"/>
                    <w:rPr>
                      <w:rFonts w:asciiTheme="minorHAnsi" w:hAnsiTheme="minorHAnsi" w:cstheme="minorHAnsi"/>
                      <w:lang w:val="en-GB"/>
                    </w:rPr>
                  </w:pPr>
                  <w:r w:rsidRPr="00153717">
                    <w:rPr>
                      <w:rFonts w:asciiTheme="minorHAnsi" w:hAnsiTheme="minorHAnsi" w:cstheme="minorHAnsi"/>
                      <w:lang w:val="en-GB"/>
                    </w:rPr>
                    <w:t>B</w:t>
                  </w:r>
                </w:p>
              </w:tc>
              <w:tc>
                <w:tcPr>
                  <w:tcW w:w="1497" w:type="dxa"/>
                  <w:tcBorders>
                    <w:top w:val="single" w:sz="4" w:space="0" w:color="auto"/>
                    <w:left w:val="single" w:sz="4" w:space="0" w:color="auto"/>
                    <w:bottom w:val="single" w:sz="4" w:space="0" w:color="auto"/>
                    <w:right w:val="single" w:sz="4" w:space="0" w:color="auto"/>
                  </w:tcBorders>
                  <w:vAlign w:val="center"/>
                </w:tcPr>
                <w:p w14:paraId="02B0DECC" w14:textId="77777777" w:rsidR="002F3402" w:rsidRPr="00153717" w:rsidRDefault="002F3402" w:rsidP="00D6722B">
                  <w:pPr>
                    <w:jc w:val="center"/>
                    <w:rPr>
                      <w:rFonts w:asciiTheme="minorHAnsi" w:hAnsiTheme="minorHAnsi" w:cstheme="minorHAnsi"/>
                      <w:lang w:val="en-GB"/>
                    </w:rPr>
                  </w:pPr>
                  <w:r w:rsidRPr="00153717">
                    <w:rPr>
                      <w:rFonts w:asciiTheme="minorHAnsi" w:hAnsiTheme="minorHAnsi" w:cstheme="minorHAnsi"/>
                      <w:lang w:val="en-GB"/>
                    </w:rPr>
                    <w:t>C</w:t>
                  </w:r>
                </w:p>
              </w:tc>
              <w:tc>
                <w:tcPr>
                  <w:tcW w:w="1497" w:type="dxa"/>
                  <w:tcBorders>
                    <w:top w:val="single" w:sz="4" w:space="0" w:color="auto"/>
                    <w:left w:val="single" w:sz="4" w:space="0" w:color="auto"/>
                    <w:bottom w:val="single" w:sz="4" w:space="0" w:color="auto"/>
                    <w:right w:val="single" w:sz="4" w:space="0" w:color="auto"/>
                  </w:tcBorders>
                  <w:vAlign w:val="center"/>
                </w:tcPr>
                <w:p w14:paraId="565FF699" w14:textId="77777777" w:rsidR="002F3402" w:rsidRPr="00153717" w:rsidRDefault="002F3402" w:rsidP="00D6722B">
                  <w:pPr>
                    <w:jc w:val="center"/>
                    <w:rPr>
                      <w:rFonts w:asciiTheme="minorHAnsi" w:hAnsiTheme="minorHAnsi" w:cstheme="minorHAnsi"/>
                      <w:lang w:val="en-GB"/>
                    </w:rPr>
                  </w:pPr>
                  <w:r w:rsidRPr="00153717">
                    <w:rPr>
                      <w:rFonts w:asciiTheme="minorHAnsi" w:hAnsiTheme="minorHAnsi" w:cstheme="minorHAnsi"/>
                      <w:lang w:val="en-GB"/>
                    </w:rPr>
                    <w:t>D</w:t>
                  </w:r>
                </w:p>
              </w:tc>
              <w:tc>
                <w:tcPr>
                  <w:tcW w:w="1497" w:type="dxa"/>
                  <w:tcBorders>
                    <w:top w:val="single" w:sz="4" w:space="0" w:color="auto"/>
                    <w:left w:val="single" w:sz="4" w:space="0" w:color="auto"/>
                    <w:bottom w:val="single" w:sz="4" w:space="0" w:color="auto"/>
                    <w:right w:val="single" w:sz="4" w:space="0" w:color="auto"/>
                  </w:tcBorders>
                  <w:vAlign w:val="center"/>
                </w:tcPr>
                <w:p w14:paraId="3A843828" w14:textId="77777777" w:rsidR="002F3402" w:rsidRPr="00153717" w:rsidRDefault="002F3402" w:rsidP="00D6722B">
                  <w:pPr>
                    <w:jc w:val="center"/>
                    <w:rPr>
                      <w:rFonts w:asciiTheme="minorHAnsi" w:hAnsiTheme="minorHAnsi" w:cstheme="minorHAnsi"/>
                      <w:lang w:val="en-GB"/>
                    </w:rPr>
                  </w:pPr>
                  <w:r w:rsidRPr="00153717">
                    <w:rPr>
                      <w:rFonts w:asciiTheme="minorHAnsi" w:hAnsiTheme="minorHAnsi" w:cstheme="minorHAnsi"/>
                      <w:lang w:val="en-GB"/>
                    </w:rPr>
                    <w:t>E</w:t>
                  </w:r>
                </w:p>
              </w:tc>
              <w:tc>
                <w:tcPr>
                  <w:tcW w:w="1497" w:type="dxa"/>
                  <w:tcBorders>
                    <w:top w:val="single" w:sz="4" w:space="0" w:color="auto"/>
                    <w:left w:val="single" w:sz="4" w:space="0" w:color="auto"/>
                    <w:bottom w:val="single" w:sz="4" w:space="0" w:color="auto"/>
                    <w:right w:val="single" w:sz="4" w:space="0" w:color="auto"/>
                  </w:tcBorders>
                  <w:vAlign w:val="center"/>
                </w:tcPr>
                <w:p w14:paraId="7D6B2893" w14:textId="77777777" w:rsidR="002F3402" w:rsidRPr="00153717" w:rsidRDefault="002F3402" w:rsidP="00D6722B">
                  <w:pPr>
                    <w:jc w:val="center"/>
                    <w:rPr>
                      <w:rFonts w:asciiTheme="minorHAnsi" w:hAnsiTheme="minorHAnsi" w:cstheme="minorHAnsi"/>
                      <w:lang w:val="en-GB"/>
                    </w:rPr>
                  </w:pPr>
                  <w:r w:rsidRPr="00153717">
                    <w:rPr>
                      <w:rFonts w:asciiTheme="minorHAnsi" w:hAnsiTheme="minorHAnsi" w:cstheme="minorHAnsi"/>
                      <w:lang w:val="en-GB"/>
                    </w:rPr>
                    <w:t>FX</w:t>
                  </w:r>
                </w:p>
              </w:tc>
            </w:tr>
            <w:tr w:rsidR="002F3402" w:rsidRPr="00153717" w14:paraId="69FEF9A1" w14:textId="77777777" w:rsidTr="00D6722B">
              <w:tc>
                <w:tcPr>
                  <w:tcW w:w="1496" w:type="dxa"/>
                  <w:tcBorders>
                    <w:top w:val="single" w:sz="4" w:space="0" w:color="auto"/>
                    <w:left w:val="single" w:sz="4" w:space="0" w:color="auto"/>
                    <w:bottom w:val="single" w:sz="4" w:space="0" w:color="auto"/>
                    <w:right w:val="single" w:sz="4" w:space="0" w:color="auto"/>
                  </w:tcBorders>
                  <w:vAlign w:val="center"/>
                </w:tcPr>
                <w:p w14:paraId="16F9A5D6" w14:textId="5C0E37EA" w:rsidR="002F3402" w:rsidRPr="00153717" w:rsidRDefault="00257163" w:rsidP="00D6722B">
                  <w:pPr>
                    <w:jc w:val="center"/>
                    <w:rPr>
                      <w:rFonts w:asciiTheme="minorHAnsi" w:hAnsiTheme="minorHAnsi" w:cstheme="minorHAnsi"/>
                      <w:lang w:val="en-GB"/>
                    </w:rPr>
                  </w:pPr>
                  <w:r w:rsidRPr="00153717">
                    <w:rPr>
                      <w:rFonts w:asciiTheme="minorHAnsi" w:hAnsiTheme="minorHAnsi" w:cstheme="minorHAnsi"/>
                      <w:lang w:val="en-GB"/>
                    </w:rPr>
                    <w:t>0</w:t>
                  </w:r>
                  <w:r w:rsidR="00EE0FDA" w:rsidRPr="00153717">
                    <w:rPr>
                      <w:rFonts w:asciiTheme="minorHAnsi" w:hAnsiTheme="minorHAnsi" w:cstheme="minorHAnsi"/>
                      <w:lang w:val="en-GB"/>
                    </w:rPr>
                    <w:t>%</w:t>
                  </w:r>
                </w:p>
              </w:tc>
              <w:tc>
                <w:tcPr>
                  <w:tcW w:w="1497" w:type="dxa"/>
                  <w:tcBorders>
                    <w:top w:val="single" w:sz="4" w:space="0" w:color="auto"/>
                    <w:left w:val="single" w:sz="4" w:space="0" w:color="auto"/>
                    <w:bottom w:val="single" w:sz="4" w:space="0" w:color="auto"/>
                    <w:right w:val="single" w:sz="4" w:space="0" w:color="auto"/>
                  </w:tcBorders>
                  <w:vAlign w:val="center"/>
                </w:tcPr>
                <w:p w14:paraId="025BD05F" w14:textId="2883E7A6" w:rsidR="002F3402" w:rsidRPr="00153717" w:rsidRDefault="00257163" w:rsidP="00D6722B">
                  <w:pPr>
                    <w:jc w:val="center"/>
                    <w:rPr>
                      <w:rFonts w:asciiTheme="minorHAnsi" w:hAnsiTheme="minorHAnsi" w:cstheme="minorHAnsi"/>
                      <w:lang w:val="en-GB"/>
                    </w:rPr>
                  </w:pPr>
                  <w:r w:rsidRPr="00153717">
                    <w:rPr>
                      <w:rFonts w:asciiTheme="minorHAnsi" w:hAnsiTheme="minorHAnsi" w:cstheme="minorHAnsi"/>
                      <w:lang w:val="en-GB"/>
                    </w:rPr>
                    <w:t>0</w:t>
                  </w:r>
                  <w:r w:rsidR="00EE0FDA" w:rsidRPr="00153717">
                    <w:rPr>
                      <w:rFonts w:asciiTheme="minorHAnsi" w:hAnsiTheme="minorHAnsi" w:cstheme="minorHAnsi"/>
                      <w:lang w:val="en-GB"/>
                    </w:rPr>
                    <w:t>%</w:t>
                  </w:r>
                </w:p>
              </w:tc>
              <w:tc>
                <w:tcPr>
                  <w:tcW w:w="1497" w:type="dxa"/>
                  <w:tcBorders>
                    <w:top w:val="single" w:sz="4" w:space="0" w:color="auto"/>
                    <w:left w:val="single" w:sz="4" w:space="0" w:color="auto"/>
                    <w:bottom w:val="single" w:sz="4" w:space="0" w:color="auto"/>
                    <w:right w:val="single" w:sz="4" w:space="0" w:color="auto"/>
                  </w:tcBorders>
                  <w:vAlign w:val="center"/>
                </w:tcPr>
                <w:p w14:paraId="175586E2" w14:textId="675A8FDD" w:rsidR="002F3402" w:rsidRPr="00153717" w:rsidRDefault="00257163" w:rsidP="00D6722B">
                  <w:pPr>
                    <w:jc w:val="center"/>
                    <w:rPr>
                      <w:rFonts w:asciiTheme="minorHAnsi" w:hAnsiTheme="minorHAnsi" w:cstheme="minorHAnsi"/>
                      <w:lang w:val="en-GB"/>
                    </w:rPr>
                  </w:pPr>
                  <w:r w:rsidRPr="00153717">
                    <w:rPr>
                      <w:rFonts w:asciiTheme="minorHAnsi" w:hAnsiTheme="minorHAnsi" w:cstheme="minorHAnsi"/>
                      <w:lang w:val="en-GB"/>
                    </w:rPr>
                    <w:t>0</w:t>
                  </w:r>
                  <w:r w:rsidR="00EE0FDA" w:rsidRPr="00153717">
                    <w:rPr>
                      <w:rFonts w:asciiTheme="minorHAnsi" w:hAnsiTheme="minorHAnsi" w:cstheme="minorHAnsi"/>
                      <w:lang w:val="en-GB"/>
                    </w:rPr>
                    <w:t>%</w:t>
                  </w:r>
                </w:p>
              </w:tc>
              <w:tc>
                <w:tcPr>
                  <w:tcW w:w="1497" w:type="dxa"/>
                  <w:tcBorders>
                    <w:top w:val="single" w:sz="4" w:space="0" w:color="auto"/>
                    <w:left w:val="single" w:sz="4" w:space="0" w:color="auto"/>
                    <w:bottom w:val="single" w:sz="4" w:space="0" w:color="auto"/>
                    <w:right w:val="single" w:sz="4" w:space="0" w:color="auto"/>
                  </w:tcBorders>
                  <w:vAlign w:val="center"/>
                </w:tcPr>
                <w:p w14:paraId="472452B0" w14:textId="184DF2D8" w:rsidR="002F3402" w:rsidRPr="00153717" w:rsidRDefault="00257163" w:rsidP="00D6722B">
                  <w:pPr>
                    <w:jc w:val="center"/>
                    <w:rPr>
                      <w:rFonts w:asciiTheme="minorHAnsi" w:hAnsiTheme="minorHAnsi" w:cstheme="minorHAnsi"/>
                      <w:lang w:val="en-GB"/>
                    </w:rPr>
                  </w:pPr>
                  <w:r w:rsidRPr="00153717">
                    <w:rPr>
                      <w:rFonts w:asciiTheme="minorHAnsi" w:hAnsiTheme="minorHAnsi" w:cstheme="minorHAnsi"/>
                      <w:lang w:val="en-GB"/>
                    </w:rPr>
                    <w:t>0</w:t>
                  </w:r>
                  <w:r w:rsidR="00EE0FDA" w:rsidRPr="00153717">
                    <w:rPr>
                      <w:rFonts w:asciiTheme="minorHAnsi" w:hAnsiTheme="minorHAnsi" w:cstheme="minorHAnsi"/>
                      <w:lang w:val="en-GB"/>
                    </w:rPr>
                    <w:t>%</w:t>
                  </w:r>
                </w:p>
              </w:tc>
              <w:tc>
                <w:tcPr>
                  <w:tcW w:w="1497" w:type="dxa"/>
                  <w:tcBorders>
                    <w:top w:val="single" w:sz="4" w:space="0" w:color="auto"/>
                    <w:left w:val="single" w:sz="4" w:space="0" w:color="auto"/>
                    <w:bottom w:val="single" w:sz="4" w:space="0" w:color="auto"/>
                    <w:right w:val="single" w:sz="4" w:space="0" w:color="auto"/>
                  </w:tcBorders>
                  <w:vAlign w:val="center"/>
                </w:tcPr>
                <w:p w14:paraId="5784F876" w14:textId="016A0EFB" w:rsidR="002F3402" w:rsidRPr="00153717" w:rsidRDefault="00257163" w:rsidP="00D6722B">
                  <w:pPr>
                    <w:jc w:val="center"/>
                    <w:rPr>
                      <w:rFonts w:asciiTheme="minorHAnsi" w:hAnsiTheme="minorHAnsi" w:cstheme="minorHAnsi"/>
                      <w:lang w:val="en-GB"/>
                    </w:rPr>
                  </w:pPr>
                  <w:r w:rsidRPr="00153717">
                    <w:rPr>
                      <w:rFonts w:asciiTheme="minorHAnsi" w:hAnsiTheme="minorHAnsi" w:cstheme="minorHAnsi"/>
                      <w:lang w:val="en-GB"/>
                    </w:rPr>
                    <w:t>0</w:t>
                  </w:r>
                  <w:r w:rsidR="00EE0FDA" w:rsidRPr="00153717">
                    <w:rPr>
                      <w:rFonts w:asciiTheme="minorHAnsi" w:hAnsiTheme="minorHAnsi" w:cstheme="minorHAnsi"/>
                      <w:lang w:val="en-GB"/>
                    </w:rPr>
                    <w:t>%</w:t>
                  </w:r>
                </w:p>
              </w:tc>
              <w:tc>
                <w:tcPr>
                  <w:tcW w:w="1497" w:type="dxa"/>
                  <w:tcBorders>
                    <w:top w:val="single" w:sz="4" w:space="0" w:color="auto"/>
                    <w:left w:val="single" w:sz="4" w:space="0" w:color="auto"/>
                    <w:bottom w:val="single" w:sz="4" w:space="0" w:color="auto"/>
                    <w:right w:val="single" w:sz="4" w:space="0" w:color="auto"/>
                  </w:tcBorders>
                  <w:vAlign w:val="center"/>
                </w:tcPr>
                <w:p w14:paraId="233CAE7F" w14:textId="5CCD63BC" w:rsidR="002F3402" w:rsidRPr="00153717" w:rsidRDefault="00257163" w:rsidP="00D6722B">
                  <w:pPr>
                    <w:jc w:val="center"/>
                    <w:rPr>
                      <w:rFonts w:asciiTheme="minorHAnsi" w:hAnsiTheme="minorHAnsi" w:cstheme="minorHAnsi"/>
                      <w:lang w:val="en-GB"/>
                    </w:rPr>
                  </w:pPr>
                  <w:r w:rsidRPr="00153717">
                    <w:rPr>
                      <w:rFonts w:asciiTheme="minorHAnsi" w:hAnsiTheme="minorHAnsi" w:cstheme="minorHAnsi"/>
                      <w:lang w:val="en-GB"/>
                    </w:rPr>
                    <w:t>0</w:t>
                  </w:r>
                  <w:r w:rsidR="00EE0FDA" w:rsidRPr="00153717">
                    <w:rPr>
                      <w:rFonts w:asciiTheme="minorHAnsi" w:hAnsiTheme="minorHAnsi" w:cstheme="minorHAnsi"/>
                      <w:lang w:val="en-GB"/>
                    </w:rPr>
                    <w:t>%</w:t>
                  </w:r>
                </w:p>
              </w:tc>
            </w:tr>
          </w:tbl>
          <w:p w14:paraId="75BB77DE" w14:textId="77777777" w:rsidR="002F3402" w:rsidRPr="00153717" w:rsidRDefault="002F3402" w:rsidP="00D6722B">
            <w:pPr>
              <w:jc w:val="both"/>
              <w:rPr>
                <w:rFonts w:asciiTheme="minorHAnsi" w:hAnsiTheme="minorHAnsi" w:cstheme="minorHAnsi"/>
                <w:i/>
                <w:lang w:val="en-GB"/>
              </w:rPr>
            </w:pPr>
          </w:p>
        </w:tc>
      </w:tr>
      <w:tr w:rsidR="002F3402" w:rsidRPr="00153717" w14:paraId="3C07BF5B" w14:textId="77777777" w:rsidTr="00EE0FDA">
        <w:trPr>
          <w:trHeight w:val="415"/>
        </w:trPr>
        <w:tc>
          <w:tcPr>
            <w:tcW w:w="9322" w:type="dxa"/>
            <w:gridSpan w:val="2"/>
            <w:vAlign w:val="center"/>
          </w:tcPr>
          <w:p w14:paraId="7637215C" w14:textId="77777777" w:rsidR="002F3402" w:rsidRPr="00153717" w:rsidRDefault="002F3402" w:rsidP="00D6722B">
            <w:pPr>
              <w:tabs>
                <w:tab w:val="left" w:pos="1530"/>
              </w:tabs>
              <w:jc w:val="both"/>
              <w:rPr>
                <w:rFonts w:asciiTheme="minorHAnsi" w:hAnsiTheme="minorHAnsi" w:cstheme="minorHAnsi"/>
                <w:lang w:val="fr-FR"/>
              </w:rPr>
            </w:pPr>
            <w:r w:rsidRPr="00153717">
              <w:rPr>
                <w:rFonts w:asciiTheme="minorHAnsi" w:hAnsiTheme="minorHAnsi" w:cstheme="minorHAnsi"/>
                <w:b/>
                <w:lang w:val="fr-FR"/>
              </w:rPr>
              <w:t>Lecturers:</w:t>
            </w:r>
            <w:r w:rsidRPr="00153717">
              <w:rPr>
                <w:rFonts w:asciiTheme="minorHAnsi" w:hAnsiTheme="minorHAnsi" w:cstheme="minorHAnsi"/>
                <w:lang w:val="fr-FR"/>
              </w:rPr>
              <w:t xml:space="preserve"> doc. Mgr. Sandra Zákutná, PhD.</w:t>
            </w:r>
          </w:p>
        </w:tc>
      </w:tr>
      <w:tr w:rsidR="002F3402" w:rsidRPr="00153717" w14:paraId="3E45811B" w14:textId="77777777" w:rsidTr="00D6722B">
        <w:trPr>
          <w:trHeight w:val="417"/>
        </w:trPr>
        <w:tc>
          <w:tcPr>
            <w:tcW w:w="9322" w:type="dxa"/>
            <w:gridSpan w:val="2"/>
            <w:vAlign w:val="center"/>
          </w:tcPr>
          <w:p w14:paraId="1044E658" w14:textId="4CE9D967" w:rsidR="002F3402" w:rsidRPr="00153717" w:rsidRDefault="002F3402" w:rsidP="00D6722B">
            <w:pPr>
              <w:tabs>
                <w:tab w:val="left" w:pos="1530"/>
              </w:tabs>
              <w:jc w:val="both"/>
              <w:rPr>
                <w:rFonts w:asciiTheme="minorHAnsi" w:hAnsiTheme="minorHAnsi" w:cstheme="minorHAnsi"/>
                <w:lang w:val="en-GB"/>
              </w:rPr>
            </w:pPr>
            <w:r w:rsidRPr="00153717">
              <w:rPr>
                <w:rFonts w:asciiTheme="minorHAnsi" w:hAnsiTheme="minorHAnsi" w:cstheme="minorHAnsi"/>
                <w:b/>
                <w:lang w:val="en-GB"/>
              </w:rPr>
              <w:t xml:space="preserve">Date of last change: </w:t>
            </w:r>
            <w:r w:rsidR="00DF27C3">
              <w:rPr>
                <w:rFonts w:asciiTheme="minorHAnsi" w:hAnsiTheme="minorHAnsi" w:cstheme="minorHAnsi"/>
                <w:i/>
                <w:lang w:val="en-GB"/>
              </w:rPr>
              <w:t>30. 10. 2025</w:t>
            </w:r>
          </w:p>
        </w:tc>
      </w:tr>
      <w:tr w:rsidR="002F3402" w:rsidRPr="00153717" w14:paraId="64A63C87" w14:textId="77777777" w:rsidTr="00D6722B">
        <w:trPr>
          <w:trHeight w:val="458"/>
        </w:trPr>
        <w:tc>
          <w:tcPr>
            <w:tcW w:w="9322" w:type="dxa"/>
            <w:gridSpan w:val="2"/>
            <w:vAlign w:val="center"/>
          </w:tcPr>
          <w:p w14:paraId="0B76B90F" w14:textId="77777777" w:rsidR="002F3402" w:rsidRPr="00153717" w:rsidRDefault="002F3402" w:rsidP="00D6722B">
            <w:pPr>
              <w:tabs>
                <w:tab w:val="left" w:pos="1530"/>
              </w:tabs>
              <w:jc w:val="both"/>
              <w:rPr>
                <w:rFonts w:asciiTheme="minorHAnsi" w:hAnsiTheme="minorHAnsi" w:cstheme="minorHAnsi"/>
                <w:i/>
                <w:lang w:val="en-GB"/>
              </w:rPr>
            </w:pPr>
            <w:r w:rsidRPr="00153717">
              <w:rPr>
                <w:rFonts w:asciiTheme="minorHAnsi" w:hAnsiTheme="minorHAnsi" w:cstheme="minorHAnsi"/>
                <w:b/>
                <w:lang w:val="en-GB"/>
              </w:rPr>
              <w:t>Approved by:</w:t>
            </w:r>
            <w:r w:rsidRPr="00153717">
              <w:rPr>
                <w:rFonts w:asciiTheme="minorHAnsi" w:hAnsiTheme="minorHAnsi" w:cstheme="minorHAnsi"/>
                <w:lang w:val="en-GB"/>
              </w:rPr>
              <w:t xml:space="preserve"> </w:t>
            </w:r>
            <w:r w:rsidRPr="00153717">
              <w:rPr>
                <w:rFonts w:ascii="Calibri" w:hAnsi="Calibri" w:cs="Calibri"/>
                <w:i/>
                <w:iCs/>
                <w:lang w:val="en-GB"/>
              </w:rPr>
              <w:t>prof. Mgr. Vladislav Suvák, PhD.</w:t>
            </w:r>
            <w:r w:rsidRPr="00153717">
              <w:rPr>
                <w:rFonts w:ascii="Calibri" w:hAnsi="Calibri" w:cs="Calibri"/>
                <w:lang w:val="en-GB"/>
              </w:rPr>
              <w:t> </w:t>
            </w:r>
          </w:p>
        </w:tc>
      </w:tr>
    </w:tbl>
    <w:p w14:paraId="2FC3540F" w14:textId="77777777" w:rsidR="002F3402" w:rsidRPr="00153717" w:rsidRDefault="002F3402">
      <w:pPr>
        <w:spacing w:after="200" w:line="276" w:lineRule="auto"/>
        <w:rPr>
          <w:rFonts w:asciiTheme="minorHAnsi" w:hAnsiTheme="minorHAnsi" w:cstheme="minorHAnsi"/>
          <w:b/>
          <w:lang w:val="en-GB"/>
        </w:rPr>
      </w:pPr>
    </w:p>
    <w:p w14:paraId="59A50CB5" w14:textId="7CD1844F" w:rsidR="00F0017E" w:rsidRPr="00153717" w:rsidRDefault="00F0017E">
      <w:pPr>
        <w:spacing w:after="200" w:line="276" w:lineRule="auto"/>
        <w:rPr>
          <w:rFonts w:asciiTheme="minorHAnsi" w:hAnsiTheme="minorHAnsi" w:cstheme="minorHAnsi"/>
          <w:b/>
          <w:lang w:val="en-GB"/>
        </w:rPr>
      </w:pPr>
    </w:p>
    <w:p w14:paraId="0CCDD1B9" w14:textId="4EF365D2" w:rsidR="00B5607E" w:rsidRPr="00153717" w:rsidRDefault="00B5607E">
      <w:pPr>
        <w:spacing w:after="200" w:line="276" w:lineRule="auto"/>
        <w:rPr>
          <w:rFonts w:asciiTheme="minorHAnsi" w:hAnsiTheme="minorHAnsi" w:cstheme="minorHAnsi"/>
          <w:b/>
          <w:lang w:val="en-GB"/>
        </w:rPr>
      </w:pPr>
      <w:r w:rsidRPr="00153717">
        <w:rPr>
          <w:rFonts w:asciiTheme="minorHAnsi" w:hAnsiTheme="minorHAnsi" w:cstheme="minorHAnsi"/>
          <w:b/>
          <w:lang w:val="en-GB"/>
        </w:rPr>
        <w:br w:type="page"/>
      </w:r>
    </w:p>
    <w:p w14:paraId="6A960B4B" w14:textId="348674DE" w:rsidR="00B5607E" w:rsidRPr="00153717" w:rsidRDefault="00B5607E" w:rsidP="00B5607E">
      <w:pPr>
        <w:spacing w:after="200" w:line="276" w:lineRule="auto"/>
        <w:jc w:val="center"/>
        <w:rPr>
          <w:rFonts w:asciiTheme="minorHAnsi" w:hAnsiTheme="minorHAnsi" w:cstheme="minorHAnsi"/>
          <w:b/>
          <w:lang w:val="en-GB"/>
        </w:rPr>
      </w:pPr>
      <w:r w:rsidRPr="00153717">
        <w:rPr>
          <w:rFonts w:asciiTheme="minorHAnsi" w:hAnsiTheme="minorHAnsi" w:cstheme="minorHAnsi"/>
          <w:b/>
          <w:lang w:val="en-GB"/>
        </w:rPr>
        <w:lastRenderedPageBreak/>
        <w:t>COURSE DESCRIPTION</w:t>
      </w:r>
    </w:p>
    <w:tbl>
      <w:tblPr>
        <w:tblStyle w:val="Mriekatabuky"/>
        <w:tblW w:w="9322" w:type="dxa"/>
        <w:tblLook w:val="04A0" w:firstRow="1" w:lastRow="0" w:firstColumn="1" w:lastColumn="0" w:noHBand="0" w:noVBand="1"/>
      </w:tblPr>
      <w:tblGrid>
        <w:gridCol w:w="4110"/>
        <w:gridCol w:w="5212"/>
      </w:tblGrid>
      <w:tr w:rsidR="00FA0930" w:rsidRPr="00153717" w14:paraId="43DC4941" w14:textId="77777777" w:rsidTr="00CA0690">
        <w:trPr>
          <w:trHeight w:val="249"/>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6BDE2271" w14:textId="77777777" w:rsidR="00FA0930" w:rsidRPr="00153717" w:rsidRDefault="00FA0930" w:rsidP="00CA0690">
            <w:pPr>
              <w:jc w:val="both"/>
              <w:rPr>
                <w:rFonts w:ascii="Calibri" w:hAnsi="Calibri" w:cs="Calibri"/>
                <w:i/>
                <w:noProof/>
                <w:lang w:val="en-GB"/>
              </w:rPr>
            </w:pPr>
            <w:r w:rsidRPr="00153717">
              <w:rPr>
                <w:rFonts w:ascii="Calibri" w:hAnsi="Calibri" w:cs="Calibri"/>
                <w:b/>
                <w:noProof/>
                <w:lang w:val="en-GB"/>
              </w:rPr>
              <w:t>University:</w:t>
            </w:r>
            <w:r w:rsidRPr="00153717">
              <w:rPr>
                <w:rFonts w:ascii="Calibri" w:hAnsi="Calibri" w:cs="Calibri"/>
                <w:noProof/>
                <w:lang w:val="en-GB"/>
              </w:rPr>
              <w:t xml:space="preserve"> </w:t>
            </w:r>
            <w:r w:rsidRPr="00153717">
              <w:rPr>
                <w:rFonts w:ascii="Calibri" w:hAnsi="Calibri" w:cs="Calibri"/>
                <w:i/>
                <w:noProof/>
                <w:lang w:val="en-GB"/>
              </w:rPr>
              <w:t>University of Prešov</w:t>
            </w:r>
          </w:p>
        </w:tc>
      </w:tr>
      <w:tr w:rsidR="00FA0930" w:rsidRPr="00153717" w14:paraId="2C60EDC8" w14:textId="77777777" w:rsidTr="00CA0690">
        <w:trPr>
          <w:trHeight w:val="381"/>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74F3145B" w14:textId="77777777" w:rsidR="00FA0930" w:rsidRPr="00153717" w:rsidRDefault="00FA0930" w:rsidP="00CA0690">
            <w:pPr>
              <w:jc w:val="both"/>
              <w:rPr>
                <w:rFonts w:ascii="Calibri" w:hAnsi="Calibri" w:cs="Calibri"/>
                <w:noProof/>
                <w:lang w:val="en-GB"/>
              </w:rPr>
            </w:pPr>
            <w:r w:rsidRPr="00153717">
              <w:rPr>
                <w:rFonts w:ascii="Calibri" w:hAnsi="Calibri" w:cs="Calibri"/>
                <w:b/>
                <w:noProof/>
                <w:lang w:val="en-GB"/>
              </w:rPr>
              <w:t>Faculty/university workplace:</w:t>
            </w:r>
            <w:r w:rsidRPr="00153717">
              <w:rPr>
                <w:rFonts w:ascii="Calibri" w:hAnsi="Calibri" w:cs="Calibri"/>
                <w:noProof/>
                <w:lang w:val="en-GB"/>
              </w:rPr>
              <w:t xml:space="preserve"> </w:t>
            </w:r>
            <w:r w:rsidRPr="00153717">
              <w:rPr>
                <w:rFonts w:ascii="Calibri" w:hAnsi="Calibri" w:cs="Calibri"/>
                <w:i/>
                <w:noProof/>
                <w:lang w:val="en-GB"/>
              </w:rPr>
              <w:t>Faculty of Arts</w:t>
            </w:r>
          </w:p>
        </w:tc>
      </w:tr>
      <w:tr w:rsidR="00FA0930" w:rsidRPr="00153717" w14:paraId="24732D55" w14:textId="77777777" w:rsidTr="00C12CF1">
        <w:trPr>
          <w:trHeight w:val="740"/>
        </w:trPr>
        <w:tc>
          <w:tcPr>
            <w:tcW w:w="4110" w:type="dxa"/>
            <w:tcBorders>
              <w:top w:val="single" w:sz="4" w:space="0" w:color="auto"/>
              <w:left w:val="single" w:sz="4" w:space="0" w:color="auto"/>
              <w:bottom w:val="single" w:sz="4" w:space="0" w:color="auto"/>
              <w:right w:val="single" w:sz="4" w:space="0" w:color="auto"/>
            </w:tcBorders>
            <w:vAlign w:val="center"/>
            <w:hideMark/>
          </w:tcPr>
          <w:p w14:paraId="1D8EDBEA" w14:textId="6EE64736" w:rsidR="00FA0930" w:rsidRPr="00153717" w:rsidRDefault="00FA0930" w:rsidP="00CA0690">
            <w:pPr>
              <w:jc w:val="both"/>
              <w:rPr>
                <w:noProof/>
                <w:lang w:val="en-GB"/>
              </w:rPr>
            </w:pPr>
            <w:r w:rsidRPr="00153717">
              <w:rPr>
                <w:rFonts w:ascii="Calibri" w:hAnsi="Calibri"/>
                <w:b/>
                <w:bCs/>
                <w:noProof/>
                <w:lang w:val="en-GB"/>
              </w:rPr>
              <w:t>Code:</w:t>
            </w:r>
            <w:r w:rsidRPr="00153717">
              <w:rPr>
                <w:rFonts w:ascii="Calibri" w:hAnsi="Calibri"/>
                <w:noProof/>
                <w:lang w:val="en-GB"/>
              </w:rPr>
              <w:t xml:space="preserve"> </w:t>
            </w:r>
            <w:r w:rsidR="00F818E0" w:rsidRPr="00153717">
              <w:rPr>
                <w:rFonts w:ascii="Calibri" w:eastAsia="Calibri" w:hAnsi="Calibri" w:cs="Calibri"/>
                <w:noProof/>
                <w:lang w:val="en-GB"/>
              </w:rPr>
              <w:t>1IFI/FHCFD/22</w:t>
            </w:r>
          </w:p>
        </w:tc>
        <w:tc>
          <w:tcPr>
            <w:tcW w:w="5212" w:type="dxa"/>
            <w:tcBorders>
              <w:top w:val="single" w:sz="4" w:space="0" w:color="auto"/>
              <w:left w:val="single" w:sz="4" w:space="0" w:color="auto"/>
              <w:bottom w:val="single" w:sz="4" w:space="0" w:color="auto"/>
              <w:right w:val="single" w:sz="4" w:space="0" w:color="auto"/>
            </w:tcBorders>
            <w:vAlign w:val="center"/>
            <w:hideMark/>
          </w:tcPr>
          <w:p w14:paraId="0C9753B6" w14:textId="3ED67048" w:rsidR="00FA0930" w:rsidRPr="00153717" w:rsidRDefault="00FA0930" w:rsidP="001B404D">
            <w:pPr>
              <w:jc w:val="both"/>
              <w:rPr>
                <w:rFonts w:ascii="Calibri" w:hAnsi="Calibri" w:cs="Calibri"/>
                <w:b/>
                <w:noProof/>
                <w:lang w:val="en-GB"/>
              </w:rPr>
            </w:pPr>
            <w:r w:rsidRPr="00153717">
              <w:rPr>
                <w:rFonts w:ascii="Calibri" w:hAnsi="Calibri" w:cs="Calibri"/>
                <w:b/>
                <w:noProof/>
                <w:lang w:val="en-GB"/>
              </w:rPr>
              <w:t xml:space="preserve">Course title: </w:t>
            </w:r>
            <w:r w:rsidR="00153717" w:rsidRPr="00153717">
              <w:rPr>
                <w:rFonts w:ascii="Calibri" w:hAnsi="Calibri" w:cs="Calibri"/>
                <w:i/>
                <w:noProof/>
                <w:lang w:val="en-GB"/>
              </w:rPr>
              <w:t>Hermeneutic and Phenomenological Reading of Text (Profile course)</w:t>
            </w:r>
          </w:p>
        </w:tc>
      </w:tr>
      <w:tr w:rsidR="00FA0930" w:rsidRPr="00153717" w14:paraId="69627994" w14:textId="77777777" w:rsidTr="00CA0690">
        <w:trPr>
          <w:trHeight w:val="629"/>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719EE2E7" w14:textId="77777777" w:rsidR="00FA0930" w:rsidRPr="00153717" w:rsidRDefault="00FA0930" w:rsidP="00CA0690">
            <w:pPr>
              <w:jc w:val="both"/>
              <w:rPr>
                <w:rFonts w:ascii="Calibri" w:hAnsi="Calibri" w:cs="Calibri"/>
                <w:noProof/>
                <w:lang w:val="en-GB"/>
              </w:rPr>
            </w:pPr>
            <w:r w:rsidRPr="00153717">
              <w:rPr>
                <w:rFonts w:ascii="Calibri" w:hAnsi="Calibri" w:cs="Calibri"/>
                <w:b/>
                <w:noProof/>
                <w:lang w:val="en-GB"/>
              </w:rPr>
              <w:t>Type, scope and method of educational activity:</w:t>
            </w:r>
            <w:r w:rsidRPr="00153717">
              <w:rPr>
                <w:rFonts w:ascii="Calibri" w:hAnsi="Calibri" w:cs="Calibri"/>
                <w:noProof/>
                <w:lang w:val="en-GB"/>
              </w:rPr>
              <w:t xml:space="preserve"> </w:t>
            </w:r>
          </w:p>
          <w:p w14:paraId="2BD8E11E" w14:textId="579FDDF3" w:rsidR="00FA0930" w:rsidRPr="00153717" w:rsidRDefault="001B404D" w:rsidP="00CA0690">
            <w:pPr>
              <w:jc w:val="both"/>
              <w:rPr>
                <w:rFonts w:ascii="Calibri" w:hAnsi="Calibri" w:cs="Calibri"/>
                <w:i/>
                <w:noProof/>
                <w:lang w:val="en-GB"/>
              </w:rPr>
            </w:pPr>
            <w:r w:rsidRPr="00153717">
              <w:rPr>
                <w:rFonts w:ascii="Calibri" w:hAnsi="Calibri" w:cs="Calibri"/>
                <w:i/>
                <w:noProof/>
                <w:lang w:val="en-GB"/>
              </w:rPr>
              <w:t>1 seminar lesson a week</w:t>
            </w:r>
          </w:p>
          <w:p w14:paraId="3A40F778" w14:textId="01636D95" w:rsidR="00FA0930" w:rsidRPr="00153717" w:rsidRDefault="00FA0930" w:rsidP="001B404D">
            <w:pPr>
              <w:jc w:val="both"/>
              <w:rPr>
                <w:rFonts w:ascii="Calibri" w:hAnsi="Calibri" w:cs="Calibri"/>
                <w:noProof/>
                <w:lang w:val="en-GB"/>
              </w:rPr>
            </w:pPr>
            <w:r w:rsidRPr="00153717">
              <w:rPr>
                <w:rFonts w:ascii="Calibri" w:hAnsi="Calibri" w:cs="Calibri"/>
                <w:i/>
                <w:noProof/>
                <w:lang w:val="en-GB"/>
              </w:rPr>
              <w:t xml:space="preserve">Method of educational activity: </w:t>
            </w:r>
            <w:r w:rsidR="001B404D" w:rsidRPr="00153717">
              <w:rPr>
                <w:rFonts w:ascii="Calibri" w:hAnsi="Calibri" w:cs="Calibri"/>
                <w:i/>
                <w:noProof/>
                <w:lang w:val="en-GB"/>
              </w:rPr>
              <w:t>combined</w:t>
            </w:r>
          </w:p>
        </w:tc>
      </w:tr>
      <w:tr w:rsidR="00FA0930" w:rsidRPr="00153717" w14:paraId="64C6BE5F" w14:textId="77777777" w:rsidTr="00CA0690">
        <w:trPr>
          <w:trHeight w:val="7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01DF0B72" w14:textId="7E38D0DB" w:rsidR="00FA0930" w:rsidRPr="00153717" w:rsidRDefault="00FA0930" w:rsidP="00CA0690">
            <w:pPr>
              <w:jc w:val="both"/>
              <w:rPr>
                <w:rFonts w:ascii="Calibri" w:hAnsi="Calibri" w:cs="Calibri"/>
                <w:noProof/>
                <w:lang w:val="en-GB"/>
              </w:rPr>
            </w:pPr>
            <w:r w:rsidRPr="00153717">
              <w:rPr>
                <w:rFonts w:ascii="Calibri" w:hAnsi="Calibri" w:cs="Calibri"/>
                <w:b/>
                <w:noProof/>
                <w:lang w:val="en-GB"/>
              </w:rPr>
              <w:t>Number of credits:</w:t>
            </w:r>
            <w:r w:rsidR="001B404D" w:rsidRPr="00153717">
              <w:rPr>
                <w:rFonts w:ascii="Calibri" w:hAnsi="Calibri" w:cs="Calibri"/>
                <w:i/>
                <w:noProof/>
                <w:lang w:val="en-GB"/>
              </w:rPr>
              <w:t xml:space="preserve"> 4</w:t>
            </w:r>
          </w:p>
        </w:tc>
      </w:tr>
      <w:tr w:rsidR="00FA0930" w:rsidRPr="00153717" w14:paraId="19A861C8" w14:textId="77777777" w:rsidTr="00CA0690">
        <w:trPr>
          <w:trHeight w:val="7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378237ED" w14:textId="13BE21E5" w:rsidR="00FA0930" w:rsidRPr="00153717" w:rsidRDefault="00FA0930" w:rsidP="00CA0690">
            <w:pPr>
              <w:jc w:val="both"/>
              <w:rPr>
                <w:rFonts w:ascii="Calibri" w:hAnsi="Calibri"/>
                <w:i/>
                <w:iCs/>
                <w:noProof/>
                <w:lang w:val="en-GB"/>
              </w:rPr>
            </w:pPr>
            <w:r w:rsidRPr="00153717">
              <w:rPr>
                <w:rFonts w:ascii="Calibri" w:hAnsi="Calibri"/>
                <w:b/>
                <w:bCs/>
                <w:noProof/>
                <w:lang w:val="en-GB"/>
              </w:rPr>
              <w:t>Recommended semester:</w:t>
            </w:r>
            <w:r w:rsidRPr="00153717">
              <w:rPr>
                <w:rFonts w:ascii="Calibri" w:hAnsi="Calibri"/>
                <w:i/>
                <w:iCs/>
                <w:noProof/>
                <w:lang w:val="en-GB"/>
              </w:rPr>
              <w:t xml:space="preserve"> 2</w:t>
            </w:r>
            <w:r w:rsidRPr="00153717">
              <w:rPr>
                <w:rFonts w:ascii="Calibri" w:hAnsi="Calibri"/>
                <w:i/>
                <w:iCs/>
                <w:noProof/>
                <w:vertAlign w:val="superscript"/>
                <w:lang w:val="en-GB"/>
              </w:rPr>
              <w:t>nd</w:t>
            </w:r>
            <w:r w:rsidR="001B404D" w:rsidRPr="00153717">
              <w:rPr>
                <w:rFonts w:ascii="Calibri" w:hAnsi="Calibri"/>
                <w:i/>
                <w:iCs/>
                <w:noProof/>
                <w:lang w:val="en-GB"/>
              </w:rPr>
              <w:t>, 1</w:t>
            </w:r>
            <w:r w:rsidR="001B404D" w:rsidRPr="00153717">
              <w:rPr>
                <w:rFonts w:ascii="Calibri" w:hAnsi="Calibri"/>
                <w:i/>
                <w:iCs/>
                <w:noProof/>
                <w:vertAlign w:val="superscript"/>
                <w:lang w:val="en-GB"/>
              </w:rPr>
              <w:t>st</w:t>
            </w:r>
            <w:r w:rsidR="001B404D" w:rsidRPr="00153717">
              <w:rPr>
                <w:rFonts w:ascii="Calibri" w:hAnsi="Calibri"/>
                <w:i/>
                <w:iCs/>
                <w:noProof/>
                <w:lang w:val="en-GB"/>
              </w:rPr>
              <w:t xml:space="preserve"> year</w:t>
            </w:r>
          </w:p>
        </w:tc>
      </w:tr>
      <w:tr w:rsidR="00FA0930" w:rsidRPr="00153717" w14:paraId="24306069" w14:textId="77777777" w:rsidTr="00CA0690">
        <w:trPr>
          <w:trHeight w:val="70"/>
        </w:trPr>
        <w:tc>
          <w:tcPr>
            <w:tcW w:w="9322" w:type="dxa"/>
            <w:gridSpan w:val="2"/>
            <w:tcBorders>
              <w:top w:val="single" w:sz="4" w:space="0" w:color="auto"/>
              <w:left w:val="single" w:sz="4" w:space="0" w:color="auto"/>
              <w:bottom w:val="single" w:sz="4" w:space="0" w:color="auto"/>
              <w:right w:val="single" w:sz="4" w:space="0" w:color="auto"/>
            </w:tcBorders>
            <w:vAlign w:val="center"/>
          </w:tcPr>
          <w:p w14:paraId="6BBBF199" w14:textId="62FB8512" w:rsidR="00FA0930" w:rsidRPr="00153717" w:rsidRDefault="001B404D" w:rsidP="001B404D">
            <w:pPr>
              <w:jc w:val="both"/>
              <w:rPr>
                <w:rFonts w:ascii="Calibri" w:hAnsi="Calibri" w:cs="Calibri"/>
                <w:i/>
                <w:noProof/>
                <w:lang w:val="en-GB"/>
              </w:rPr>
            </w:pPr>
            <w:r w:rsidRPr="00153717">
              <w:rPr>
                <w:rFonts w:ascii="Calibri" w:hAnsi="Calibri" w:cs="Calibri"/>
                <w:b/>
                <w:noProof/>
                <w:lang w:val="en-GB"/>
              </w:rPr>
              <w:t>Study degree</w:t>
            </w:r>
            <w:r w:rsidR="00FA0930" w:rsidRPr="00153717">
              <w:rPr>
                <w:rFonts w:ascii="Calibri" w:hAnsi="Calibri" w:cs="Calibri"/>
                <w:b/>
                <w:noProof/>
                <w:lang w:val="en-GB"/>
              </w:rPr>
              <w:t xml:space="preserve">: </w:t>
            </w:r>
            <w:r w:rsidRPr="00153717">
              <w:rPr>
                <w:rFonts w:ascii="Calibri" w:hAnsi="Calibri" w:cs="Calibri"/>
                <w:i/>
                <w:noProof/>
                <w:lang w:val="en-GB"/>
              </w:rPr>
              <w:t>3</w:t>
            </w:r>
            <w:r w:rsidRPr="00153717">
              <w:rPr>
                <w:rFonts w:ascii="Calibri" w:hAnsi="Calibri" w:cs="Calibri"/>
                <w:i/>
                <w:noProof/>
                <w:vertAlign w:val="superscript"/>
                <w:lang w:val="en-GB"/>
              </w:rPr>
              <w:t>rd</w:t>
            </w:r>
            <w:r w:rsidRPr="00153717">
              <w:rPr>
                <w:rFonts w:ascii="Calibri" w:hAnsi="Calibri" w:cs="Calibri"/>
                <w:i/>
                <w:noProof/>
                <w:lang w:val="en-GB"/>
              </w:rPr>
              <w:t xml:space="preserve"> </w:t>
            </w:r>
          </w:p>
        </w:tc>
      </w:tr>
      <w:tr w:rsidR="00FA0930" w:rsidRPr="00153717" w14:paraId="72B3A00B" w14:textId="77777777" w:rsidTr="00CA0690">
        <w:trPr>
          <w:trHeight w:val="7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6EEF7049" w14:textId="662CF607" w:rsidR="00FA0930" w:rsidRPr="00153717" w:rsidRDefault="00FA0930" w:rsidP="00CA0690">
            <w:pPr>
              <w:rPr>
                <w:rFonts w:ascii="Calibri" w:hAnsi="Calibri" w:cs="Calibri"/>
                <w:i/>
                <w:noProof/>
                <w:lang w:val="en-GB"/>
              </w:rPr>
            </w:pPr>
            <w:r w:rsidRPr="00153717">
              <w:rPr>
                <w:rFonts w:ascii="Calibri" w:hAnsi="Calibri" w:cs="Calibri"/>
                <w:b/>
                <w:noProof/>
                <w:lang w:val="en-GB"/>
              </w:rPr>
              <w:t>Prerequisites:</w:t>
            </w:r>
            <w:r w:rsidRPr="00153717">
              <w:rPr>
                <w:rFonts w:ascii="Calibri" w:hAnsi="Calibri" w:cs="Calibri"/>
                <w:noProof/>
                <w:lang w:val="en-GB"/>
              </w:rPr>
              <w:t xml:space="preserve"> </w:t>
            </w:r>
            <w:r w:rsidR="001B404D" w:rsidRPr="00153717">
              <w:rPr>
                <w:rFonts w:ascii="Calibri" w:hAnsi="Calibri" w:cs="Calibri"/>
                <w:noProof/>
                <w:lang w:val="en-GB"/>
              </w:rPr>
              <w:t>-</w:t>
            </w:r>
          </w:p>
        </w:tc>
      </w:tr>
      <w:tr w:rsidR="00FA0930" w:rsidRPr="00153717" w14:paraId="610DDC55" w14:textId="77777777" w:rsidTr="008514C5">
        <w:trPr>
          <w:trHeight w:val="3701"/>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700FCC31" w14:textId="77777777" w:rsidR="00FA0930" w:rsidRPr="00153717" w:rsidRDefault="00FA0930" w:rsidP="00CA0690">
            <w:pPr>
              <w:jc w:val="both"/>
              <w:rPr>
                <w:rFonts w:ascii="Calibri" w:hAnsi="Calibri" w:cs="Calibri"/>
                <w:noProof/>
                <w:lang w:val="en-GB"/>
              </w:rPr>
            </w:pPr>
            <w:r w:rsidRPr="00153717">
              <w:rPr>
                <w:rFonts w:ascii="Calibri" w:hAnsi="Calibri" w:cs="Calibri"/>
                <w:b/>
                <w:noProof/>
                <w:lang w:val="en-GB"/>
              </w:rPr>
              <w:t>Conditions for passing the course:</w:t>
            </w:r>
            <w:r w:rsidRPr="00153717">
              <w:rPr>
                <w:rFonts w:ascii="Calibri" w:hAnsi="Calibri" w:cs="Calibri"/>
                <w:noProof/>
                <w:lang w:val="en-GB"/>
              </w:rPr>
              <w:t xml:space="preserve"> </w:t>
            </w:r>
          </w:p>
          <w:p w14:paraId="291959EE" w14:textId="775C110F" w:rsidR="00FA0930" w:rsidRPr="00153717" w:rsidRDefault="00FA0930" w:rsidP="00CA0690">
            <w:pPr>
              <w:jc w:val="both"/>
              <w:rPr>
                <w:i/>
                <w:noProof/>
                <w:lang w:val="en-GB"/>
              </w:rPr>
            </w:pPr>
            <w:r w:rsidRPr="00153717">
              <w:rPr>
                <w:i/>
                <w:noProof/>
                <w:lang w:val="en-GB"/>
              </w:rPr>
              <w:t xml:space="preserve">Students are required to participate </w:t>
            </w:r>
            <w:r w:rsidR="001B404D" w:rsidRPr="00153717">
              <w:rPr>
                <w:i/>
                <w:noProof/>
                <w:lang w:val="en-GB"/>
              </w:rPr>
              <w:t>at</w:t>
            </w:r>
            <w:r w:rsidRPr="00153717">
              <w:rPr>
                <w:i/>
                <w:noProof/>
                <w:lang w:val="en-GB"/>
              </w:rPr>
              <w:t xml:space="preserve"> seminar sessions. </w:t>
            </w:r>
          </w:p>
          <w:p w14:paraId="4C9BC91D" w14:textId="77777777" w:rsidR="00FA0930" w:rsidRPr="00153717" w:rsidRDefault="00FA0930" w:rsidP="00CA0690">
            <w:pPr>
              <w:jc w:val="both"/>
              <w:rPr>
                <w:i/>
                <w:noProof/>
                <w:lang w:val="en-GB"/>
              </w:rPr>
            </w:pPr>
            <w:r w:rsidRPr="00153717">
              <w:rPr>
                <w:i/>
                <w:noProof/>
                <w:lang w:val="en-GB"/>
              </w:rPr>
              <w:t>Oral presentation on a selected problem (0 – 30 pp).</w:t>
            </w:r>
          </w:p>
          <w:p w14:paraId="0F7F4C95" w14:textId="77777777" w:rsidR="00FA0930" w:rsidRPr="00153717" w:rsidRDefault="00FA0930" w:rsidP="00CA0690">
            <w:pPr>
              <w:jc w:val="both"/>
              <w:rPr>
                <w:i/>
                <w:noProof/>
                <w:lang w:val="en-GB"/>
              </w:rPr>
            </w:pPr>
            <w:r w:rsidRPr="00153717">
              <w:rPr>
                <w:i/>
                <w:noProof/>
                <w:lang w:val="en-GB"/>
              </w:rPr>
              <w:t>Semester project (0 – 70 pp).</w:t>
            </w:r>
          </w:p>
          <w:p w14:paraId="21A9AAF3" w14:textId="115BDA5E" w:rsidR="00FA0930" w:rsidRPr="00153717" w:rsidRDefault="00FA0930" w:rsidP="00CA0690">
            <w:pPr>
              <w:jc w:val="both"/>
              <w:rPr>
                <w:i/>
                <w:noProof/>
                <w:lang w:val="en-GB"/>
              </w:rPr>
            </w:pPr>
            <w:r w:rsidRPr="00153717">
              <w:rPr>
                <w:i/>
                <w:noProof/>
                <w:lang w:val="en-GB"/>
              </w:rPr>
              <w:t xml:space="preserve">Final </w:t>
            </w:r>
            <w:r w:rsidR="001B404D" w:rsidRPr="00153717">
              <w:rPr>
                <w:i/>
                <w:noProof/>
                <w:lang w:val="en-GB"/>
              </w:rPr>
              <w:t>evaluation</w:t>
            </w:r>
            <w:r w:rsidRPr="00153717">
              <w:rPr>
                <w:i/>
                <w:noProof/>
                <w:lang w:val="en-GB"/>
              </w:rPr>
              <w:t xml:space="preserve">: max 100 points. The students achieving less than 50 points will not be awarded credits. </w:t>
            </w:r>
          </w:p>
          <w:p w14:paraId="0BD4FFE6" w14:textId="77777777" w:rsidR="001B404D" w:rsidRPr="00153717" w:rsidRDefault="001B404D" w:rsidP="00CA0690">
            <w:pPr>
              <w:jc w:val="both"/>
              <w:rPr>
                <w:i/>
                <w:noProof/>
                <w:lang w:val="en-GB"/>
              </w:rPr>
            </w:pPr>
          </w:p>
          <w:p w14:paraId="050FF64F" w14:textId="47E0D144" w:rsidR="00FA0930" w:rsidRPr="00153717" w:rsidRDefault="001B404D" w:rsidP="00CA0690">
            <w:pPr>
              <w:jc w:val="both"/>
              <w:rPr>
                <w:i/>
                <w:noProof/>
                <w:lang w:val="en-GB"/>
              </w:rPr>
            </w:pPr>
            <w:r w:rsidRPr="00153717">
              <w:rPr>
                <w:i/>
                <w:noProof/>
                <w:lang w:val="en-GB"/>
              </w:rPr>
              <w:t>Classification:</w:t>
            </w:r>
          </w:p>
          <w:p w14:paraId="5068F9DB" w14:textId="77777777" w:rsidR="00FA0930" w:rsidRPr="00153717" w:rsidRDefault="00FA0930" w:rsidP="00CA0690">
            <w:pPr>
              <w:textAlignment w:val="baseline"/>
              <w:rPr>
                <w:lang w:eastAsia="zh-CN"/>
              </w:rPr>
            </w:pPr>
            <w:r w:rsidRPr="00153717">
              <w:rPr>
                <w:i/>
                <w:iCs/>
                <w:lang w:eastAsia="zh-CN"/>
              </w:rPr>
              <w:t>A: 100 – 90 %</w:t>
            </w:r>
            <w:r w:rsidRPr="00153717">
              <w:rPr>
                <w:lang w:eastAsia="zh-CN"/>
              </w:rPr>
              <w:t> </w:t>
            </w:r>
          </w:p>
          <w:p w14:paraId="6646397F" w14:textId="77777777" w:rsidR="00FA0930" w:rsidRPr="00153717" w:rsidRDefault="00FA0930" w:rsidP="00CA0690">
            <w:pPr>
              <w:textAlignment w:val="baseline"/>
              <w:rPr>
                <w:lang w:eastAsia="zh-CN"/>
              </w:rPr>
            </w:pPr>
            <w:r w:rsidRPr="00153717">
              <w:rPr>
                <w:i/>
                <w:iCs/>
                <w:lang w:eastAsia="zh-CN"/>
              </w:rPr>
              <w:t>B: 89 – 80 %</w:t>
            </w:r>
            <w:r w:rsidRPr="00153717">
              <w:rPr>
                <w:lang w:eastAsia="zh-CN"/>
              </w:rPr>
              <w:t> </w:t>
            </w:r>
            <w:r w:rsidRPr="00153717">
              <w:rPr>
                <w:lang w:eastAsia="zh-CN"/>
              </w:rPr>
              <w:br/>
            </w:r>
            <w:r w:rsidRPr="00153717">
              <w:rPr>
                <w:i/>
                <w:iCs/>
                <w:lang w:eastAsia="zh-CN"/>
              </w:rPr>
              <w:t>C: 79 – 70 %</w:t>
            </w:r>
            <w:r w:rsidRPr="00153717">
              <w:rPr>
                <w:lang w:eastAsia="zh-CN"/>
              </w:rPr>
              <w:t> </w:t>
            </w:r>
            <w:r w:rsidRPr="00153717">
              <w:rPr>
                <w:lang w:eastAsia="zh-CN"/>
              </w:rPr>
              <w:br/>
            </w:r>
            <w:r w:rsidRPr="00153717">
              <w:rPr>
                <w:i/>
                <w:iCs/>
                <w:lang w:eastAsia="zh-CN"/>
              </w:rPr>
              <w:t>D: 69 – 60 %</w:t>
            </w:r>
            <w:r w:rsidRPr="00153717">
              <w:rPr>
                <w:lang w:eastAsia="zh-CN"/>
              </w:rPr>
              <w:t> </w:t>
            </w:r>
            <w:r w:rsidRPr="00153717">
              <w:rPr>
                <w:lang w:eastAsia="zh-CN"/>
              </w:rPr>
              <w:br/>
            </w:r>
            <w:r w:rsidRPr="00153717">
              <w:rPr>
                <w:i/>
                <w:iCs/>
                <w:lang w:eastAsia="zh-CN"/>
              </w:rPr>
              <w:t>E: 59 – 50 %</w:t>
            </w:r>
            <w:r w:rsidRPr="00153717">
              <w:rPr>
                <w:lang w:eastAsia="zh-CN"/>
              </w:rPr>
              <w:t> </w:t>
            </w:r>
          </w:p>
          <w:p w14:paraId="2F18AF67" w14:textId="77777777" w:rsidR="00FA0930" w:rsidRPr="00153717" w:rsidRDefault="00FA0930" w:rsidP="00CA0690">
            <w:pPr>
              <w:textAlignment w:val="baseline"/>
              <w:rPr>
                <w:rFonts w:ascii="Segoe UI" w:hAnsi="Segoe UI" w:cs="Segoe UI"/>
                <w:lang w:eastAsia="zh-CN"/>
              </w:rPr>
            </w:pPr>
            <w:r w:rsidRPr="00153717">
              <w:rPr>
                <w:i/>
                <w:iCs/>
              </w:rPr>
              <w:t xml:space="preserve">FX: 49 and </w:t>
            </w:r>
            <w:r w:rsidRPr="00153717">
              <w:rPr>
                <w:i/>
                <w:iCs/>
                <w:lang w:val="en-GB"/>
              </w:rPr>
              <w:t>less</w:t>
            </w:r>
            <w:r w:rsidRPr="00153717">
              <w:rPr>
                <w:i/>
                <w:iCs/>
              </w:rPr>
              <w:t xml:space="preserve"> %</w:t>
            </w:r>
            <w:r w:rsidRPr="00153717">
              <w:t> </w:t>
            </w:r>
          </w:p>
        </w:tc>
      </w:tr>
      <w:tr w:rsidR="00FA0930" w:rsidRPr="00153717" w14:paraId="51326754" w14:textId="77777777" w:rsidTr="00C12CF1">
        <w:trPr>
          <w:trHeight w:val="553"/>
        </w:trPr>
        <w:tc>
          <w:tcPr>
            <w:tcW w:w="9322" w:type="dxa"/>
            <w:gridSpan w:val="2"/>
            <w:tcBorders>
              <w:top w:val="single" w:sz="4" w:space="0" w:color="auto"/>
              <w:left w:val="single" w:sz="4" w:space="0" w:color="auto"/>
              <w:bottom w:val="single" w:sz="4" w:space="0" w:color="auto"/>
              <w:right w:val="single" w:sz="4" w:space="0" w:color="auto"/>
            </w:tcBorders>
            <w:vAlign w:val="center"/>
          </w:tcPr>
          <w:p w14:paraId="6BCA8184" w14:textId="77777777" w:rsidR="00FA0930" w:rsidRPr="00153717" w:rsidRDefault="00FA0930" w:rsidP="00CA0690">
            <w:pPr>
              <w:jc w:val="both"/>
              <w:rPr>
                <w:rFonts w:ascii="Calibri" w:hAnsi="Calibri" w:cs="Calibri"/>
                <w:i/>
                <w:noProof/>
                <w:lang w:val="en-GB"/>
              </w:rPr>
            </w:pPr>
            <w:r w:rsidRPr="00153717">
              <w:rPr>
                <w:rFonts w:ascii="Calibri" w:hAnsi="Calibri" w:cs="Calibri"/>
                <w:b/>
                <w:noProof/>
                <w:lang w:val="en-GB"/>
              </w:rPr>
              <w:t>Learning outcomes:</w:t>
            </w:r>
            <w:r w:rsidRPr="00153717">
              <w:rPr>
                <w:rFonts w:ascii="Calibri" w:hAnsi="Calibri" w:cs="Calibri"/>
                <w:i/>
                <w:noProof/>
                <w:lang w:val="en-GB"/>
              </w:rPr>
              <w:t xml:space="preserve"> </w:t>
            </w:r>
          </w:p>
          <w:p w14:paraId="52D7A096" w14:textId="328CB24C" w:rsidR="00FA0930" w:rsidRPr="00153717" w:rsidRDefault="001B404D" w:rsidP="00CA0690">
            <w:pPr>
              <w:jc w:val="both"/>
              <w:rPr>
                <w:b/>
                <w:bCs/>
                <w:i/>
                <w:noProof/>
                <w:lang w:val="en-GB"/>
              </w:rPr>
            </w:pPr>
            <w:r w:rsidRPr="00153717">
              <w:rPr>
                <w:b/>
                <w:bCs/>
                <w:i/>
                <w:noProof/>
                <w:lang w:val="en-GB"/>
              </w:rPr>
              <w:t>Basic knowledge</w:t>
            </w:r>
          </w:p>
          <w:p w14:paraId="6771B5D4" w14:textId="5550E615" w:rsidR="001B404D" w:rsidRPr="00153717" w:rsidRDefault="001B404D" w:rsidP="00CA0690">
            <w:pPr>
              <w:jc w:val="both"/>
              <w:rPr>
                <w:i/>
                <w:noProof/>
                <w:lang w:val="en-GB"/>
              </w:rPr>
            </w:pPr>
            <w:r w:rsidRPr="00153717">
              <w:rPr>
                <w:i/>
                <w:noProof/>
                <w:lang w:val="en-GB"/>
              </w:rPr>
              <w:t>After the course the student acquires:</w:t>
            </w:r>
          </w:p>
          <w:p w14:paraId="3538693E" w14:textId="77777777" w:rsidR="00FA0930" w:rsidRPr="00153717" w:rsidRDefault="00FA0930" w:rsidP="00FA0930">
            <w:pPr>
              <w:pStyle w:val="Odsekzoznamu"/>
              <w:numPr>
                <w:ilvl w:val="1"/>
                <w:numId w:val="8"/>
              </w:numPr>
              <w:ind w:left="447"/>
              <w:jc w:val="both"/>
              <w:rPr>
                <w:i/>
                <w:noProof/>
                <w:lang w:val="en-GB"/>
              </w:rPr>
            </w:pPr>
            <w:r w:rsidRPr="00153717">
              <w:rPr>
                <w:i/>
                <w:noProof/>
                <w:lang w:val="en-GB"/>
              </w:rPr>
              <w:t xml:space="preserve">mastering basic approaches to text interpretation (phenomenological and hermeneutic reading, historical problematization, etc.); </w:t>
            </w:r>
          </w:p>
          <w:p w14:paraId="502A45B1" w14:textId="77777777" w:rsidR="00FA0930" w:rsidRPr="00153717" w:rsidRDefault="00FA0930" w:rsidP="00FA0930">
            <w:pPr>
              <w:pStyle w:val="Odsekzoznamu"/>
              <w:numPr>
                <w:ilvl w:val="1"/>
                <w:numId w:val="8"/>
              </w:numPr>
              <w:ind w:left="447"/>
              <w:jc w:val="both"/>
              <w:rPr>
                <w:i/>
                <w:noProof/>
                <w:lang w:val="en-GB"/>
              </w:rPr>
            </w:pPr>
            <w:r w:rsidRPr="00153717">
              <w:rPr>
                <w:i/>
                <w:noProof/>
                <w:lang w:val="en-GB"/>
              </w:rPr>
              <w:t xml:space="preserve">ability to use basic approaches to the interpretation of the text independently and explain how it proceeds in revealing the meaning; </w:t>
            </w:r>
          </w:p>
          <w:p w14:paraId="00C06CCC" w14:textId="1B97A898" w:rsidR="00FA0930" w:rsidRPr="00153717" w:rsidRDefault="00FA0930" w:rsidP="00FA0930">
            <w:pPr>
              <w:pStyle w:val="Odsekzoznamu"/>
              <w:numPr>
                <w:ilvl w:val="1"/>
                <w:numId w:val="8"/>
              </w:numPr>
              <w:ind w:left="447"/>
              <w:jc w:val="both"/>
              <w:rPr>
                <w:i/>
                <w:noProof/>
                <w:lang w:val="en-GB"/>
              </w:rPr>
            </w:pPr>
            <w:r w:rsidRPr="00153717">
              <w:rPr>
                <w:i/>
                <w:noProof/>
                <w:lang w:val="en-GB"/>
              </w:rPr>
              <w:t>language of modern phenomenology (Husserl, Heidegger, Patočka), hermeneutics (Gadamer); Historical Ontology (Foucault)</w:t>
            </w:r>
            <w:r w:rsidR="001B404D" w:rsidRPr="00153717">
              <w:rPr>
                <w:i/>
                <w:noProof/>
                <w:lang w:val="en-GB"/>
              </w:rPr>
              <w:t>.</w:t>
            </w:r>
          </w:p>
          <w:p w14:paraId="711A8B40" w14:textId="77777777" w:rsidR="00FA0930" w:rsidRPr="00153717" w:rsidRDefault="00FA0930" w:rsidP="00CA0690">
            <w:pPr>
              <w:ind w:left="447"/>
              <w:jc w:val="both"/>
              <w:rPr>
                <w:i/>
                <w:noProof/>
                <w:lang w:val="en-GB"/>
              </w:rPr>
            </w:pPr>
          </w:p>
          <w:p w14:paraId="225CF87C" w14:textId="6A62E848" w:rsidR="00FA0930" w:rsidRPr="00153717" w:rsidRDefault="00C12CF1" w:rsidP="00CA0690">
            <w:pPr>
              <w:jc w:val="both"/>
              <w:rPr>
                <w:b/>
                <w:bCs/>
                <w:i/>
                <w:noProof/>
                <w:lang w:val="en-GB"/>
              </w:rPr>
            </w:pPr>
            <w:r w:rsidRPr="00153717">
              <w:rPr>
                <w:b/>
                <w:bCs/>
                <w:i/>
                <w:noProof/>
                <w:lang w:val="en-GB"/>
              </w:rPr>
              <w:t>Basic s</w:t>
            </w:r>
            <w:r w:rsidR="001B404D" w:rsidRPr="00153717">
              <w:rPr>
                <w:b/>
                <w:bCs/>
                <w:i/>
                <w:noProof/>
                <w:lang w:val="en-GB"/>
              </w:rPr>
              <w:t>kills</w:t>
            </w:r>
          </w:p>
          <w:p w14:paraId="242B9774" w14:textId="30109470" w:rsidR="001B404D" w:rsidRPr="00153717" w:rsidRDefault="001B404D" w:rsidP="00CA0690">
            <w:pPr>
              <w:jc w:val="both"/>
              <w:rPr>
                <w:i/>
                <w:noProof/>
                <w:lang w:val="en-GB"/>
              </w:rPr>
            </w:pPr>
            <w:r w:rsidRPr="00153717">
              <w:rPr>
                <w:i/>
                <w:noProof/>
                <w:lang w:val="en-GB"/>
              </w:rPr>
              <w:t xml:space="preserve">After the course, the student acquires: </w:t>
            </w:r>
          </w:p>
          <w:p w14:paraId="63B57128" w14:textId="77777777" w:rsidR="00FA0930" w:rsidRPr="00153717" w:rsidRDefault="00FA0930" w:rsidP="00FA0930">
            <w:pPr>
              <w:pStyle w:val="Odsekzoznamu"/>
              <w:numPr>
                <w:ilvl w:val="1"/>
                <w:numId w:val="8"/>
              </w:numPr>
              <w:ind w:left="447"/>
              <w:jc w:val="both"/>
              <w:rPr>
                <w:i/>
                <w:noProof/>
                <w:lang w:val="en-GB"/>
              </w:rPr>
            </w:pPr>
            <w:r w:rsidRPr="00153717">
              <w:rPr>
                <w:i/>
                <w:noProof/>
                <w:lang w:val="en-GB"/>
              </w:rPr>
              <w:t xml:space="preserve">reconstruction of individual arguments that appear in the text; ability to follow the overall course of the argument as well as in re-evaluation of interpretation strategies etc. </w:t>
            </w:r>
          </w:p>
          <w:p w14:paraId="42C2E9A4" w14:textId="16E502C9" w:rsidR="00FA0930" w:rsidRPr="00153717" w:rsidRDefault="00FA0930" w:rsidP="00FA0930">
            <w:pPr>
              <w:pStyle w:val="Odsekzoznamu"/>
              <w:numPr>
                <w:ilvl w:val="1"/>
                <w:numId w:val="8"/>
              </w:numPr>
              <w:ind w:left="447"/>
              <w:jc w:val="both"/>
              <w:rPr>
                <w:i/>
                <w:noProof/>
                <w:lang w:val="en-GB"/>
              </w:rPr>
            </w:pPr>
            <w:r w:rsidRPr="00153717">
              <w:rPr>
                <w:i/>
                <w:noProof/>
                <w:lang w:val="en-GB"/>
              </w:rPr>
              <w:t xml:space="preserve">ability to elaborate </w:t>
            </w:r>
            <w:r w:rsidR="001B404D" w:rsidRPr="00153717">
              <w:rPr>
                <w:i/>
                <w:noProof/>
                <w:lang w:val="en-GB"/>
              </w:rPr>
              <w:t>his / her</w:t>
            </w:r>
            <w:r w:rsidRPr="00153717">
              <w:rPr>
                <w:i/>
                <w:noProof/>
                <w:lang w:val="en-GB"/>
              </w:rPr>
              <w:t xml:space="preserve"> own interpretation procedures in a better manner on a basis of understanding of the interpretation strategies of individual texts;</w:t>
            </w:r>
          </w:p>
          <w:p w14:paraId="4A8A17D0" w14:textId="77777777" w:rsidR="00FA0930" w:rsidRPr="00153717" w:rsidRDefault="00FA0930" w:rsidP="00CA0690">
            <w:pPr>
              <w:ind w:left="447"/>
              <w:jc w:val="both"/>
              <w:rPr>
                <w:i/>
                <w:noProof/>
                <w:lang w:val="en-GB"/>
              </w:rPr>
            </w:pPr>
          </w:p>
          <w:p w14:paraId="2EC05B3C" w14:textId="4FBB4AA3" w:rsidR="00FA0930" w:rsidRPr="00153717" w:rsidRDefault="00C12CF1" w:rsidP="00CA0690">
            <w:pPr>
              <w:jc w:val="both"/>
              <w:rPr>
                <w:b/>
                <w:bCs/>
                <w:i/>
                <w:noProof/>
                <w:lang w:val="en-GB"/>
              </w:rPr>
            </w:pPr>
            <w:r w:rsidRPr="00153717">
              <w:rPr>
                <w:b/>
                <w:bCs/>
                <w:i/>
                <w:noProof/>
                <w:lang w:val="en-GB"/>
              </w:rPr>
              <w:t>Basic c</w:t>
            </w:r>
            <w:r w:rsidR="001B404D" w:rsidRPr="00153717">
              <w:rPr>
                <w:b/>
                <w:bCs/>
                <w:i/>
                <w:noProof/>
                <w:lang w:val="en-GB"/>
              </w:rPr>
              <w:t>ompetences</w:t>
            </w:r>
          </w:p>
          <w:p w14:paraId="6AA88407" w14:textId="31F0123C" w:rsidR="001B404D" w:rsidRPr="00153717" w:rsidRDefault="001B404D" w:rsidP="00CA0690">
            <w:pPr>
              <w:jc w:val="both"/>
              <w:rPr>
                <w:i/>
                <w:noProof/>
                <w:lang w:val="en-GB"/>
              </w:rPr>
            </w:pPr>
            <w:r w:rsidRPr="00153717">
              <w:rPr>
                <w:i/>
                <w:noProof/>
                <w:lang w:val="en-GB"/>
              </w:rPr>
              <w:t>After the course, the student:</w:t>
            </w:r>
          </w:p>
          <w:p w14:paraId="2478CA04" w14:textId="77777777" w:rsidR="00FA0930" w:rsidRPr="00153717" w:rsidRDefault="00FA0930" w:rsidP="00FA0930">
            <w:pPr>
              <w:pStyle w:val="Odsekzoznamu"/>
              <w:numPr>
                <w:ilvl w:val="1"/>
                <w:numId w:val="8"/>
              </w:numPr>
              <w:ind w:left="447"/>
              <w:jc w:val="both"/>
              <w:rPr>
                <w:i/>
                <w:noProof/>
                <w:lang w:val="en-GB"/>
              </w:rPr>
            </w:pPr>
            <w:r w:rsidRPr="00153717">
              <w:rPr>
                <w:i/>
                <w:noProof/>
                <w:lang w:val="en-GB"/>
              </w:rPr>
              <w:t xml:space="preserve">masters the basic procedures to be applied when working with a philosophical text </w:t>
            </w:r>
          </w:p>
          <w:p w14:paraId="48EABE4A" w14:textId="77777777" w:rsidR="00FA0930" w:rsidRPr="00153717" w:rsidRDefault="00FA0930" w:rsidP="00FA0930">
            <w:pPr>
              <w:pStyle w:val="Odsekzoznamu"/>
              <w:numPr>
                <w:ilvl w:val="1"/>
                <w:numId w:val="8"/>
              </w:numPr>
              <w:ind w:left="447"/>
              <w:jc w:val="both"/>
              <w:rPr>
                <w:i/>
                <w:noProof/>
                <w:lang w:val="en-GB"/>
              </w:rPr>
            </w:pPr>
            <w:r w:rsidRPr="00153717">
              <w:rPr>
                <w:i/>
                <w:noProof/>
                <w:lang w:val="en-GB"/>
              </w:rPr>
              <w:t xml:space="preserve">develops systematic analytical procedures; </w:t>
            </w:r>
          </w:p>
          <w:p w14:paraId="7092F79E" w14:textId="75C38570" w:rsidR="00FA0930" w:rsidRPr="00153717" w:rsidRDefault="00FA0930" w:rsidP="00FA0930">
            <w:pPr>
              <w:pStyle w:val="Odsekzoznamu"/>
              <w:numPr>
                <w:ilvl w:val="0"/>
                <w:numId w:val="8"/>
              </w:numPr>
              <w:ind w:left="447"/>
              <w:jc w:val="both"/>
              <w:rPr>
                <w:rFonts w:ascii="Calibri" w:hAnsi="Calibri" w:cs="Calibri"/>
                <w:i/>
                <w:noProof/>
                <w:lang w:val="en-GB"/>
              </w:rPr>
            </w:pPr>
            <w:r w:rsidRPr="00153717">
              <w:rPr>
                <w:i/>
                <w:noProof/>
                <w:lang w:val="en-GB"/>
              </w:rPr>
              <w:lastRenderedPageBreak/>
              <w:t xml:space="preserve">can evaluate foreign and own interpretive </w:t>
            </w:r>
            <w:r w:rsidR="001B404D" w:rsidRPr="00153717">
              <w:rPr>
                <w:i/>
                <w:noProof/>
                <w:lang w:val="en-GB"/>
              </w:rPr>
              <w:t>performances on a higher level.</w:t>
            </w:r>
          </w:p>
        </w:tc>
      </w:tr>
      <w:tr w:rsidR="00FA0930" w:rsidRPr="00153717" w14:paraId="614B16F1" w14:textId="77777777" w:rsidTr="001B404D">
        <w:trPr>
          <w:trHeight w:val="3813"/>
        </w:trPr>
        <w:tc>
          <w:tcPr>
            <w:tcW w:w="9322" w:type="dxa"/>
            <w:gridSpan w:val="2"/>
          </w:tcPr>
          <w:p w14:paraId="15B2CFF8" w14:textId="77777777" w:rsidR="00FA0930" w:rsidRPr="00153717" w:rsidRDefault="00FA0930" w:rsidP="00CA0690">
            <w:pPr>
              <w:jc w:val="both"/>
              <w:rPr>
                <w:rFonts w:ascii="Calibri" w:hAnsi="Calibri" w:cs="Calibri"/>
                <w:noProof/>
                <w:lang w:val="en-GB"/>
              </w:rPr>
            </w:pPr>
            <w:r w:rsidRPr="00153717">
              <w:rPr>
                <w:rFonts w:ascii="Calibri" w:hAnsi="Calibri" w:cs="Calibri"/>
                <w:b/>
                <w:noProof/>
                <w:lang w:val="en-GB"/>
              </w:rPr>
              <w:lastRenderedPageBreak/>
              <w:t>Course content:</w:t>
            </w:r>
            <w:r w:rsidRPr="00153717">
              <w:rPr>
                <w:rFonts w:ascii="Calibri" w:hAnsi="Calibri" w:cs="Calibri"/>
                <w:noProof/>
                <w:lang w:val="en-GB"/>
              </w:rPr>
              <w:t xml:space="preserve"> </w:t>
            </w:r>
          </w:p>
          <w:p w14:paraId="18C96B84" w14:textId="77777777" w:rsidR="00FA0930" w:rsidRPr="00153717" w:rsidRDefault="00FA0930" w:rsidP="00CA0690">
            <w:pPr>
              <w:jc w:val="both"/>
              <w:rPr>
                <w:i/>
                <w:noProof/>
                <w:lang w:val="en-GB"/>
              </w:rPr>
            </w:pPr>
            <w:r w:rsidRPr="00153717">
              <w:rPr>
                <w:i/>
                <w:noProof/>
                <w:lang w:val="en-GB"/>
              </w:rPr>
              <w:t xml:space="preserve">The aim of the course is to acquaint students with phenomenological and hermeneutic approaches to text interpretation, which in addition to traditional means of approaches (logical analysis, integration of text into historical context, etc.) allow a more comprehensive assessment of several levels of text: </w:t>
            </w:r>
          </w:p>
          <w:p w14:paraId="497AC6AC" w14:textId="77777777" w:rsidR="00FA0930" w:rsidRPr="00153717" w:rsidRDefault="00FA0930" w:rsidP="00CA0690">
            <w:pPr>
              <w:jc w:val="both"/>
              <w:rPr>
                <w:i/>
                <w:noProof/>
                <w:lang w:val="en-GB"/>
              </w:rPr>
            </w:pPr>
            <w:r w:rsidRPr="00153717">
              <w:rPr>
                <w:i/>
                <w:noProof/>
                <w:lang w:val="en-GB"/>
              </w:rPr>
              <w:t xml:space="preserve">1. historical analysis of language and terminology used in the interpreted text based on current terminology (destruction, deconstruction, hermeneutics); </w:t>
            </w:r>
          </w:p>
          <w:p w14:paraId="44ED7DE3" w14:textId="77777777" w:rsidR="00FA0930" w:rsidRPr="00153717" w:rsidRDefault="00FA0930" w:rsidP="00CA0690">
            <w:pPr>
              <w:jc w:val="both"/>
              <w:rPr>
                <w:i/>
                <w:noProof/>
                <w:lang w:val="en-GB"/>
              </w:rPr>
            </w:pPr>
            <w:r w:rsidRPr="00153717">
              <w:rPr>
                <w:i/>
                <w:noProof/>
                <w:lang w:val="en-GB"/>
              </w:rPr>
              <w:t xml:space="preserve">2. searching for an analogy between argumentation in the interpreted text and contemporary philosophical texts (historical ontology); </w:t>
            </w:r>
          </w:p>
          <w:p w14:paraId="24FBE238" w14:textId="77777777" w:rsidR="00FA0930" w:rsidRPr="00153717" w:rsidRDefault="00FA0930" w:rsidP="00CA0690">
            <w:pPr>
              <w:jc w:val="both"/>
              <w:rPr>
                <w:i/>
                <w:noProof/>
                <w:lang w:val="en-GB"/>
              </w:rPr>
            </w:pPr>
            <w:r w:rsidRPr="00153717">
              <w:rPr>
                <w:i/>
                <w:noProof/>
                <w:lang w:val="en-GB"/>
              </w:rPr>
              <w:t xml:space="preserve">3. finding possible meanings of the text and possible text levels based on the context of the discussions in which the text was born; </w:t>
            </w:r>
          </w:p>
          <w:p w14:paraId="07E11764" w14:textId="6E22490B" w:rsidR="00FA0930" w:rsidRPr="00153717" w:rsidRDefault="00FA0930" w:rsidP="00CA0690">
            <w:pPr>
              <w:jc w:val="both"/>
              <w:rPr>
                <w:rFonts w:ascii="Calibri" w:hAnsi="Calibri" w:cs="Calibri"/>
                <w:i/>
              </w:rPr>
            </w:pPr>
            <w:r w:rsidRPr="00153717">
              <w:rPr>
                <w:i/>
                <w:noProof/>
                <w:lang w:val="en-GB"/>
              </w:rPr>
              <w:t>4. problematization of the text in terms of current philosophical discussions (hermeneutics of presence).</w:t>
            </w:r>
          </w:p>
        </w:tc>
      </w:tr>
      <w:tr w:rsidR="00FA0930" w:rsidRPr="00153717" w14:paraId="50733BF7" w14:textId="77777777" w:rsidTr="00FA0930">
        <w:trPr>
          <w:trHeight w:val="8097"/>
        </w:trPr>
        <w:tc>
          <w:tcPr>
            <w:tcW w:w="9322" w:type="dxa"/>
            <w:gridSpan w:val="2"/>
          </w:tcPr>
          <w:p w14:paraId="18BBFD8F" w14:textId="77777777" w:rsidR="00FA0930" w:rsidRPr="00153717" w:rsidRDefault="00FA0930" w:rsidP="00CA0690">
            <w:pPr>
              <w:jc w:val="both"/>
              <w:rPr>
                <w:rFonts w:ascii="Calibri" w:hAnsi="Calibri" w:cs="Calibri"/>
                <w:i/>
                <w:noProof/>
              </w:rPr>
            </w:pPr>
            <w:r w:rsidRPr="00153717">
              <w:rPr>
                <w:rFonts w:ascii="Calibri" w:hAnsi="Calibri" w:cs="Calibri"/>
                <w:b/>
                <w:noProof/>
              </w:rPr>
              <w:t>Recommended literature:</w:t>
            </w:r>
            <w:r w:rsidRPr="00153717">
              <w:rPr>
                <w:rFonts w:ascii="Calibri" w:hAnsi="Calibri" w:cs="Calibri"/>
                <w:i/>
                <w:noProof/>
              </w:rPr>
              <w:t xml:space="preserve"> </w:t>
            </w:r>
          </w:p>
          <w:p w14:paraId="7EFB20E6" w14:textId="77777777" w:rsidR="00FA0930" w:rsidRPr="00153717" w:rsidRDefault="00FA0930" w:rsidP="00CA0690">
            <w:pPr>
              <w:jc w:val="both"/>
              <w:rPr>
                <w:rFonts w:ascii="Calibri" w:hAnsi="Calibri"/>
                <w:i/>
                <w:noProof/>
              </w:rPr>
            </w:pPr>
            <w:r w:rsidRPr="00153717">
              <w:rPr>
                <w:rFonts w:ascii="Calibri" w:hAnsi="Calibri"/>
                <w:i/>
                <w:iCs/>
                <w:noProof/>
              </w:rPr>
              <w:t xml:space="preserve">Antisthenés. </w:t>
            </w:r>
            <w:r w:rsidRPr="00153717">
              <w:rPr>
                <w:rFonts w:ascii="Calibri" w:hAnsi="Calibri"/>
                <w:i/>
                <w:noProof/>
              </w:rPr>
              <w:t>2010. Úvodná štúdia, preklad zlomkov a komentár</w:t>
            </w:r>
            <w:r w:rsidRPr="00153717">
              <w:rPr>
                <w:rFonts w:ascii="Calibri" w:hAnsi="Calibri"/>
                <w:i/>
                <w:iCs/>
                <w:noProof/>
              </w:rPr>
              <w:t>.</w:t>
            </w:r>
            <w:r w:rsidRPr="00153717">
              <w:rPr>
                <w:rFonts w:ascii="Calibri" w:hAnsi="Calibri"/>
                <w:i/>
                <w:noProof/>
              </w:rPr>
              <w:t xml:space="preserve"> Prel. A. Kalaš, úvodná štúdiu a komentár V. Suvák. Bratislava: Kalligram.</w:t>
            </w:r>
          </w:p>
          <w:p w14:paraId="032A227A" w14:textId="77777777" w:rsidR="00FA0930" w:rsidRPr="00153717" w:rsidRDefault="00FA0930" w:rsidP="00CA0690">
            <w:pPr>
              <w:jc w:val="both"/>
              <w:rPr>
                <w:rFonts w:ascii="Calibri" w:hAnsi="Calibri"/>
                <w:i/>
                <w:noProof/>
              </w:rPr>
            </w:pPr>
            <w:r w:rsidRPr="00153717">
              <w:rPr>
                <w:rFonts w:ascii="Calibri" w:hAnsi="Calibri"/>
                <w:i/>
                <w:noProof/>
              </w:rPr>
              <w:t xml:space="preserve">Foucault, M., 1991. </w:t>
            </w:r>
            <w:r w:rsidRPr="00153717">
              <w:rPr>
                <w:rFonts w:ascii="Calibri" w:hAnsi="Calibri"/>
                <w:i/>
                <w:iCs/>
                <w:noProof/>
              </w:rPr>
              <w:t>Moc, subjekt a sexualita</w:t>
            </w:r>
            <w:r w:rsidRPr="00153717">
              <w:rPr>
                <w:rFonts w:ascii="Calibri" w:hAnsi="Calibri"/>
                <w:i/>
                <w:noProof/>
              </w:rPr>
              <w:t>. Prel. M. Marcelli. Bratislava: Kalligram.</w:t>
            </w:r>
          </w:p>
          <w:p w14:paraId="02794CCF" w14:textId="77777777" w:rsidR="00FA0930" w:rsidRPr="00153717" w:rsidRDefault="00FA0930" w:rsidP="00CA0690">
            <w:pPr>
              <w:jc w:val="both"/>
              <w:rPr>
                <w:rFonts w:ascii="Calibri" w:hAnsi="Calibri"/>
                <w:i/>
                <w:noProof/>
              </w:rPr>
            </w:pPr>
            <w:r w:rsidRPr="00153717">
              <w:rPr>
                <w:rFonts w:ascii="Calibri" w:hAnsi="Calibri"/>
                <w:i/>
                <w:noProof/>
              </w:rPr>
              <w:t xml:space="preserve">Foucault, M, 1994. </w:t>
            </w:r>
            <w:r w:rsidRPr="00153717">
              <w:rPr>
                <w:rFonts w:ascii="Calibri" w:hAnsi="Calibri"/>
                <w:i/>
                <w:iCs/>
                <w:noProof/>
              </w:rPr>
              <w:t>Dits et écrits (1954</w:t>
            </w:r>
            <w:r w:rsidRPr="00153717">
              <w:rPr>
                <w:rFonts w:ascii="Calibri" w:hAnsi="Calibri"/>
                <w:i/>
                <w:noProof/>
              </w:rPr>
              <w:t>–</w:t>
            </w:r>
            <w:r w:rsidRPr="00153717">
              <w:rPr>
                <w:rFonts w:ascii="Calibri" w:hAnsi="Calibri"/>
                <w:i/>
                <w:iCs/>
                <w:noProof/>
              </w:rPr>
              <w:t>1988)</w:t>
            </w:r>
            <w:r w:rsidRPr="00153717">
              <w:rPr>
                <w:rFonts w:ascii="Calibri" w:hAnsi="Calibri"/>
                <w:i/>
                <w:noProof/>
              </w:rPr>
              <w:t>. 4 zv. D. Defert – F. Ewald (eds.). Paris: Gallimard.</w:t>
            </w:r>
          </w:p>
          <w:p w14:paraId="0284544F" w14:textId="77777777" w:rsidR="00FA0930" w:rsidRPr="00153717" w:rsidRDefault="00FA0930" w:rsidP="00CA0690">
            <w:pPr>
              <w:jc w:val="both"/>
              <w:rPr>
                <w:rFonts w:ascii="Calibri" w:hAnsi="Calibri"/>
                <w:i/>
                <w:noProof/>
              </w:rPr>
            </w:pPr>
            <w:r w:rsidRPr="00153717">
              <w:rPr>
                <w:rFonts w:ascii="Calibri" w:hAnsi="Calibri"/>
                <w:i/>
                <w:noProof/>
              </w:rPr>
              <w:t xml:space="preserve">Foucault, M., 2001. </w:t>
            </w:r>
            <w:r w:rsidRPr="00153717">
              <w:rPr>
                <w:rFonts w:ascii="Calibri" w:hAnsi="Calibri"/>
                <w:i/>
                <w:iCs/>
                <w:noProof/>
              </w:rPr>
              <w:t>L’Herméneutique du sujet: Cours au Collège de France, 1981</w:t>
            </w:r>
            <w:r w:rsidRPr="00153717">
              <w:rPr>
                <w:rFonts w:ascii="Calibri" w:hAnsi="Calibri"/>
                <w:i/>
                <w:noProof/>
              </w:rPr>
              <w:t>–</w:t>
            </w:r>
            <w:r w:rsidRPr="00153717">
              <w:rPr>
                <w:rFonts w:ascii="Calibri" w:hAnsi="Calibri"/>
                <w:i/>
                <w:iCs/>
                <w:noProof/>
              </w:rPr>
              <w:t>1982</w:t>
            </w:r>
            <w:r w:rsidRPr="00153717">
              <w:rPr>
                <w:rFonts w:ascii="Calibri" w:hAnsi="Calibri"/>
                <w:i/>
                <w:noProof/>
              </w:rPr>
              <w:t>. F. Gros (ed.). Paris: Seuil.</w:t>
            </w:r>
          </w:p>
          <w:p w14:paraId="29A2FA2B" w14:textId="77777777" w:rsidR="00FA0930" w:rsidRPr="00153717" w:rsidRDefault="00FA0930" w:rsidP="00CA0690">
            <w:pPr>
              <w:jc w:val="both"/>
              <w:rPr>
                <w:rFonts w:ascii="Calibri" w:hAnsi="Calibri"/>
                <w:i/>
                <w:noProof/>
              </w:rPr>
            </w:pPr>
            <w:r w:rsidRPr="00153717">
              <w:rPr>
                <w:rFonts w:ascii="Calibri" w:hAnsi="Calibri"/>
                <w:i/>
                <w:noProof/>
              </w:rPr>
              <w:t xml:space="preserve">Foucault, M., 2003. </w:t>
            </w:r>
            <w:r w:rsidRPr="00153717">
              <w:rPr>
                <w:rFonts w:ascii="Calibri" w:hAnsi="Calibri"/>
                <w:i/>
                <w:iCs/>
                <w:noProof/>
              </w:rPr>
              <w:t>Užívání slastí</w:t>
            </w:r>
            <w:r w:rsidRPr="00153717">
              <w:rPr>
                <w:rFonts w:ascii="Calibri" w:hAnsi="Calibri"/>
                <w:i/>
                <w:noProof/>
              </w:rPr>
              <w:t xml:space="preserve">. </w:t>
            </w:r>
            <w:r w:rsidRPr="00153717">
              <w:rPr>
                <w:rFonts w:ascii="Calibri" w:hAnsi="Calibri"/>
                <w:i/>
                <w:iCs/>
                <w:noProof/>
              </w:rPr>
              <w:t>Dějiny sexuality II.</w:t>
            </w:r>
            <w:r w:rsidRPr="00153717">
              <w:rPr>
                <w:rFonts w:ascii="Calibri" w:hAnsi="Calibri"/>
                <w:i/>
                <w:noProof/>
              </w:rPr>
              <w:t xml:space="preserve"> Prel. K. Thein, N. Darnadyová a J. Fulka. Praha: Herrmann &amp; synové.</w:t>
            </w:r>
          </w:p>
          <w:p w14:paraId="6C63FA8F" w14:textId="77777777" w:rsidR="00FA0930" w:rsidRPr="00153717" w:rsidRDefault="00FA0930" w:rsidP="00CA0690">
            <w:pPr>
              <w:jc w:val="both"/>
              <w:rPr>
                <w:rFonts w:ascii="Calibri" w:hAnsi="Calibri"/>
                <w:i/>
                <w:noProof/>
              </w:rPr>
            </w:pPr>
            <w:r w:rsidRPr="00153717">
              <w:rPr>
                <w:rFonts w:ascii="Calibri" w:hAnsi="Calibri"/>
                <w:i/>
                <w:noProof/>
              </w:rPr>
              <w:t xml:space="preserve">Foucault, M., 2009. </w:t>
            </w:r>
            <w:r w:rsidRPr="00153717">
              <w:rPr>
                <w:rFonts w:ascii="Calibri" w:hAnsi="Calibri"/>
                <w:i/>
                <w:iCs/>
                <w:noProof/>
              </w:rPr>
              <w:t>Le Courage de la verité. Le gouvernement de soi et des autres II</w:t>
            </w:r>
            <w:r w:rsidRPr="00153717">
              <w:rPr>
                <w:rFonts w:ascii="Calibri" w:hAnsi="Calibri"/>
                <w:i/>
                <w:noProof/>
              </w:rPr>
              <w:t>. Cours au Collège de France (1983-1984). Paris: Gallimard/Seuil.</w:t>
            </w:r>
          </w:p>
          <w:p w14:paraId="529026CA" w14:textId="77777777" w:rsidR="00FA0930" w:rsidRPr="00153717" w:rsidRDefault="00FA0930" w:rsidP="00CA0690">
            <w:pPr>
              <w:jc w:val="both"/>
              <w:rPr>
                <w:rFonts w:ascii="Calibri" w:hAnsi="Calibri"/>
                <w:i/>
                <w:noProof/>
              </w:rPr>
            </w:pPr>
            <w:r w:rsidRPr="00153717">
              <w:rPr>
                <w:rFonts w:ascii="Calibri" w:hAnsi="Calibri"/>
                <w:i/>
                <w:noProof/>
              </w:rPr>
              <w:t xml:space="preserve">Gadamer, Hans-Georg, 2010. </w:t>
            </w:r>
            <w:r w:rsidRPr="00153717">
              <w:rPr>
                <w:rFonts w:ascii="Calibri" w:hAnsi="Calibri"/>
                <w:i/>
                <w:iCs/>
                <w:noProof/>
              </w:rPr>
              <w:t>Pravda a metoda, I. Nárys filosofické hermeneutiky.</w:t>
            </w:r>
            <w:r w:rsidRPr="00153717">
              <w:rPr>
                <w:rFonts w:ascii="Calibri" w:hAnsi="Calibri"/>
                <w:i/>
                <w:noProof/>
              </w:rPr>
              <w:t xml:space="preserve"> Prel. D. Mik, Praha: Triáda.</w:t>
            </w:r>
          </w:p>
          <w:p w14:paraId="7F2CE5BA" w14:textId="77777777" w:rsidR="00FA0930" w:rsidRPr="00153717" w:rsidRDefault="00FA0930" w:rsidP="00CA0690">
            <w:pPr>
              <w:autoSpaceDE w:val="0"/>
              <w:autoSpaceDN w:val="0"/>
              <w:ind w:left="284" w:hanging="284"/>
              <w:jc w:val="both"/>
              <w:rPr>
                <w:rFonts w:ascii="Calibri" w:eastAsia="SimSun" w:hAnsi="Calibri"/>
                <w:i/>
                <w:noProof/>
                <w:lang w:eastAsia="cs-CZ"/>
              </w:rPr>
            </w:pPr>
            <w:r w:rsidRPr="00153717">
              <w:rPr>
                <w:rFonts w:ascii="Calibri" w:eastAsia="SimSun" w:hAnsi="Calibri"/>
                <w:i/>
                <w:noProof/>
                <w:lang w:eastAsia="cs-CZ"/>
              </w:rPr>
              <w:t xml:space="preserve">Grondin, J., 1997. </w:t>
            </w:r>
            <w:r w:rsidRPr="00153717">
              <w:rPr>
                <w:rFonts w:ascii="Calibri" w:eastAsia="SimSun" w:hAnsi="Calibri"/>
                <w:i/>
                <w:iCs/>
                <w:noProof/>
                <w:lang w:eastAsia="cs-CZ"/>
              </w:rPr>
              <w:t>Úvod do hermeneutiky.</w:t>
            </w:r>
            <w:r w:rsidRPr="00153717">
              <w:rPr>
                <w:rFonts w:ascii="Calibri" w:eastAsia="SimSun" w:hAnsi="Calibri"/>
                <w:i/>
                <w:noProof/>
                <w:lang w:eastAsia="cs-CZ"/>
              </w:rPr>
              <w:t xml:space="preserve"> Praha: OIKOYMENH.</w:t>
            </w:r>
          </w:p>
          <w:p w14:paraId="7876024F" w14:textId="77777777" w:rsidR="00FA0930" w:rsidRPr="00153717" w:rsidRDefault="00FA0930" w:rsidP="00CA0690">
            <w:pPr>
              <w:jc w:val="both"/>
              <w:rPr>
                <w:rFonts w:ascii="Calibri" w:hAnsi="Calibri"/>
                <w:i/>
                <w:noProof/>
              </w:rPr>
            </w:pPr>
            <w:r w:rsidRPr="00153717">
              <w:rPr>
                <w:rFonts w:ascii="Calibri" w:hAnsi="Calibri"/>
                <w:i/>
                <w:noProof/>
              </w:rPr>
              <w:t xml:space="preserve">Heidegger, M., 2008. </w:t>
            </w:r>
            <w:r w:rsidRPr="00153717">
              <w:rPr>
                <w:rFonts w:ascii="Calibri" w:hAnsi="Calibri"/>
                <w:i/>
                <w:iCs/>
                <w:noProof/>
              </w:rPr>
              <w:t>Bytí a čas</w:t>
            </w:r>
            <w:r w:rsidRPr="00153717">
              <w:rPr>
                <w:rFonts w:ascii="Calibri" w:hAnsi="Calibri"/>
                <w:i/>
                <w:noProof/>
              </w:rPr>
              <w:t>. 2. vyd. Prel. I. Chvatík - P. Kouba - M. Petříček - J. Němec. Praha: OIKOYMENH.</w:t>
            </w:r>
          </w:p>
          <w:p w14:paraId="624386B6" w14:textId="77777777" w:rsidR="00FA0930" w:rsidRPr="00153717" w:rsidRDefault="00FA0930" w:rsidP="00CA0690">
            <w:pPr>
              <w:jc w:val="both"/>
              <w:rPr>
                <w:rFonts w:ascii="Calibri" w:hAnsi="Calibri"/>
                <w:i/>
                <w:noProof/>
              </w:rPr>
            </w:pPr>
            <w:r w:rsidRPr="00153717">
              <w:rPr>
                <w:rFonts w:ascii="Calibri" w:hAnsi="Calibri"/>
                <w:i/>
                <w:noProof/>
              </w:rPr>
              <w:t xml:space="preserve">Heidegger, M., 2008. </w:t>
            </w:r>
            <w:r w:rsidRPr="00153717">
              <w:rPr>
                <w:rFonts w:ascii="Calibri" w:hAnsi="Calibri"/>
                <w:i/>
                <w:iCs/>
                <w:noProof/>
              </w:rPr>
              <w:t>Rozvrh fenomenologické interpretace Aristotela</w:t>
            </w:r>
            <w:r w:rsidRPr="00153717">
              <w:rPr>
                <w:rFonts w:ascii="Calibri" w:hAnsi="Calibri"/>
                <w:i/>
                <w:noProof/>
              </w:rPr>
              <w:t xml:space="preserve">. Přel. I. Chvatík. Praha: OIKOYMENH. </w:t>
            </w:r>
          </w:p>
          <w:p w14:paraId="5393D141" w14:textId="77777777" w:rsidR="00FA0930" w:rsidRPr="00153717" w:rsidRDefault="00FA0930" w:rsidP="00CA0690">
            <w:pPr>
              <w:jc w:val="both"/>
              <w:rPr>
                <w:rFonts w:ascii="Calibri" w:hAnsi="Calibri"/>
                <w:i/>
                <w:noProof/>
              </w:rPr>
            </w:pPr>
            <w:r w:rsidRPr="00153717">
              <w:rPr>
                <w:rFonts w:ascii="Calibri" w:hAnsi="Calibri"/>
                <w:i/>
                <w:noProof/>
              </w:rPr>
              <w:t xml:space="preserve">Larsen, Kristian &amp; Pål Rykkja Gilbert (eds.), 2021. </w:t>
            </w:r>
            <w:r w:rsidRPr="00153717">
              <w:rPr>
                <w:rFonts w:ascii="Calibri" w:hAnsi="Calibri"/>
                <w:i/>
                <w:iCs/>
                <w:noProof/>
              </w:rPr>
              <w:t>Phenomenological Interpretations of Ancient Philosophy</w:t>
            </w:r>
            <w:r w:rsidRPr="00153717">
              <w:rPr>
                <w:rFonts w:ascii="Calibri" w:hAnsi="Calibri"/>
                <w:i/>
                <w:noProof/>
              </w:rPr>
              <w:t>. Leiden: Brill.</w:t>
            </w:r>
          </w:p>
          <w:p w14:paraId="68CF7BFC" w14:textId="77777777" w:rsidR="00FA0930" w:rsidRPr="00153717" w:rsidRDefault="00FA0930" w:rsidP="00CA0690">
            <w:pPr>
              <w:jc w:val="both"/>
              <w:rPr>
                <w:rFonts w:ascii="Calibri" w:hAnsi="Calibri"/>
                <w:i/>
                <w:noProof/>
              </w:rPr>
            </w:pPr>
            <w:r w:rsidRPr="00153717">
              <w:rPr>
                <w:rFonts w:ascii="Calibri" w:hAnsi="Calibri"/>
                <w:i/>
                <w:noProof/>
              </w:rPr>
              <w:t xml:space="preserve">Patočka, J., 1996. </w:t>
            </w:r>
            <w:r w:rsidRPr="00153717">
              <w:rPr>
                <w:rFonts w:ascii="Calibri" w:hAnsi="Calibri"/>
                <w:i/>
                <w:iCs/>
                <w:noProof/>
              </w:rPr>
              <w:t>Nejstarší řecká filosofie: Přednášky z antické filosofie</w:t>
            </w:r>
            <w:r w:rsidRPr="00153717">
              <w:rPr>
                <w:rFonts w:ascii="Calibri" w:hAnsi="Calibri"/>
                <w:i/>
                <w:noProof/>
              </w:rPr>
              <w:t>. Praha: Vyšehrad.</w:t>
            </w:r>
          </w:p>
          <w:p w14:paraId="7AD4566C" w14:textId="77777777" w:rsidR="00FA0930" w:rsidRPr="00153717" w:rsidRDefault="00FA0930" w:rsidP="00CA0690">
            <w:pPr>
              <w:jc w:val="both"/>
              <w:rPr>
                <w:rFonts w:ascii="Calibri" w:hAnsi="Calibri"/>
                <w:i/>
                <w:noProof/>
              </w:rPr>
            </w:pPr>
            <w:r w:rsidRPr="00153717">
              <w:rPr>
                <w:rFonts w:ascii="Calibri" w:hAnsi="Calibri"/>
                <w:i/>
                <w:noProof/>
              </w:rPr>
              <w:t xml:space="preserve">Suvák, V., 2002. </w:t>
            </w:r>
            <w:r w:rsidRPr="00153717">
              <w:rPr>
                <w:rFonts w:ascii="Calibri" w:hAnsi="Calibri"/>
                <w:i/>
                <w:iCs/>
                <w:noProof/>
              </w:rPr>
              <w:t>Koniec metafyziky a Platón</w:t>
            </w:r>
            <w:r w:rsidRPr="00153717">
              <w:rPr>
                <w:rFonts w:ascii="Calibri" w:hAnsi="Calibri"/>
                <w:i/>
                <w:noProof/>
              </w:rPr>
              <w:t>. Prešov: FF PU.</w:t>
            </w:r>
          </w:p>
          <w:p w14:paraId="3F04724F" w14:textId="77777777" w:rsidR="00FA0930" w:rsidRPr="00153717" w:rsidRDefault="00FA0930" w:rsidP="00CA0690">
            <w:pPr>
              <w:jc w:val="both"/>
              <w:rPr>
                <w:rFonts w:ascii="Calibri" w:hAnsi="Calibri"/>
                <w:i/>
                <w:noProof/>
              </w:rPr>
            </w:pPr>
            <w:r w:rsidRPr="00153717">
              <w:rPr>
                <w:rFonts w:ascii="Calibri" w:hAnsi="Calibri"/>
                <w:i/>
                <w:noProof/>
              </w:rPr>
              <w:t xml:space="preserve">Suvák, V., 2021. </w:t>
            </w:r>
            <w:r w:rsidRPr="00153717">
              <w:rPr>
                <w:rFonts w:ascii="Calibri" w:hAnsi="Calibri"/>
                <w:i/>
                <w:iCs/>
                <w:noProof/>
              </w:rPr>
              <w:t>Foucault: Od starosti o seba k estetike existencie a ešte ďalej</w:t>
            </w:r>
            <w:r w:rsidRPr="00153717">
              <w:rPr>
                <w:rFonts w:ascii="Calibri" w:hAnsi="Calibri"/>
                <w:i/>
                <w:noProof/>
              </w:rPr>
              <w:t>. Bratislava: Petrus.</w:t>
            </w:r>
          </w:p>
          <w:p w14:paraId="28A20AF4" w14:textId="77777777" w:rsidR="00FA0930" w:rsidRPr="00153717" w:rsidRDefault="00FA0930" w:rsidP="00CA0690">
            <w:pPr>
              <w:autoSpaceDE w:val="0"/>
              <w:autoSpaceDN w:val="0"/>
              <w:ind w:left="284" w:hanging="284"/>
              <w:jc w:val="both"/>
              <w:rPr>
                <w:rFonts w:ascii="Calibri" w:eastAsia="SimSun" w:hAnsi="Calibri"/>
                <w:i/>
                <w:noProof/>
                <w:lang w:eastAsia="cs-CZ"/>
              </w:rPr>
            </w:pPr>
            <w:r w:rsidRPr="00153717">
              <w:rPr>
                <w:rFonts w:ascii="Calibri" w:eastAsia="SimSun" w:hAnsi="Calibri"/>
                <w:i/>
                <w:noProof/>
                <w:lang w:eastAsia="cs-CZ"/>
              </w:rPr>
              <w:t xml:space="preserve">Tugendhat E., Wolf, U., 1997. </w:t>
            </w:r>
            <w:r w:rsidRPr="00153717">
              <w:rPr>
                <w:rFonts w:ascii="Calibri" w:eastAsia="SimSun" w:hAnsi="Calibri"/>
                <w:i/>
                <w:iCs/>
                <w:noProof/>
                <w:lang w:eastAsia="cs-CZ"/>
              </w:rPr>
              <w:t>Logicko-sémantická propedeutika</w:t>
            </w:r>
            <w:r w:rsidRPr="00153717">
              <w:rPr>
                <w:rFonts w:ascii="Calibri" w:eastAsia="SimSun" w:hAnsi="Calibri"/>
                <w:i/>
                <w:noProof/>
                <w:lang w:eastAsia="cs-CZ"/>
              </w:rPr>
              <w:t xml:space="preserve">. Praha: Rezek. </w:t>
            </w:r>
          </w:p>
          <w:p w14:paraId="6B8B0CB4" w14:textId="77777777" w:rsidR="00FA0930" w:rsidRPr="00153717" w:rsidRDefault="00FA0930" w:rsidP="00CA0690">
            <w:pPr>
              <w:jc w:val="both"/>
              <w:rPr>
                <w:rFonts w:ascii="Calibri" w:hAnsi="Calibri"/>
                <w:noProof/>
              </w:rPr>
            </w:pPr>
            <w:r w:rsidRPr="00153717">
              <w:rPr>
                <w:rFonts w:ascii="Calibri" w:hAnsi="Calibri"/>
                <w:i/>
                <w:noProof/>
              </w:rPr>
              <w:t xml:space="preserve">Vlastos, G., 1995. </w:t>
            </w:r>
            <w:r w:rsidRPr="00153717">
              <w:rPr>
                <w:rFonts w:ascii="Calibri" w:hAnsi="Calibri"/>
                <w:i/>
                <w:iCs/>
                <w:noProof/>
              </w:rPr>
              <w:t>Socratic Studies.</w:t>
            </w:r>
            <w:r w:rsidRPr="00153717">
              <w:rPr>
                <w:rFonts w:ascii="Calibri" w:hAnsi="Calibri"/>
                <w:i/>
                <w:noProof/>
              </w:rPr>
              <w:t xml:space="preserve"> Cambridge: Cambridge University Press,.</w:t>
            </w:r>
          </w:p>
        </w:tc>
      </w:tr>
      <w:tr w:rsidR="00FA0930" w:rsidRPr="00153717" w14:paraId="28ED627C" w14:textId="77777777" w:rsidTr="00CA0690">
        <w:trPr>
          <w:trHeight w:val="280"/>
        </w:trPr>
        <w:tc>
          <w:tcPr>
            <w:tcW w:w="9322" w:type="dxa"/>
            <w:gridSpan w:val="2"/>
            <w:hideMark/>
          </w:tcPr>
          <w:p w14:paraId="6FD06631" w14:textId="6CBE020E" w:rsidR="00FA0930" w:rsidRPr="00153717" w:rsidRDefault="00FA0930" w:rsidP="001B404D">
            <w:pPr>
              <w:jc w:val="both"/>
              <w:rPr>
                <w:rFonts w:ascii="Calibri" w:hAnsi="Calibri" w:cs="Calibri"/>
                <w:i/>
                <w:noProof/>
                <w:lang w:val="en-GB"/>
              </w:rPr>
            </w:pPr>
            <w:r w:rsidRPr="00153717">
              <w:rPr>
                <w:rFonts w:ascii="Calibri" w:hAnsi="Calibri" w:cs="Calibri"/>
                <w:b/>
                <w:noProof/>
                <w:lang w:val="en-GB"/>
              </w:rPr>
              <w:t xml:space="preserve">Required language: </w:t>
            </w:r>
            <w:r w:rsidRPr="00153717">
              <w:rPr>
                <w:rFonts w:ascii="Calibri" w:hAnsi="Calibri" w:cs="Calibri"/>
                <w:i/>
                <w:noProof/>
                <w:lang w:val="en-GB"/>
              </w:rPr>
              <w:t xml:space="preserve">Slovak, Czech, one </w:t>
            </w:r>
            <w:r w:rsidR="001B404D" w:rsidRPr="00153717">
              <w:rPr>
                <w:rFonts w:ascii="Calibri" w:hAnsi="Calibri" w:cs="Calibri"/>
                <w:i/>
                <w:noProof/>
                <w:lang w:val="en-GB"/>
              </w:rPr>
              <w:t>world</w:t>
            </w:r>
            <w:r w:rsidRPr="00153717">
              <w:rPr>
                <w:rFonts w:ascii="Calibri" w:hAnsi="Calibri" w:cs="Calibri"/>
                <w:i/>
                <w:noProof/>
                <w:lang w:val="en-GB"/>
              </w:rPr>
              <w:t xml:space="preserve"> language (English /German/French/Russian)</w:t>
            </w:r>
          </w:p>
        </w:tc>
      </w:tr>
      <w:tr w:rsidR="00FA0930" w:rsidRPr="00153717" w14:paraId="1D59EFCD" w14:textId="77777777" w:rsidTr="00CA0690">
        <w:trPr>
          <w:trHeight w:val="70"/>
        </w:trPr>
        <w:tc>
          <w:tcPr>
            <w:tcW w:w="9322" w:type="dxa"/>
            <w:gridSpan w:val="2"/>
            <w:hideMark/>
          </w:tcPr>
          <w:p w14:paraId="35E7EC1D" w14:textId="04602830" w:rsidR="00FA0930" w:rsidRPr="00153717" w:rsidRDefault="00FA0930" w:rsidP="00FA0930">
            <w:pPr>
              <w:jc w:val="both"/>
              <w:rPr>
                <w:rFonts w:ascii="Calibri" w:hAnsi="Calibri" w:cs="Calibri"/>
                <w:i/>
                <w:lang w:val="en-GB"/>
              </w:rPr>
            </w:pPr>
            <w:r w:rsidRPr="00153717">
              <w:rPr>
                <w:rFonts w:ascii="Calibri" w:hAnsi="Calibri" w:cs="Calibri"/>
                <w:b/>
                <w:lang w:val="en-GB"/>
              </w:rPr>
              <w:t xml:space="preserve">Notes: </w:t>
            </w:r>
            <w:r w:rsidRPr="00153717">
              <w:rPr>
                <w:rFonts w:ascii="Calibri" w:hAnsi="Calibri" w:cs="Calibri"/>
                <w:lang w:val="en-GB"/>
              </w:rPr>
              <w:t xml:space="preserve">Primary texts in scanned form will be available to students. </w:t>
            </w:r>
          </w:p>
        </w:tc>
      </w:tr>
      <w:tr w:rsidR="00FA0930" w:rsidRPr="00153717" w14:paraId="3695FFB1" w14:textId="77777777" w:rsidTr="001B404D">
        <w:trPr>
          <w:trHeight w:val="1354"/>
        </w:trPr>
        <w:tc>
          <w:tcPr>
            <w:tcW w:w="9322" w:type="dxa"/>
            <w:gridSpan w:val="2"/>
          </w:tcPr>
          <w:p w14:paraId="1E514818" w14:textId="77777777" w:rsidR="00FA0930" w:rsidRPr="00153717" w:rsidRDefault="00FA0930" w:rsidP="00CA0690">
            <w:pPr>
              <w:jc w:val="both"/>
              <w:rPr>
                <w:rFonts w:ascii="Calibri" w:hAnsi="Calibri" w:cs="Calibri"/>
                <w:b/>
                <w:noProof/>
                <w:lang w:val="en-GB"/>
              </w:rPr>
            </w:pPr>
            <w:r w:rsidRPr="00153717">
              <w:rPr>
                <w:rFonts w:ascii="Calibri" w:hAnsi="Calibri" w:cs="Calibri"/>
                <w:b/>
                <w:noProof/>
                <w:lang w:val="en-GB"/>
              </w:rPr>
              <w:lastRenderedPageBreak/>
              <w:t>Course evaluation:</w:t>
            </w:r>
          </w:p>
          <w:p w14:paraId="2F47722C" w14:textId="77777777" w:rsidR="00FA0930" w:rsidRPr="00153717" w:rsidRDefault="00FA0930" w:rsidP="00CA0690">
            <w:pPr>
              <w:jc w:val="both"/>
              <w:rPr>
                <w:rFonts w:ascii="Calibri" w:hAnsi="Calibri" w:cs="Calibri"/>
                <w:iCs/>
                <w:noProof/>
                <w:color w:val="808080"/>
                <w:lang w:val="en-GB"/>
              </w:rPr>
            </w:pPr>
            <w:r w:rsidRPr="00153717">
              <w:rPr>
                <w:rFonts w:ascii="Calibri" w:hAnsi="Calibri" w:cs="Calibri"/>
                <w:noProof/>
                <w:lang w:val="en-GB"/>
              </w:rPr>
              <w:t>Total number of students evaluated: 0</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FA0930" w:rsidRPr="00153717" w14:paraId="7800E695" w14:textId="77777777" w:rsidTr="00CA0690">
              <w:tc>
                <w:tcPr>
                  <w:tcW w:w="1496" w:type="dxa"/>
                  <w:tcBorders>
                    <w:top w:val="single" w:sz="4" w:space="0" w:color="auto"/>
                    <w:left w:val="single" w:sz="4" w:space="0" w:color="auto"/>
                    <w:bottom w:val="single" w:sz="4" w:space="0" w:color="auto"/>
                    <w:right w:val="single" w:sz="4" w:space="0" w:color="auto"/>
                  </w:tcBorders>
                  <w:vAlign w:val="center"/>
                  <w:hideMark/>
                </w:tcPr>
                <w:p w14:paraId="62F3D753" w14:textId="77777777" w:rsidR="00FA0930" w:rsidRPr="00153717" w:rsidRDefault="00FA0930" w:rsidP="00CA0690">
                  <w:pPr>
                    <w:jc w:val="center"/>
                    <w:rPr>
                      <w:rFonts w:ascii="Calibri" w:hAnsi="Calibri" w:cs="Calibri"/>
                      <w:noProof/>
                      <w:lang w:val="en-GB"/>
                    </w:rPr>
                  </w:pPr>
                  <w:r w:rsidRPr="00153717">
                    <w:rPr>
                      <w:rFonts w:ascii="Calibri" w:hAnsi="Calibri" w:cs="Calibri"/>
                      <w:noProof/>
                      <w:lang w:val="en-GB"/>
                    </w:rPr>
                    <w:t>A</w:t>
                  </w:r>
                </w:p>
              </w:tc>
              <w:tc>
                <w:tcPr>
                  <w:tcW w:w="1497" w:type="dxa"/>
                  <w:tcBorders>
                    <w:top w:val="single" w:sz="4" w:space="0" w:color="auto"/>
                    <w:left w:val="single" w:sz="4" w:space="0" w:color="auto"/>
                    <w:bottom w:val="single" w:sz="4" w:space="0" w:color="auto"/>
                    <w:right w:val="single" w:sz="4" w:space="0" w:color="auto"/>
                  </w:tcBorders>
                  <w:vAlign w:val="center"/>
                  <w:hideMark/>
                </w:tcPr>
                <w:p w14:paraId="3F988716" w14:textId="77777777" w:rsidR="00FA0930" w:rsidRPr="00153717" w:rsidRDefault="00FA0930" w:rsidP="00CA0690">
                  <w:pPr>
                    <w:jc w:val="center"/>
                    <w:rPr>
                      <w:rFonts w:ascii="Calibri" w:hAnsi="Calibri" w:cs="Calibri"/>
                      <w:noProof/>
                      <w:lang w:val="en-GB"/>
                    </w:rPr>
                  </w:pPr>
                  <w:r w:rsidRPr="00153717">
                    <w:rPr>
                      <w:rFonts w:ascii="Calibri" w:hAnsi="Calibri" w:cs="Calibri"/>
                      <w:noProof/>
                      <w:lang w:val="en-GB"/>
                    </w:rPr>
                    <w:t>B</w:t>
                  </w:r>
                </w:p>
              </w:tc>
              <w:tc>
                <w:tcPr>
                  <w:tcW w:w="1497" w:type="dxa"/>
                  <w:tcBorders>
                    <w:top w:val="single" w:sz="4" w:space="0" w:color="auto"/>
                    <w:left w:val="single" w:sz="4" w:space="0" w:color="auto"/>
                    <w:bottom w:val="single" w:sz="4" w:space="0" w:color="auto"/>
                    <w:right w:val="single" w:sz="4" w:space="0" w:color="auto"/>
                  </w:tcBorders>
                  <w:vAlign w:val="center"/>
                  <w:hideMark/>
                </w:tcPr>
                <w:p w14:paraId="59831B1A" w14:textId="77777777" w:rsidR="00FA0930" w:rsidRPr="00153717" w:rsidRDefault="00FA0930" w:rsidP="00CA0690">
                  <w:pPr>
                    <w:jc w:val="center"/>
                    <w:rPr>
                      <w:rFonts w:ascii="Calibri" w:hAnsi="Calibri" w:cs="Calibri"/>
                      <w:noProof/>
                      <w:lang w:val="en-GB"/>
                    </w:rPr>
                  </w:pPr>
                  <w:r w:rsidRPr="00153717">
                    <w:rPr>
                      <w:rFonts w:ascii="Calibri" w:hAnsi="Calibri" w:cs="Calibri"/>
                      <w:noProof/>
                      <w:lang w:val="en-GB"/>
                    </w:rPr>
                    <w:t>C</w:t>
                  </w:r>
                </w:p>
              </w:tc>
              <w:tc>
                <w:tcPr>
                  <w:tcW w:w="1497" w:type="dxa"/>
                  <w:tcBorders>
                    <w:top w:val="single" w:sz="4" w:space="0" w:color="auto"/>
                    <w:left w:val="single" w:sz="4" w:space="0" w:color="auto"/>
                    <w:bottom w:val="single" w:sz="4" w:space="0" w:color="auto"/>
                    <w:right w:val="single" w:sz="4" w:space="0" w:color="auto"/>
                  </w:tcBorders>
                  <w:vAlign w:val="center"/>
                  <w:hideMark/>
                </w:tcPr>
                <w:p w14:paraId="15B3928F" w14:textId="77777777" w:rsidR="00FA0930" w:rsidRPr="00153717" w:rsidRDefault="00FA0930" w:rsidP="00CA0690">
                  <w:pPr>
                    <w:jc w:val="center"/>
                    <w:rPr>
                      <w:rFonts w:ascii="Calibri" w:hAnsi="Calibri" w:cs="Calibri"/>
                      <w:noProof/>
                      <w:lang w:val="en-GB"/>
                    </w:rPr>
                  </w:pPr>
                  <w:r w:rsidRPr="00153717">
                    <w:rPr>
                      <w:rFonts w:ascii="Calibri" w:hAnsi="Calibri" w:cs="Calibri"/>
                      <w:noProof/>
                      <w:lang w:val="en-GB"/>
                    </w:rPr>
                    <w:t>D</w:t>
                  </w:r>
                </w:p>
              </w:tc>
              <w:tc>
                <w:tcPr>
                  <w:tcW w:w="1497" w:type="dxa"/>
                  <w:tcBorders>
                    <w:top w:val="single" w:sz="4" w:space="0" w:color="auto"/>
                    <w:left w:val="single" w:sz="4" w:space="0" w:color="auto"/>
                    <w:bottom w:val="single" w:sz="4" w:space="0" w:color="auto"/>
                    <w:right w:val="single" w:sz="4" w:space="0" w:color="auto"/>
                  </w:tcBorders>
                  <w:vAlign w:val="center"/>
                  <w:hideMark/>
                </w:tcPr>
                <w:p w14:paraId="250A30D2" w14:textId="77777777" w:rsidR="00FA0930" w:rsidRPr="00153717" w:rsidRDefault="00FA0930" w:rsidP="00CA0690">
                  <w:pPr>
                    <w:jc w:val="center"/>
                    <w:rPr>
                      <w:rFonts w:ascii="Calibri" w:hAnsi="Calibri" w:cs="Calibri"/>
                      <w:noProof/>
                      <w:lang w:val="en-GB"/>
                    </w:rPr>
                  </w:pPr>
                  <w:r w:rsidRPr="00153717">
                    <w:rPr>
                      <w:rFonts w:ascii="Calibri" w:hAnsi="Calibri" w:cs="Calibri"/>
                      <w:noProof/>
                      <w:lang w:val="en-GB"/>
                    </w:rPr>
                    <w:t>E</w:t>
                  </w:r>
                </w:p>
              </w:tc>
              <w:tc>
                <w:tcPr>
                  <w:tcW w:w="1497" w:type="dxa"/>
                  <w:tcBorders>
                    <w:top w:val="single" w:sz="4" w:space="0" w:color="auto"/>
                    <w:left w:val="single" w:sz="4" w:space="0" w:color="auto"/>
                    <w:bottom w:val="single" w:sz="4" w:space="0" w:color="auto"/>
                    <w:right w:val="single" w:sz="4" w:space="0" w:color="auto"/>
                  </w:tcBorders>
                  <w:vAlign w:val="center"/>
                  <w:hideMark/>
                </w:tcPr>
                <w:p w14:paraId="12FFBCF6" w14:textId="77777777" w:rsidR="00FA0930" w:rsidRPr="00153717" w:rsidRDefault="00FA0930" w:rsidP="00CA0690">
                  <w:pPr>
                    <w:jc w:val="center"/>
                    <w:rPr>
                      <w:rFonts w:ascii="Calibri" w:hAnsi="Calibri" w:cs="Calibri"/>
                      <w:noProof/>
                      <w:lang w:val="en-GB"/>
                    </w:rPr>
                  </w:pPr>
                  <w:r w:rsidRPr="00153717">
                    <w:rPr>
                      <w:rFonts w:ascii="Calibri" w:hAnsi="Calibri" w:cs="Calibri"/>
                      <w:noProof/>
                      <w:lang w:val="en-GB"/>
                    </w:rPr>
                    <w:t>FX</w:t>
                  </w:r>
                </w:p>
              </w:tc>
            </w:tr>
            <w:tr w:rsidR="00FA0930" w:rsidRPr="00153717" w14:paraId="181EC321" w14:textId="77777777" w:rsidTr="00CA0690">
              <w:tc>
                <w:tcPr>
                  <w:tcW w:w="1496" w:type="dxa"/>
                  <w:tcBorders>
                    <w:top w:val="single" w:sz="4" w:space="0" w:color="auto"/>
                    <w:left w:val="single" w:sz="4" w:space="0" w:color="auto"/>
                    <w:bottom w:val="single" w:sz="4" w:space="0" w:color="auto"/>
                    <w:right w:val="single" w:sz="4" w:space="0" w:color="auto"/>
                  </w:tcBorders>
                  <w:vAlign w:val="center"/>
                  <w:hideMark/>
                </w:tcPr>
                <w:p w14:paraId="559ACB54" w14:textId="77777777" w:rsidR="00FA0930" w:rsidRPr="00153717" w:rsidRDefault="00FA0930" w:rsidP="00CA0690">
                  <w:pPr>
                    <w:jc w:val="center"/>
                    <w:rPr>
                      <w:rFonts w:asciiTheme="minorHAnsi" w:hAnsiTheme="minorHAnsi" w:cstheme="minorHAnsi"/>
                      <w:noProof/>
                      <w:lang w:val="en-GB"/>
                    </w:rPr>
                  </w:pPr>
                  <w:r w:rsidRPr="00153717">
                    <w:rPr>
                      <w:rFonts w:asciiTheme="minorHAnsi" w:hAnsiTheme="minorHAnsi" w:cstheme="minorHAnsi"/>
                      <w:noProof/>
                      <w:lang w:val="en-GB"/>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2E773041" w14:textId="77777777" w:rsidR="00FA0930" w:rsidRPr="00153717" w:rsidRDefault="00FA0930" w:rsidP="00CA0690">
                  <w:pPr>
                    <w:jc w:val="center"/>
                    <w:rPr>
                      <w:rFonts w:asciiTheme="minorHAnsi" w:hAnsiTheme="minorHAnsi" w:cstheme="minorHAnsi"/>
                      <w:noProof/>
                      <w:lang w:val="en-GB"/>
                    </w:rPr>
                  </w:pPr>
                  <w:r w:rsidRPr="00153717">
                    <w:rPr>
                      <w:rFonts w:asciiTheme="minorHAnsi" w:hAnsiTheme="minorHAnsi" w:cstheme="minorHAnsi"/>
                      <w:noProof/>
                      <w:lang w:val="en-GB"/>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2D83062E" w14:textId="77777777" w:rsidR="00FA0930" w:rsidRPr="00153717" w:rsidRDefault="00FA0930" w:rsidP="00CA0690">
                  <w:pPr>
                    <w:jc w:val="center"/>
                    <w:rPr>
                      <w:rFonts w:asciiTheme="minorHAnsi" w:hAnsiTheme="minorHAnsi" w:cstheme="minorHAnsi"/>
                      <w:noProof/>
                      <w:lang w:val="en-GB"/>
                    </w:rPr>
                  </w:pPr>
                  <w:r w:rsidRPr="00153717">
                    <w:rPr>
                      <w:rFonts w:asciiTheme="minorHAnsi" w:hAnsiTheme="minorHAnsi" w:cstheme="minorHAnsi"/>
                      <w:noProof/>
                      <w:lang w:val="en-GB"/>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1690E104" w14:textId="77777777" w:rsidR="00FA0930" w:rsidRPr="00153717" w:rsidRDefault="00FA0930" w:rsidP="00CA0690">
                  <w:pPr>
                    <w:jc w:val="center"/>
                    <w:rPr>
                      <w:rFonts w:asciiTheme="minorHAnsi" w:hAnsiTheme="minorHAnsi" w:cstheme="minorHAnsi"/>
                      <w:noProof/>
                      <w:lang w:val="en-GB"/>
                    </w:rPr>
                  </w:pPr>
                  <w:r w:rsidRPr="00153717">
                    <w:rPr>
                      <w:rFonts w:asciiTheme="minorHAnsi" w:hAnsiTheme="minorHAnsi" w:cstheme="minorHAnsi"/>
                      <w:noProof/>
                      <w:lang w:val="en-GB"/>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4F1502CF" w14:textId="77777777" w:rsidR="00FA0930" w:rsidRPr="00153717" w:rsidRDefault="00FA0930" w:rsidP="00CA0690">
                  <w:pPr>
                    <w:jc w:val="center"/>
                    <w:rPr>
                      <w:rFonts w:asciiTheme="minorHAnsi" w:hAnsiTheme="minorHAnsi" w:cstheme="minorHAnsi"/>
                      <w:noProof/>
                      <w:lang w:val="en-GB"/>
                    </w:rPr>
                  </w:pPr>
                  <w:r w:rsidRPr="00153717">
                    <w:rPr>
                      <w:rFonts w:asciiTheme="minorHAnsi" w:hAnsiTheme="minorHAnsi" w:cstheme="minorHAnsi"/>
                      <w:noProof/>
                      <w:lang w:val="en-GB"/>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7419AD6A" w14:textId="77777777" w:rsidR="00FA0930" w:rsidRPr="00153717" w:rsidRDefault="00FA0930" w:rsidP="00CA0690">
                  <w:pPr>
                    <w:jc w:val="center"/>
                    <w:rPr>
                      <w:rFonts w:asciiTheme="minorHAnsi" w:hAnsiTheme="minorHAnsi" w:cstheme="minorHAnsi"/>
                      <w:noProof/>
                      <w:lang w:val="en-GB"/>
                    </w:rPr>
                  </w:pPr>
                  <w:r w:rsidRPr="00153717">
                    <w:rPr>
                      <w:rFonts w:asciiTheme="minorHAnsi" w:hAnsiTheme="minorHAnsi" w:cstheme="minorHAnsi"/>
                      <w:noProof/>
                      <w:lang w:val="en-GB"/>
                    </w:rPr>
                    <w:t>0%</w:t>
                  </w:r>
                </w:p>
              </w:tc>
            </w:tr>
          </w:tbl>
          <w:p w14:paraId="6F309A22" w14:textId="77777777" w:rsidR="00FA0930" w:rsidRPr="00153717" w:rsidRDefault="00FA0930" w:rsidP="00CA0690">
            <w:pPr>
              <w:jc w:val="both"/>
              <w:rPr>
                <w:rFonts w:ascii="Calibri" w:hAnsi="Calibri" w:cs="Calibri"/>
                <w:i/>
                <w:noProof/>
                <w:lang w:val="en-GB"/>
              </w:rPr>
            </w:pPr>
          </w:p>
        </w:tc>
      </w:tr>
      <w:tr w:rsidR="00FA0930" w:rsidRPr="00153717" w14:paraId="278371F7" w14:textId="77777777" w:rsidTr="00CA0690">
        <w:trPr>
          <w:trHeight w:val="70"/>
        </w:trPr>
        <w:tc>
          <w:tcPr>
            <w:tcW w:w="9322" w:type="dxa"/>
            <w:gridSpan w:val="2"/>
            <w:hideMark/>
          </w:tcPr>
          <w:p w14:paraId="337EEE29" w14:textId="77777777" w:rsidR="00FA0930" w:rsidRPr="00153717" w:rsidRDefault="00FA0930" w:rsidP="00CA0690">
            <w:pPr>
              <w:tabs>
                <w:tab w:val="left" w:pos="1530"/>
              </w:tabs>
              <w:rPr>
                <w:rFonts w:ascii="Calibri" w:hAnsi="Calibri" w:cs="Calibri"/>
                <w:noProof/>
                <w:lang w:val="en-GB"/>
              </w:rPr>
            </w:pPr>
            <w:r w:rsidRPr="00153717">
              <w:rPr>
                <w:rFonts w:ascii="Calibri" w:hAnsi="Calibri" w:cs="Calibri"/>
                <w:b/>
                <w:noProof/>
                <w:lang w:val="en-GB"/>
              </w:rPr>
              <w:t>Lecturer:</w:t>
            </w:r>
            <w:r w:rsidRPr="00153717">
              <w:rPr>
                <w:rFonts w:ascii="Calibri" w:hAnsi="Calibri" w:cs="Calibri"/>
                <w:i/>
                <w:noProof/>
                <w:color w:val="808080"/>
                <w:lang w:val="en-GB"/>
              </w:rPr>
              <w:t xml:space="preserve"> </w:t>
            </w:r>
            <w:r w:rsidRPr="00153717">
              <w:rPr>
                <w:rFonts w:ascii="Calibri" w:hAnsi="Calibri" w:cs="Calibri"/>
                <w:i/>
                <w:noProof/>
                <w:lang w:val="en-GB"/>
              </w:rPr>
              <w:t>prof. Mgr. Vladislav Suvák, PhD.</w:t>
            </w:r>
            <w:r w:rsidRPr="00153717">
              <w:rPr>
                <w:rFonts w:ascii="Calibri" w:hAnsi="Calibri" w:cs="Calibri"/>
                <w:noProof/>
                <w:color w:val="808080"/>
                <w:lang w:val="en-GB"/>
              </w:rPr>
              <w:tab/>
            </w:r>
          </w:p>
        </w:tc>
      </w:tr>
      <w:tr w:rsidR="00FA0930" w:rsidRPr="00153717" w14:paraId="3D50B287" w14:textId="77777777" w:rsidTr="00CA0690">
        <w:trPr>
          <w:trHeight w:val="70"/>
        </w:trPr>
        <w:tc>
          <w:tcPr>
            <w:tcW w:w="9322" w:type="dxa"/>
            <w:gridSpan w:val="2"/>
            <w:hideMark/>
          </w:tcPr>
          <w:p w14:paraId="78B7C6C0" w14:textId="36156695" w:rsidR="00FA0930" w:rsidRPr="00153717" w:rsidRDefault="00FA0930" w:rsidP="00CA0690">
            <w:pPr>
              <w:tabs>
                <w:tab w:val="left" w:pos="1530"/>
              </w:tabs>
              <w:rPr>
                <w:rFonts w:ascii="Calibri" w:hAnsi="Calibri" w:cs="Calibri"/>
                <w:noProof/>
                <w:lang w:val="en-GB"/>
              </w:rPr>
            </w:pPr>
            <w:r w:rsidRPr="00153717">
              <w:rPr>
                <w:rFonts w:ascii="Calibri" w:hAnsi="Calibri" w:cs="Calibri"/>
                <w:b/>
                <w:noProof/>
                <w:lang w:val="en-GB"/>
              </w:rPr>
              <w:t>Date of last change:</w:t>
            </w:r>
            <w:r w:rsidRPr="00153717">
              <w:rPr>
                <w:rFonts w:ascii="Calibri" w:hAnsi="Calibri" w:cs="Calibri"/>
                <w:noProof/>
                <w:lang w:val="en-GB"/>
              </w:rPr>
              <w:t xml:space="preserve"> </w:t>
            </w:r>
            <w:r w:rsidR="00DF27C3">
              <w:rPr>
                <w:i/>
                <w:noProof/>
                <w:lang w:val="en-GB"/>
              </w:rPr>
              <w:t>30. 10. 2025</w:t>
            </w:r>
          </w:p>
        </w:tc>
      </w:tr>
      <w:tr w:rsidR="00FA0930" w:rsidRPr="00153717" w14:paraId="66DF1F87" w14:textId="77777777" w:rsidTr="00CA0690">
        <w:trPr>
          <w:trHeight w:val="70"/>
        </w:trPr>
        <w:tc>
          <w:tcPr>
            <w:tcW w:w="9322" w:type="dxa"/>
            <w:gridSpan w:val="2"/>
            <w:hideMark/>
          </w:tcPr>
          <w:p w14:paraId="5BDDCBC5" w14:textId="77777777" w:rsidR="00FA0930" w:rsidRPr="00153717" w:rsidRDefault="00FA0930" w:rsidP="00CA0690">
            <w:pPr>
              <w:tabs>
                <w:tab w:val="left" w:pos="1530"/>
              </w:tabs>
              <w:rPr>
                <w:rFonts w:ascii="Calibri" w:hAnsi="Calibri" w:cs="Calibri"/>
                <w:noProof/>
                <w:color w:val="808080"/>
                <w:lang w:val="en-GB"/>
              </w:rPr>
            </w:pPr>
            <w:r w:rsidRPr="00153717">
              <w:rPr>
                <w:rFonts w:ascii="Calibri" w:hAnsi="Calibri" w:cs="Calibri"/>
                <w:b/>
                <w:noProof/>
                <w:lang w:val="en-GB"/>
              </w:rPr>
              <w:t>Approved by:</w:t>
            </w:r>
            <w:r w:rsidRPr="00153717">
              <w:rPr>
                <w:rFonts w:ascii="Calibri" w:hAnsi="Calibri" w:cs="Calibri"/>
                <w:noProof/>
                <w:lang w:val="en-GB"/>
              </w:rPr>
              <w:t xml:space="preserve"> </w:t>
            </w:r>
            <w:r w:rsidRPr="00153717">
              <w:rPr>
                <w:rFonts w:ascii="Calibri" w:hAnsi="Calibri" w:cs="Calibri"/>
                <w:i/>
                <w:noProof/>
                <w:lang w:val="en-GB"/>
              </w:rPr>
              <w:t>prof. Mgr. Vladislav Suvák, PhD.</w:t>
            </w:r>
          </w:p>
        </w:tc>
      </w:tr>
    </w:tbl>
    <w:p w14:paraId="193C2C91" w14:textId="4AA22FBA" w:rsidR="00B5607E" w:rsidRPr="00153717" w:rsidRDefault="00B5607E">
      <w:pPr>
        <w:spacing w:after="200" w:line="276" w:lineRule="auto"/>
        <w:rPr>
          <w:rFonts w:asciiTheme="minorHAnsi" w:hAnsiTheme="minorHAnsi" w:cstheme="minorHAnsi"/>
          <w:b/>
          <w:lang w:val="en-GB"/>
        </w:rPr>
      </w:pPr>
    </w:p>
    <w:p w14:paraId="17524809" w14:textId="69344329" w:rsidR="00B5607E" w:rsidRPr="00153717" w:rsidRDefault="00B5607E">
      <w:pPr>
        <w:spacing w:after="200" w:line="276" w:lineRule="auto"/>
        <w:rPr>
          <w:rFonts w:asciiTheme="minorHAnsi" w:hAnsiTheme="minorHAnsi" w:cstheme="minorHAnsi"/>
          <w:b/>
          <w:lang w:val="en-GB"/>
        </w:rPr>
      </w:pPr>
      <w:r w:rsidRPr="00153717">
        <w:rPr>
          <w:rFonts w:asciiTheme="minorHAnsi" w:hAnsiTheme="minorHAnsi" w:cstheme="minorHAnsi"/>
          <w:b/>
          <w:lang w:val="en-GB"/>
        </w:rPr>
        <w:br w:type="page"/>
      </w:r>
    </w:p>
    <w:p w14:paraId="67A4D1CC" w14:textId="6CAA7020" w:rsidR="00F0017E" w:rsidRPr="00153717" w:rsidRDefault="00F0017E" w:rsidP="00F0017E">
      <w:pPr>
        <w:spacing w:after="200" w:line="276" w:lineRule="auto"/>
        <w:jc w:val="center"/>
        <w:rPr>
          <w:b/>
          <w:lang w:val="en-GB"/>
        </w:rPr>
      </w:pPr>
      <w:r w:rsidRPr="00153717">
        <w:rPr>
          <w:b/>
          <w:lang w:val="en-GB"/>
        </w:rPr>
        <w:lastRenderedPageBreak/>
        <w:t>COURSE DESCRIPTION</w:t>
      </w:r>
    </w:p>
    <w:tbl>
      <w:tblPr>
        <w:tblStyle w:val="Mriekatabuky"/>
        <w:tblW w:w="9322" w:type="dxa"/>
        <w:tblLook w:val="04A0" w:firstRow="1" w:lastRow="0" w:firstColumn="1" w:lastColumn="0" w:noHBand="0" w:noVBand="1"/>
      </w:tblPr>
      <w:tblGrid>
        <w:gridCol w:w="4110"/>
        <w:gridCol w:w="5212"/>
      </w:tblGrid>
      <w:tr w:rsidR="00F0017E" w:rsidRPr="00153717" w14:paraId="46DD98AA" w14:textId="77777777" w:rsidTr="00177A95">
        <w:trPr>
          <w:trHeight w:val="510"/>
        </w:trPr>
        <w:tc>
          <w:tcPr>
            <w:tcW w:w="9322" w:type="dxa"/>
            <w:gridSpan w:val="2"/>
            <w:vAlign w:val="center"/>
          </w:tcPr>
          <w:p w14:paraId="619C5E61" w14:textId="77777777" w:rsidR="00F0017E" w:rsidRPr="00153717" w:rsidRDefault="00F0017E" w:rsidP="00177A95">
            <w:pPr>
              <w:rPr>
                <w:rFonts w:asciiTheme="minorHAnsi" w:hAnsiTheme="minorHAnsi" w:cstheme="minorHAnsi"/>
                <w:i/>
                <w:lang w:val="en-GB"/>
              </w:rPr>
            </w:pPr>
            <w:r w:rsidRPr="00153717">
              <w:rPr>
                <w:rFonts w:asciiTheme="minorHAnsi" w:hAnsiTheme="minorHAnsi" w:cstheme="minorHAnsi"/>
                <w:b/>
                <w:lang w:val="en-GB"/>
              </w:rPr>
              <w:t>University:</w:t>
            </w:r>
            <w:r w:rsidRPr="00153717">
              <w:rPr>
                <w:rFonts w:asciiTheme="minorHAnsi" w:hAnsiTheme="minorHAnsi" w:cstheme="minorHAnsi"/>
                <w:lang w:val="en-GB"/>
              </w:rPr>
              <w:t xml:space="preserve"> </w:t>
            </w:r>
            <w:r w:rsidRPr="00153717">
              <w:rPr>
                <w:rFonts w:asciiTheme="minorHAnsi" w:hAnsiTheme="minorHAnsi" w:cstheme="minorHAnsi"/>
                <w:i/>
                <w:lang w:val="en-GB"/>
              </w:rPr>
              <w:t>University of Presov</w:t>
            </w:r>
          </w:p>
        </w:tc>
      </w:tr>
      <w:tr w:rsidR="00F0017E" w:rsidRPr="00153717" w14:paraId="4B1AFAD6" w14:textId="77777777" w:rsidTr="00177A95">
        <w:trPr>
          <w:trHeight w:val="510"/>
        </w:trPr>
        <w:tc>
          <w:tcPr>
            <w:tcW w:w="9322" w:type="dxa"/>
            <w:gridSpan w:val="2"/>
            <w:vAlign w:val="center"/>
          </w:tcPr>
          <w:p w14:paraId="3E367B0A" w14:textId="77777777" w:rsidR="00F0017E" w:rsidRPr="00153717" w:rsidRDefault="00F0017E" w:rsidP="00177A95">
            <w:pPr>
              <w:rPr>
                <w:rFonts w:asciiTheme="minorHAnsi" w:hAnsiTheme="minorHAnsi" w:cstheme="minorHAnsi"/>
                <w:lang w:val="en-GB"/>
              </w:rPr>
            </w:pPr>
            <w:r w:rsidRPr="00153717">
              <w:rPr>
                <w:rFonts w:asciiTheme="minorHAnsi" w:hAnsiTheme="minorHAnsi" w:cstheme="minorHAnsi"/>
                <w:b/>
                <w:lang w:val="en-GB"/>
              </w:rPr>
              <w:t>Faculty/university workplace:</w:t>
            </w:r>
            <w:r w:rsidRPr="00153717">
              <w:rPr>
                <w:rFonts w:asciiTheme="minorHAnsi" w:hAnsiTheme="minorHAnsi" w:cstheme="minorHAnsi"/>
                <w:lang w:val="en-GB"/>
              </w:rPr>
              <w:t xml:space="preserve"> </w:t>
            </w:r>
            <w:sdt>
              <w:sdtPr>
                <w:rPr>
                  <w:rFonts w:cstheme="minorHAnsi"/>
                  <w:i/>
                  <w:lang w:val="en-GB"/>
                </w:rPr>
                <w:alias w:val="faculty"/>
                <w:tag w:val="faculty"/>
                <w:id w:val="-949700220"/>
                <w:placeholder>
                  <w:docPart w:val="2A413211A48C4BA192B8DC41DB44C8BC"/>
                </w:placeholder>
                <w:comboBox>
                  <w:listItem w:value="Vyberte položku."/>
                  <w:listItem w:displayText="Faculty of Arts" w:value="Faculty of Arts"/>
                  <w:listItem w:displayText="Greek-Catholic Theological Faculty" w:value="Greek-Catholic Theological Faculty"/>
                  <w:listItem w:displayText="Faculty of Humanities and Natural Sciences" w:value="Faculty of Humanities and Natural Sciences"/>
                  <w:listItem w:displayText="Faculty of Management and Business" w:value="Faculty of Management and Business"/>
                  <w:listItem w:displayText="Faculty of Education" w:value="Faculty of Education"/>
                  <w:listItem w:displayText="Faculty of Orthodox Theology" w:value="Faculty of Orthodox Theology"/>
                  <w:listItem w:displayText="Faculty of Sports" w:value="Faculty of Sports"/>
                  <w:listItem w:displayText="Faculty of Health Care" w:value="Faculty of Health Care"/>
                  <w:listItem w:displayText="Center of Languages ​​and Cultures of National Minorities" w:value="Center of Languages ​​and Cultures of National Minorities"/>
                </w:comboBox>
              </w:sdtPr>
              <w:sdtContent>
                <w:r w:rsidRPr="00153717">
                  <w:rPr>
                    <w:rFonts w:cstheme="minorHAnsi"/>
                    <w:i/>
                    <w:lang w:val="en-GB"/>
                  </w:rPr>
                  <w:t>Faculty of Arts</w:t>
                </w:r>
              </w:sdtContent>
            </w:sdt>
          </w:p>
        </w:tc>
      </w:tr>
      <w:tr w:rsidR="00F0017E" w:rsidRPr="00153717" w14:paraId="3BCCE90F" w14:textId="77777777" w:rsidTr="00177A95">
        <w:trPr>
          <w:trHeight w:val="660"/>
        </w:trPr>
        <w:tc>
          <w:tcPr>
            <w:tcW w:w="4110" w:type="dxa"/>
            <w:vAlign w:val="center"/>
          </w:tcPr>
          <w:p w14:paraId="6515B32A" w14:textId="2A11BC57" w:rsidR="00F0017E" w:rsidRPr="00153717" w:rsidRDefault="00F0017E" w:rsidP="00177A95">
            <w:pPr>
              <w:jc w:val="both"/>
              <w:rPr>
                <w:rFonts w:asciiTheme="minorHAnsi" w:hAnsiTheme="minorHAnsi" w:cstheme="minorHAnsi"/>
                <w:i/>
                <w:lang w:val="en-GB"/>
              </w:rPr>
            </w:pPr>
            <w:r w:rsidRPr="00153717">
              <w:rPr>
                <w:rFonts w:asciiTheme="minorHAnsi" w:hAnsiTheme="minorHAnsi" w:cstheme="minorHAnsi"/>
                <w:b/>
                <w:lang w:val="en-GB"/>
              </w:rPr>
              <w:t>Code:</w:t>
            </w:r>
            <w:r w:rsidRPr="00153717">
              <w:rPr>
                <w:rFonts w:asciiTheme="minorHAnsi" w:hAnsiTheme="minorHAnsi" w:cstheme="minorHAnsi"/>
                <w:lang w:val="en-GB"/>
              </w:rPr>
              <w:t xml:space="preserve"> 1IFI/ELTFD/22</w:t>
            </w:r>
          </w:p>
        </w:tc>
        <w:tc>
          <w:tcPr>
            <w:tcW w:w="5212" w:type="dxa"/>
            <w:vAlign w:val="center"/>
          </w:tcPr>
          <w:p w14:paraId="0C8740C8" w14:textId="123C013C" w:rsidR="00F0017E" w:rsidRPr="00153717" w:rsidRDefault="00F0017E" w:rsidP="00177A95">
            <w:pPr>
              <w:rPr>
                <w:rFonts w:asciiTheme="minorHAnsi" w:hAnsiTheme="minorHAnsi" w:cstheme="minorHAnsi"/>
                <w:b/>
                <w:lang w:val="en-GB"/>
              </w:rPr>
            </w:pPr>
            <w:r w:rsidRPr="00153717">
              <w:rPr>
                <w:rFonts w:asciiTheme="minorHAnsi" w:hAnsiTheme="minorHAnsi" w:cstheme="minorHAnsi"/>
                <w:b/>
                <w:lang w:val="en-GB"/>
              </w:rPr>
              <w:t>Course title:</w:t>
            </w:r>
            <w:r w:rsidRPr="00153717">
              <w:rPr>
                <w:rFonts w:asciiTheme="minorHAnsi" w:hAnsiTheme="minorHAnsi" w:cstheme="minorHAnsi"/>
                <w:lang w:val="en-GB"/>
              </w:rPr>
              <w:t xml:space="preserve">  </w:t>
            </w:r>
            <w:r w:rsidR="00920527" w:rsidRPr="00153717">
              <w:rPr>
                <w:rFonts w:asciiTheme="minorHAnsi" w:hAnsiTheme="minorHAnsi" w:cstheme="minorHAnsi"/>
                <w:lang w:val="en-GB"/>
              </w:rPr>
              <w:t>Philosophical and E</w:t>
            </w:r>
            <w:r w:rsidRPr="00153717">
              <w:rPr>
                <w:rFonts w:asciiTheme="minorHAnsi" w:hAnsiTheme="minorHAnsi" w:cstheme="minorHAnsi"/>
                <w:lang w:val="en-GB"/>
              </w:rPr>
              <w:t>thical issues in literature (Profile course)</w:t>
            </w:r>
          </w:p>
        </w:tc>
      </w:tr>
      <w:tr w:rsidR="00F0017E" w:rsidRPr="00153717" w14:paraId="1B204654" w14:textId="77777777" w:rsidTr="00C12CF1">
        <w:trPr>
          <w:trHeight w:val="1023"/>
        </w:trPr>
        <w:tc>
          <w:tcPr>
            <w:tcW w:w="9322" w:type="dxa"/>
            <w:gridSpan w:val="2"/>
            <w:vAlign w:val="center"/>
          </w:tcPr>
          <w:p w14:paraId="3F15CB53" w14:textId="77777777" w:rsidR="00F0017E" w:rsidRPr="00153717" w:rsidRDefault="00F0017E" w:rsidP="00177A95">
            <w:pPr>
              <w:jc w:val="both"/>
              <w:rPr>
                <w:rFonts w:asciiTheme="minorHAnsi" w:hAnsiTheme="minorHAnsi" w:cstheme="minorHAnsi"/>
                <w:lang w:val="en-GB"/>
              </w:rPr>
            </w:pPr>
            <w:r w:rsidRPr="00153717">
              <w:rPr>
                <w:rStyle w:val="jlqj4b"/>
                <w:rFonts w:asciiTheme="minorHAnsi" w:hAnsiTheme="minorHAnsi"/>
                <w:b/>
                <w:lang w:val="en-GB"/>
              </w:rPr>
              <w:t xml:space="preserve">Type, scope and method </w:t>
            </w:r>
            <w:r w:rsidRPr="00153717">
              <w:rPr>
                <w:rFonts w:asciiTheme="minorHAnsi" w:hAnsiTheme="minorHAnsi"/>
                <w:b/>
                <w:bCs/>
                <w:lang w:val="en-GB"/>
              </w:rPr>
              <w:t>of educational activity</w:t>
            </w:r>
            <w:r w:rsidRPr="00153717">
              <w:rPr>
                <w:rFonts w:asciiTheme="minorHAnsi" w:hAnsiTheme="minorHAnsi" w:cstheme="minorHAnsi"/>
                <w:b/>
                <w:lang w:val="en-GB"/>
              </w:rPr>
              <w:t>:</w:t>
            </w:r>
            <w:r w:rsidRPr="00153717">
              <w:rPr>
                <w:rFonts w:asciiTheme="minorHAnsi" w:hAnsiTheme="minorHAnsi" w:cstheme="minorHAnsi"/>
                <w:lang w:val="en-GB"/>
              </w:rPr>
              <w:t xml:space="preserve"> </w:t>
            </w:r>
          </w:p>
          <w:p w14:paraId="4226180D" w14:textId="77777777" w:rsidR="00F0017E" w:rsidRPr="00153717" w:rsidRDefault="00F0017E" w:rsidP="00177A95">
            <w:pPr>
              <w:jc w:val="both"/>
              <w:rPr>
                <w:rFonts w:asciiTheme="minorHAnsi" w:hAnsiTheme="minorHAnsi" w:cstheme="minorHAnsi"/>
                <w:i/>
                <w:lang w:val="en-GB"/>
              </w:rPr>
            </w:pPr>
            <w:r w:rsidRPr="00153717">
              <w:rPr>
                <w:rFonts w:asciiTheme="minorHAnsi" w:hAnsiTheme="minorHAnsi" w:cstheme="minorHAnsi"/>
                <w:i/>
                <w:lang w:val="en-GB"/>
              </w:rPr>
              <w:t xml:space="preserve">1 seminar lesson a week </w:t>
            </w:r>
          </w:p>
          <w:p w14:paraId="4A758FF3" w14:textId="6662574A" w:rsidR="00F0017E" w:rsidRPr="00153717" w:rsidRDefault="00F0017E" w:rsidP="00177A95">
            <w:pPr>
              <w:jc w:val="both"/>
              <w:rPr>
                <w:rFonts w:asciiTheme="minorHAnsi" w:hAnsiTheme="minorHAnsi" w:cstheme="minorHAnsi"/>
                <w:lang w:val="en-GB"/>
              </w:rPr>
            </w:pPr>
            <w:r w:rsidRPr="00153717">
              <w:rPr>
                <w:rFonts w:asciiTheme="minorHAnsi" w:hAnsiTheme="minorHAnsi" w:cstheme="minorHAnsi"/>
                <w:i/>
                <w:lang w:val="en-GB"/>
              </w:rPr>
              <w:t>Method</w:t>
            </w:r>
            <w:r w:rsidR="001B404D" w:rsidRPr="00153717">
              <w:rPr>
                <w:rFonts w:asciiTheme="minorHAnsi" w:hAnsiTheme="minorHAnsi" w:cstheme="minorHAnsi"/>
                <w:i/>
                <w:lang w:val="en-GB"/>
              </w:rPr>
              <w:t xml:space="preserve"> of educational activity</w:t>
            </w:r>
            <w:r w:rsidRPr="00153717">
              <w:rPr>
                <w:rFonts w:asciiTheme="minorHAnsi" w:hAnsiTheme="minorHAnsi" w:cstheme="minorHAnsi"/>
                <w:i/>
                <w:lang w:val="en-GB"/>
              </w:rPr>
              <w:t>: combined</w:t>
            </w:r>
            <w:r w:rsidRPr="00153717">
              <w:rPr>
                <w:rFonts w:asciiTheme="minorHAnsi" w:hAnsiTheme="minorHAnsi" w:cstheme="minorHAnsi"/>
                <w:lang w:val="en-GB"/>
              </w:rPr>
              <w:t xml:space="preserve"> </w:t>
            </w:r>
          </w:p>
        </w:tc>
      </w:tr>
      <w:tr w:rsidR="00F0017E" w:rsidRPr="00153717" w14:paraId="1208F13C" w14:textId="77777777" w:rsidTr="00DA1F5F">
        <w:trPr>
          <w:trHeight w:val="246"/>
        </w:trPr>
        <w:tc>
          <w:tcPr>
            <w:tcW w:w="9322" w:type="dxa"/>
            <w:gridSpan w:val="2"/>
            <w:vAlign w:val="center"/>
          </w:tcPr>
          <w:p w14:paraId="4036D151" w14:textId="0FA09BAB" w:rsidR="00F0017E" w:rsidRPr="00153717" w:rsidRDefault="00F0017E" w:rsidP="00177A95">
            <w:pPr>
              <w:jc w:val="both"/>
              <w:rPr>
                <w:rFonts w:asciiTheme="minorHAnsi" w:hAnsiTheme="minorHAnsi" w:cstheme="minorHAnsi"/>
                <w:lang w:val="en-GB"/>
              </w:rPr>
            </w:pPr>
            <w:r w:rsidRPr="00153717">
              <w:rPr>
                <w:b/>
                <w:bCs/>
                <w:lang w:val="en-GB"/>
              </w:rPr>
              <w:t>Number of credits</w:t>
            </w:r>
            <w:r w:rsidRPr="00153717">
              <w:rPr>
                <w:rFonts w:asciiTheme="minorHAnsi" w:hAnsiTheme="minorHAnsi" w:cstheme="minorHAnsi"/>
                <w:b/>
                <w:lang w:val="en-GB"/>
              </w:rPr>
              <w:t>:</w:t>
            </w:r>
            <w:r w:rsidRPr="00153717">
              <w:rPr>
                <w:rFonts w:asciiTheme="minorHAnsi" w:hAnsiTheme="minorHAnsi" w:cstheme="minorHAnsi"/>
                <w:i/>
                <w:color w:val="808080" w:themeColor="background1" w:themeShade="80"/>
                <w:lang w:val="en-GB"/>
              </w:rPr>
              <w:t xml:space="preserve"> </w:t>
            </w:r>
            <w:r w:rsidRPr="00153717">
              <w:rPr>
                <w:rFonts w:asciiTheme="minorHAnsi" w:hAnsiTheme="minorHAnsi" w:cstheme="minorHAnsi"/>
                <w:i/>
                <w:lang w:val="en-GB"/>
              </w:rPr>
              <w:t>4</w:t>
            </w:r>
          </w:p>
        </w:tc>
      </w:tr>
      <w:tr w:rsidR="00F0017E" w:rsidRPr="00153717" w14:paraId="40192819" w14:textId="77777777" w:rsidTr="00DA1F5F">
        <w:trPr>
          <w:trHeight w:val="364"/>
        </w:trPr>
        <w:tc>
          <w:tcPr>
            <w:tcW w:w="9322" w:type="dxa"/>
            <w:gridSpan w:val="2"/>
            <w:vAlign w:val="center"/>
          </w:tcPr>
          <w:p w14:paraId="7C1B5858" w14:textId="3D6CB48D" w:rsidR="00F0017E" w:rsidRPr="00153717" w:rsidRDefault="00F0017E" w:rsidP="00177A95">
            <w:pPr>
              <w:jc w:val="both"/>
              <w:rPr>
                <w:rFonts w:asciiTheme="minorHAnsi" w:hAnsiTheme="minorHAnsi" w:cstheme="minorHAnsi"/>
                <w:i/>
                <w:lang w:val="en-GB"/>
              </w:rPr>
            </w:pPr>
            <w:r w:rsidRPr="00153717">
              <w:rPr>
                <w:b/>
                <w:lang w:val="en-GB"/>
              </w:rPr>
              <w:t>Recommended semester</w:t>
            </w:r>
            <w:r w:rsidRPr="00153717">
              <w:rPr>
                <w:rFonts w:asciiTheme="minorHAnsi" w:hAnsiTheme="minorHAnsi" w:cstheme="minorHAnsi"/>
                <w:b/>
                <w:lang w:val="en-GB"/>
              </w:rPr>
              <w:t>:</w:t>
            </w:r>
            <w:r w:rsidRPr="00153717">
              <w:rPr>
                <w:rFonts w:asciiTheme="minorHAnsi" w:hAnsiTheme="minorHAnsi" w:cstheme="minorHAnsi"/>
                <w:lang w:val="en-GB"/>
              </w:rPr>
              <w:t xml:space="preserve"> 3</w:t>
            </w:r>
            <w:r w:rsidRPr="00153717">
              <w:rPr>
                <w:rFonts w:asciiTheme="minorHAnsi" w:hAnsiTheme="minorHAnsi" w:cstheme="minorHAnsi"/>
                <w:vertAlign w:val="superscript"/>
                <w:lang w:val="en-GB"/>
              </w:rPr>
              <w:t>rd</w:t>
            </w:r>
            <w:r w:rsidRPr="00153717">
              <w:rPr>
                <w:rFonts w:asciiTheme="minorHAnsi" w:hAnsiTheme="minorHAnsi" w:cstheme="minorHAnsi"/>
                <w:lang w:val="en-GB"/>
              </w:rPr>
              <w:t>, 2</w:t>
            </w:r>
            <w:r w:rsidRPr="00153717">
              <w:rPr>
                <w:rFonts w:asciiTheme="minorHAnsi" w:hAnsiTheme="minorHAnsi" w:cstheme="minorHAnsi"/>
                <w:vertAlign w:val="superscript"/>
                <w:lang w:val="en-GB"/>
              </w:rPr>
              <w:t>nd</w:t>
            </w:r>
            <w:r w:rsidRPr="00153717">
              <w:rPr>
                <w:rFonts w:asciiTheme="minorHAnsi" w:hAnsiTheme="minorHAnsi" w:cstheme="minorHAnsi"/>
                <w:lang w:val="en-GB"/>
              </w:rPr>
              <w:t xml:space="preserve"> year</w:t>
            </w:r>
          </w:p>
        </w:tc>
      </w:tr>
      <w:tr w:rsidR="00F0017E" w:rsidRPr="00153717" w14:paraId="22D0E946" w14:textId="77777777" w:rsidTr="00DA1F5F">
        <w:trPr>
          <w:trHeight w:val="284"/>
        </w:trPr>
        <w:tc>
          <w:tcPr>
            <w:tcW w:w="9322" w:type="dxa"/>
            <w:gridSpan w:val="2"/>
            <w:vAlign w:val="center"/>
          </w:tcPr>
          <w:p w14:paraId="202411F0" w14:textId="77777777" w:rsidR="00F0017E" w:rsidRPr="00153717" w:rsidRDefault="00F0017E" w:rsidP="00177A95">
            <w:pPr>
              <w:jc w:val="both"/>
              <w:rPr>
                <w:rFonts w:asciiTheme="minorHAnsi" w:hAnsiTheme="minorHAnsi" w:cstheme="minorHAnsi"/>
                <w:b/>
                <w:lang w:val="en-GB"/>
              </w:rPr>
            </w:pPr>
            <w:r w:rsidRPr="00153717">
              <w:rPr>
                <w:rFonts w:asciiTheme="minorHAnsi" w:hAnsiTheme="minorHAnsi" w:cstheme="minorHAnsi"/>
                <w:b/>
                <w:lang w:val="en-GB"/>
              </w:rPr>
              <w:t xml:space="preserve">Study grade: </w:t>
            </w:r>
            <w:sdt>
              <w:sdtPr>
                <w:rPr>
                  <w:rStyle w:val="tl2"/>
                  <w:rFonts w:asciiTheme="minorHAnsi" w:hAnsiTheme="minorHAnsi" w:cstheme="minorHAnsi"/>
                  <w:lang w:val="en-GB"/>
                </w:rPr>
                <w:alias w:val="stupeň"/>
                <w:tag w:val="Stupeň"/>
                <w:id w:val="1800105124"/>
                <w:placeholder>
                  <w:docPart w:val="91A4B2DFC4D64A2F94A93B84CF29373D"/>
                </w:placeholder>
                <w:comboBox>
                  <w:listItem w:value="Vyberte položku."/>
                  <w:listItem w:displayText="1." w:value="1."/>
                  <w:listItem w:displayText="2." w:value="2."/>
                  <w:listItem w:displayText="3." w:value="3."/>
                  <w:listItem w:displayText="joined 1. and 2." w:value="joined 1. and 2."/>
                </w:comboBox>
              </w:sdtPr>
              <w:sdtContent>
                <w:r w:rsidRPr="00153717">
                  <w:rPr>
                    <w:rStyle w:val="tl2"/>
                    <w:rFonts w:asciiTheme="minorHAnsi" w:hAnsiTheme="minorHAnsi" w:cstheme="minorHAnsi"/>
                    <w:lang w:val="en-GB"/>
                  </w:rPr>
                  <w:t>3.</w:t>
                </w:r>
              </w:sdtContent>
            </w:sdt>
          </w:p>
        </w:tc>
      </w:tr>
      <w:tr w:rsidR="00F0017E" w:rsidRPr="00153717" w14:paraId="4F7F97A8" w14:textId="77777777" w:rsidTr="00177A95">
        <w:trPr>
          <w:trHeight w:val="400"/>
        </w:trPr>
        <w:tc>
          <w:tcPr>
            <w:tcW w:w="9322" w:type="dxa"/>
            <w:gridSpan w:val="2"/>
            <w:vAlign w:val="center"/>
          </w:tcPr>
          <w:p w14:paraId="4391E80A" w14:textId="77777777" w:rsidR="00F0017E" w:rsidRPr="00153717" w:rsidRDefault="00F0017E" w:rsidP="00177A95">
            <w:pPr>
              <w:jc w:val="both"/>
              <w:rPr>
                <w:rFonts w:asciiTheme="minorHAnsi" w:hAnsiTheme="minorHAnsi" w:cstheme="minorHAnsi"/>
                <w:i/>
                <w:lang w:val="en-GB"/>
              </w:rPr>
            </w:pPr>
            <w:r w:rsidRPr="00153717">
              <w:rPr>
                <w:rFonts w:asciiTheme="minorHAnsi" w:hAnsiTheme="minorHAnsi" w:cstheme="minorHAnsi"/>
                <w:b/>
                <w:lang w:val="en-GB"/>
              </w:rPr>
              <w:t>Prerequisites:</w:t>
            </w:r>
            <w:r w:rsidRPr="00153717">
              <w:rPr>
                <w:rFonts w:asciiTheme="minorHAnsi" w:hAnsiTheme="minorHAnsi" w:cstheme="minorHAnsi"/>
                <w:lang w:val="en-GB"/>
              </w:rPr>
              <w:t xml:space="preserve"> -</w:t>
            </w:r>
          </w:p>
        </w:tc>
      </w:tr>
      <w:tr w:rsidR="00F0017E" w:rsidRPr="00153717" w14:paraId="3E789C49" w14:textId="77777777" w:rsidTr="00C12CF1">
        <w:trPr>
          <w:trHeight w:val="4275"/>
        </w:trPr>
        <w:tc>
          <w:tcPr>
            <w:tcW w:w="9322" w:type="dxa"/>
            <w:gridSpan w:val="2"/>
            <w:vAlign w:val="center"/>
          </w:tcPr>
          <w:p w14:paraId="6CE9E191" w14:textId="77777777" w:rsidR="00F0017E" w:rsidRPr="00153717" w:rsidRDefault="00F0017E" w:rsidP="00177A95">
            <w:pPr>
              <w:jc w:val="both"/>
              <w:rPr>
                <w:rFonts w:asciiTheme="minorHAnsi" w:hAnsiTheme="minorHAnsi" w:cstheme="minorHAnsi"/>
                <w:lang w:val="en-GB"/>
              </w:rPr>
            </w:pPr>
            <w:r w:rsidRPr="00153717">
              <w:rPr>
                <w:rFonts w:asciiTheme="minorHAnsi" w:hAnsiTheme="minorHAnsi" w:cstheme="minorHAnsi"/>
                <w:b/>
                <w:lang w:val="en-GB"/>
              </w:rPr>
              <w:t>Conditions for passing the course:</w:t>
            </w:r>
            <w:r w:rsidRPr="00153717">
              <w:rPr>
                <w:rFonts w:asciiTheme="minorHAnsi" w:hAnsiTheme="minorHAnsi" w:cstheme="minorHAnsi"/>
                <w:lang w:val="en-GB"/>
              </w:rPr>
              <w:t xml:space="preserve"> </w:t>
            </w:r>
          </w:p>
          <w:p w14:paraId="2C7FE08D" w14:textId="77777777" w:rsidR="00F0017E" w:rsidRPr="00153717" w:rsidRDefault="00F0017E" w:rsidP="00177A95">
            <w:pPr>
              <w:jc w:val="both"/>
              <w:rPr>
                <w:rFonts w:asciiTheme="minorHAnsi" w:hAnsiTheme="minorHAnsi" w:cstheme="minorHAnsi"/>
                <w:i/>
                <w:lang w:val="en-GB"/>
              </w:rPr>
            </w:pPr>
          </w:p>
          <w:p w14:paraId="1D7A80C5" w14:textId="220078B6" w:rsidR="00F0017E" w:rsidRPr="00153717" w:rsidRDefault="0048085D" w:rsidP="00F0017E">
            <w:pPr>
              <w:jc w:val="both"/>
              <w:rPr>
                <w:i/>
                <w:lang w:val="en-GB"/>
              </w:rPr>
            </w:pPr>
            <w:r w:rsidRPr="00153717">
              <w:rPr>
                <w:i/>
                <w:lang w:val="en-GB"/>
              </w:rPr>
              <w:t>The course ends with an exam (e</w:t>
            </w:r>
            <w:r w:rsidR="00F0017E" w:rsidRPr="00153717">
              <w:rPr>
                <w:i/>
                <w:lang w:val="en-GB"/>
              </w:rPr>
              <w:t>) and obtaining 4 credits. The evaluation of the exam is based on mastering the written part of the exam (66% of the evaluation), as well as on the overall work of the student / semester (34% of the evaluation). The overall evaluation of the course is the sum of both of the above conditions, but in both parts the student must meet at least the minimum requirements.</w:t>
            </w:r>
          </w:p>
          <w:p w14:paraId="0723974B" w14:textId="77777777" w:rsidR="0048085D" w:rsidRPr="00153717" w:rsidRDefault="0048085D" w:rsidP="00F0017E">
            <w:pPr>
              <w:jc w:val="both"/>
              <w:rPr>
                <w:i/>
                <w:lang w:val="en-GB"/>
              </w:rPr>
            </w:pPr>
          </w:p>
          <w:p w14:paraId="7FAAC088" w14:textId="77777777" w:rsidR="00F0017E" w:rsidRPr="00153717" w:rsidRDefault="00F0017E" w:rsidP="00177A95">
            <w:pPr>
              <w:jc w:val="both"/>
              <w:rPr>
                <w:i/>
                <w:lang w:val="en-GB"/>
              </w:rPr>
            </w:pPr>
            <w:r w:rsidRPr="00153717">
              <w:rPr>
                <w:i/>
                <w:lang w:val="en-GB"/>
              </w:rPr>
              <w:t xml:space="preserve">Classification: </w:t>
            </w:r>
          </w:p>
          <w:p w14:paraId="54A91FBC" w14:textId="77777777" w:rsidR="00F0017E" w:rsidRPr="00153717" w:rsidRDefault="00F0017E" w:rsidP="00177A95">
            <w:pPr>
              <w:jc w:val="both"/>
              <w:rPr>
                <w:i/>
                <w:lang w:val="en-GB"/>
              </w:rPr>
            </w:pPr>
            <w:r w:rsidRPr="00153717">
              <w:rPr>
                <w:i/>
                <w:lang w:val="en-GB"/>
              </w:rPr>
              <w:t xml:space="preserve">A: 100 – 90 %  </w:t>
            </w:r>
          </w:p>
          <w:p w14:paraId="773352B9" w14:textId="77777777" w:rsidR="00F0017E" w:rsidRPr="00153717" w:rsidRDefault="00F0017E" w:rsidP="00177A95">
            <w:pPr>
              <w:jc w:val="both"/>
              <w:rPr>
                <w:i/>
                <w:lang w:val="en-GB"/>
              </w:rPr>
            </w:pPr>
            <w:r w:rsidRPr="00153717">
              <w:rPr>
                <w:i/>
                <w:lang w:val="en-GB"/>
              </w:rPr>
              <w:t xml:space="preserve">B: 89 – 80 %  </w:t>
            </w:r>
          </w:p>
          <w:p w14:paraId="06F984D6" w14:textId="77777777" w:rsidR="00F0017E" w:rsidRPr="00153717" w:rsidRDefault="00F0017E" w:rsidP="00177A95">
            <w:pPr>
              <w:jc w:val="both"/>
              <w:rPr>
                <w:i/>
                <w:lang w:val="en-GB"/>
              </w:rPr>
            </w:pPr>
            <w:r w:rsidRPr="00153717">
              <w:rPr>
                <w:i/>
                <w:lang w:val="en-GB"/>
              </w:rPr>
              <w:t>C: 79 – 70 % </w:t>
            </w:r>
          </w:p>
          <w:p w14:paraId="2D69C283" w14:textId="77777777" w:rsidR="00F0017E" w:rsidRPr="00153717" w:rsidRDefault="00F0017E" w:rsidP="00177A95">
            <w:pPr>
              <w:rPr>
                <w:i/>
                <w:lang w:val="en-GB"/>
              </w:rPr>
            </w:pPr>
            <w:r w:rsidRPr="00153717">
              <w:rPr>
                <w:i/>
                <w:iCs/>
                <w:lang w:val="en-GB"/>
              </w:rPr>
              <w:t>D: 69 – 60 %</w:t>
            </w:r>
            <w:r w:rsidRPr="00153717">
              <w:rPr>
                <w:i/>
                <w:lang w:val="en-GB"/>
              </w:rPr>
              <w:t>  </w:t>
            </w:r>
            <w:r w:rsidRPr="00153717">
              <w:rPr>
                <w:i/>
                <w:lang w:val="en-GB"/>
              </w:rPr>
              <w:br/>
            </w:r>
            <w:r w:rsidRPr="00153717">
              <w:rPr>
                <w:i/>
                <w:iCs/>
                <w:lang w:val="en-GB"/>
              </w:rPr>
              <w:t>E: 59 – 50 %</w:t>
            </w:r>
            <w:r w:rsidRPr="00153717">
              <w:rPr>
                <w:i/>
                <w:lang w:val="en-GB"/>
              </w:rPr>
              <w:t>  </w:t>
            </w:r>
          </w:p>
          <w:p w14:paraId="4D57DAFB" w14:textId="77777777" w:rsidR="00F0017E" w:rsidRPr="00153717" w:rsidRDefault="00F0017E" w:rsidP="00177A95">
            <w:pPr>
              <w:jc w:val="both"/>
              <w:rPr>
                <w:rFonts w:ascii="Calibri" w:hAnsi="Calibri" w:cs="Calibri"/>
                <w:i/>
                <w:lang w:val="en-GB"/>
              </w:rPr>
            </w:pPr>
            <w:r w:rsidRPr="00153717">
              <w:rPr>
                <w:i/>
                <w:iCs/>
                <w:lang w:val="en-GB"/>
              </w:rPr>
              <w:t>FX: 49 and less %</w:t>
            </w:r>
            <w:r w:rsidRPr="00153717">
              <w:rPr>
                <w:i/>
                <w:lang w:val="en-GB"/>
              </w:rPr>
              <w:t> </w:t>
            </w:r>
            <w:r w:rsidRPr="00153717">
              <w:rPr>
                <w:rFonts w:ascii="Calibri" w:hAnsi="Calibri" w:cs="Calibri"/>
                <w:i/>
                <w:lang w:val="en-GB"/>
              </w:rPr>
              <w:t> </w:t>
            </w:r>
          </w:p>
        </w:tc>
      </w:tr>
      <w:tr w:rsidR="00F0017E" w:rsidRPr="00153717" w14:paraId="278776D0" w14:textId="77777777" w:rsidTr="00920527">
        <w:trPr>
          <w:trHeight w:val="4663"/>
        </w:trPr>
        <w:tc>
          <w:tcPr>
            <w:tcW w:w="9322" w:type="dxa"/>
            <w:gridSpan w:val="2"/>
            <w:vAlign w:val="center"/>
          </w:tcPr>
          <w:p w14:paraId="341072D7" w14:textId="77777777" w:rsidR="00F0017E" w:rsidRPr="00153717" w:rsidRDefault="00F0017E" w:rsidP="00177A95">
            <w:pPr>
              <w:jc w:val="both"/>
              <w:rPr>
                <w:rFonts w:asciiTheme="minorHAnsi" w:hAnsiTheme="minorHAnsi" w:cstheme="minorHAnsi"/>
                <w:i/>
                <w:lang w:val="en-GB"/>
              </w:rPr>
            </w:pPr>
            <w:r w:rsidRPr="00153717">
              <w:rPr>
                <w:rFonts w:asciiTheme="minorHAnsi" w:hAnsiTheme="minorHAnsi" w:cstheme="minorHAnsi"/>
                <w:b/>
                <w:lang w:val="en-GB"/>
              </w:rPr>
              <w:t>Learning outcomes:</w:t>
            </w:r>
            <w:r w:rsidRPr="00153717">
              <w:rPr>
                <w:rFonts w:asciiTheme="minorHAnsi" w:hAnsiTheme="minorHAnsi" w:cstheme="minorHAnsi"/>
                <w:i/>
                <w:lang w:val="en-GB"/>
              </w:rPr>
              <w:t xml:space="preserve"> </w:t>
            </w:r>
          </w:p>
          <w:p w14:paraId="76125F2B" w14:textId="77777777" w:rsidR="00F0017E" w:rsidRPr="00153717" w:rsidRDefault="00F0017E" w:rsidP="00177A95">
            <w:pPr>
              <w:jc w:val="both"/>
              <w:rPr>
                <w:b/>
                <w:i/>
                <w:lang w:val="en-GB"/>
              </w:rPr>
            </w:pPr>
            <w:r w:rsidRPr="00153717">
              <w:rPr>
                <w:b/>
                <w:i/>
                <w:lang w:val="en-GB"/>
              </w:rPr>
              <w:t>Basic knowledge</w:t>
            </w:r>
          </w:p>
          <w:p w14:paraId="39D9F63F" w14:textId="77777777" w:rsidR="00F0017E" w:rsidRPr="00153717" w:rsidRDefault="00F0017E" w:rsidP="00177A95">
            <w:pPr>
              <w:jc w:val="both"/>
              <w:rPr>
                <w:i/>
                <w:lang w:val="en-GB"/>
              </w:rPr>
            </w:pPr>
            <w:r w:rsidRPr="00153717">
              <w:rPr>
                <w:i/>
                <w:lang w:val="en-GB"/>
              </w:rPr>
              <w:t>After the course the student:</w:t>
            </w:r>
          </w:p>
          <w:p w14:paraId="5D141445" w14:textId="549D25CB" w:rsidR="0048085D" w:rsidRPr="00153717" w:rsidRDefault="00F0017E" w:rsidP="0048085D">
            <w:pPr>
              <w:jc w:val="both"/>
              <w:rPr>
                <w:i/>
                <w:lang w:val="en-GB"/>
              </w:rPr>
            </w:pPr>
            <w:r w:rsidRPr="00153717">
              <w:rPr>
                <w:i/>
                <w:lang w:val="en-GB"/>
              </w:rPr>
              <w:t xml:space="preserve">• </w:t>
            </w:r>
            <w:r w:rsidR="0048085D" w:rsidRPr="00153717">
              <w:rPr>
                <w:i/>
                <w:lang w:val="en-GB"/>
              </w:rPr>
              <w:t>is able to evaluate the importance of ethics and literature for knowledge of reality,</w:t>
            </w:r>
          </w:p>
          <w:p w14:paraId="3FBE0A16" w14:textId="74BBB918" w:rsidR="00F0017E" w:rsidRPr="00153717" w:rsidRDefault="0048085D" w:rsidP="0048085D">
            <w:pPr>
              <w:jc w:val="both"/>
              <w:rPr>
                <w:i/>
                <w:lang w:val="en-GB"/>
              </w:rPr>
            </w:pPr>
            <w:r w:rsidRPr="00153717">
              <w:rPr>
                <w:i/>
                <w:lang w:val="en-GB"/>
              </w:rPr>
              <w:t>•can analyse the ethical and moral dimension of literature, including its educational potential.</w:t>
            </w:r>
          </w:p>
          <w:p w14:paraId="77F758BE" w14:textId="77777777" w:rsidR="0048085D" w:rsidRPr="00153717" w:rsidRDefault="0048085D" w:rsidP="0048085D">
            <w:pPr>
              <w:jc w:val="both"/>
              <w:rPr>
                <w:i/>
                <w:lang w:val="en-GB"/>
              </w:rPr>
            </w:pPr>
          </w:p>
          <w:p w14:paraId="7895CA00" w14:textId="77777777" w:rsidR="00F0017E" w:rsidRPr="00153717" w:rsidRDefault="00F0017E" w:rsidP="00177A95">
            <w:pPr>
              <w:jc w:val="both"/>
              <w:rPr>
                <w:b/>
                <w:i/>
                <w:lang w:val="en-GB"/>
              </w:rPr>
            </w:pPr>
            <w:r w:rsidRPr="00153717">
              <w:rPr>
                <w:b/>
                <w:i/>
                <w:lang w:val="en-GB"/>
              </w:rPr>
              <w:t>Basic skills</w:t>
            </w:r>
          </w:p>
          <w:p w14:paraId="2573644D" w14:textId="77777777" w:rsidR="00F0017E" w:rsidRPr="00153717" w:rsidRDefault="00F0017E" w:rsidP="00177A95">
            <w:pPr>
              <w:jc w:val="both"/>
              <w:rPr>
                <w:i/>
                <w:lang w:val="en-GB"/>
              </w:rPr>
            </w:pPr>
            <w:r w:rsidRPr="00153717">
              <w:rPr>
                <w:i/>
                <w:lang w:val="en-GB"/>
              </w:rPr>
              <w:t>After the course the student:</w:t>
            </w:r>
          </w:p>
          <w:p w14:paraId="61A1F62F" w14:textId="4368F94A" w:rsidR="00F0017E" w:rsidRPr="00153717" w:rsidRDefault="00F0017E" w:rsidP="00177A95">
            <w:pPr>
              <w:jc w:val="both"/>
              <w:rPr>
                <w:i/>
                <w:lang w:val="en-GB"/>
              </w:rPr>
            </w:pPr>
            <w:r w:rsidRPr="00153717">
              <w:rPr>
                <w:i/>
                <w:lang w:val="en-GB"/>
              </w:rPr>
              <w:t xml:space="preserve">• </w:t>
            </w:r>
            <w:r w:rsidR="00920527" w:rsidRPr="00153717">
              <w:rPr>
                <w:i/>
                <w:lang w:val="en-GB"/>
              </w:rPr>
              <w:t>is able to identify the most important ethical trends in Slovak world literature and the present.</w:t>
            </w:r>
          </w:p>
          <w:p w14:paraId="0335D640" w14:textId="77777777" w:rsidR="00920527" w:rsidRPr="00153717" w:rsidRDefault="00920527" w:rsidP="00177A95">
            <w:pPr>
              <w:jc w:val="both"/>
              <w:rPr>
                <w:i/>
                <w:lang w:val="en-GB"/>
              </w:rPr>
            </w:pPr>
          </w:p>
          <w:p w14:paraId="1D6E45B0" w14:textId="77777777" w:rsidR="00F0017E" w:rsidRPr="00153717" w:rsidRDefault="00F0017E" w:rsidP="00177A95">
            <w:pPr>
              <w:jc w:val="both"/>
              <w:rPr>
                <w:b/>
                <w:i/>
                <w:lang w:val="en-GB"/>
              </w:rPr>
            </w:pPr>
            <w:r w:rsidRPr="00153717">
              <w:rPr>
                <w:b/>
                <w:i/>
                <w:lang w:val="en-GB"/>
              </w:rPr>
              <w:t>Basic competences</w:t>
            </w:r>
          </w:p>
          <w:p w14:paraId="2A7437E5" w14:textId="77777777" w:rsidR="00F0017E" w:rsidRPr="00153717" w:rsidRDefault="00F0017E" w:rsidP="00177A95">
            <w:pPr>
              <w:jc w:val="both"/>
              <w:rPr>
                <w:i/>
                <w:lang w:val="en-GB"/>
              </w:rPr>
            </w:pPr>
            <w:r w:rsidRPr="00153717">
              <w:rPr>
                <w:i/>
                <w:lang w:val="en-GB"/>
              </w:rPr>
              <w:t>After the course the student:</w:t>
            </w:r>
          </w:p>
          <w:p w14:paraId="71676B2C" w14:textId="1C90BDA1" w:rsidR="00F0017E" w:rsidRPr="00153717" w:rsidRDefault="00920527" w:rsidP="00177A95">
            <w:pPr>
              <w:jc w:val="both"/>
              <w:rPr>
                <w:i/>
                <w:lang w:val="en-GB"/>
              </w:rPr>
            </w:pPr>
            <w:r w:rsidRPr="00153717">
              <w:rPr>
                <w:i/>
                <w:lang w:val="en-GB"/>
              </w:rPr>
              <w:t>• is able to ethically analyse, compare and evaluate works of Slovak or world literature of the past and present.</w:t>
            </w:r>
          </w:p>
        </w:tc>
      </w:tr>
      <w:tr w:rsidR="00F0017E" w:rsidRPr="00153717" w14:paraId="33C519CD" w14:textId="77777777" w:rsidTr="00920527">
        <w:trPr>
          <w:trHeight w:val="1695"/>
        </w:trPr>
        <w:tc>
          <w:tcPr>
            <w:tcW w:w="9322" w:type="dxa"/>
            <w:gridSpan w:val="2"/>
            <w:vAlign w:val="center"/>
          </w:tcPr>
          <w:p w14:paraId="12E5DEE9" w14:textId="77777777" w:rsidR="00F0017E" w:rsidRPr="00153717" w:rsidRDefault="00F0017E" w:rsidP="00177A95">
            <w:pPr>
              <w:jc w:val="both"/>
              <w:rPr>
                <w:rFonts w:asciiTheme="minorHAnsi" w:hAnsiTheme="minorHAnsi" w:cstheme="minorHAnsi"/>
                <w:lang w:val="en-GB"/>
              </w:rPr>
            </w:pPr>
            <w:r w:rsidRPr="00153717">
              <w:rPr>
                <w:rFonts w:asciiTheme="minorHAnsi" w:hAnsiTheme="minorHAnsi" w:cstheme="minorHAnsi"/>
                <w:b/>
                <w:lang w:val="en-GB"/>
              </w:rPr>
              <w:lastRenderedPageBreak/>
              <w:t>Course content:</w:t>
            </w:r>
            <w:r w:rsidRPr="00153717">
              <w:rPr>
                <w:rFonts w:asciiTheme="minorHAnsi" w:hAnsiTheme="minorHAnsi" w:cstheme="minorHAnsi"/>
                <w:lang w:val="en-GB"/>
              </w:rPr>
              <w:t xml:space="preserve"> </w:t>
            </w:r>
          </w:p>
          <w:p w14:paraId="71BEAAB6" w14:textId="67FC5C51" w:rsidR="00920527" w:rsidRPr="00153717" w:rsidRDefault="00920527" w:rsidP="00920527">
            <w:pPr>
              <w:jc w:val="both"/>
              <w:rPr>
                <w:i/>
                <w:lang w:val="en-GB"/>
              </w:rPr>
            </w:pPr>
            <w:r w:rsidRPr="00153717">
              <w:rPr>
                <w:i/>
                <w:lang w:val="en-GB"/>
              </w:rPr>
              <w:t>•  Methodological issues of the relationship of ethics and literature;</w:t>
            </w:r>
          </w:p>
          <w:p w14:paraId="59D5B4CF" w14:textId="09CD41BB" w:rsidR="00920527" w:rsidRPr="00153717" w:rsidRDefault="00920527" w:rsidP="00920527">
            <w:pPr>
              <w:jc w:val="both"/>
              <w:rPr>
                <w:i/>
                <w:lang w:val="en-GB"/>
              </w:rPr>
            </w:pPr>
            <w:r w:rsidRPr="00153717">
              <w:rPr>
                <w:i/>
                <w:lang w:val="en-GB"/>
              </w:rPr>
              <w:t>•  Ethical reflections on the history of world literature;</w:t>
            </w:r>
          </w:p>
          <w:p w14:paraId="1B729E05" w14:textId="1F8BAF91" w:rsidR="00920527" w:rsidRPr="00153717" w:rsidRDefault="00920527" w:rsidP="00920527">
            <w:pPr>
              <w:jc w:val="both"/>
              <w:rPr>
                <w:i/>
                <w:lang w:val="en-GB"/>
              </w:rPr>
            </w:pPr>
            <w:r w:rsidRPr="00153717">
              <w:rPr>
                <w:i/>
                <w:lang w:val="en-GB"/>
              </w:rPr>
              <w:t>• Ethics and morality in the history of Slovak literature;</w:t>
            </w:r>
          </w:p>
          <w:p w14:paraId="2CC8F0A8" w14:textId="225F66D2" w:rsidR="00F0017E" w:rsidRPr="00153717" w:rsidRDefault="00920527" w:rsidP="00920527">
            <w:pPr>
              <w:jc w:val="both"/>
              <w:rPr>
                <w:rFonts w:asciiTheme="minorHAnsi" w:hAnsiTheme="minorHAnsi" w:cstheme="minorHAnsi"/>
                <w:i/>
                <w:lang w:val="en-GB"/>
              </w:rPr>
            </w:pPr>
            <w:r w:rsidRPr="00153717">
              <w:rPr>
                <w:i/>
                <w:lang w:val="en-GB"/>
              </w:rPr>
              <w:t>• Ethics, morality and literature of the present.</w:t>
            </w:r>
          </w:p>
        </w:tc>
      </w:tr>
      <w:tr w:rsidR="00F0017E" w:rsidRPr="00153717" w14:paraId="0B0F8757" w14:textId="77777777" w:rsidTr="00920527">
        <w:trPr>
          <w:trHeight w:val="5816"/>
        </w:trPr>
        <w:tc>
          <w:tcPr>
            <w:tcW w:w="9322" w:type="dxa"/>
            <w:gridSpan w:val="2"/>
            <w:vAlign w:val="center"/>
          </w:tcPr>
          <w:p w14:paraId="2B7B8CDD" w14:textId="77777777" w:rsidR="00F0017E" w:rsidRPr="00153717" w:rsidRDefault="00F0017E" w:rsidP="00177A95">
            <w:pPr>
              <w:jc w:val="both"/>
              <w:rPr>
                <w:rFonts w:asciiTheme="minorHAnsi" w:hAnsiTheme="minorHAnsi" w:cstheme="minorHAnsi"/>
                <w:i/>
                <w:lang w:val="en-GB"/>
              </w:rPr>
            </w:pPr>
            <w:r w:rsidRPr="00153717">
              <w:rPr>
                <w:rFonts w:asciiTheme="minorHAnsi" w:hAnsiTheme="minorHAnsi" w:cstheme="minorHAnsi"/>
                <w:b/>
                <w:lang w:val="en-GB"/>
              </w:rPr>
              <w:t>Recommended literature:</w:t>
            </w:r>
          </w:p>
          <w:p w14:paraId="1D941610" w14:textId="08A0A78C" w:rsidR="00920527" w:rsidRPr="00153717" w:rsidRDefault="00920527" w:rsidP="00920527">
            <w:pPr>
              <w:jc w:val="both"/>
              <w:rPr>
                <w:rFonts w:ascii="Calibri" w:hAnsi="Calibri" w:cs="Calibri"/>
              </w:rPr>
            </w:pPr>
            <w:r w:rsidRPr="00153717">
              <w:rPr>
                <w:rFonts w:ascii="Calibri" w:hAnsi="Calibri" w:cs="Calibri"/>
              </w:rPr>
              <w:t xml:space="preserve">Bilasová, V. a Žemberová, V. 2005. Z prienikov filozofie, etiky a literatúry. Prešov: Filozofická fakulta.   </w:t>
            </w:r>
          </w:p>
          <w:p w14:paraId="25D2D7CA" w14:textId="447940B9" w:rsidR="00920527" w:rsidRPr="00153717" w:rsidRDefault="00920527" w:rsidP="00920527">
            <w:pPr>
              <w:jc w:val="both"/>
              <w:rPr>
                <w:rFonts w:ascii="Calibri" w:hAnsi="Calibri" w:cs="Calibri"/>
              </w:rPr>
            </w:pPr>
            <w:r w:rsidRPr="00153717">
              <w:rPr>
                <w:rFonts w:ascii="Calibri" w:hAnsi="Calibri" w:cs="Calibri"/>
              </w:rPr>
              <w:t xml:space="preserve">Gluchman, V. 2021. Knowledge and morality in Kundera’s novel The Farewell Waltz. In: Studies in East European Thought, 73(4), s. 391–406.  </w:t>
            </w:r>
          </w:p>
          <w:p w14:paraId="20190280" w14:textId="119FB176" w:rsidR="00920527" w:rsidRPr="00153717" w:rsidRDefault="00920527" w:rsidP="00920527">
            <w:pPr>
              <w:jc w:val="both"/>
              <w:rPr>
                <w:rFonts w:ascii="Calibri" w:hAnsi="Calibri" w:cs="Calibri"/>
              </w:rPr>
            </w:pPr>
            <w:r w:rsidRPr="00153717">
              <w:rPr>
                <w:rFonts w:ascii="Calibri" w:hAnsi="Calibri" w:cs="Calibri"/>
              </w:rPr>
              <w:t xml:space="preserve">Gluchman, V. 2020. Filozoficko etická reflexia Kunderovho románu Valčík na rozlúčku. In: Filosofický časopis, 68(1), s. 111–120  </w:t>
            </w:r>
          </w:p>
          <w:p w14:paraId="5AE4A4FF" w14:textId="6AA5D8AD" w:rsidR="00920527" w:rsidRPr="00153717" w:rsidRDefault="00920527" w:rsidP="00920527">
            <w:pPr>
              <w:jc w:val="both"/>
              <w:rPr>
                <w:rFonts w:ascii="Calibri" w:hAnsi="Calibri" w:cs="Calibri"/>
              </w:rPr>
            </w:pPr>
            <w:r w:rsidRPr="00153717">
              <w:rPr>
                <w:rFonts w:ascii="Calibri" w:hAnsi="Calibri" w:cs="Calibri"/>
              </w:rPr>
              <w:t xml:space="preserve">Gluchman, V. 2019. The literary works as a code of ethics in Great Moravia. In: Ethics &amp; Bioethics (in Central Europe), 9(3–4), s. 106–118.  </w:t>
            </w:r>
          </w:p>
          <w:p w14:paraId="1B42445A" w14:textId="6F4A97DD" w:rsidR="00920527" w:rsidRPr="00153717" w:rsidRDefault="00920527" w:rsidP="00920527">
            <w:pPr>
              <w:jc w:val="both"/>
              <w:rPr>
                <w:rFonts w:ascii="Calibri" w:hAnsi="Calibri" w:cs="Calibri"/>
              </w:rPr>
            </w:pPr>
            <w:r w:rsidRPr="00153717">
              <w:rPr>
                <w:rFonts w:ascii="Calibri" w:hAnsi="Calibri" w:cs="Calibri"/>
              </w:rPr>
              <w:t xml:space="preserve">Gluchman, V. 2017. Martin Kukučín as a “Practical Philosopher”. In: Zeitschrift für Slavische Philologie, 73(1), s. 141–158.  </w:t>
            </w:r>
          </w:p>
          <w:p w14:paraId="683CA346" w14:textId="13485D34" w:rsidR="00920527" w:rsidRPr="00153717" w:rsidRDefault="00920527" w:rsidP="00920527">
            <w:pPr>
              <w:jc w:val="both"/>
              <w:rPr>
                <w:rFonts w:ascii="Calibri" w:hAnsi="Calibri" w:cs="Calibri"/>
              </w:rPr>
            </w:pPr>
            <w:r w:rsidRPr="00153717">
              <w:rPr>
                <w:rFonts w:ascii="Calibri" w:hAnsi="Calibri" w:cs="Calibri"/>
              </w:rPr>
              <w:t xml:space="preserve">Gluchman, V. 2011. Martin Rázus: Literary and philosophical reflections on morality. In: Journal of Religious Ethics, 39(1), s. 151–172.  </w:t>
            </w:r>
          </w:p>
          <w:p w14:paraId="22DBF9D3" w14:textId="0A5414CF" w:rsidR="00920527" w:rsidRPr="00153717" w:rsidRDefault="00920527" w:rsidP="00920527">
            <w:pPr>
              <w:jc w:val="both"/>
              <w:rPr>
                <w:rFonts w:ascii="Calibri" w:hAnsi="Calibri" w:cs="Calibri"/>
              </w:rPr>
            </w:pPr>
            <w:r w:rsidRPr="00153717">
              <w:rPr>
                <w:rFonts w:ascii="Calibri" w:hAnsi="Calibri" w:cs="Calibri"/>
              </w:rPr>
              <w:t xml:space="preserve">Gluchman, V. 2006. Reflexie súdobej morálky v anglickej literatúre 19. storočia. In: Filozofia, 61(5), s. 403–423.  </w:t>
            </w:r>
          </w:p>
          <w:p w14:paraId="2018D2A8" w14:textId="7FC356C8" w:rsidR="00920527" w:rsidRPr="00153717" w:rsidRDefault="00920527" w:rsidP="00920527">
            <w:pPr>
              <w:jc w:val="both"/>
              <w:rPr>
                <w:rFonts w:ascii="Calibri" w:hAnsi="Calibri" w:cs="Calibri"/>
              </w:rPr>
            </w:pPr>
            <w:r w:rsidRPr="00153717">
              <w:rPr>
                <w:rFonts w:ascii="Calibri" w:hAnsi="Calibri" w:cs="Calibri"/>
              </w:rPr>
              <w:t xml:space="preserve">Gluchman, V. 2003. Honoré de Balzac ako kritik súdobej francúzskej morálky a spoločnosti. In: Filozofia, 58(6), s. 409–425.  </w:t>
            </w:r>
          </w:p>
          <w:p w14:paraId="6F7C3524" w14:textId="73563033" w:rsidR="00F0017E" w:rsidRPr="00153717" w:rsidRDefault="00920527" w:rsidP="00920527">
            <w:pPr>
              <w:jc w:val="both"/>
              <w:rPr>
                <w:rFonts w:ascii="Calibri" w:hAnsi="Calibri" w:cs="Calibri"/>
                <w:lang w:val="en-GB"/>
              </w:rPr>
            </w:pPr>
            <w:r w:rsidRPr="00153717">
              <w:rPr>
                <w:rFonts w:ascii="Calibri" w:hAnsi="Calibri" w:cs="Calibri"/>
              </w:rPr>
              <w:t>Nussbaum, Martha C. 1990. Love’s Knowledge: Essays on Philosophy and Literature. New York – Oxford: Oxford University Press. </w:t>
            </w:r>
          </w:p>
        </w:tc>
      </w:tr>
      <w:tr w:rsidR="00F0017E" w:rsidRPr="00153717" w14:paraId="23062E4E" w14:textId="77777777" w:rsidTr="00177A95">
        <w:trPr>
          <w:trHeight w:val="513"/>
        </w:trPr>
        <w:tc>
          <w:tcPr>
            <w:tcW w:w="9322" w:type="dxa"/>
            <w:gridSpan w:val="2"/>
            <w:vAlign w:val="center"/>
          </w:tcPr>
          <w:p w14:paraId="6DC7BF63" w14:textId="16486C85" w:rsidR="00F0017E" w:rsidRPr="00153717" w:rsidRDefault="00F0017E" w:rsidP="00177A95">
            <w:pPr>
              <w:jc w:val="both"/>
              <w:rPr>
                <w:rFonts w:asciiTheme="minorHAnsi" w:hAnsiTheme="minorHAnsi" w:cstheme="minorHAnsi"/>
                <w:i/>
                <w:lang w:val="en-GB"/>
              </w:rPr>
            </w:pPr>
            <w:r w:rsidRPr="00153717">
              <w:rPr>
                <w:rFonts w:asciiTheme="minorHAnsi" w:hAnsiTheme="minorHAnsi" w:cstheme="minorHAnsi"/>
                <w:b/>
                <w:lang w:val="en-GB"/>
              </w:rPr>
              <w:t>Language which is necessary to complete the course:</w:t>
            </w:r>
            <w:r w:rsidRPr="00153717">
              <w:rPr>
                <w:rFonts w:asciiTheme="minorHAnsi" w:hAnsiTheme="minorHAnsi" w:cstheme="minorHAnsi"/>
                <w:lang w:val="en-GB"/>
              </w:rPr>
              <w:t xml:space="preserve"> Slovak</w:t>
            </w:r>
            <w:r w:rsidR="00920527" w:rsidRPr="00153717">
              <w:rPr>
                <w:rFonts w:asciiTheme="minorHAnsi" w:hAnsiTheme="minorHAnsi" w:cstheme="minorHAnsi"/>
                <w:lang w:val="en-GB"/>
              </w:rPr>
              <w:t>, English</w:t>
            </w:r>
          </w:p>
        </w:tc>
      </w:tr>
      <w:tr w:rsidR="00F0017E" w:rsidRPr="00153717" w14:paraId="7624F43A" w14:textId="77777777" w:rsidTr="00D17C5B">
        <w:trPr>
          <w:trHeight w:val="298"/>
        </w:trPr>
        <w:tc>
          <w:tcPr>
            <w:tcW w:w="9322" w:type="dxa"/>
            <w:gridSpan w:val="2"/>
            <w:vAlign w:val="center"/>
          </w:tcPr>
          <w:p w14:paraId="3F2B2B32" w14:textId="77777777" w:rsidR="00F0017E" w:rsidRPr="00153717" w:rsidRDefault="00F0017E" w:rsidP="00177A95">
            <w:pPr>
              <w:jc w:val="both"/>
              <w:rPr>
                <w:rFonts w:asciiTheme="minorHAnsi" w:hAnsiTheme="minorHAnsi" w:cstheme="minorHAnsi"/>
                <w:i/>
                <w:lang w:val="en-GB"/>
              </w:rPr>
            </w:pPr>
            <w:r w:rsidRPr="00153717">
              <w:rPr>
                <w:b/>
                <w:bCs/>
                <w:lang w:val="en-GB"/>
              </w:rPr>
              <w:t>Notes</w:t>
            </w:r>
            <w:r w:rsidRPr="00153717">
              <w:rPr>
                <w:rFonts w:asciiTheme="minorHAnsi" w:hAnsiTheme="minorHAnsi" w:cstheme="minorHAnsi"/>
                <w:b/>
                <w:lang w:val="en-GB"/>
              </w:rPr>
              <w:t>:</w:t>
            </w:r>
            <w:r w:rsidRPr="00153717">
              <w:rPr>
                <w:rFonts w:asciiTheme="minorHAnsi" w:hAnsiTheme="minorHAnsi" w:cstheme="minorHAnsi"/>
                <w:lang w:val="en-GB"/>
              </w:rPr>
              <w:t xml:space="preserve"> -</w:t>
            </w:r>
          </w:p>
        </w:tc>
      </w:tr>
      <w:tr w:rsidR="00F0017E" w:rsidRPr="00153717" w14:paraId="46CA29CC" w14:textId="77777777" w:rsidTr="00177A95">
        <w:trPr>
          <w:trHeight w:val="2121"/>
        </w:trPr>
        <w:tc>
          <w:tcPr>
            <w:tcW w:w="9322" w:type="dxa"/>
            <w:gridSpan w:val="2"/>
            <w:vAlign w:val="center"/>
          </w:tcPr>
          <w:p w14:paraId="02BA57D3" w14:textId="77777777" w:rsidR="00F0017E" w:rsidRPr="00153717" w:rsidRDefault="00F0017E" w:rsidP="00177A95">
            <w:pPr>
              <w:rPr>
                <w:rFonts w:asciiTheme="minorHAnsi" w:hAnsiTheme="minorHAnsi" w:cstheme="minorHAnsi"/>
                <w:b/>
                <w:lang w:val="en-GB"/>
              </w:rPr>
            </w:pPr>
            <w:r w:rsidRPr="00153717">
              <w:rPr>
                <w:b/>
                <w:bCs/>
                <w:lang w:val="en-GB"/>
              </w:rPr>
              <w:t>Course evaluation</w:t>
            </w:r>
          </w:p>
          <w:p w14:paraId="41C7EBC8" w14:textId="77777777" w:rsidR="00F0017E" w:rsidRPr="00153717" w:rsidRDefault="00F0017E" w:rsidP="00177A95">
            <w:pPr>
              <w:rPr>
                <w:rFonts w:asciiTheme="minorHAnsi" w:hAnsiTheme="minorHAnsi" w:cstheme="minorHAnsi"/>
                <w:lang w:val="en-GB"/>
              </w:rPr>
            </w:pPr>
            <w:r w:rsidRPr="00153717">
              <w:rPr>
                <w:rFonts w:asciiTheme="minorHAnsi" w:hAnsiTheme="minorHAnsi" w:cstheme="minorHAnsi"/>
                <w:lang w:val="en-GB"/>
              </w:rPr>
              <w:t>Total number of students evaluated: 0</w:t>
            </w:r>
          </w:p>
          <w:p w14:paraId="2DAD1EFE" w14:textId="77777777" w:rsidR="00F0017E" w:rsidRPr="00153717" w:rsidRDefault="00F0017E" w:rsidP="00177A95">
            <w:pPr>
              <w:rPr>
                <w:rFonts w:asciiTheme="minorHAnsi" w:hAnsiTheme="minorHAnsi" w:cstheme="minorHAnsi"/>
                <w:lang w:val="en-GB"/>
              </w:rPr>
            </w:pP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F0017E" w:rsidRPr="00153717" w14:paraId="4FAE139F" w14:textId="77777777" w:rsidTr="00177A95">
              <w:tc>
                <w:tcPr>
                  <w:tcW w:w="1496" w:type="dxa"/>
                  <w:tcBorders>
                    <w:top w:val="single" w:sz="4" w:space="0" w:color="auto"/>
                    <w:left w:val="single" w:sz="4" w:space="0" w:color="auto"/>
                    <w:bottom w:val="single" w:sz="4" w:space="0" w:color="auto"/>
                    <w:right w:val="single" w:sz="4" w:space="0" w:color="auto"/>
                  </w:tcBorders>
                  <w:vAlign w:val="center"/>
                </w:tcPr>
                <w:p w14:paraId="658ABDC1" w14:textId="77777777" w:rsidR="00F0017E" w:rsidRPr="00153717" w:rsidRDefault="00F0017E" w:rsidP="00177A95">
                  <w:pPr>
                    <w:jc w:val="center"/>
                    <w:rPr>
                      <w:rFonts w:asciiTheme="minorHAnsi" w:hAnsiTheme="minorHAnsi" w:cstheme="minorHAnsi"/>
                      <w:lang w:val="en-GB"/>
                    </w:rPr>
                  </w:pPr>
                  <w:r w:rsidRPr="00153717">
                    <w:rPr>
                      <w:rFonts w:asciiTheme="minorHAnsi" w:hAnsiTheme="minorHAnsi" w:cstheme="minorHAnsi"/>
                      <w:lang w:val="en-GB"/>
                    </w:rPr>
                    <w:t>A</w:t>
                  </w:r>
                </w:p>
              </w:tc>
              <w:tc>
                <w:tcPr>
                  <w:tcW w:w="1497" w:type="dxa"/>
                  <w:tcBorders>
                    <w:top w:val="single" w:sz="4" w:space="0" w:color="auto"/>
                    <w:left w:val="single" w:sz="4" w:space="0" w:color="auto"/>
                    <w:bottom w:val="single" w:sz="4" w:space="0" w:color="auto"/>
                    <w:right w:val="single" w:sz="4" w:space="0" w:color="auto"/>
                  </w:tcBorders>
                  <w:vAlign w:val="center"/>
                </w:tcPr>
                <w:p w14:paraId="169E79E5" w14:textId="77777777" w:rsidR="00F0017E" w:rsidRPr="00153717" w:rsidRDefault="00F0017E" w:rsidP="00177A95">
                  <w:pPr>
                    <w:jc w:val="center"/>
                    <w:rPr>
                      <w:rFonts w:asciiTheme="minorHAnsi" w:hAnsiTheme="minorHAnsi" w:cstheme="minorHAnsi"/>
                      <w:lang w:val="en-GB"/>
                    </w:rPr>
                  </w:pPr>
                  <w:r w:rsidRPr="00153717">
                    <w:rPr>
                      <w:rFonts w:asciiTheme="minorHAnsi" w:hAnsiTheme="minorHAnsi" w:cstheme="minorHAnsi"/>
                      <w:lang w:val="en-GB"/>
                    </w:rPr>
                    <w:t>B</w:t>
                  </w:r>
                </w:p>
              </w:tc>
              <w:tc>
                <w:tcPr>
                  <w:tcW w:w="1497" w:type="dxa"/>
                  <w:tcBorders>
                    <w:top w:val="single" w:sz="4" w:space="0" w:color="auto"/>
                    <w:left w:val="single" w:sz="4" w:space="0" w:color="auto"/>
                    <w:bottom w:val="single" w:sz="4" w:space="0" w:color="auto"/>
                    <w:right w:val="single" w:sz="4" w:space="0" w:color="auto"/>
                  </w:tcBorders>
                  <w:vAlign w:val="center"/>
                </w:tcPr>
                <w:p w14:paraId="58B7056E" w14:textId="77777777" w:rsidR="00F0017E" w:rsidRPr="00153717" w:rsidRDefault="00F0017E" w:rsidP="00177A95">
                  <w:pPr>
                    <w:jc w:val="center"/>
                    <w:rPr>
                      <w:rFonts w:asciiTheme="minorHAnsi" w:hAnsiTheme="minorHAnsi" w:cstheme="minorHAnsi"/>
                      <w:lang w:val="en-GB"/>
                    </w:rPr>
                  </w:pPr>
                  <w:r w:rsidRPr="00153717">
                    <w:rPr>
                      <w:rFonts w:asciiTheme="minorHAnsi" w:hAnsiTheme="minorHAnsi" w:cstheme="minorHAnsi"/>
                      <w:lang w:val="en-GB"/>
                    </w:rPr>
                    <w:t>C</w:t>
                  </w:r>
                </w:p>
              </w:tc>
              <w:tc>
                <w:tcPr>
                  <w:tcW w:w="1497" w:type="dxa"/>
                  <w:tcBorders>
                    <w:top w:val="single" w:sz="4" w:space="0" w:color="auto"/>
                    <w:left w:val="single" w:sz="4" w:space="0" w:color="auto"/>
                    <w:bottom w:val="single" w:sz="4" w:space="0" w:color="auto"/>
                    <w:right w:val="single" w:sz="4" w:space="0" w:color="auto"/>
                  </w:tcBorders>
                  <w:vAlign w:val="center"/>
                </w:tcPr>
                <w:p w14:paraId="0058327E" w14:textId="77777777" w:rsidR="00F0017E" w:rsidRPr="00153717" w:rsidRDefault="00F0017E" w:rsidP="00177A95">
                  <w:pPr>
                    <w:jc w:val="center"/>
                    <w:rPr>
                      <w:rFonts w:asciiTheme="minorHAnsi" w:hAnsiTheme="minorHAnsi" w:cstheme="minorHAnsi"/>
                      <w:lang w:val="en-GB"/>
                    </w:rPr>
                  </w:pPr>
                  <w:r w:rsidRPr="00153717">
                    <w:rPr>
                      <w:rFonts w:asciiTheme="minorHAnsi" w:hAnsiTheme="minorHAnsi" w:cstheme="minorHAnsi"/>
                      <w:lang w:val="en-GB"/>
                    </w:rPr>
                    <w:t>D</w:t>
                  </w:r>
                </w:p>
              </w:tc>
              <w:tc>
                <w:tcPr>
                  <w:tcW w:w="1497" w:type="dxa"/>
                  <w:tcBorders>
                    <w:top w:val="single" w:sz="4" w:space="0" w:color="auto"/>
                    <w:left w:val="single" w:sz="4" w:space="0" w:color="auto"/>
                    <w:bottom w:val="single" w:sz="4" w:space="0" w:color="auto"/>
                    <w:right w:val="single" w:sz="4" w:space="0" w:color="auto"/>
                  </w:tcBorders>
                  <w:vAlign w:val="center"/>
                </w:tcPr>
                <w:p w14:paraId="5295C3F8" w14:textId="77777777" w:rsidR="00F0017E" w:rsidRPr="00153717" w:rsidRDefault="00F0017E" w:rsidP="00177A95">
                  <w:pPr>
                    <w:jc w:val="center"/>
                    <w:rPr>
                      <w:rFonts w:asciiTheme="minorHAnsi" w:hAnsiTheme="minorHAnsi" w:cstheme="minorHAnsi"/>
                      <w:lang w:val="en-GB"/>
                    </w:rPr>
                  </w:pPr>
                  <w:r w:rsidRPr="00153717">
                    <w:rPr>
                      <w:rFonts w:asciiTheme="minorHAnsi" w:hAnsiTheme="minorHAnsi" w:cstheme="minorHAnsi"/>
                      <w:lang w:val="en-GB"/>
                    </w:rPr>
                    <w:t>E</w:t>
                  </w:r>
                </w:p>
              </w:tc>
              <w:tc>
                <w:tcPr>
                  <w:tcW w:w="1497" w:type="dxa"/>
                  <w:tcBorders>
                    <w:top w:val="single" w:sz="4" w:space="0" w:color="auto"/>
                    <w:left w:val="single" w:sz="4" w:space="0" w:color="auto"/>
                    <w:bottom w:val="single" w:sz="4" w:space="0" w:color="auto"/>
                    <w:right w:val="single" w:sz="4" w:space="0" w:color="auto"/>
                  </w:tcBorders>
                  <w:vAlign w:val="center"/>
                </w:tcPr>
                <w:p w14:paraId="568BE3C6" w14:textId="77777777" w:rsidR="00F0017E" w:rsidRPr="00153717" w:rsidRDefault="00F0017E" w:rsidP="00177A95">
                  <w:pPr>
                    <w:jc w:val="center"/>
                    <w:rPr>
                      <w:rFonts w:asciiTheme="minorHAnsi" w:hAnsiTheme="minorHAnsi" w:cstheme="minorHAnsi"/>
                      <w:lang w:val="en-GB"/>
                    </w:rPr>
                  </w:pPr>
                  <w:r w:rsidRPr="00153717">
                    <w:rPr>
                      <w:rFonts w:asciiTheme="minorHAnsi" w:hAnsiTheme="minorHAnsi" w:cstheme="minorHAnsi"/>
                      <w:lang w:val="en-GB"/>
                    </w:rPr>
                    <w:t>FX</w:t>
                  </w:r>
                </w:p>
              </w:tc>
            </w:tr>
            <w:tr w:rsidR="00F0017E" w:rsidRPr="00153717" w14:paraId="7163BA42" w14:textId="77777777" w:rsidTr="00177A95">
              <w:tc>
                <w:tcPr>
                  <w:tcW w:w="1496" w:type="dxa"/>
                  <w:tcBorders>
                    <w:top w:val="single" w:sz="4" w:space="0" w:color="auto"/>
                    <w:left w:val="single" w:sz="4" w:space="0" w:color="auto"/>
                    <w:bottom w:val="single" w:sz="4" w:space="0" w:color="auto"/>
                    <w:right w:val="single" w:sz="4" w:space="0" w:color="auto"/>
                  </w:tcBorders>
                  <w:vAlign w:val="center"/>
                </w:tcPr>
                <w:p w14:paraId="64339BCB" w14:textId="77777777" w:rsidR="00F0017E" w:rsidRPr="00153717" w:rsidRDefault="00F0017E" w:rsidP="00177A95">
                  <w:pPr>
                    <w:jc w:val="center"/>
                    <w:rPr>
                      <w:rFonts w:asciiTheme="minorHAnsi" w:hAnsiTheme="minorHAnsi" w:cstheme="minorHAnsi"/>
                      <w:lang w:val="en-GB"/>
                    </w:rPr>
                  </w:pPr>
                  <w:r w:rsidRPr="00153717">
                    <w:rPr>
                      <w:rFonts w:asciiTheme="minorHAnsi" w:hAnsiTheme="minorHAnsi" w:cstheme="minorHAnsi"/>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2AEC9D34" w14:textId="77777777" w:rsidR="00F0017E" w:rsidRPr="00153717" w:rsidRDefault="00F0017E" w:rsidP="00177A95">
                  <w:pPr>
                    <w:jc w:val="center"/>
                    <w:rPr>
                      <w:rFonts w:asciiTheme="minorHAnsi" w:hAnsiTheme="minorHAnsi" w:cstheme="minorHAnsi"/>
                      <w:lang w:val="en-GB"/>
                    </w:rPr>
                  </w:pPr>
                  <w:r w:rsidRPr="00153717">
                    <w:rPr>
                      <w:rFonts w:asciiTheme="minorHAnsi" w:hAnsiTheme="minorHAnsi" w:cstheme="minorHAnsi"/>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5257A14A" w14:textId="77777777" w:rsidR="00F0017E" w:rsidRPr="00153717" w:rsidRDefault="00F0017E" w:rsidP="00177A95">
                  <w:pPr>
                    <w:jc w:val="center"/>
                    <w:rPr>
                      <w:rFonts w:asciiTheme="minorHAnsi" w:hAnsiTheme="minorHAnsi" w:cstheme="minorHAnsi"/>
                      <w:lang w:val="en-GB"/>
                    </w:rPr>
                  </w:pPr>
                  <w:r w:rsidRPr="00153717">
                    <w:rPr>
                      <w:rFonts w:asciiTheme="minorHAnsi" w:hAnsiTheme="minorHAnsi" w:cstheme="minorHAnsi"/>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06D38614" w14:textId="77777777" w:rsidR="00F0017E" w:rsidRPr="00153717" w:rsidRDefault="00F0017E" w:rsidP="00177A95">
                  <w:pPr>
                    <w:jc w:val="center"/>
                    <w:rPr>
                      <w:rFonts w:asciiTheme="minorHAnsi" w:hAnsiTheme="minorHAnsi" w:cstheme="minorHAnsi"/>
                      <w:lang w:val="en-GB"/>
                    </w:rPr>
                  </w:pPr>
                  <w:r w:rsidRPr="00153717">
                    <w:rPr>
                      <w:rFonts w:asciiTheme="minorHAnsi" w:hAnsiTheme="minorHAnsi" w:cstheme="minorHAnsi"/>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7BCB59D8" w14:textId="77777777" w:rsidR="00F0017E" w:rsidRPr="00153717" w:rsidRDefault="00F0017E" w:rsidP="00177A95">
                  <w:pPr>
                    <w:jc w:val="center"/>
                    <w:rPr>
                      <w:rFonts w:asciiTheme="minorHAnsi" w:hAnsiTheme="minorHAnsi" w:cstheme="minorHAnsi"/>
                      <w:lang w:val="en-GB"/>
                    </w:rPr>
                  </w:pPr>
                  <w:r w:rsidRPr="00153717">
                    <w:rPr>
                      <w:rFonts w:asciiTheme="minorHAnsi" w:hAnsiTheme="minorHAnsi" w:cstheme="minorHAnsi"/>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4342B698" w14:textId="77777777" w:rsidR="00F0017E" w:rsidRPr="00153717" w:rsidRDefault="00F0017E" w:rsidP="00177A95">
                  <w:pPr>
                    <w:jc w:val="center"/>
                    <w:rPr>
                      <w:rFonts w:asciiTheme="minorHAnsi" w:hAnsiTheme="minorHAnsi" w:cstheme="minorHAnsi"/>
                      <w:lang w:val="en-GB"/>
                    </w:rPr>
                  </w:pPr>
                  <w:r w:rsidRPr="00153717">
                    <w:rPr>
                      <w:rFonts w:asciiTheme="minorHAnsi" w:hAnsiTheme="minorHAnsi" w:cstheme="minorHAnsi"/>
                      <w:lang w:val="en-GB"/>
                    </w:rPr>
                    <w:t>0%</w:t>
                  </w:r>
                </w:p>
              </w:tc>
            </w:tr>
          </w:tbl>
          <w:p w14:paraId="19ED7C67" w14:textId="77777777" w:rsidR="00F0017E" w:rsidRPr="00153717" w:rsidRDefault="00F0017E" w:rsidP="00177A95">
            <w:pPr>
              <w:jc w:val="both"/>
              <w:rPr>
                <w:rFonts w:asciiTheme="minorHAnsi" w:hAnsiTheme="minorHAnsi" w:cstheme="minorHAnsi"/>
                <w:i/>
                <w:lang w:val="en-GB"/>
              </w:rPr>
            </w:pPr>
          </w:p>
        </w:tc>
      </w:tr>
      <w:tr w:rsidR="00F0017E" w:rsidRPr="00153717" w14:paraId="5A594F1C" w14:textId="77777777" w:rsidTr="00177A95">
        <w:trPr>
          <w:trHeight w:val="563"/>
        </w:trPr>
        <w:tc>
          <w:tcPr>
            <w:tcW w:w="9322" w:type="dxa"/>
            <w:gridSpan w:val="2"/>
            <w:vAlign w:val="center"/>
          </w:tcPr>
          <w:p w14:paraId="54B261A8" w14:textId="0D2A554D" w:rsidR="00F0017E" w:rsidRPr="00153717" w:rsidRDefault="00F0017E" w:rsidP="00177A95">
            <w:pPr>
              <w:tabs>
                <w:tab w:val="left" w:pos="1530"/>
              </w:tabs>
              <w:jc w:val="both"/>
              <w:rPr>
                <w:rFonts w:asciiTheme="minorHAnsi" w:hAnsiTheme="minorHAnsi" w:cstheme="minorHAnsi"/>
                <w:lang w:val="en-GB"/>
              </w:rPr>
            </w:pPr>
            <w:r w:rsidRPr="00153717">
              <w:rPr>
                <w:rFonts w:asciiTheme="minorHAnsi" w:hAnsiTheme="minorHAnsi" w:cstheme="minorHAnsi"/>
                <w:b/>
                <w:lang w:val="en-GB"/>
              </w:rPr>
              <w:t>Lecturers:</w:t>
            </w:r>
            <w:r w:rsidRPr="00153717">
              <w:rPr>
                <w:rFonts w:asciiTheme="minorHAnsi" w:hAnsiTheme="minorHAnsi" w:cstheme="minorHAnsi"/>
                <w:lang w:val="en-GB"/>
              </w:rPr>
              <w:t xml:space="preserve"> </w:t>
            </w:r>
            <w:r w:rsidR="00920527" w:rsidRPr="00153717">
              <w:rPr>
                <w:rFonts w:asciiTheme="minorHAnsi" w:hAnsiTheme="minorHAnsi" w:cstheme="minorHAnsi"/>
                <w:i/>
                <w:lang w:val="en-GB"/>
              </w:rPr>
              <w:t>prof. PhDr. Vasil Gluchman, CSc. </w:t>
            </w:r>
          </w:p>
        </w:tc>
      </w:tr>
      <w:tr w:rsidR="00F0017E" w:rsidRPr="00153717" w14:paraId="48A98590" w14:textId="77777777" w:rsidTr="00177A95">
        <w:trPr>
          <w:trHeight w:val="402"/>
        </w:trPr>
        <w:tc>
          <w:tcPr>
            <w:tcW w:w="9322" w:type="dxa"/>
            <w:gridSpan w:val="2"/>
            <w:vAlign w:val="center"/>
          </w:tcPr>
          <w:p w14:paraId="2F3CC049" w14:textId="34B34F69" w:rsidR="00F0017E" w:rsidRPr="00153717" w:rsidRDefault="00F0017E" w:rsidP="00177A95">
            <w:pPr>
              <w:tabs>
                <w:tab w:val="left" w:pos="1530"/>
              </w:tabs>
              <w:jc w:val="both"/>
              <w:rPr>
                <w:rFonts w:asciiTheme="minorHAnsi" w:hAnsiTheme="minorHAnsi" w:cstheme="minorHAnsi"/>
                <w:lang w:val="en-GB"/>
              </w:rPr>
            </w:pPr>
            <w:r w:rsidRPr="00153717">
              <w:rPr>
                <w:rFonts w:asciiTheme="minorHAnsi" w:hAnsiTheme="minorHAnsi" w:cstheme="minorHAnsi"/>
                <w:b/>
                <w:lang w:val="en-GB"/>
              </w:rPr>
              <w:t xml:space="preserve">Date of last change: </w:t>
            </w:r>
            <w:r w:rsidR="00DF27C3">
              <w:rPr>
                <w:rFonts w:asciiTheme="minorHAnsi" w:hAnsiTheme="minorHAnsi" w:cstheme="minorHAnsi"/>
                <w:i/>
                <w:lang w:val="en-GB"/>
              </w:rPr>
              <w:t>30. 10. 2025</w:t>
            </w:r>
          </w:p>
        </w:tc>
      </w:tr>
      <w:tr w:rsidR="00F0017E" w:rsidRPr="00153717" w14:paraId="0321A21C" w14:textId="77777777" w:rsidTr="00177A95">
        <w:trPr>
          <w:trHeight w:val="851"/>
        </w:trPr>
        <w:tc>
          <w:tcPr>
            <w:tcW w:w="9322" w:type="dxa"/>
            <w:gridSpan w:val="2"/>
            <w:vAlign w:val="center"/>
          </w:tcPr>
          <w:p w14:paraId="2A75C55F" w14:textId="77777777" w:rsidR="00F0017E" w:rsidRPr="00153717" w:rsidRDefault="00F0017E" w:rsidP="00177A95">
            <w:pPr>
              <w:tabs>
                <w:tab w:val="left" w:pos="1530"/>
              </w:tabs>
              <w:jc w:val="both"/>
              <w:rPr>
                <w:rFonts w:asciiTheme="minorHAnsi" w:hAnsiTheme="minorHAnsi" w:cstheme="minorHAnsi"/>
                <w:i/>
                <w:lang w:val="en-GB"/>
              </w:rPr>
            </w:pPr>
            <w:r w:rsidRPr="00153717">
              <w:rPr>
                <w:rFonts w:asciiTheme="minorHAnsi" w:hAnsiTheme="minorHAnsi" w:cstheme="minorHAnsi"/>
                <w:b/>
                <w:lang w:val="en-GB"/>
              </w:rPr>
              <w:t>Approved by:</w:t>
            </w:r>
            <w:r w:rsidRPr="00153717">
              <w:rPr>
                <w:rFonts w:asciiTheme="minorHAnsi" w:hAnsiTheme="minorHAnsi" w:cstheme="minorHAnsi"/>
                <w:lang w:val="en-GB"/>
              </w:rPr>
              <w:t xml:space="preserve"> </w:t>
            </w:r>
            <w:r w:rsidRPr="00153717">
              <w:rPr>
                <w:rFonts w:ascii="Calibri" w:hAnsi="Calibri" w:cs="Calibri"/>
                <w:i/>
                <w:lang w:val="en-GB"/>
              </w:rPr>
              <w:t>prof. Mgr. Vladislav Suvák, PhD.</w:t>
            </w:r>
          </w:p>
        </w:tc>
      </w:tr>
    </w:tbl>
    <w:p w14:paraId="39116DB4" w14:textId="77777777" w:rsidR="00F0017E" w:rsidRPr="00153717" w:rsidRDefault="00F0017E">
      <w:pPr>
        <w:spacing w:after="200" w:line="276" w:lineRule="auto"/>
        <w:rPr>
          <w:rFonts w:asciiTheme="minorHAnsi" w:hAnsiTheme="minorHAnsi" w:cstheme="minorHAnsi"/>
          <w:b/>
          <w:lang w:val="en-GB"/>
        </w:rPr>
      </w:pPr>
    </w:p>
    <w:p w14:paraId="2D5D9322" w14:textId="636AE7F0" w:rsidR="00F0017E" w:rsidRPr="00153717" w:rsidRDefault="00F0017E">
      <w:pPr>
        <w:spacing w:after="200" w:line="276" w:lineRule="auto"/>
        <w:rPr>
          <w:rFonts w:asciiTheme="minorHAnsi" w:hAnsiTheme="minorHAnsi" w:cstheme="minorHAnsi"/>
          <w:b/>
          <w:lang w:val="en-GB"/>
        </w:rPr>
      </w:pPr>
      <w:r w:rsidRPr="00153717">
        <w:rPr>
          <w:rFonts w:asciiTheme="minorHAnsi" w:hAnsiTheme="minorHAnsi" w:cstheme="minorHAnsi"/>
          <w:b/>
          <w:lang w:val="en-GB"/>
        </w:rPr>
        <w:br w:type="page"/>
      </w:r>
    </w:p>
    <w:p w14:paraId="1750CF10" w14:textId="151F699A" w:rsidR="002F3402" w:rsidRPr="00153717" w:rsidRDefault="00F0017E" w:rsidP="00F0017E">
      <w:pPr>
        <w:spacing w:after="200" w:line="276" w:lineRule="auto"/>
        <w:jc w:val="center"/>
        <w:rPr>
          <w:b/>
          <w:lang w:val="en-GB"/>
        </w:rPr>
      </w:pPr>
      <w:r w:rsidRPr="00153717">
        <w:rPr>
          <w:b/>
          <w:lang w:val="en-GB"/>
        </w:rPr>
        <w:lastRenderedPageBreak/>
        <w:t>COURSE DESCRIPTION</w:t>
      </w:r>
    </w:p>
    <w:tbl>
      <w:tblPr>
        <w:tblStyle w:val="Mriekatabuky"/>
        <w:tblW w:w="9322" w:type="dxa"/>
        <w:tblLook w:val="04A0" w:firstRow="1" w:lastRow="0" w:firstColumn="1" w:lastColumn="0" w:noHBand="0" w:noVBand="1"/>
      </w:tblPr>
      <w:tblGrid>
        <w:gridCol w:w="4110"/>
        <w:gridCol w:w="5212"/>
      </w:tblGrid>
      <w:tr w:rsidR="00F0017E" w:rsidRPr="00153717" w14:paraId="2A257D21" w14:textId="77777777" w:rsidTr="00177A95">
        <w:trPr>
          <w:trHeight w:val="510"/>
        </w:trPr>
        <w:tc>
          <w:tcPr>
            <w:tcW w:w="9322" w:type="dxa"/>
            <w:gridSpan w:val="2"/>
            <w:vAlign w:val="center"/>
          </w:tcPr>
          <w:p w14:paraId="2B63AE61" w14:textId="77777777" w:rsidR="00F0017E" w:rsidRPr="00153717" w:rsidRDefault="00F0017E" w:rsidP="00177A95">
            <w:pPr>
              <w:rPr>
                <w:rFonts w:asciiTheme="minorHAnsi" w:hAnsiTheme="minorHAnsi" w:cstheme="minorHAnsi"/>
                <w:i/>
                <w:lang w:val="en-GB"/>
              </w:rPr>
            </w:pPr>
            <w:r w:rsidRPr="00153717">
              <w:rPr>
                <w:rFonts w:asciiTheme="minorHAnsi" w:hAnsiTheme="minorHAnsi" w:cstheme="minorHAnsi"/>
                <w:b/>
                <w:lang w:val="en-GB"/>
              </w:rPr>
              <w:t>University:</w:t>
            </w:r>
            <w:r w:rsidRPr="00153717">
              <w:rPr>
                <w:rFonts w:asciiTheme="minorHAnsi" w:hAnsiTheme="minorHAnsi" w:cstheme="minorHAnsi"/>
                <w:lang w:val="en-GB"/>
              </w:rPr>
              <w:t xml:space="preserve"> </w:t>
            </w:r>
            <w:r w:rsidRPr="00153717">
              <w:rPr>
                <w:rFonts w:asciiTheme="minorHAnsi" w:hAnsiTheme="minorHAnsi" w:cstheme="minorHAnsi"/>
                <w:i/>
                <w:lang w:val="en-GB"/>
              </w:rPr>
              <w:t>University of Presov</w:t>
            </w:r>
          </w:p>
        </w:tc>
      </w:tr>
      <w:tr w:rsidR="00F0017E" w:rsidRPr="00153717" w14:paraId="1CB1385D" w14:textId="77777777" w:rsidTr="00177A95">
        <w:trPr>
          <w:trHeight w:val="510"/>
        </w:trPr>
        <w:tc>
          <w:tcPr>
            <w:tcW w:w="9322" w:type="dxa"/>
            <w:gridSpan w:val="2"/>
            <w:vAlign w:val="center"/>
          </w:tcPr>
          <w:p w14:paraId="7B3E362C" w14:textId="77777777" w:rsidR="00F0017E" w:rsidRPr="00153717" w:rsidRDefault="00F0017E" w:rsidP="00177A95">
            <w:pPr>
              <w:rPr>
                <w:rFonts w:asciiTheme="minorHAnsi" w:hAnsiTheme="minorHAnsi" w:cstheme="minorHAnsi"/>
                <w:lang w:val="en-GB"/>
              </w:rPr>
            </w:pPr>
            <w:r w:rsidRPr="00153717">
              <w:rPr>
                <w:rFonts w:asciiTheme="minorHAnsi" w:hAnsiTheme="minorHAnsi" w:cstheme="minorHAnsi"/>
                <w:b/>
                <w:lang w:val="en-GB"/>
              </w:rPr>
              <w:t>Faculty/university workplace:</w:t>
            </w:r>
            <w:r w:rsidRPr="00153717">
              <w:rPr>
                <w:rFonts w:asciiTheme="minorHAnsi" w:hAnsiTheme="minorHAnsi" w:cstheme="minorHAnsi"/>
                <w:lang w:val="en-GB"/>
              </w:rPr>
              <w:t xml:space="preserve"> </w:t>
            </w:r>
            <w:sdt>
              <w:sdtPr>
                <w:rPr>
                  <w:rFonts w:cstheme="minorHAnsi"/>
                  <w:i/>
                  <w:lang w:val="en-GB"/>
                </w:rPr>
                <w:alias w:val="faculty"/>
                <w:tag w:val="faculty"/>
                <w:id w:val="868493270"/>
                <w:placeholder>
                  <w:docPart w:val="D4CE21AE4F3C47508823D5FE73F593F1"/>
                </w:placeholder>
                <w:comboBox>
                  <w:listItem w:value="Vyberte položku."/>
                  <w:listItem w:displayText="Faculty of Arts" w:value="Faculty of Arts"/>
                  <w:listItem w:displayText="Greek-Catholic Theological Faculty" w:value="Greek-Catholic Theological Faculty"/>
                  <w:listItem w:displayText="Faculty of Humanities and Natural Sciences" w:value="Faculty of Humanities and Natural Sciences"/>
                  <w:listItem w:displayText="Faculty of Management and Business" w:value="Faculty of Management and Business"/>
                  <w:listItem w:displayText="Faculty of Education" w:value="Faculty of Education"/>
                  <w:listItem w:displayText="Faculty of Orthodox Theology" w:value="Faculty of Orthodox Theology"/>
                  <w:listItem w:displayText="Faculty of Sports" w:value="Faculty of Sports"/>
                  <w:listItem w:displayText="Faculty of Health Care" w:value="Faculty of Health Care"/>
                  <w:listItem w:displayText="Center of Languages ​​and Cultures of National Minorities" w:value="Center of Languages ​​and Cultures of National Minorities"/>
                </w:comboBox>
              </w:sdtPr>
              <w:sdtContent>
                <w:r w:rsidRPr="00153717">
                  <w:rPr>
                    <w:rFonts w:cstheme="minorHAnsi"/>
                    <w:i/>
                    <w:lang w:val="en-GB"/>
                  </w:rPr>
                  <w:t>Faculty of Arts</w:t>
                </w:r>
              </w:sdtContent>
            </w:sdt>
          </w:p>
        </w:tc>
      </w:tr>
      <w:tr w:rsidR="00F0017E" w:rsidRPr="00153717" w14:paraId="212DE06C" w14:textId="77777777" w:rsidTr="00C12CF1">
        <w:trPr>
          <w:trHeight w:val="418"/>
        </w:trPr>
        <w:tc>
          <w:tcPr>
            <w:tcW w:w="4110" w:type="dxa"/>
            <w:vAlign w:val="center"/>
          </w:tcPr>
          <w:p w14:paraId="55CBFD5C" w14:textId="77777777" w:rsidR="00F0017E" w:rsidRPr="00153717" w:rsidRDefault="00F0017E" w:rsidP="00177A95">
            <w:pPr>
              <w:jc w:val="both"/>
              <w:rPr>
                <w:rFonts w:asciiTheme="minorHAnsi" w:hAnsiTheme="minorHAnsi" w:cstheme="minorHAnsi"/>
                <w:i/>
                <w:lang w:val="en-GB"/>
              </w:rPr>
            </w:pPr>
            <w:r w:rsidRPr="00153717">
              <w:rPr>
                <w:rFonts w:asciiTheme="minorHAnsi" w:hAnsiTheme="minorHAnsi" w:cstheme="minorHAnsi"/>
                <w:b/>
                <w:lang w:val="en-GB"/>
              </w:rPr>
              <w:t>Code:</w:t>
            </w:r>
            <w:r w:rsidRPr="00153717">
              <w:rPr>
                <w:rFonts w:asciiTheme="minorHAnsi" w:hAnsiTheme="minorHAnsi" w:cstheme="minorHAnsi"/>
                <w:lang w:val="en-GB"/>
              </w:rPr>
              <w:t xml:space="preserve"> 1IFI/ESTET/22</w:t>
            </w:r>
          </w:p>
        </w:tc>
        <w:tc>
          <w:tcPr>
            <w:tcW w:w="5212" w:type="dxa"/>
            <w:vAlign w:val="center"/>
          </w:tcPr>
          <w:p w14:paraId="0DC38765" w14:textId="77777777" w:rsidR="00F0017E" w:rsidRPr="00153717" w:rsidRDefault="00F0017E" w:rsidP="00177A95">
            <w:pPr>
              <w:rPr>
                <w:rFonts w:asciiTheme="minorHAnsi" w:hAnsiTheme="minorHAnsi" w:cstheme="minorHAnsi"/>
                <w:b/>
                <w:lang w:val="en-GB"/>
              </w:rPr>
            </w:pPr>
            <w:r w:rsidRPr="00153717">
              <w:rPr>
                <w:rFonts w:asciiTheme="minorHAnsi" w:hAnsiTheme="minorHAnsi" w:cstheme="minorHAnsi"/>
                <w:b/>
                <w:lang w:val="en-GB"/>
              </w:rPr>
              <w:t>Course title:</w:t>
            </w:r>
            <w:r w:rsidRPr="00153717">
              <w:rPr>
                <w:rFonts w:asciiTheme="minorHAnsi" w:hAnsiTheme="minorHAnsi" w:cstheme="minorHAnsi"/>
                <w:lang w:val="en-GB"/>
              </w:rPr>
              <w:t xml:space="preserve">  Aesthetics (Profile course)</w:t>
            </w:r>
          </w:p>
        </w:tc>
      </w:tr>
      <w:tr w:rsidR="00F0017E" w:rsidRPr="00153717" w14:paraId="2CFBE5FC" w14:textId="77777777" w:rsidTr="001245D6">
        <w:trPr>
          <w:trHeight w:val="990"/>
        </w:trPr>
        <w:tc>
          <w:tcPr>
            <w:tcW w:w="9322" w:type="dxa"/>
            <w:gridSpan w:val="2"/>
            <w:vAlign w:val="center"/>
          </w:tcPr>
          <w:p w14:paraId="78074195" w14:textId="77777777" w:rsidR="00F0017E" w:rsidRPr="00153717" w:rsidRDefault="00F0017E" w:rsidP="00177A95">
            <w:pPr>
              <w:jc w:val="both"/>
              <w:rPr>
                <w:rFonts w:asciiTheme="minorHAnsi" w:hAnsiTheme="minorHAnsi" w:cstheme="minorHAnsi"/>
                <w:lang w:val="en-GB"/>
              </w:rPr>
            </w:pPr>
            <w:r w:rsidRPr="00153717">
              <w:rPr>
                <w:rStyle w:val="jlqj4b"/>
                <w:b/>
                <w:lang w:val="en-GB"/>
              </w:rPr>
              <w:t xml:space="preserve">Type, scope and method </w:t>
            </w:r>
            <w:r w:rsidRPr="00153717">
              <w:rPr>
                <w:b/>
                <w:bCs/>
                <w:lang w:val="en-GB"/>
              </w:rPr>
              <w:t>of educational activity</w:t>
            </w:r>
            <w:r w:rsidRPr="00153717">
              <w:rPr>
                <w:rFonts w:asciiTheme="minorHAnsi" w:hAnsiTheme="minorHAnsi" w:cstheme="minorHAnsi"/>
                <w:b/>
                <w:lang w:val="en-GB"/>
              </w:rPr>
              <w:t>:</w:t>
            </w:r>
            <w:r w:rsidRPr="00153717">
              <w:rPr>
                <w:rFonts w:asciiTheme="minorHAnsi" w:hAnsiTheme="minorHAnsi" w:cstheme="minorHAnsi"/>
                <w:lang w:val="en-GB"/>
              </w:rPr>
              <w:t xml:space="preserve"> </w:t>
            </w:r>
          </w:p>
          <w:p w14:paraId="496BF3BB" w14:textId="77777777" w:rsidR="00F0017E" w:rsidRPr="00153717" w:rsidRDefault="00F0017E" w:rsidP="00177A95">
            <w:pPr>
              <w:jc w:val="both"/>
              <w:rPr>
                <w:rFonts w:asciiTheme="minorHAnsi" w:hAnsiTheme="minorHAnsi" w:cstheme="minorHAnsi"/>
                <w:i/>
                <w:lang w:val="en-GB"/>
              </w:rPr>
            </w:pPr>
            <w:r w:rsidRPr="00153717">
              <w:rPr>
                <w:rFonts w:asciiTheme="minorHAnsi" w:hAnsiTheme="minorHAnsi" w:cstheme="minorHAnsi"/>
                <w:i/>
                <w:lang w:val="en-GB"/>
              </w:rPr>
              <w:t xml:space="preserve">1 seminar lesson a week </w:t>
            </w:r>
          </w:p>
          <w:p w14:paraId="4D72177D" w14:textId="2C8B9A89" w:rsidR="00F0017E" w:rsidRPr="00153717" w:rsidRDefault="00F0017E" w:rsidP="00177A95">
            <w:pPr>
              <w:jc w:val="both"/>
              <w:rPr>
                <w:rFonts w:asciiTheme="minorHAnsi" w:hAnsiTheme="minorHAnsi" w:cstheme="minorHAnsi"/>
                <w:lang w:val="en-GB"/>
              </w:rPr>
            </w:pPr>
            <w:r w:rsidRPr="00153717">
              <w:rPr>
                <w:rFonts w:asciiTheme="minorHAnsi" w:hAnsiTheme="minorHAnsi" w:cstheme="minorHAnsi"/>
                <w:i/>
                <w:lang w:val="en-GB"/>
              </w:rPr>
              <w:t>Method</w:t>
            </w:r>
            <w:r w:rsidR="00D17C5B" w:rsidRPr="00153717">
              <w:rPr>
                <w:rFonts w:asciiTheme="minorHAnsi" w:hAnsiTheme="minorHAnsi" w:cstheme="minorHAnsi"/>
                <w:i/>
                <w:lang w:val="en-GB"/>
              </w:rPr>
              <w:t xml:space="preserve"> of educational activity</w:t>
            </w:r>
            <w:r w:rsidRPr="00153717">
              <w:rPr>
                <w:rFonts w:asciiTheme="minorHAnsi" w:hAnsiTheme="minorHAnsi" w:cstheme="minorHAnsi"/>
                <w:i/>
                <w:lang w:val="en-GB"/>
              </w:rPr>
              <w:t>: combined</w:t>
            </w:r>
            <w:r w:rsidRPr="00153717">
              <w:rPr>
                <w:rFonts w:asciiTheme="minorHAnsi" w:hAnsiTheme="minorHAnsi" w:cstheme="minorHAnsi"/>
                <w:lang w:val="en-GB"/>
              </w:rPr>
              <w:t xml:space="preserve"> </w:t>
            </w:r>
          </w:p>
        </w:tc>
      </w:tr>
      <w:tr w:rsidR="00F0017E" w:rsidRPr="00153717" w14:paraId="2414C41B" w14:textId="77777777" w:rsidTr="00FF2A7A">
        <w:trPr>
          <w:trHeight w:val="410"/>
        </w:trPr>
        <w:tc>
          <w:tcPr>
            <w:tcW w:w="9322" w:type="dxa"/>
            <w:gridSpan w:val="2"/>
            <w:vAlign w:val="center"/>
          </w:tcPr>
          <w:p w14:paraId="56B2CAA3" w14:textId="0170259D" w:rsidR="00F0017E" w:rsidRPr="00153717" w:rsidRDefault="00F0017E" w:rsidP="00177A95">
            <w:pPr>
              <w:jc w:val="both"/>
              <w:rPr>
                <w:rFonts w:asciiTheme="minorHAnsi" w:hAnsiTheme="minorHAnsi" w:cstheme="minorHAnsi"/>
                <w:lang w:val="en-GB"/>
              </w:rPr>
            </w:pPr>
            <w:r w:rsidRPr="00153717">
              <w:rPr>
                <w:b/>
                <w:bCs/>
                <w:lang w:val="en-GB"/>
              </w:rPr>
              <w:t>Number of credits</w:t>
            </w:r>
            <w:r w:rsidRPr="00153717">
              <w:rPr>
                <w:rFonts w:asciiTheme="minorHAnsi" w:hAnsiTheme="minorHAnsi" w:cstheme="minorHAnsi"/>
                <w:b/>
                <w:lang w:val="en-GB"/>
              </w:rPr>
              <w:t>:</w:t>
            </w:r>
            <w:r w:rsidRPr="00153717">
              <w:rPr>
                <w:rFonts w:asciiTheme="minorHAnsi" w:hAnsiTheme="minorHAnsi" w:cstheme="minorHAnsi"/>
                <w:i/>
                <w:color w:val="808080" w:themeColor="background1" w:themeShade="80"/>
                <w:lang w:val="en-GB"/>
              </w:rPr>
              <w:t xml:space="preserve"> </w:t>
            </w:r>
            <w:r w:rsidR="00D17C5B" w:rsidRPr="00153717">
              <w:rPr>
                <w:rFonts w:asciiTheme="minorHAnsi" w:hAnsiTheme="minorHAnsi" w:cstheme="minorHAnsi"/>
                <w:i/>
                <w:lang w:val="en-GB"/>
              </w:rPr>
              <w:t>4</w:t>
            </w:r>
          </w:p>
        </w:tc>
      </w:tr>
      <w:tr w:rsidR="00F0017E" w:rsidRPr="00153717" w14:paraId="5399F165" w14:textId="77777777" w:rsidTr="00FC51CA">
        <w:trPr>
          <w:trHeight w:val="416"/>
        </w:trPr>
        <w:tc>
          <w:tcPr>
            <w:tcW w:w="9322" w:type="dxa"/>
            <w:gridSpan w:val="2"/>
            <w:vAlign w:val="center"/>
          </w:tcPr>
          <w:p w14:paraId="4BB40112" w14:textId="77777777" w:rsidR="00F0017E" w:rsidRPr="00153717" w:rsidRDefault="00F0017E" w:rsidP="00177A95">
            <w:pPr>
              <w:jc w:val="both"/>
              <w:rPr>
                <w:rFonts w:asciiTheme="minorHAnsi" w:hAnsiTheme="minorHAnsi" w:cstheme="minorHAnsi"/>
                <w:i/>
                <w:lang w:val="en-GB"/>
              </w:rPr>
            </w:pPr>
            <w:r w:rsidRPr="00153717">
              <w:rPr>
                <w:b/>
                <w:lang w:val="en-GB"/>
              </w:rPr>
              <w:t>Recommended semester</w:t>
            </w:r>
            <w:r w:rsidRPr="00153717">
              <w:rPr>
                <w:rFonts w:asciiTheme="minorHAnsi" w:hAnsiTheme="minorHAnsi" w:cstheme="minorHAnsi"/>
                <w:b/>
                <w:lang w:val="en-GB"/>
              </w:rPr>
              <w:t>:</w:t>
            </w:r>
            <w:r w:rsidRPr="00153717">
              <w:rPr>
                <w:rFonts w:asciiTheme="minorHAnsi" w:hAnsiTheme="minorHAnsi" w:cstheme="minorHAnsi"/>
                <w:lang w:val="en-GB"/>
              </w:rPr>
              <w:t xml:space="preserve"> 4</w:t>
            </w:r>
            <w:r w:rsidRPr="00153717">
              <w:rPr>
                <w:rFonts w:asciiTheme="minorHAnsi" w:hAnsiTheme="minorHAnsi" w:cstheme="minorHAnsi"/>
                <w:vertAlign w:val="superscript"/>
                <w:lang w:val="en-GB"/>
              </w:rPr>
              <w:t>th</w:t>
            </w:r>
            <w:r w:rsidRPr="00153717">
              <w:rPr>
                <w:rFonts w:asciiTheme="minorHAnsi" w:hAnsiTheme="minorHAnsi" w:cstheme="minorHAnsi"/>
                <w:lang w:val="en-GB"/>
              </w:rPr>
              <w:t>, 2</w:t>
            </w:r>
            <w:r w:rsidRPr="00153717">
              <w:rPr>
                <w:rFonts w:asciiTheme="minorHAnsi" w:hAnsiTheme="minorHAnsi" w:cstheme="minorHAnsi"/>
                <w:vertAlign w:val="superscript"/>
                <w:lang w:val="en-GB"/>
              </w:rPr>
              <w:t>nd</w:t>
            </w:r>
            <w:r w:rsidRPr="00153717">
              <w:rPr>
                <w:rFonts w:asciiTheme="minorHAnsi" w:hAnsiTheme="minorHAnsi" w:cstheme="minorHAnsi"/>
                <w:lang w:val="en-GB"/>
              </w:rPr>
              <w:t xml:space="preserve"> year</w:t>
            </w:r>
          </w:p>
        </w:tc>
      </w:tr>
      <w:tr w:rsidR="00F0017E" w:rsidRPr="00153717" w14:paraId="36C6A956" w14:textId="77777777" w:rsidTr="00133B5A">
        <w:trPr>
          <w:trHeight w:val="422"/>
        </w:trPr>
        <w:tc>
          <w:tcPr>
            <w:tcW w:w="9322" w:type="dxa"/>
            <w:gridSpan w:val="2"/>
            <w:vAlign w:val="center"/>
          </w:tcPr>
          <w:p w14:paraId="53CE9212" w14:textId="77777777" w:rsidR="00F0017E" w:rsidRPr="00153717" w:rsidRDefault="00F0017E" w:rsidP="00177A95">
            <w:pPr>
              <w:jc w:val="both"/>
              <w:rPr>
                <w:rFonts w:asciiTheme="minorHAnsi" w:hAnsiTheme="minorHAnsi" w:cstheme="minorHAnsi"/>
                <w:b/>
                <w:lang w:val="en-GB"/>
              </w:rPr>
            </w:pPr>
            <w:r w:rsidRPr="00153717">
              <w:rPr>
                <w:rFonts w:asciiTheme="minorHAnsi" w:hAnsiTheme="minorHAnsi" w:cstheme="minorHAnsi"/>
                <w:b/>
                <w:lang w:val="en-GB"/>
              </w:rPr>
              <w:t xml:space="preserve">Study grade: </w:t>
            </w:r>
            <w:sdt>
              <w:sdtPr>
                <w:rPr>
                  <w:rStyle w:val="tl2"/>
                  <w:rFonts w:asciiTheme="minorHAnsi" w:hAnsiTheme="minorHAnsi" w:cstheme="minorHAnsi"/>
                  <w:lang w:val="en-GB"/>
                </w:rPr>
                <w:alias w:val="stupeň"/>
                <w:tag w:val="Stupeň"/>
                <w:id w:val="-1715879621"/>
                <w:placeholder>
                  <w:docPart w:val="3570A956F2A14B1399B2D9F51F45CDF5"/>
                </w:placeholder>
                <w:comboBox>
                  <w:listItem w:value="Vyberte položku."/>
                  <w:listItem w:displayText="1." w:value="1."/>
                  <w:listItem w:displayText="2." w:value="2."/>
                  <w:listItem w:displayText="3." w:value="3."/>
                  <w:listItem w:displayText="joined 1. and 2." w:value="joined 1. and 2."/>
                </w:comboBox>
              </w:sdtPr>
              <w:sdtContent>
                <w:r w:rsidRPr="00153717">
                  <w:rPr>
                    <w:rStyle w:val="tl2"/>
                    <w:rFonts w:asciiTheme="minorHAnsi" w:hAnsiTheme="minorHAnsi" w:cstheme="minorHAnsi"/>
                    <w:lang w:val="en-GB"/>
                  </w:rPr>
                  <w:t>3.</w:t>
                </w:r>
              </w:sdtContent>
            </w:sdt>
          </w:p>
        </w:tc>
      </w:tr>
      <w:tr w:rsidR="00F0017E" w:rsidRPr="00153717" w14:paraId="07BBE260" w14:textId="77777777" w:rsidTr="00177A95">
        <w:trPr>
          <w:trHeight w:val="400"/>
        </w:trPr>
        <w:tc>
          <w:tcPr>
            <w:tcW w:w="9322" w:type="dxa"/>
            <w:gridSpan w:val="2"/>
            <w:vAlign w:val="center"/>
          </w:tcPr>
          <w:p w14:paraId="7E5B1830" w14:textId="77777777" w:rsidR="00F0017E" w:rsidRPr="00153717" w:rsidRDefault="00F0017E" w:rsidP="00177A95">
            <w:pPr>
              <w:jc w:val="both"/>
              <w:rPr>
                <w:rFonts w:asciiTheme="minorHAnsi" w:hAnsiTheme="minorHAnsi" w:cstheme="minorHAnsi"/>
                <w:i/>
                <w:lang w:val="en-GB"/>
              </w:rPr>
            </w:pPr>
            <w:r w:rsidRPr="00153717">
              <w:rPr>
                <w:rFonts w:asciiTheme="minorHAnsi" w:hAnsiTheme="minorHAnsi" w:cstheme="minorHAnsi"/>
                <w:b/>
                <w:lang w:val="en-GB"/>
              </w:rPr>
              <w:t>Prerequisites:</w:t>
            </w:r>
            <w:r w:rsidRPr="00153717">
              <w:rPr>
                <w:rFonts w:asciiTheme="minorHAnsi" w:hAnsiTheme="minorHAnsi" w:cstheme="minorHAnsi"/>
                <w:lang w:val="en-GB"/>
              </w:rPr>
              <w:t xml:space="preserve"> -</w:t>
            </w:r>
          </w:p>
        </w:tc>
      </w:tr>
      <w:tr w:rsidR="00F0017E" w:rsidRPr="00153717" w14:paraId="66FB20DA" w14:textId="77777777" w:rsidTr="00177A95">
        <w:trPr>
          <w:trHeight w:val="53"/>
        </w:trPr>
        <w:tc>
          <w:tcPr>
            <w:tcW w:w="9322" w:type="dxa"/>
            <w:gridSpan w:val="2"/>
            <w:vAlign w:val="center"/>
          </w:tcPr>
          <w:p w14:paraId="4DE836F2" w14:textId="77777777" w:rsidR="00F0017E" w:rsidRPr="00153717" w:rsidRDefault="00F0017E" w:rsidP="00177A95">
            <w:pPr>
              <w:jc w:val="both"/>
              <w:rPr>
                <w:rFonts w:asciiTheme="minorHAnsi" w:hAnsiTheme="minorHAnsi" w:cstheme="minorHAnsi"/>
                <w:lang w:val="en-GB"/>
              </w:rPr>
            </w:pPr>
            <w:r w:rsidRPr="00153717">
              <w:rPr>
                <w:rFonts w:asciiTheme="minorHAnsi" w:hAnsiTheme="minorHAnsi" w:cstheme="minorHAnsi"/>
                <w:b/>
                <w:lang w:val="en-GB"/>
              </w:rPr>
              <w:t>Conditions for passing the course:</w:t>
            </w:r>
            <w:r w:rsidRPr="00153717">
              <w:rPr>
                <w:rFonts w:asciiTheme="minorHAnsi" w:hAnsiTheme="minorHAnsi" w:cstheme="minorHAnsi"/>
                <w:lang w:val="en-GB"/>
              </w:rPr>
              <w:t xml:space="preserve"> </w:t>
            </w:r>
          </w:p>
          <w:p w14:paraId="6090B2FC" w14:textId="77777777" w:rsidR="00F0017E" w:rsidRPr="00153717" w:rsidRDefault="00F0017E" w:rsidP="00177A95">
            <w:pPr>
              <w:jc w:val="both"/>
              <w:rPr>
                <w:rFonts w:asciiTheme="minorHAnsi" w:hAnsiTheme="minorHAnsi" w:cstheme="minorHAnsi"/>
                <w:i/>
                <w:lang w:val="en-GB"/>
              </w:rPr>
            </w:pPr>
            <w:r w:rsidRPr="00153717">
              <w:rPr>
                <w:rFonts w:asciiTheme="minorHAnsi" w:hAnsiTheme="minorHAnsi" w:cstheme="minorHAnsi"/>
                <w:i/>
                <w:lang w:val="en-GB"/>
              </w:rPr>
              <w:t xml:space="preserve">Course ends with an exam. </w:t>
            </w:r>
          </w:p>
          <w:p w14:paraId="2A2F5BEB" w14:textId="77777777" w:rsidR="00F0017E" w:rsidRPr="00153717" w:rsidRDefault="00F0017E" w:rsidP="00177A95">
            <w:pPr>
              <w:jc w:val="both"/>
              <w:rPr>
                <w:rFonts w:asciiTheme="minorHAnsi" w:hAnsiTheme="minorHAnsi" w:cstheme="minorHAnsi"/>
                <w:i/>
                <w:lang w:val="en-GB"/>
              </w:rPr>
            </w:pPr>
          </w:p>
          <w:p w14:paraId="75E60F33" w14:textId="77777777" w:rsidR="00F0017E" w:rsidRPr="00153717" w:rsidRDefault="00F0017E" w:rsidP="00177A95">
            <w:pPr>
              <w:jc w:val="both"/>
              <w:rPr>
                <w:rFonts w:asciiTheme="minorHAnsi" w:hAnsiTheme="minorHAnsi" w:cstheme="minorHAnsi"/>
                <w:i/>
                <w:lang w:val="en-GB"/>
              </w:rPr>
            </w:pPr>
            <w:r w:rsidRPr="00153717">
              <w:rPr>
                <w:rFonts w:asciiTheme="minorHAnsi" w:hAnsiTheme="minorHAnsi" w:cstheme="minorHAnsi"/>
                <w:i/>
                <w:lang w:val="en-GB"/>
              </w:rPr>
              <w:t>To successfully complete the course, it is necessary to complete three components:</w:t>
            </w:r>
          </w:p>
          <w:p w14:paraId="15E206A6" w14:textId="77777777" w:rsidR="00F0017E" w:rsidRPr="00153717" w:rsidRDefault="00F0017E" w:rsidP="00177A95">
            <w:pPr>
              <w:jc w:val="both"/>
              <w:rPr>
                <w:rFonts w:asciiTheme="minorHAnsi" w:hAnsiTheme="minorHAnsi" w:cstheme="minorHAnsi"/>
                <w:i/>
                <w:lang w:val="en-GB"/>
              </w:rPr>
            </w:pPr>
          </w:p>
          <w:p w14:paraId="1B25D02B" w14:textId="08316364" w:rsidR="00F0017E" w:rsidRPr="00153717" w:rsidRDefault="00F0017E" w:rsidP="00177A95">
            <w:pPr>
              <w:pStyle w:val="Odsekzoznamu"/>
              <w:numPr>
                <w:ilvl w:val="0"/>
                <w:numId w:val="5"/>
              </w:numPr>
              <w:jc w:val="both"/>
              <w:rPr>
                <w:rFonts w:asciiTheme="minorHAnsi" w:hAnsiTheme="minorHAnsi" w:cstheme="minorHAnsi"/>
                <w:i/>
                <w:lang w:val="en-GB"/>
              </w:rPr>
            </w:pPr>
            <w:r w:rsidRPr="00153717">
              <w:rPr>
                <w:rFonts w:asciiTheme="minorHAnsi" w:hAnsiTheme="minorHAnsi" w:cstheme="minorHAnsi"/>
                <w:i/>
                <w:lang w:val="en-GB"/>
              </w:rPr>
              <w:t>Joint seminar meetings for in</w:t>
            </w:r>
            <w:r w:rsidR="00D17C5B" w:rsidRPr="00153717">
              <w:rPr>
                <w:rFonts w:asciiTheme="minorHAnsi" w:hAnsiTheme="minorHAnsi" w:cstheme="minorHAnsi"/>
                <w:i/>
                <w:lang w:val="en-GB"/>
              </w:rPr>
              <w:t>ternal and external students (e.g</w:t>
            </w:r>
            <w:r w:rsidRPr="00153717">
              <w:rPr>
                <w:rFonts w:asciiTheme="minorHAnsi" w:hAnsiTheme="minorHAnsi" w:cstheme="minorHAnsi"/>
                <w:i/>
                <w:lang w:val="en-GB"/>
              </w:rPr>
              <w:t xml:space="preserve">. as 4-hour blocks a week), where the student presents partial results of </w:t>
            </w:r>
            <w:r w:rsidR="00D17C5B" w:rsidRPr="00153717">
              <w:rPr>
                <w:rFonts w:asciiTheme="minorHAnsi" w:hAnsiTheme="minorHAnsi" w:cstheme="minorHAnsi"/>
                <w:i/>
                <w:lang w:val="en-GB"/>
              </w:rPr>
              <w:t>his / her</w:t>
            </w:r>
            <w:r w:rsidRPr="00153717">
              <w:rPr>
                <w:rFonts w:asciiTheme="minorHAnsi" w:hAnsiTheme="minorHAnsi" w:cstheme="minorHAnsi"/>
                <w:i/>
                <w:lang w:val="en-GB"/>
              </w:rPr>
              <w:t xml:space="preserve"> research, must defend them in a discussion with colleagues, followed by a lecture - 30 points.</w:t>
            </w:r>
          </w:p>
          <w:p w14:paraId="14AFCE80" w14:textId="77777777" w:rsidR="00F0017E" w:rsidRPr="00153717" w:rsidRDefault="00F0017E" w:rsidP="00177A95">
            <w:pPr>
              <w:jc w:val="both"/>
              <w:rPr>
                <w:rFonts w:asciiTheme="minorHAnsi" w:hAnsiTheme="minorHAnsi" w:cstheme="minorHAnsi"/>
                <w:i/>
                <w:lang w:val="en-GB"/>
              </w:rPr>
            </w:pPr>
          </w:p>
          <w:p w14:paraId="3791C5EA" w14:textId="77777777" w:rsidR="00F0017E" w:rsidRPr="00153717" w:rsidRDefault="00F0017E" w:rsidP="00177A95">
            <w:pPr>
              <w:pStyle w:val="Odsekzoznamu"/>
              <w:numPr>
                <w:ilvl w:val="0"/>
                <w:numId w:val="5"/>
              </w:numPr>
              <w:jc w:val="both"/>
              <w:rPr>
                <w:rFonts w:asciiTheme="minorHAnsi" w:hAnsiTheme="minorHAnsi" w:cstheme="minorHAnsi"/>
                <w:i/>
                <w:lang w:val="en-GB"/>
              </w:rPr>
            </w:pPr>
            <w:r w:rsidRPr="00153717">
              <w:rPr>
                <w:rFonts w:asciiTheme="minorHAnsi" w:hAnsiTheme="minorHAnsi" w:cstheme="minorHAnsi"/>
                <w:i/>
                <w:lang w:val="en-GB"/>
              </w:rPr>
              <w:t>In the 13th week of the respective semester, the student submits a scientific study (in the range of 15-20 standard pages), which will be opposed by the subject guarantor and the supervisor. Subsequently, it is recommended to apply for its publication in a suitably selected scientific journal (ideally impact: Scopus, WoS) - 60 p.</w:t>
            </w:r>
          </w:p>
          <w:p w14:paraId="6E626B6F" w14:textId="77777777" w:rsidR="00F0017E" w:rsidRPr="00153717" w:rsidRDefault="00F0017E" w:rsidP="00177A95">
            <w:pPr>
              <w:pStyle w:val="Odsekzoznamu"/>
              <w:rPr>
                <w:rFonts w:asciiTheme="minorHAnsi" w:hAnsiTheme="minorHAnsi" w:cstheme="minorHAnsi"/>
                <w:i/>
                <w:lang w:val="en-GB"/>
              </w:rPr>
            </w:pPr>
          </w:p>
          <w:p w14:paraId="50C081D3" w14:textId="77777777" w:rsidR="00F0017E" w:rsidRPr="00153717" w:rsidRDefault="00F0017E" w:rsidP="00177A95">
            <w:pPr>
              <w:pStyle w:val="Odsekzoznamu"/>
              <w:numPr>
                <w:ilvl w:val="0"/>
                <w:numId w:val="5"/>
              </w:numPr>
              <w:jc w:val="both"/>
              <w:rPr>
                <w:rFonts w:asciiTheme="minorHAnsi" w:hAnsiTheme="minorHAnsi" w:cstheme="minorHAnsi"/>
                <w:i/>
                <w:lang w:val="en-GB"/>
              </w:rPr>
            </w:pPr>
            <w:r w:rsidRPr="00153717">
              <w:rPr>
                <w:rFonts w:asciiTheme="minorHAnsi" w:hAnsiTheme="minorHAnsi" w:cstheme="minorHAnsi"/>
                <w:i/>
                <w:lang w:val="en-GB"/>
              </w:rPr>
              <w:t>In the form of a study and a colloquium (penultimate week of the semester), the student will present an overview of the issues discussed in the studied part of the scientific literature - 10 p.</w:t>
            </w:r>
          </w:p>
          <w:p w14:paraId="04416947" w14:textId="77777777" w:rsidR="00F0017E" w:rsidRPr="00153717" w:rsidRDefault="00F0017E" w:rsidP="00177A95">
            <w:pPr>
              <w:pStyle w:val="Odsekzoznamu"/>
              <w:rPr>
                <w:rFonts w:asciiTheme="minorHAnsi" w:hAnsiTheme="minorHAnsi" w:cstheme="minorHAnsi"/>
                <w:i/>
                <w:lang w:val="en-GB"/>
              </w:rPr>
            </w:pPr>
          </w:p>
          <w:p w14:paraId="5C70724D" w14:textId="77777777" w:rsidR="00F0017E" w:rsidRPr="00153717" w:rsidRDefault="00F0017E" w:rsidP="00177A95">
            <w:pPr>
              <w:rPr>
                <w:rFonts w:asciiTheme="minorHAnsi" w:hAnsiTheme="minorHAnsi" w:cstheme="minorHAnsi"/>
                <w:i/>
                <w:lang w:val="en-GB"/>
              </w:rPr>
            </w:pPr>
            <w:r w:rsidRPr="00153717">
              <w:rPr>
                <w:rFonts w:asciiTheme="minorHAnsi" w:hAnsiTheme="minorHAnsi" w:cstheme="minorHAnsi"/>
                <w:i/>
                <w:lang w:val="en-GB"/>
              </w:rPr>
              <w:t>The evaluation of the student's study results within the course study is carried out according to the classification scale, which consists of six classification levels and the following success criteria (in percentage of results in the course evaluation):</w:t>
            </w:r>
          </w:p>
          <w:p w14:paraId="60DDE5F0" w14:textId="77777777" w:rsidR="00F0017E" w:rsidRPr="00153717" w:rsidRDefault="00F0017E" w:rsidP="00177A95">
            <w:pPr>
              <w:pStyle w:val="Odsekzoznamu"/>
              <w:jc w:val="both"/>
              <w:rPr>
                <w:rFonts w:asciiTheme="minorHAnsi" w:hAnsiTheme="minorHAnsi" w:cstheme="minorHAnsi"/>
                <w:i/>
                <w:lang w:val="en-GB"/>
              </w:rPr>
            </w:pPr>
          </w:p>
          <w:p w14:paraId="3BCB0C98" w14:textId="77777777" w:rsidR="00F0017E" w:rsidRPr="00153717" w:rsidRDefault="00F0017E" w:rsidP="00177A95">
            <w:pPr>
              <w:jc w:val="both"/>
              <w:rPr>
                <w:rFonts w:asciiTheme="minorHAnsi" w:hAnsiTheme="minorHAnsi" w:cstheme="minorHAnsi"/>
                <w:i/>
                <w:lang w:val="en-GB"/>
              </w:rPr>
            </w:pPr>
            <w:r w:rsidRPr="00153717">
              <w:rPr>
                <w:rFonts w:asciiTheme="minorHAnsi" w:hAnsiTheme="minorHAnsi" w:cstheme="minorHAnsi"/>
                <w:i/>
                <w:lang w:val="en-GB"/>
              </w:rPr>
              <w:t xml:space="preserve">Classification: </w:t>
            </w:r>
          </w:p>
          <w:p w14:paraId="77AEE5FA" w14:textId="77777777" w:rsidR="00F0017E" w:rsidRPr="00153717" w:rsidRDefault="00F0017E" w:rsidP="00177A95">
            <w:pPr>
              <w:jc w:val="both"/>
              <w:rPr>
                <w:rFonts w:asciiTheme="minorHAnsi" w:hAnsiTheme="minorHAnsi" w:cstheme="minorHAnsi"/>
                <w:i/>
                <w:lang w:val="en-GB"/>
              </w:rPr>
            </w:pPr>
            <w:r w:rsidRPr="00153717">
              <w:rPr>
                <w:rFonts w:asciiTheme="minorHAnsi" w:hAnsiTheme="minorHAnsi" w:cstheme="minorHAnsi"/>
                <w:i/>
                <w:lang w:val="en-GB"/>
              </w:rPr>
              <w:t xml:space="preserve">A: 100 – 90 %  </w:t>
            </w:r>
          </w:p>
          <w:p w14:paraId="0BB9A1F5" w14:textId="77777777" w:rsidR="00F0017E" w:rsidRPr="00153717" w:rsidRDefault="00F0017E" w:rsidP="00177A95">
            <w:pPr>
              <w:jc w:val="both"/>
              <w:rPr>
                <w:rFonts w:asciiTheme="minorHAnsi" w:hAnsiTheme="minorHAnsi" w:cstheme="minorHAnsi"/>
                <w:i/>
                <w:lang w:val="en-GB"/>
              </w:rPr>
            </w:pPr>
            <w:r w:rsidRPr="00153717">
              <w:rPr>
                <w:rFonts w:asciiTheme="minorHAnsi" w:hAnsiTheme="minorHAnsi" w:cstheme="minorHAnsi"/>
                <w:i/>
                <w:lang w:val="en-GB"/>
              </w:rPr>
              <w:t xml:space="preserve">B: 89 – 80 %  </w:t>
            </w:r>
          </w:p>
          <w:p w14:paraId="6B86EA79" w14:textId="77777777" w:rsidR="00F0017E" w:rsidRPr="00153717" w:rsidRDefault="00F0017E" w:rsidP="00177A95">
            <w:pPr>
              <w:jc w:val="both"/>
              <w:rPr>
                <w:rFonts w:asciiTheme="minorHAnsi" w:hAnsiTheme="minorHAnsi" w:cstheme="minorHAnsi"/>
                <w:i/>
                <w:lang w:val="en-GB"/>
              </w:rPr>
            </w:pPr>
            <w:r w:rsidRPr="00153717">
              <w:rPr>
                <w:rFonts w:asciiTheme="minorHAnsi" w:hAnsiTheme="minorHAnsi" w:cstheme="minorHAnsi"/>
                <w:i/>
                <w:lang w:val="en-GB"/>
              </w:rPr>
              <w:t>C: 79 – 70 % </w:t>
            </w:r>
          </w:p>
          <w:p w14:paraId="31DE262F" w14:textId="77777777" w:rsidR="00F0017E" w:rsidRPr="00153717" w:rsidRDefault="00F0017E" w:rsidP="00177A95">
            <w:pPr>
              <w:rPr>
                <w:rFonts w:ascii="Calibri" w:hAnsi="Calibri" w:cs="Calibri"/>
                <w:i/>
                <w:lang w:val="en-GB"/>
              </w:rPr>
            </w:pPr>
            <w:r w:rsidRPr="00153717">
              <w:rPr>
                <w:rFonts w:ascii="Calibri" w:hAnsi="Calibri" w:cs="Calibri"/>
                <w:i/>
                <w:iCs/>
                <w:lang w:val="en-GB"/>
              </w:rPr>
              <w:t>D: 69 – 60 %</w:t>
            </w:r>
            <w:r w:rsidRPr="00153717">
              <w:rPr>
                <w:rFonts w:ascii="Calibri" w:hAnsi="Calibri" w:cs="Calibri"/>
                <w:i/>
                <w:lang w:val="en-GB"/>
              </w:rPr>
              <w:t>  </w:t>
            </w:r>
            <w:r w:rsidRPr="00153717">
              <w:rPr>
                <w:rFonts w:ascii="Calibri" w:hAnsi="Calibri" w:cs="Calibri"/>
                <w:i/>
                <w:lang w:val="en-GB"/>
              </w:rPr>
              <w:br/>
            </w:r>
            <w:r w:rsidRPr="00153717">
              <w:rPr>
                <w:rFonts w:ascii="Calibri" w:hAnsi="Calibri" w:cs="Calibri"/>
                <w:i/>
                <w:iCs/>
                <w:lang w:val="en-GB"/>
              </w:rPr>
              <w:t>E: 59 – 50 %</w:t>
            </w:r>
            <w:r w:rsidRPr="00153717">
              <w:rPr>
                <w:rFonts w:ascii="Calibri" w:hAnsi="Calibri" w:cs="Calibri"/>
                <w:i/>
                <w:lang w:val="en-GB"/>
              </w:rPr>
              <w:t>  </w:t>
            </w:r>
          </w:p>
          <w:p w14:paraId="326BA73A" w14:textId="77777777" w:rsidR="00F0017E" w:rsidRPr="00153717" w:rsidRDefault="00F0017E" w:rsidP="00177A95">
            <w:pPr>
              <w:jc w:val="both"/>
              <w:rPr>
                <w:rFonts w:ascii="Calibri" w:hAnsi="Calibri" w:cs="Calibri"/>
                <w:i/>
                <w:lang w:val="en-GB"/>
              </w:rPr>
            </w:pPr>
            <w:r w:rsidRPr="00153717">
              <w:rPr>
                <w:rFonts w:ascii="Calibri" w:hAnsi="Calibri" w:cs="Calibri"/>
                <w:i/>
                <w:iCs/>
                <w:lang w:val="en-GB"/>
              </w:rPr>
              <w:t>FX: 49 and less %</w:t>
            </w:r>
            <w:r w:rsidRPr="00153717">
              <w:rPr>
                <w:rFonts w:ascii="Calibri" w:hAnsi="Calibri" w:cs="Calibri"/>
                <w:i/>
                <w:lang w:val="en-GB"/>
              </w:rPr>
              <w:t>  </w:t>
            </w:r>
          </w:p>
        </w:tc>
      </w:tr>
      <w:tr w:rsidR="00F0017E" w:rsidRPr="00153717" w14:paraId="2545E35D" w14:textId="77777777" w:rsidTr="00177A95">
        <w:trPr>
          <w:trHeight w:val="10914"/>
        </w:trPr>
        <w:tc>
          <w:tcPr>
            <w:tcW w:w="9322" w:type="dxa"/>
            <w:gridSpan w:val="2"/>
            <w:vAlign w:val="center"/>
          </w:tcPr>
          <w:p w14:paraId="4B2841A8" w14:textId="77777777" w:rsidR="00F0017E" w:rsidRPr="00153717" w:rsidRDefault="00F0017E" w:rsidP="00177A95">
            <w:pPr>
              <w:jc w:val="both"/>
              <w:rPr>
                <w:rFonts w:asciiTheme="minorHAnsi" w:hAnsiTheme="minorHAnsi" w:cstheme="minorHAnsi"/>
                <w:i/>
                <w:lang w:val="en-GB"/>
              </w:rPr>
            </w:pPr>
            <w:r w:rsidRPr="00153717">
              <w:rPr>
                <w:rFonts w:asciiTheme="minorHAnsi" w:hAnsiTheme="minorHAnsi" w:cstheme="minorHAnsi"/>
                <w:b/>
                <w:lang w:val="en-GB"/>
              </w:rPr>
              <w:lastRenderedPageBreak/>
              <w:t>Learning outcomes:</w:t>
            </w:r>
            <w:r w:rsidRPr="00153717">
              <w:rPr>
                <w:rFonts w:asciiTheme="minorHAnsi" w:hAnsiTheme="minorHAnsi" w:cstheme="minorHAnsi"/>
                <w:i/>
                <w:lang w:val="en-GB"/>
              </w:rPr>
              <w:t xml:space="preserve"> </w:t>
            </w:r>
          </w:p>
          <w:p w14:paraId="626BAA8A" w14:textId="77777777" w:rsidR="00F0017E" w:rsidRPr="00153717" w:rsidRDefault="00F0017E" w:rsidP="00177A95">
            <w:pPr>
              <w:jc w:val="both"/>
              <w:rPr>
                <w:b/>
                <w:i/>
                <w:lang w:val="en-GB"/>
              </w:rPr>
            </w:pPr>
            <w:r w:rsidRPr="00153717">
              <w:rPr>
                <w:b/>
                <w:i/>
                <w:lang w:val="en-GB"/>
              </w:rPr>
              <w:t>Basic knowledge</w:t>
            </w:r>
          </w:p>
          <w:p w14:paraId="577A482C" w14:textId="77777777" w:rsidR="00F0017E" w:rsidRPr="00153717" w:rsidRDefault="00F0017E" w:rsidP="00177A95">
            <w:pPr>
              <w:jc w:val="both"/>
              <w:rPr>
                <w:i/>
                <w:lang w:val="en-GB"/>
              </w:rPr>
            </w:pPr>
            <w:r w:rsidRPr="00153717">
              <w:rPr>
                <w:i/>
                <w:lang w:val="en-GB"/>
              </w:rPr>
              <w:t>After the course the student:</w:t>
            </w:r>
          </w:p>
          <w:p w14:paraId="092FAA3D" w14:textId="77777777" w:rsidR="00F0017E" w:rsidRPr="00153717" w:rsidRDefault="00F0017E" w:rsidP="00177A95">
            <w:pPr>
              <w:jc w:val="both"/>
              <w:rPr>
                <w:i/>
                <w:lang w:val="en-GB"/>
              </w:rPr>
            </w:pPr>
            <w:r w:rsidRPr="00153717">
              <w:rPr>
                <w:i/>
                <w:lang w:val="en-GB"/>
              </w:rPr>
              <w:t>• is familiar with current issues of aesthetic theory,</w:t>
            </w:r>
          </w:p>
          <w:p w14:paraId="04A28901" w14:textId="77777777" w:rsidR="00F0017E" w:rsidRPr="00153717" w:rsidRDefault="00F0017E" w:rsidP="00177A95">
            <w:pPr>
              <w:jc w:val="both"/>
              <w:rPr>
                <w:i/>
                <w:lang w:val="en-GB"/>
              </w:rPr>
            </w:pPr>
            <w:r w:rsidRPr="00153717">
              <w:rPr>
                <w:i/>
                <w:lang w:val="en-GB"/>
              </w:rPr>
              <w:t>• knows the basic methods of research,</w:t>
            </w:r>
          </w:p>
          <w:p w14:paraId="6A6EB098" w14:textId="77777777" w:rsidR="00F0017E" w:rsidRPr="00153717" w:rsidRDefault="00F0017E" w:rsidP="00177A95">
            <w:pPr>
              <w:jc w:val="both"/>
              <w:rPr>
                <w:i/>
                <w:lang w:val="en-GB"/>
              </w:rPr>
            </w:pPr>
            <w:r w:rsidRPr="00153717">
              <w:rPr>
                <w:i/>
                <w:lang w:val="en-GB"/>
              </w:rPr>
              <w:t>• applies the analysis-synthesis relationship in the interpretation of basic theories and methods related to the aesthetic reflection of art</w:t>
            </w:r>
          </w:p>
          <w:p w14:paraId="3379B121" w14:textId="77777777" w:rsidR="00F0017E" w:rsidRPr="00153717" w:rsidRDefault="00F0017E" w:rsidP="00177A95">
            <w:pPr>
              <w:jc w:val="both"/>
              <w:rPr>
                <w:i/>
                <w:lang w:val="en-GB"/>
              </w:rPr>
            </w:pPr>
            <w:r w:rsidRPr="00153717">
              <w:rPr>
                <w:i/>
                <w:lang w:val="en-GB"/>
              </w:rPr>
              <w:t>• is able to theoretically understand the context of the problems of his / her dissertation with current concepts of aesthetics and possible aesthetic research of art.</w:t>
            </w:r>
          </w:p>
          <w:p w14:paraId="5E8D06C5" w14:textId="77777777" w:rsidR="00F0017E" w:rsidRPr="00153717" w:rsidRDefault="00F0017E" w:rsidP="00177A95">
            <w:pPr>
              <w:jc w:val="both"/>
              <w:rPr>
                <w:i/>
                <w:lang w:val="en-GB"/>
              </w:rPr>
            </w:pPr>
          </w:p>
          <w:p w14:paraId="63498DDA" w14:textId="77777777" w:rsidR="00F0017E" w:rsidRPr="00153717" w:rsidRDefault="00F0017E" w:rsidP="00177A95">
            <w:pPr>
              <w:jc w:val="both"/>
              <w:rPr>
                <w:b/>
                <w:i/>
                <w:lang w:val="en-GB"/>
              </w:rPr>
            </w:pPr>
            <w:r w:rsidRPr="00153717">
              <w:rPr>
                <w:b/>
                <w:i/>
                <w:lang w:val="en-GB"/>
              </w:rPr>
              <w:t>Basic skills</w:t>
            </w:r>
          </w:p>
          <w:p w14:paraId="17D3DFAE" w14:textId="77777777" w:rsidR="00F0017E" w:rsidRPr="00153717" w:rsidRDefault="00F0017E" w:rsidP="00177A95">
            <w:pPr>
              <w:jc w:val="both"/>
              <w:rPr>
                <w:i/>
                <w:lang w:val="en-GB"/>
              </w:rPr>
            </w:pPr>
            <w:r w:rsidRPr="00153717">
              <w:rPr>
                <w:i/>
                <w:lang w:val="en-GB"/>
              </w:rPr>
              <w:t>After the course the student:</w:t>
            </w:r>
          </w:p>
          <w:p w14:paraId="3638D6E0" w14:textId="77777777" w:rsidR="00F0017E" w:rsidRPr="00153717" w:rsidRDefault="00F0017E" w:rsidP="00177A95">
            <w:pPr>
              <w:jc w:val="both"/>
              <w:rPr>
                <w:i/>
                <w:lang w:val="en-GB"/>
              </w:rPr>
            </w:pPr>
            <w:r w:rsidRPr="00153717">
              <w:rPr>
                <w:i/>
                <w:lang w:val="en-GB"/>
              </w:rPr>
              <w:t>• identifies problem areas of history, theory and aesthetics in relation to a specific type of art</w:t>
            </w:r>
          </w:p>
          <w:p w14:paraId="3D981FD9" w14:textId="77777777" w:rsidR="00F0017E" w:rsidRPr="00153717" w:rsidRDefault="00F0017E" w:rsidP="00177A95">
            <w:pPr>
              <w:jc w:val="both"/>
              <w:rPr>
                <w:i/>
                <w:lang w:val="en-GB"/>
              </w:rPr>
            </w:pPr>
            <w:r w:rsidRPr="00153717">
              <w:rPr>
                <w:i/>
                <w:lang w:val="en-GB"/>
              </w:rPr>
              <w:t>• integrates the acquired knowledge into his / her own insights and the choice of adequate research methods.</w:t>
            </w:r>
          </w:p>
          <w:p w14:paraId="100AA4D2" w14:textId="77777777" w:rsidR="00F0017E" w:rsidRPr="00153717" w:rsidRDefault="00F0017E" w:rsidP="00177A95">
            <w:pPr>
              <w:jc w:val="both"/>
              <w:rPr>
                <w:i/>
                <w:lang w:val="en-GB"/>
              </w:rPr>
            </w:pPr>
          </w:p>
          <w:p w14:paraId="0361CFBB" w14:textId="77777777" w:rsidR="00F0017E" w:rsidRPr="00153717" w:rsidRDefault="00F0017E" w:rsidP="00177A95">
            <w:pPr>
              <w:jc w:val="both"/>
              <w:rPr>
                <w:b/>
                <w:i/>
                <w:lang w:val="en-GB"/>
              </w:rPr>
            </w:pPr>
            <w:r w:rsidRPr="00153717">
              <w:rPr>
                <w:b/>
                <w:i/>
                <w:lang w:val="en-GB"/>
              </w:rPr>
              <w:t>Basic competences</w:t>
            </w:r>
          </w:p>
          <w:p w14:paraId="5A6AD854" w14:textId="77777777" w:rsidR="00F0017E" w:rsidRPr="00153717" w:rsidRDefault="00F0017E" w:rsidP="00177A95">
            <w:pPr>
              <w:jc w:val="both"/>
              <w:rPr>
                <w:i/>
                <w:lang w:val="en-GB"/>
              </w:rPr>
            </w:pPr>
            <w:r w:rsidRPr="00153717">
              <w:rPr>
                <w:i/>
                <w:lang w:val="en-GB"/>
              </w:rPr>
              <w:t>After the course the student:</w:t>
            </w:r>
          </w:p>
          <w:p w14:paraId="4FF9EC7A" w14:textId="77777777" w:rsidR="00F0017E" w:rsidRPr="00153717" w:rsidRDefault="00F0017E" w:rsidP="00177A95">
            <w:pPr>
              <w:jc w:val="both"/>
              <w:rPr>
                <w:i/>
                <w:lang w:val="en-GB"/>
              </w:rPr>
            </w:pPr>
            <w:r w:rsidRPr="00153717">
              <w:rPr>
                <w:i/>
                <w:lang w:val="en-GB"/>
              </w:rPr>
              <w:t>• carries out qualitative research related to the topic of the dissertation</w:t>
            </w:r>
          </w:p>
          <w:p w14:paraId="41F1D59E" w14:textId="77777777" w:rsidR="00F0017E" w:rsidRPr="00153717" w:rsidRDefault="00F0017E" w:rsidP="00177A95">
            <w:pPr>
              <w:jc w:val="both"/>
              <w:rPr>
                <w:i/>
                <w:lang w:val="en-GB"/>
              </w:rPr>
            </w:pPr>
            <w:r w:rsidRPr="00153717">
              <w:rPr>
                <w:i/>
                <w:lang w:val="en-GB"/>
              </w:rPr>
              <w:t>• evaluates sources and obtained research results to conclusions in solving partial topics and research problem.</w:t>
            </w:r>
          </w:p>
          <w:p w14:paraId="759CEB4E" w14:textId="77777777" w:rsidR="00F0017E" w:rsidRPr="00153717" w:rsidRDefault="00F0017E" w:rsidP="00177A95">
            <w:pPr>
              <w:jc w:val="both"/>
              <w:rPr>
                <w:i/>
                <w:lang w:val="en-GB"/>
              </w:rPr>
            </w:pPr>
          </w:p>
          <w:p w14:paraId="1FFC1888" w14:textId="77777777" w:rsidR="00F0017E" w:rsidRPr="00153717" w:rsidRDefault="00F0017E" w:rsidP="00177A95">
            <w:pPr>
              <w:jc w:val="both"/>
              <w:rPr>
                <w:i/>
                <w:lang w:val="en-GB"/>
              </w:rPr>
            </w:pPr>
            <w:r w:rsidRPr="00153717">
              <w:rPr>
                <w:i/>
                <w:lang w:val="en-GB"/>
              </w:rPr>
              <w:t>The educational outcomes of knowledge are verified in the written work / resp. scientific study submitted in the 13</w:t>
            </w:r>
            <w:r w:rsidRPr="00153717">
              <w:rPr>
                <w:i/>
                <w:vertAlign w:val="superscript"/>
                <w:lang w:val="en-GB"/>
              </w:rPr>
              <w:t xml:space="preserve">th </w:t>
            </w:r>
            <w:r w:rsidRPr="00153717">
              <w:rPr>
                <w:i/>
                <w:lang w:val="en-GB"/>
              </w:rPr>
              <w:t>week of the semester. The educational outcomes of skill and competence are verified in presentations (paper + PWP) in joint meetings and colloquia at the end of the semester.</w:t>
            </w:r>
          </w:p>
        </w:tc>
      </w:tr>
      <w:tr w:rsidR="00F0017E" w:rsidRPr="00153717" w14:paraId="7E629C60" w14:textId="77777777" w:rsidTr="00177A95">
        <w:trPr>
          <w:trHeight w:val="4947"/>
        </w:trPr>
        <w:tc>
          <w:tcPr>
            <w:tcW w:w="9322" w:type="dxa"/>
            <w:gridSpan w:val="2"/>
            <w:vAlign w:val="center"/>
          </w:tcPr>
          <w:p w14:paraId="053024FB" w14:textId="77777777" w:rsidR="00F0017E" w:rsidRPr="00153717" w:rsidRDefault="00F0017E" w:rsidP="00177A95">
            <w:pPr>
              <w:jc w:val="both"/>
              <w:rPr>
                <w:rFonts w:asciiTheme="minorHAnsi" w:hAnsiTheme="minorHAnsi" w:cstheme="minorHAnsi"/>
                <w:lang w:val="en-GB"/>
              </w:rPr>
            </w:pPr>
            <w:r w:rsidRPr="00153717">
              <w:rPr>
                <w:rFonts w:asciiTheme="minorHAnsi" w:hAnsiTheme="minorHAnsi" w:cstheme="minorHAnsi"/>
                <w:b/>
                <w:lang w:val="en-GB"/>
              </w:rPr>
              <w:lastRenderedPageBreak/>
              <w:t>Course content:</w:t>
            </w:r>
            <w:r w:rsidRPr="00153717">
              <w:rPr>
                <w:rFonts w:asciiTheme="minorHAnsi" w:hAnsiTheme="minorHAnsi" w:cstheme="minorHAnsi"/>
                <w:lang w:val="en-GB"/>
              </w:rPr>
              <w:t xml:space="preserve"> </w:t>
            </w:r>
          </w:p>
          <w:p w14:paraId="23075B85" w14:textId="77777777" w:rsidR="00F0017E" w:rsidRPr="00153717" w:rsidRDefault="00F0017E" w:rsidP="00177A95">
            <w:pPr>
              <w:pStyle w:val="Odsekzoznamu"/>
              <w:numPr>
                <w:ilvl w:val="0"/>
                <w:numId w:val="6"/>
              </w:numPr>
              <w:jc w:val="both"/>
              <w:rPr>
                <w:i/>
                <w:lang w:val="en-GB"/>
              </w:rPr>
            </w:pPr>
            <w:r w:rsidRPr="00153717">
              <w:rPr>
                <w:i/>
                <w:lang w:val="en-GB"/>
              </w:rPr>
              <w:t>Aesthetic theories of the second half of the 20</w:t>
            </w:r>
            <w:r w:rsidRPr="00153717">
              <w:rPr>
                <w:i/>
                <w:vertAlign w:val="superscript"/>
                <w:lang w:val="en-GB"/>
              </w:rPr>
              <w:t>th</w:t>
            </w:r>
            <w:r w:rsidRPr="00153717">
              <w:rPr>
                <w:i/>
                <w:lang w:val="en-GB"/>
              </w:rPr>
              <w:t xml:space="preserve"> century</w:t>
            </w:r>
          </w:p>
          <w:p w14:paraId="6C4EC8D7" w14:textId="77777777" w:rsidR="00F0017E" w:rsidRPr="00153717" w:rsidRDefault="00F0017E" w:rsidP="00177A95">
            <w:pPr>
              <w:pStyle w:val="Odsekzoznamu"/>
              <w:numPr>
                <w:ilvl w:val="0"/>
                <w:numId w:val="6"/>
              </w:numPr>
              <w:jc w:val="both"/>
              <w:rPr>
                <w:i/>
                <w:lang w:val="en-GB"/>
              </w:rPr>
            </w:pPr>
            <w:r w:rsidRPr="00153717">
              <w:rPr>
                <w:i/>
                <w:lang w:val="en-GB"/>
              </w:rPr>
              <w:t>Reflection of art problems (art without aesthetics, formalism)</w:t>
            </w:r>
          </w:p>
          <w:p w14:paraId="257BE3E8" w14:textId="77777777" w:rsidR="00F0017E" w:rsidRPr="00153717" w:rsidRDefault="00F0017E" w:rsidP="00177A95">
            <w:pPr>
              <w:pStyle w:val="Odsekzoznamu"/>
              <w:numPr>
                <w:ilvl w:val="0"/>
                <w:numId w:val="6"/>
              </w:numPr>
              <w:jc w:val="both"/>
              <w:rPr>
                <w:i/>
                <w:lang w:val="en-GB"/>
              </w:rPr>
            </w:pPr>
            <w:r w:rsidRPr="00153717">
              <w:rPr>
                <w:i/>
                <w:lang w:val="en-GB"/>
              </w:rPr>
              <w:t>Reflection of art problems (institutionalism)</w:t>
            </w:r>
          </w:p>
          <w:p w14:paraId="1CE3023E" w14:textId="77777777" w:rsidR="00F0017E" w:rsidRPr="00153717" w:rsidRDefault="00F0017E" w:rsidP="00177A95">
            <w:pPr>
              <w:pStyle w:val="Odsekzoznamu"/>
              <w:numPr>
                <w:ilvl w:val="0"/>
                <w:numId w:val="6"/>
              </w:numPr>
              <w:jc w:val="both"/>
              <w:rPr>
                <w:i/>
                <w:lang w:val="en-GB"/>
              </w:rPr>
            </w:pPr>
            <w:r w:rsidRPr="00153717">
              <w:rPr>
                <w:i/>
                <w:lang w:val="en-GB"/>
              </w:rPr>
              <w:t>Reflection of art problems (essentialists and anti-essentialists)</w:t>
            </w:r>
          </w:p>
          <w:p w14:paraId="4BD9B886" w14:textId="77777777" w:rsidR="00F0017E" w:rsidRPr="00153717" w:rsidRDefault="00F0017E" w:rsidP="00177A95">
            <w:pPr>
              <w:pStyle w:val="Odsekzoznamu"/>
              <w:numPr>
                <w:ilvl w:val="0"/>
                <w:numId w:val="6"/>
              </w:numPr>
              <w:jc w:val="both"/>
              <w:rPr>
                <w:i/>
                <w:lang w:val="en-GB"/>
              </w:rPr>
            </w:pPr>
            <w:r w:rsidRPr="00153717">
              <w:rPr>
                <w:i/>
                <w:lang w:val="en-GB"/>
              </w:rPr>
              <w:t>Problems of the End of Art (Hegel, Danto, etc.)</w:t>
            </w:r>
          </w:p>
          <w:p w14:paraId="7A88C8C3" w14:textId="77777777" w:rsidR="00F0017E" w:rsidRPr="00153717" w:rsidRDefault="00F0017E" w:rsidP="00177A95">
            <w:pPr>
              <w:pStyle w:val="Odsekzoznamu"/>
              <w:numPr>
                <w:ilvl w:val="0"/>
                <w:numId w:val="6"/>
              </w:numPr>
              <w:jc w:val="both"/>
              <w:rPr>
                <w:i/>
                <w:lang w:val="en-GB"/>
              </w:rPr>
            </w:pPr>
            <w:r w:rsidRPr="00153717">
              <w:rPr>
                <w:i/>
                <w:lang w:val="en-GB"/>
              </w:rPr>
              <w:t>Problems of postmodern art (Lyotard et al.)</w:t>
            </w:r>
          </w:p>
          <w:p w14:paraId="6C8AEA1B" w14:textId="77777777" w:rsidR="00F0017E" w:rsidRPr="00153717" w:rsidRDefault="00F0017E" w:rsidP="00177A95">
            <w:pPr>
              <w:pStyle w:val="Odsekzoznamu"/>
              <w:numPr>
                <w:ilvl w:val="0"/>
                <w:numId w:val="6"/>
              </w:numPr>
              <w:jc w:val="both"/>
              <w:rPr>
                <w:i/>
                <w:lang w:val="en-GB"/>
              </w:rPr>
            </w:pPr>
            <w:r w:rsidRPr="00153717">
              <w:rPr>
                <w:i/>
                <w:lang w:val="en-GB"/>
              </w:rPr>
              <w:t>Application of analytical philosophy methods to aesthetics (Wittgenstein, Weitz, Goodman, etc.)</w:t>
            </w:r>
          </w:p>
          <w:p w14:paraId="28440505" w14:textId="77777777" w:rsidR="00F0017E" w:rsidRPr="00153717" w:rsidRDefault="00F0017E" w:rsidP="00177A95">
            <w:pPr>
              <w:pStyle w:val="Odsekzoznamu"/>
              <w:numPr>
                <w:ilvl w:val="0"/>
                <w:numId w:val="6"/>
              </w:numPr>
              <w:jc w:val="both"/>
              <w:rPr>
                <w:i/>
                <w:lang w:val="en-GB"/>
              </w:rPr>
            </w:pPr>
            <w:r w:rsidRPr="00153717">
              <w:rPr>
                <w:i/>
                <w:lang w:val="en-GB"/>
              </w:rPr>
              <w:t>Aesthetic reflection of art of the second half of the 20</w:t>
            </w:r>
            <w:r w:rsidRPr="00153717">
              <w:rPr>
                <w:i/>
                <w:vertAlign w:val="superscript"/>
                <w:lang w:val="en-GB"/>
              </w:rPr>
              <w:t>th</w:t>
            </w:r>
            <w:r w:rsidRPr="00153717">
              <w:rPr>
                <w:i/>
                <w:lang w:val="en-GB"/>
              </w:rPr>
              <w:t xml:space="preserve"> century (hermeneutics - Gadamer, Ricoeur)</w:t>
            </w:r>
          </w:p>
          <w:p w14:paraId="54816A5B" w14:textId="77777777" w:rsidR="00F0017E" w:rsidRPr="00153717" w:rsidRDefault="00F0017E" w:rsidP="00177A95">
            <w:pPr>
              <w:pStyle w:val="Odsekzoznamu"/>
              <w:numPr>
                <w:ilvl w:val="0"/>
                <w:numId w:val="6"/>
              </w:numPr>
              <w:jc w:val="both"/>
              <w:rPr>
                <w:i/>
                <w:lang w:val="en-GB"/>
              </w:rPr>
            </w:pPr>
            <w:r w:rsidRPr="00153717">
              <w:rPr>
                <w:i/>
                <w:lang w:val="en-GB"/>
              </w:rPr>
              <w:t>Aesthetic reflection of art of the second half of the 20</w:t>
            </w:r>
            <w:r w:rsidRPr="00153717">
              <w:rPr>
                <w:i/>
                <w:vertAlign w:val="superscript"/>
                <w:lang w:val="en-GB"/>
              </w:rPr>
              <w:t>th</w:t>
            </w:r>
            <w:r w:rsidRPr="00153717">
              <w:rPr>
                <w:i/>
                <w:lang w:val="en-GB"/>
              </w:rPr>
              <w:t xml:space="preserve"> century (structuralism and poststructuralism - Mukařovský, Foucault, etc.)</w:t>
            </w:r>
          </w:p>
          <w:p w14:paraId="03DA0139" w14:textId="77777777" w:rsidR="00F0017E" w:rsidRPr="00153717" w:rsidRDefault="00F0017E" w:rsidP="00177A95">
            <w:pPr>
              <w:pStyle w:val="Odsekzoznamu"/>
              <w:numPr>
                <w:ilvl w:val="0"/>
                <w:numId w:val="6"/>
              </w:numPr>
              <w:jc w:val="both"/>
              <w:rPr>
                <w:i/>
                <w:lang w:val="en-GB"/>
              </w:rPr>
            </w:pPr>
            <w:r w:rsidRPr="00153717">
              <w:rPr>
                <w:i/>
                <w:lang w:val="en-GB"/>
              </w:rPr>
              <w:t>Selected problems of art theory and history of the second half of the 20</w:t>
            </w:r>
            <w:r w:rsidRPr="00153717">
              <w:rPr>
                <w:i/>
                <w:vertAlign w:val="superscript"/>
                <w:lang w:val="en-GB"/>
              </w:rPr>
              <w:t>th</w:t>
            </w:r>
            <w:r w:rsidRPr="00153717">
              <w:rPr>
                <w:i/>
                <w:lang w:val="en-GB"/>
              </w:rPr>
              <w:t xml:space="preserve"> century</w:t>
            </w:r>
          </w:p>
          <w:p w14:paraId="5D6DAB37" w14:textId="77777777" w:rsidR="00F0017E" w:rsidRPr="00153717" w:rsidRDefault="00F0017E" w:rsidP="00177A95">
            <w:pPr>
              <w:pStyle w:val="Odsekzoznamu"/>
              <w:numPr>
                <w:ilvl w:val="0"/>
                <w:numId w:val="6"/>
              </w:numPr>
              <w:jc w:val="both"/>
              <w:rPr>
                <w:i/>
                <w:lang w:val="en-GB"/>
              </w:rPr>
            </w:pPr>
            <w:r w:rsidRPr="00153717">
              <w:rPr>
                <w:i/>
                <w:lang w:val="en-GB"/>
              </w:rPr>
              <w:t>Aesthetic categories, their updating and application (beauty, noble, ugly, tragic, etc.)</w:t>
            </w:r>
          </w:p>
          <w:p w14:paraId="534E5012" w14:textId="77777777" w:rsidR="00F0017E" w:rsidRPr="00153717" w:rsidRDefault="00F0017E" w:rsidP="00177A95">
            <w:pPr>
              <w:pStyle w:val="Odsekzoznamu"/>
              <w:numPr>
                <w:ilvl w:val="0"/>
                <w:numId w:val="6"/>
              </w:numPr>
              <w:jc w:val="both"/>
              <w:rPr>
                <w:rFonts w:asciiTheme="minorHAnsi" w:hAnsiTheme="minorHAnsi" w:cstheme="minorHAnsi"/>
                <w:i/>
                <w:lang w:val="en-GB"/>
              </w:rPr>
            </w:pPr>
            <w:r w:rsidRPr="00153717">
              <w:rPr>
                <w:i/>
                <w:lang w:val="en-GB"/>
              </w:rPr>
              <w:t>Conceptual art and its reflection in aesthetic theories, axiological questions.</w:t>
            </w:r>
          </w:p>
        </w:tc>
      </w:tr>
      <w:tr w:rsidR="00F0017E" w:rsidRPr="00153717" w14:paraId="432CD08B" w14:textId="77777777" w:rsidTr="00177A95">
        <w:trPr>
          <w:trHeight w:val="7795"/>
        </w:trPr>
        <w:tc>
          <w:tcPr>
            <w:tcW w:w="9322" w:type="dxa"/>
            <w:gridSpan w:val="2"/>
            <w:vAlign w:val="center"/>
          </w:tcPr>
          <w:p w14:paraId="281606E9" w14:textId="77777777" w:rsidR="00F0017E" w:rsidRPr="00153717" w:rsidRDefault="00F0017E" w:rsidP="00177A95">
            <w:pPr>
              <w:jc w:val="both"/>
              <w:rPr>
                <w:rFonts w:asciiTheme="minorHAnsi" w:hAnsiTheme="minorHAnsi" w:cstheme="minorHAnsi"/>
                <w:i/>
                <w:lang w:val="en-GB"/>
              </w:rPr>
            </w:pPr>
            <w:r w:rsidRPr="00153717">
              <w:rPr>
                <w:rFonts w:asciiTheme="minorHAnsi" w:hAnsiTheme="minorHAnsi" w:cstheme="minorHAnsi"/>
                <w:b/>
                <w:lang w:val="en-GB"/>
              </w:rPr>
              <w:t>Recommended literature:</w:t>
            </w:r>
          </w:p>
          <w:p w14:paraId="7013F22E" w14:textId="77777777" w:rsidR="00F0017E" w:rsidRPr="00153717" w:rsidRDefault="00F0017E" w:rsidP="00177A95">
            <w:pPr>
              <w:jc w:val="both"/>
              <w:rPr>
                <w:rFonts w:ascii="Calibri" w:hAnsi="Calibri" w:cs="Calibri"/>
              </w:rPr>
            </w:pPr>
            <w:r w:rsidRPr="00153717">
              <w:rPr>
                <w:rFonts w:ascii="Calibri" w:hAnsi="Calibri" w:cs="Calibri"/>
              </w:rPr>
              <w:t xml:space="preserve">Berleant, A., 1991. Art and Engagement. Philadelphia: Temple University Press. </w:t>
            </w:r>
          </w:p>
          <w:p w14:paraId="483ED13C" w14:textId="77777777" w:rsidR="00F0017E" w:rsidRPr="00153717" w:rsidRDefault="00F0017E" w:rsidP="00177A95">
            <w:pPr>
              <w:jc w:val="both"/>
              <w:rPr>
                <w:rFonts w:ascii="Calibri" w:hAnsi="Calibri" w:cs="Calibri"/>
              </w:rPr>
            </w:pPr>
            <w:r w:rsidRPr="00153717">
              <w:rPr>
                <w:rFonts w:ascii="Calibri" w:hAnsi="Calibri" w:cs="Calibri"/>
              </w:rPr>
              <w:t xml:space="preserve">Borecký, F., 2020. Imaginace, a priori, hloubka: Estetika Mikela Dufrenna. Praha: Malvern. </w:t>
            </w:r>
          </w:p>
          <w:p w14:paraId="2CEDD4D2" w14:textId="77777777" w:rsidR="00F0017E" w:rsidRPr="00153717" w:rsidRDefault="00F0017E" w:rsidP="00177A95">
            <w:pPr>
              <w:jc w:val="both"/>
              <w:rPr>
                <w:rFonts w:ascii="Calibri" w:hAnsi="Calibri" w:cs="Calibri"/>
              </w:rPr>
            </w:pPr>
            <w:r w:rsidRPr="00153717">
              <w:rPr>
                <w:rFonts w:ascii="Calibri" w:hAnsi="Calibri" w:cs="Calibri"/>
              </w:rPr>
              <w:t xml:space="preserve">Danto, A., C., 2021. Po konci umění. Praha: Academia </w:t>
            </w:r>
          </w:p>
          <w:p w14:paraId="3B0A56F4" w14:textId="77777777" w:rsidR="00F0017E" w:rsidRPr="00153717" w:rsidRDefault="00F0017E" w:rsidP="00177A95">
            <w:pPr>
              <w:jc w:val="both"/>
              <w:rPr>
                <w:rFonts w:ascii="Calibri" w:hAnsi="Calibri" w:cs="Calibri"/>
              </w:rPr>
            </w:pPr>
            <w:r w:rsidRPr="00153717">
              <w:rPr>
                <w:rFonts w:ascii="Calibri" w:hAnsi="Calibri" w:cs="Calibri"/>
              </w:rPr>
              <w:t xml:space="preserve">Dwivedi, P., S., ed. 2022. Aesthetics and the Philosophy of Art: Comparative Perspectives. London. Routledge.  </w:t>
            </w:r>
          </w:p>
          <w:p w14:paraId="16B6A03E" w14:textId="77777777" w:rsidR="00F0017E" w:rsidRPr="00153717" w:rsidRDefault="00F0017E" w:rsidP="00177A95">
            <w:pPr>
              <w:jc w:val="both"/>
              <w:rPr>
                <w:rFonts w:ascii="Calibri" w:hAnsi="Calibri" w:cs="Calibri"/>
              </w:rPr>
            </w:pPr>
            <w:r w:rsidRPr="00153717">
              <w:rPr>
                <w:rFonts w:ascii="Calibri" w:hAnsi="Calibri" w:cs="Calibri"/>
              </w:rPr>
              <w:t xml:space="preserve">Eco, U., 2015. Otevřené dílo: forma a neurčenost v současných poetikách. Praha: Argo. </w:t>
            </w:r>
          </w:p>
          <w:p w14:paraId="772E1694" w14:textId="77777777" w:rsidR="00F0017E" w:rsidRPr="00153717" w:rsidRDefault="00F0017E" w:rsidP="00177A95">
            <w:pPr>
              <w:jc w:val="both"/>
              <w:rPr>
                <w:rFonts w:ascii="Calibri" w:hAnsi="Calibri" w:cs="Calibri"/>
              </w:rPr>
            </w:pPr>
            <w:r w:rsidRPr="00153717">
              <w:rPr>
                <w:rFonts w:ascii="Calibri" w:hAnsi="Calibri" w:cs="Calibri"/>
              </w:rPr>
              <w:t xml:space="preserve">Goodman, N., 2017. Nové pojetí filozofie a dalších umění a věd. Praha: FF UK.  </w:t>
            </w:r>
          </w:p>
          <w:p w14:paraId="3E25247A" w14:textId="77777777" w:rsidR="00F0017E" w:rsidRPr="00153717" w:rsidRDefault="00F0017E" w:rsidP="00177A95">
            <w:pPr>
              <w:jc w:val="both"/>
              <w:rPr>
                <w:rFonts w:ascii="Calibri" w:hAnsi="Calibri" w:cs="Calibri"/>
              </w:rPr>
            </w:pPr>
            <w:r w:rsidRPr="00153717">
              <w:rPr>
                <w:rFonts w:ascii="Calibri" w:hAnsi="Calibri" w:cs="Calibri"/>
              </w:rPr>
              <w:t xml:space="preserve">Iseminger, G., 2004. The Aesthetic Function of Art. Ithaca: Cornell University Press. </w:t>
            </w:r>
          </w:p>
          <w:p w14:paraId="31F527C6" w14:textId="77777777" w:rsidR="00F0017E" w:rsidRPr="00153717" w:rsidRDefault="00F0017E" w:rsidP="00177A95">
            <w:pPr>
              <w:jc w:val="both"/>
              <w:rPr>
                <w:rFonts w:ascii="Calibri" w:hAnsi="Calibri" w:cs="Calibri"/>
              </w:rPr>
            </w:pPr>
            <w:r w:rsidRPr="00153717">
              <w:rPr>
                <w:rFonts w:ascii="Calibri" w:hAnsi="Calibri" w:cs="Calibri"/>
              </w:rPr>
              <w:t xml:space="preserve">Kanda, R., 2016. Umění na cestě z postmodernismu: angažované nebo radikálni? In: Kanda, R., et. all. Podzim postmodernismu: Teoretické výzvy súučasnosti. Praha: Filosofia, s. 137–158. </w:t>
            </w:r>
          </w:p>
          <w:p w14:paraId="2503AD66" w14:textId="77777777" w:rsidR="00F0017E" w:rsidRPr="00153717" w:rsidRDefault="00F0017E" w:rsidP="00177A95">
            <w:pPr>
              <w:jc w:val="both"/>
              <w:rPr>
                <w:rFonts w:ascii="Calibri" w:hAnsi="Calibri" w:cs="Calibri"/>
              </w:rPr>
            </w:pPr>
            <w:r w:rsidRPr="00153717">
              <w:rPr>
                <w:rFonts w:ascii="Calibri" w:hAnsi="Calibri" w:cs="Calibri"/>
              </w:rPr>
              <w:t xml:space="preserve">Kopčáková, S. 2020. Aktuálne otázky hudobnej estetiky 20. a 21. storočia. Prešov: FF PU. </w:t>
            </w:r>
          </w:p>
          <w:p w14:paraId="191FED10" w14:textId="77777777" w:rsidR="00F0017E" w:rsidRPr="00153717" w:rsidRDefault="00F0017E" w:rsidP="00177A95">
            <w:pPr>
              <w:jc w:val="both"/>
              <w:rPr>
                <w:rFonts w:ascii="Calibri" w:hAnsi="Calibri" w:cs="Calibri"/>
              </w:rPr>
            </w:pPr>
            <w:r w:rsidRPr="00153717">
              <w:rPr>
                <w:rFonts w:ascii="Calibri" w:hAnsi="Calibri" w:cs="Calibri"/>
              </w:rPr>
              <w:t xml:space="preserve">Kulka, T., 2019. Umění a jeho hodnoty: Logika umělecké kritiky. Praha: Argo.  </w:t>
            </w:r>
          </w:p>
          <w:p w14:paraId="78D62B77" w14:textId="77777777" w:rsidR="00F0017E" w:rsidRPr="00153717" w:rsidRDefault="00F0017E" w:rsidP="00177A95">
            <w:pPr>
              <w:jc w:val="both"/>
              <w:rPr>
                <w:rFonts w:ascii="Calibri" w:hAnsi="Calibri" w:cs="Calibri"/>
              </w:rPr>
            </w:pPr>
            <w:r w:rsidRPr="00153717">
              <w:rPr>
                <w:rFonts w:ascii="Calibri" w:hAnsi="Calibri" w:cs="Calibri"/>
              </w:rPr>
              <w:t xml:space="preserve">Lipták, M., 2013. Možnosti umeleckej kritiky: fenomenologická analýza. Trnava: FF TU.  </w:t>
            </w:r>
          </w:p>
          <w:p w14:paraId="4B4E7E53" w14:textId="77777777" w:rsidR="00F0017E" w:rsidRPr="00153717" w:rsidRDefault="00F0017E" w:rsidP="00177A95">
            <w:pPr>
              <w:jc w:val="both"/>
              <w:rPr>
                <w:rFonts w:ascii="Calibri" w:hAnsi="Calibri" w:cs="Calibri"/>
              </w:rPr>
            </w:pPr>
            <w:r w:rsidRPr="00153717">
              <w:rPr>
                <w:rFonts w:ascii="Calibri" w:hAnsi="Calibri" w:cs="Calibri"/>
              </w:rPr>
              <w:t xml:space="preserve">Makky, L., 2019. Od začiatku po koniec a ešte ďalej: umenie v definičných súradniciach. Prešov. FF PU. </w:t>
            </w:r>
          </w:p>
          <w:p w14:paraId="1D510701" w14:textId="77777777" w:rsidR="00F0017E" w:rsidRPr="00153717" w:rsidRDefault="00F0017E" w:rsidP="00177A95">
            <w:pPr>
              <w:jc w:val="both"/>
              <w:rPr>
                <w:rFonts w:ascii="Calibri" w:hAnsi="Calibri" w:cs="Calibri"/>
              </w:rPr>
            </w:pPr>
            <w:r w:rsidRPr="00153717">
              <w:rPr>
                <w:rFonts w:ascii="Calibri" w:hAnsi="Calibri" w:cs="Calibri"/>
              </w:rPr>
              <w:t xml:space="preserve">Nelson, R. S., a Shiff, R., 2004. Kritické pojmy dejín umenia. Bratislava: Slovart. </w:t>
            </w:r>
          </w:p>
          <w:p w14:paraId="48866477" w14:textId="77777777" w:rsidR="00F0017E" w:rsidRPr="00153717" w:rsidRDefault="00F0017E" w:rsidP="00177A95">
            <w:pPr>
              <w:jc w:val="both"/>
              <w:rPr>
                <w:rFonts w:ascii="Calibri" w:hAnsi="Calibri" w:cs="Calibri"/>
              </w:rPr>
            </w:pPr>
            <w:r w:rsidRPr="00153717">
              <w:rPr>
                <w:rFonts w:ascii="Calibri" w:hAnsi="Calibri" w:cs="Calibri"/>
              </w:rPr>
              <w:t xml:space="preserve">Scruton, R., 2009. Hudobná estetika. Bratislava: Hudobné centrum. </w:t>
            </w:r>
          </w:p>
          <w:p w14:paraId="66C8FE6C" w14:textId="77777777" w:rsidR="00F0017E" w:rsidRPr="00153717" w:rsidRDefault="00F0017E" w:rsidP="00177A95">
            <w:pPr>
              <w:jc w:val="both"/>
              <w:rPr>
                <w:rFonts w:ascii="Calibri" w:hAnsi="Calibri" w:cs="Calibri"/>
              </w:rPr>
            </w:pPr>
            <w:r w:rsidRPr="00153717">
              <w:rPr>
                <w:rFonts w:ascii="Calibri" w:hAnsi="Calibri" w:cs="Calibri"/>
              </w:rPr>
              <w:t xml:space="preserve">Shusterman, R., 2003. Estetika pragmatizmu. Bratislava: Kalligram. </w:t>
            </w:r>
          </w:p>
          <w:p w14:paraId="47D5633B" w14:textId="77777777" w:rsidR="00F0017E" w:rsidRPr="00153717" w:rsidRDefault="00F0017E" w:rsidP="00177A95">
            <w:pPr>
              <w:jc w:val="both"/>
              <w:rPr>
                <w:rFonts w:ascii="Calibri" w:hAnsi="Calibri" w:cs="Calibri"/>
              </w:rPr>
            </w:pPr>
            <w:r w:rsidRPr="00153717">
              <w:rPr>
                <w:rFonts w:ascii="Calibri" w:hAnsi="Calibri" w:cs="Calibri"/>
              </w:rPr>
              <w:t xml:space="preserve">Welsch, W., 1993. Estetické myslenie. Bratislava/Praha: Archa SK. </w:t>
            </w:r>
          </w:p>
          <w:p w14:paraId="604C9AC9" w14:textId="77777777" w:rsidR="00F0017E" w:rsidRPr="00153717" w:rsidRDefault="00F0017E" w:rsidP="00177A95">
            <w:pPr>
              <w:jc w:val="both"/>
              <w:rPr>
                <w:rFonts w:ascii="Calibri" w:hAnsi="Calibri" w:cs="Calibri"/>
              </w:rPr>
            </w:pPr>
            <w:r w:rsidRPr="00153717">
              <w:rPr>
                <w:rFonts w:ascii="Calibri" w:hAnsi="Calibri" w:cs="Calibri"/>
              </w:rPr>
              <w:t>Virilio, P., 2010. Estetika mizení. Hradec Králové: Pavel Marvart.</w:t>
            </w:r>
          </w:p>
          <w:p w14:paraId="75DAEE61" w14:textId="77777777" w:rsidR="00F0017E" w:rsidRPr="00153717" w:rsidRDefault="00F0017E" w:rsidP="00177A95">
            <w:pPr>
              <w:jc w:val="both"/>
              <w:rPr>
                <w:rFonts w:ascii="Calibri" w:hAnsi="Calibri" w:cs="Calibri"/>
                <w:u w:val="single"/>
              </w:rPr>
            </w:pPr>
            <w:r w:rsidRPr="00153717">
              <w:rPr>
                <w:rFonts w:ascii="Calibri" w:hAnsi="Calibri" w:cs="Calibri"/>
                <w:u w:val="single"/>
                <w:lang w:val="fr-FR"/>
              </w:rPr>
              <w:t>Scientific journals</w:t>
            </w:r>
            <w:r w:rsidRPr="00153717">
              <w:rPr>
                <w:rFonts w:ascii="Calibri" w:hAnsi="Calibri" w:cs="Calibri"/>
                <w:u w:val="single"/>
              </w:rPr>
              <w:t xml:space="preserve">: </w:t>
            </w:r>
          </w:p>
          <w:p w14:paraId="6AF7E583" w14:textId="77777777" w:rsidR="00F0017E" w:rsidRPr="00153717" w:rsidRDefault="00F0017E" w:rsidP="00177A95">
            <w:pPr>
              <w:jc w:val="both"/>
              <w:rPr>
                <w:rFonts w:ascii="Calibri" w:hAnsi="Calibri" w:cs="Calibri"/>
                <w:lang w:val="en-GB"/>
              </w:rPr>
            </w:pPr>
            <w:r w:rsidRPr="00153717">
              <w:rPr>
                <w:rFonts w:ascii="Calibri" w:hAnsi="Calibri" w:cs="Calibri"/>
                <w:lang w:val="en-GB"/>
              </w:rPr>
              <w:t>British Journal of Aesthetics; The Central European Journal of Aesthetics; Journal of Aesthetics and Art Criticism, ESPES. The Slovak Journal of Aesthetics, Polish Journal of Aesthetics.</w:t>
            </w:r>
          </w:p>
        </w:tc>
      </w:tr>
      <w:tr w:rsidR="00F0017E" w:rsidRPr="00153717" w14:paraId="7BDD6468" w14:textId="77777777" w:rsidTr="00D17C5B">
        <w:trPr>
          <w:trHeight w:val="422"/>
        </w:trPr>
        <w:tc>
          <w:tcPr>
            <w:tcW w:w="9322" w:type="dxa"/>
            <w:gridSpan w:val="2"/>
            <w:vAlign w:val="center"/>
          </w:tcPr>
          <w:p w14:paraId="29494B60" w14:textId="77777777" w:rsidR="00F0017E" w:rsidRPr="00153717" w:rsidRDefault="00F0017E" w:rsidP="00177A95">
            <w:pPr>
              <w:jc w:val="both"/>
              <w:rPr>
                <w:rFonts w:asciiTheme="minorHAnsi" w:hAnsiTheme="minorHAnsi" w:cstheme="minorHAnsi"/>
                <w:i/>
                <w:lang w:val="en-GB"/>
              </w:rPr>
            </w:pPr>
            <w:r w:rsidRPr="00153717">
              <w:rPr>
                <w:rFonts w:asciiTheme="minorHAnsi" w:hAnsiTheme="minorHAnsi" w:cstheme="minorHAnsi"/>
                <w:b/>
                <w:lang w:val="en-GB"/>
              </w:rPr>
              <w:t>Language which is necessary to complete the course:</w:t>
            </w:r>
            <w:r w:rsidRPr="00153717">
              <w:rPr>
                <w:rFonts w:asciiTheme="minorHAnsi" w:hAnsiTheme="minorHAnsi" w:cstheme="minorHAnsi"/>
                <w:lang w:val="en-GB"/>
              </w:rPr>
              <w:t xml:space="preserve"> Slovak</w:t>
            </w:r>
          </w:p>
        </w:tc>
      </w:tr>
      <w:tr w:rsidR="00F0017E" w:rsidRPr="00153717" w14:paraId="040F26A4" w14:textId="77777777" w:rsidTr="00177A95">
        <w:trPr>
          <w:trHeight w:val="452"/>
        </w:trPr>
        <w:tc>
          <w:tcPr>
            <w:tcW w:w="9322" w:type="dxa"/>
            <w:gridSpan w:val="2"/>
            <w:vAlign w:val="center"/>
          </w:tcPr>
          <w:p w14:paraId="7761F55F" w14:textId="77777777" w:rsidR="00F0017E" w:rsidRPr="00153717" w:rsidRDefault="00F0017E" w:rsidP="00177A95">
            <w:pPr>
              <w:jc w:val="both"/>
              <w:rPr>
                <w:rFonts w:asciiTheme="minorHAnsi" w:hAnsiTheme="minorHAnsi" w:cstheme="minorHAnsi"/>
                <w:i/>
                <w:lang w:val="en-GB"/>
              </w:rPr>
            </w:pPr>
            <w:r w:rsidRPr="00153717">
              <w:rPr>
                <w:b/>
                <w:bCs/>
                <w:lang w:val="en-GB"/>
              </w:rPr>
              <w:t>Notes</w:t>
            </w:r>
            <w:r w:rsidRPr="00153717">
              <w:rPr>
                <w:rFonts w:asciiTheme="minorHAnsi" w:hAnsiTheme="minorHAnsi" w:cstheme="minorHAnsi"/>
                <w:b/>
                <w:lang w:val="en-GB"/>
              </w:rPr>
              <w:t>:</w:t>
            </w:r>
            <w:r w:rsidRPr="00153717">
              <w:rPr>
                <w:rFonts w:asciiTheme="minorHAnsi" w:hAnsiTheme="minorHAnsi" w:cstheme="minorHAnsi"/>
                <w:lang w:val="en-GB"/>
              </w:rPr>
              <w:t xml:space="preserve"> -</w:t>
            </w:r>
          </w:p>
        </w:tc>
      </w:tr>
      <w:tr w:rsidR="00F0017E" w:rsidRPr="00153717" w14:paraId="51CED6F1" w14:textId="77777777" w:rsidTr="000C427C">
        <w:trPr>
          <w:trHeight w:val="1970"/>
        </w:trPr>
        <w:tc>
          <w:tcPr>
            <w:tcW w:w="9322" w:type="dxa"/>
            <w:gridSpan w:val="2"/>
            <w:vAlign w:val="center"/>
          </w:tcPr>
          <w:p w14:paraId="544A0F0F" w14:textId="77777777" w:rsidR="00F0017E" w:rsidRPr="00153717" w:rsidRDefault="00F0017E" w:rsidP="00177A95">
            <w:pPr>
              <w:rPr>
                <w:rFonts w:asciiTheme="minorHAnsi" w:hAnsiTheme="minorHAnsi" w:cstheme="minorHAnsi"/>
                <w:b/>
                <w:lang w:val="en-GB"/>
              </w:rPr>
            </w:pPr>
            <w:r w:rsidRPr="00153717">
              <w:rPr>
                <w:b/>
                <w:bCs/>
                <w:lang w:val="en-GB"/>
              </w:rPr>
              <w:lastRenderedPageBreak/>
              <w:t>Course evaluation</w:t>
            </w:r>
          </w:p>
          <w:p w14:paraId="3830961B" w14:textId="77777777" w:rsidR="00F0017E" w:rsidRPr="00153717" w:rsidRDefault="00F0017E" w:rsidP="00177A95">
            <w:pPr>
              <w:rPr>
                <w:rFonts w:asciiTheme="minorHAnsi" w:hAnsiTheme="minorHAnsi" w:cstheme="minorHAnsi"/>
                <w:lang w:val="en-GB"/>
              </w:rPr>
            </w:pPr>
            <w:r w:rsidRPr="00153717">
              <w:rPr>
                <w:rFonts w:asciiTheme="minorHAnsi" w:hAnsiTheme="minorHAnsi" w:cstheme="minorHAnsi"/>
                <w:lang w:val="en-GB"/>
              </w:rPr>
              <w:t>Total number of students evaluated: 0</w:t>
            </w:r>
          </w:p>
          <w:p w14:paraId="3AFB539D" w14:textId="77777777" w:rsidR="00F0017E" w:rsidRPr="00153717" w:rsidRDefault="00F0017E" w:rsidP="00177A95">
            <w:pPr>
              <w:rPr>
                <w:rFonts w:asciiTheme="minorHAnsi" w:hAnsiTheme="minorHAnsi" w:cstheme="minorHAnsi"/>
                <w:lang w:val="en-GB"/>
              </w:rPr>
            </w:pP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F0017E" w:rsidRPr="00153717" w14:paraId="6E35068D" w14:textId="77777777" w:rsidTr="00177A95">
              <w:tc>
                <w:tcPr>
                  <w:tcW w:w="1496" w:type="dxa"/>
                  <w:tcBorders>
                    <w:top w:val="single" w:sz="4" w:space="0" w:color="auto"/>
                    <w:left w:val="single" w:sz="4" w:space="0" w:color="auto"/>
                    <w:bottom w:val="single" w:sz="4" w:space="0" w:color="auto"/>
                    <w:right w:val="single" w:sz="4" w:space="0" w:color="auto"/>
                  </w:tcBorders>
                  <w:vAlign w:val="center"/>
                </w:tcPr>
                <w:p w14:paraId="56C384A7" w14:textId="77777777" w:rsidR="00F0017E" w:rsidRPr="00153717" w:rsidRDefault="00F0017E" w:rsidP="00177A95">
                  <w:pPr>
                    <w:jc w:val="center"/>
                    <w:rPr>
                      <w:rFonts w:asciiTheme="minorHAnsi" w:hAnsiTheme="minorHAnsi" w:cstheme="minorHAnsi"/>
                      <w:lang w:val="en-GB"/>
                    </w:rPr>
                  </w:pPr>
                  <w:r w:rsidRPr="00153717">
                    <w:rPr>
                      <w:rFonts w:asciiTheme="minorHAnsi" w:hAnsiTheme="minorHAnsi" w:cstheme="minorHAnsi"/>
                      <w:lang w:val="en-GB"/>
                    </w:rPr>
                    <w:t>A</w:t>
                  </w:r>
                </w:p>
              </w:tc>
              <w:tc>
                <w:tcPr>
                  <w:tcW w:w="1497" w:type="dxa"/>
                  <w:tcBorders>
                    <w:top w:val="single" w:sz="4" w:space="0" w:color="auto"/>
                    <w:left w:val="single" w:sz="4" w:space="0" w:color="auto"/>
                    <w:bottom w:val="single" w:sz="4" w:space="0" w:color="auto"/>
                    <w:right w:val="single" w:sz="4" w:space="0" w:color="auto"/>
                  </w:tcBorders>
                  <w:vAlign w:val="center"/>
                </w:tcPr>
                <w:p w14:paraId="25C4D39C" w14:textId="77777777" w:rsidR="00F0017E" w:rsidRPr="00153717" w:rsidRDefault="00F0017E" w:rsidP="00177A95">
                  <w:pPr>
                    <w:jc w:val="center"/>
                    <w:rPr>
                      <w:rFonts w:asciiTheme="minorHAnsi" w:hAnsiTheme="minorHAnsi" w:cstheme="minorHAnsi"/>
                      <w:lang w:val="en-GB"/>
                    </w:rPr>
                  </w:pPr>
                  <w:r w:rsidRPr="00153717">
                    <w:rPr>
                      <w:rFonts w:asciiTheme="minorHAnsi" w:hAnsiTheme="minorHAnsi" w:cstheme="minorHAnsi"/>
                      <w:lang w:val="en-GB"/>
                    </w:rPr>
                    <w:t>B</w:t>
                  </w:r>
                </w:p>
              </w:tc>
              <w:tc>
                <w:tcPr>
                  <w:tcW w:w="1497" w:type="dxa"/>
                  <w:tcBorders>
                    <w:top w:val="single" w:sz="4" w:space="0" w:color="auto"/>
                    <w:left w:val="single" w:sz="4" w:space="0" w:color="auto"/>
                    <w:bottom w:val="single" w:sz="4" w:space="0" w:color="auto"/>
                    <w:right w:val="single" w:sz="4" w:space="0" w:color="auto"/>
                  </w:tcBorders>
                  <w:vAlign w:val="center"/>
                </w:tcPr>
                <w:p w14:paraId="0AF6D274" w14:textId="77777777" w:rsidR="00F0017E" w:rsidRPr="00153717" w:rsidRDefault="00F0017E" w:rsidP="00177A95">
                  <w:pPr>
                    <w:jc w:val="center"/>
                    <w:rPr>
                      <w:rFonts w:asciiTheme="minorHAnsi" w:hAnsiTheme="minorHAnsi" w:cstheme="minorHAnsi"/>
                      <w:lang w:val="en-GB"/>
                    </w:rPr>
                  </w:pPr>
                  <w:r w:rsidRPr="00153717">
                    <w:rPr>
                      <w:rFonts w:asciiTheme="minorHAnsi" w:hAnsiTheme="minorHAnsi" w:cstheme="minorHAnsi"/>
                      <w:lang w:val="en-GB"/>
                    </w:rPr>
                    <w:t>C</w:t>
                  </w:r>
                </w:p>
              </w:tc>
              <w:tc>
                <w:tcPr>
                  <w:tcW w:w="1497" w:type="dxa"/>
                  <w:tcBorders>
                    <w:top w:val="single" w:sz="4" w:space="0" w:color="auto"/>
                    <w:left w:val="single" w:sz="4" w:space="0" w:color="auto"/>
                    <w:bottom w:val="single" w:sz="4" w:space="0" w:color="auto"/>
                    <w:right w:val="single" w:sz="4" w:space="0" w:color="auto"/>
                  </w:tcBorders>
                  <w:vAlign w:val="center"/>
                </w:tcPr>
                <w:p w14:paraId="39F46A42" w14:textId="77777777" w:rsidR="00F0017E" w:rsidRPr="00153717" w:rsidRDefault="00F0017E" w:rsidP="00177A95">
                  <w:pPr>
                    <w:jc w:val="center"/>
                    <w:rPr>
                      <w:rFonts w:asciiTheme="minorHAnsi" w:hAnsiTheme="minorHAnsi" w:cstheme="minorHAnsi"/>
                      <w:lang w:val="en-GB"/>
                    </w:rPr>
                  </w:pPr>
                  <w:r w:rsidRPr="00153717">
                    <w:rPr>
                      <w:rFonts w:asciiTheme="minorHAnsi" w:hAnsiTheme="minorHAnsi" w:cstheme="minorHAnsi"/>
                      <w:lang w:val="en-GB"/>
                    </w:rPr>
                    <w:t>D</w:t>
                  </w:r>
                </w:p>
              </w:tc>
              <w:tc>
                <w:tcPr>
                  <w:tcW w:w="1497" w:type="dxa"/>
                  <w:tcBorders>
                    <w:top w:val="single" w:sz="4" w:space="0" w:color="auto"/>
                    <w:left w:val="single" w:sz="4" w:space="0" w:color="auto"/>
                    <w:bottom w:val="single" w:sz="4" w:space="0" w:color="auto"/>
                    <w:right w:val="single" w:sz="4" w:space="0" w:color="auto"/>
                  </w:tcBorders>
                  <w:vAlign w:val="center"/>
                </w:tcPr>
                <w:p w14:paraId="709D2FB4" w14:textId="77777777" w:rsidR="00F0017E" w:rsidRPr="00153717" w:rsidRDefault="00F0017E" w:rsidP="00177A95">
                  <w:pPr>
                    <w:jc w:val="center"/>
                    <w:rPr>
                      <w:rFonts w:asciiTheme="minorHAnsi" w:hAnsiTheme="minorHAnsi" w:cstheme="minorHAnsi"/>
                      <w:lang w:val="en-GB"/>
                    </w:rPr>
                  </w:pPr>
                  <w:r w:rsidRPr="00153717">
                    <w:rPr>
                      <w:rFonts w:asciiTheme="minorHAnsi" w:hAnsiTheme="minorHAnsi" w:cstheme="minorHAnsi"/>
                      <w:lang w:val="en-GB"/>
                    </w:rPr>
                    <w:t>E</w:t>
                  </w:r>
                </w:p>
              </w:tc>
              <w:tc>
                <w:tcPr>
                  <w:tcW w:w="1497" w:type="dxa"/>
                  <w:tcBorders>
                    <w:top w:val="single" w:sz="4" w:space="0" w:color="auto"/>
                    <w:left w:val="single" w:sz="4" w:space="0" w:color="auto"/>
                    <w:bottom w:val="single" w:sz="4" w:space="0" w:color="auto"/>
                    <w:right w:val="single" w:sz="4" w:space="0" w:color="auto"/>
                  </w:tcBorders>
                  <w:vAlign w:val="center"/>
                </w:tcPr>
                <w:p w14:paraId="593C0267" w14:textId="77777777" w:rsidR="00F0017E" w:rsidRPr="00153717" w:rsidRDefault="00F0017E" w:rsidP="00177A95">
                  <w:pPr>
                    <w:jc w:val="center"/>
                    <w:rPr>
                      <w:rFonts w:asciiTheme="minorHAnsi" w:hAnsiTheme="minorHAnsi" w:cstheme="minorHAnsi"/>
                      <w:lang w:val="en-GB"/>
                    </w:rPr>
                  </w:pPr>
                  <w:r w:rsidRPr="00153717">
                    <w:rPr>
                      <w:rFonts w:asciiTheme="minorHAnsi" w:hAnsiTheme="minorHAnsi" w:cstheme="minorHAnsi"/>
                      <w:lang w:val="en-GB"/>
                    </w:rPr>
                    <w:t>FX</w:t>
                  </w:r>
                </w:p>
              </w:tc>
            </w:tr>
            <w:tr w:rsidR="00F0017E" w:rsidRPr="00153717" w14:paraId="5F4D3C7F" w14:textId="77777777" w:rsidTr="00177A95">
              <w:tc>
                <w:tcPr>
                  <w:tcW w:w="1496" w:type="dxa"/>
                  <w:tcBorders>
                    <w:top w:val="single" w:sz="4" w:space="0" w:color="auto"/>
                    <w:left w:val="single" w:sz="4" w:space="0" w:color="auto"/>
                    <w:bottom w:val="single" w:sz="4" w:space="0" w:color="auto"/>
                    <w:right w:val="single" w:sz="4" w:space="0" w:color="auto"/>
                  </w:tcBorders>
                  <w:vAlign w:val="center"/>
                </w:tcPr>
                <w:p w14:paraId="034946F6" w14:textId="77777777" w:rsidR="00F0017E" w:rsidRPr="00153717" w:rsidRDefault="00F0017E" w:rsidP="00177A95">
                  <w:pPr>
                    <w:jc w:val="center"/>
                    <w:rPr>
                      <w:rFonts w:asciiTheme="minorHAnsi" w:hAnsiTheme="minorHAnsi" w:cstheme="minorHAnsi"/>
                      <w:lang w:val="en-GB"/>
                    </w:rPr>
                  </w:pPr>
                  <w:r w:rsidRPr="00153717">
                    <w:rPr>
                      <w:rFonts w:asciiTheme="minorHAnsi" w:hAnsiTheme="minorHAnsi" w:cstheme="minorHAnsi"/>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2D340909" w14:textId="77777777" w:rsidR="00F0017E" w:rsidRPr="00153717" w:rsidRDefault="00F0017E" w:rsidP="00177A95">
                  <w:pPr>
                    <w:jc w:val="center"/>
                    <w:rPr>
                      <w:rFonts w:asciiTheme="minorHAnsi" w:hAnsiTheme="minorHAnsi" w:cstheme="minorHAnsi"/>
                      <w:lang w:val="en-GB"/>
                    </w:rPr>
                  </w:pPr>
                  <w:r w:rsidRPr="00153717">
                    <w:rPr>
                      <w:rFonts w:asciiTheme="minorHAnsi" w:hAnsiTheme="minorHAnsi" w:cstheme="minorHAnsi"/>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404B648E" w14:textId="77777777" w:rsidR="00F0017E" w:rsidRPr="00153717" w:rsidRDefault="00F0017E" w:rsidP="00177A95">
                  <w:pPr>
                    <w:jc w:val="center"/>
                    <w:rPr>
                      <w:rFonts w:asciiTheme="minorHAnsi" w:hAnsiTheme="minorHAnsi" w:cstheme="minorHAnsi"/>
                      <w:lang w:val="en-GB"/>
                    </w:rPr>
                  </w:pPr>
                  <w:r w:rsidRPr="00153717">
                    <w:rPr>
                      <w:rFonts w:asciiTheme="minorHAnsi" w:hAnsiTheme="minorHAnsi" w:cstheme="minorHAnsi"/>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275D749A" w14:textId="77777777" w:rsidR="00F0017E" w:rsidRPr="00153717" w:rsidRDefault="00F0017E" w:rsidP="00177A95">
                  <w:pPr>
                    <w:jc w:val="center"/>
                    <w:rPr>
                      <w:rFonts w:asciiTheme="minorHAnsi" w:hAnsiTheme="minorHAnsi" w:cstheme="minorHAnsi"/>
                      <w:lang w:val="en-GB"/>
                    </w:rPr>
                  </w:pPr>
                  <w:r w:rsidRPr="00153717">
                    <w:rPr>
                      <w:rFonts w:asciiTheme="minorHAnsi" w:hAnsiTheme="minorHAnsi" w:cstheme="minorHAnsi"/>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474F09B1" w14:textId="77777777" w:rsidR="00F0017E" w:rsidRPr="00153717" w:rsidRDefault="00F0017E" w:rsidP="00177A95">
                  <w:pPr>
                    <w:jc w:val="center"/>
                    <w:rPr>
                      <w:rFonts w:asciiTheme="minorHAnsi" w:hAnsiTheme="minorHAnsi" w:cstheme="minorHAnsi"/>
                      <w:lang w:val="en-GB"/>
                    </w:rPr>
                  </w:pPr>
                  <w:r w:rsidRPr="00153717">
                    <w:rPr>
                      <w:rFonts w:asciiTheme="minorHAnsi" w:hAnsiTheme="minorHAnsi" w:cstheme="minorHAnsi"/>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3E33ABA9" w14:textId="77777777" w:rsidR="00F0017E" w:rsidRPr="00153717" w:rsidRDefault="00F0017E" w:rsidP="00177A95">
                  <w:pPr>
                    <w:jc w:val="center"/>
                    <w:rPr>
                      <w:rFonts w:asciiTheme="minorHAnsi" w:hAnsiTheme="minorHAnsi" w:cstheme="minorHAnsi"/>
                      <w:lang w:val="en-GB"/>
                    </w:rPr>
                  </w:pPr>
                  <w:r w:rsidRPr="00153717">
                    <w:rPr>
                      <w:rFonts w:asciiTheme="minorHAnsi" w:hAnsiTheme="minorHAnsi" w:cstheme="minorHAnsi"/>
                      <w:lang w:val="en-GB"/>
                    </w:rPr>
                    <w:t>0%</w:t>
                  </w:r>
                </w:p>
              </w:tc>
            </w:tr>
          </w:tbl>
          <w:p w14:paraId="3116C6A1" w14:textId="77777777" w:rsidR="00F0017E" w:rsidRPr="00153717" w:rsidRDefault="00F0017E" w:rsidP="00177A95">
            <w:pPr>
              <w:jc w:val="both"/>
              <w:rPr>
                <w:rFonts w:asciiTheme="minorHAnsi" w:hAnsiTheme="minorHAnsi" w:cstheme="minorHAnsi"/>
                <w:i/>
                <w:lang w:val="en-GB"/>
              </w:rPr>
            </w:pPr>
          </w:p>
        </w:tc>
      </w:tr>
      <w:tr w:rsidR="00F0017E" w:rsidRPr="00153717" w14:paraId="5DAB0431" w14:textId="77777777" w:rsidTr="000C427C">
        <w:trPr>
          <w:trHeight w:val="423"/>
        </w:trPr>
        <w:tc>
          <w:tcPr>
            <w:tcW w:w="9322" w:type="dxa"/>
            <w:gridSpan w:val="2"/>
            <w:vAlign w:val="center"/>
          </w:tcPr>
          <w:p w14:paraId="0718CE32" w14:textId="07FCED14" w:rsidR="00F0017E" w:rsidRPr="00153717" w:rsidRDefault="00F0017E" w:rsidP="00153717">
            <w:pPr>
              <w:pStyle w:val="Normlnywebov"/>
              <w:rPr>
                <w:rFonts w:asciiTheme="minorHAnsi" w:hAnsiTheme="minorHAnsi" w:cstheme="minorHAnsi"/>
                <w:lang w:val="en-GB"/>
              </w:rPr>
            </w:pPr>
            <w:r w:rsidRPr="00153717">
              <w:rPr>
                <w:rFonts w:asciiTheme="minorHAnsi" w:hAnsiTheme="minorHAnsi" w:cstheme="minorHAnsi"/>
                <w:b/>
                <w:lang w:val="en-GB"/>
              </w:rPr>
              <w:t>Lecturers:</w:t>
            </w:r>
            <w:r w:rsidR="00153717" w:rsidRPr="00153717">
              <w:rPr>
                <w:rFonts w:ascii="Arial" w:hAnsi="Arial" w:cs="Arial"/>
                <w:color w:val="222222"/>
                <w:shd w:val="clear" w:color="auto" w:fill="FFFFFF"/>
              </w:rPr>
              <w:t> </w:t>
            </w:r>
            <w:r w:rsidR="00153717" w:rsidRPr="00153717">
              <w:rPr>
                <w:rFonts w:ascii="Calibri" w:hAnsi="Calibri" w:cs="Calibri"/>
                <w:i/>
                <w:iCs/>
                <w:color w:val="808080"/>
                <w:shd w:val="clear" w:color="auto" w:fill="FFFFFF"/>
              </w:rPr>
              <w:t> </w:t>
            </w:r>
            <w:r w:rsidR="00153717" w:rsidRPr="00803D3F">
              <w:rPr>
                <w:rFonts w:asciiTheme="minorHAnsi" w:hAnsiTheme="minorHAnsi" w:cstheme="minorHAnsi"/>
                <w:i/>
                <w:iCs/>
              </w:rPr>
              <w:t>prof. PaedDr. Slávka Kopčáková, PhD.</w:t>
            </w:r>
          </w:p>
        </w:tc>
      </w:tr>
      <w:tr w:rsidR="00F0017E" w:rsidRPr="00153717" w14:paraId="3C7699AB" w14:textId="77777777" w:rsidTr="00177A95">
        <w:trPr>
          <w:trHeight w:val="402"/>
        </w:trPr>
        <w:tc>
          <w:tcPr>
            <w:tcW w:w="9322" w:type="dxa"/>
            <w:gridSpan w:val="2"/>
            <w:vAlign w:val="center"/>
          </w:tcPr>
          <w:p w14:paraId="04CCB634" w14:textId="069C3ED4" w:rsidR="00F0017E" w:rsidRPr="00153717" w:rsidRDefault="00F0017E" w:rsidP="00177A95">
            <w:pPr>
              <w:tabs>
                <w:tab w:val="left" w:pos="1530"/>
              </w:tabs>
              <w:jc w:val="both"/>
              <w:rPr>
                <w:rFonts w:asciiTheme="minorHAnsi" w:hAnsiTheme="minorHAnsi" w:cstheme="minorHAnsi"/>
                <w:lang w:val="en-GB"/>
              </w:rPr>
            </w:pPr>
            <w:r w:rsidRPr="00153717">
              <w:rPr>
                <w:rFonts w:asciiTheme="minorHAnsi" w:hAnsiTheme="minorHAnsi" w:cstheme="minorHAnsi"/>
                <w:b/>
                <w:lang w:val="en-GB"/>
              </w:rPr>
              <w:t xml:space="preserve">Date of last change: </w:t>
            </w:r>
            <w:r w:rsidR="00DF27C3">
              <w:rPr>
                <w:rFonts w:asciiTheme="minorHAnsi" w:hAnsiTheme="minorHAnsi" w:cstheme="minorHAnsi"/>
                <w:i/>
                <w:lang w:val="en-GB"/>
              </w:rPr>
              <w:t>30. 10. 2025</w:t>
            </w:r>
          </w:p>
        </w:tc>
      </w:tr>
      <w:tr w:rsidR="00F0017E" w:rsidRPr="00153717" w14:paraId="5EA1D49D" w14:textId="77777777" w:rsidTr="00177A95">
        <w:trPr>
          <w:trHeight w:val="851"/>
        </w:trPr>
        <w:tc>
          <w:tcPr>
            <w:tcW w:w="9322" w:type="dxa"/>
            <w:gridSpan w:val="2"/>
            <w:vAlign w:val="center"/>
          </w:tcPr>
          <w:p w14:paraId="2CF2187A" w14:textId="77777777" w:rsidR="00F0017E" w:rsidRPr="00153717" w:rsidRDefault="00F0017E" w:rsidP="00177A95">
            <w:pPr>
              <w:tabs>
                <w:tab w:val="left" w:pos="1530"/>
              </w:tabs>
              <w:jc w:val="both"/>
              <w:rPr>
                <w:rFonts w:asciiTheme="minorHAnsi" w:hAnsiTheme="minorHAnsi" w:cstheme="minorHAnsi"/>
                <w:i/>
                <w:lang w:val="en-GB"/>
              </w:rPr>
            </w:pPr>
            <w:r w:rsidRPr="00153717">
              <w:rPr>
                <w:rFonts w:asciiTheme="minorHAnsi" w:hAnsiTheme="minorHAnsi" w:cstheme="minorHAnsi"/>
                <w:b/>
                <w:lang w:val="en-GB"/>
              </w:rPr>
              <w:t>Approved by:</w:t>
            </w:r>
            <w:r w:rsidRPr="00153717">
              <w:rPr>
                <w:rFonts w:asciiTheme="minorHAnsi" w:hAnsiTheme="minorHAnsi" w:cstheme="minorHAnsi"/>
                <w:lang w:val="en-GB"/>
              </w:rPr>
              <w:t xml:space="preserve"> </w:t>
            </w:r>
            <w:r w:rsidRPr="00153717">
              <w:rPr>
                <w:rFonts w:ascii="Calibri" w:hAnsi="Calibri" w:cs="Calibri"/>
                <w:i/>
                <w:lang w:val="en-GB"/>
              </w:rPr>
              <w:t>prof. Mgr. Vladislav Suvák, PhD.</w:t>
            </w:r>
          </w:p>
        </w:tc>
      </w:tr>
    </w:tbl>
    <w:p w14:paraId="1224495F" w14:textId="77777777" w:rsidR="00F0017E" w:rsidRPr="00153717" w:rsidRDefault="00F0017E" w:rsidP="00EF6C67">
      <w:pPr>
        <w:spacing w:after="200" w:line="276" w:lineRule="auto"/>
        <w:rPr>
          <w:rFonts w:asciiTheme="minorHAnsi" w:hAnsiTheme="minorHAnsi" w:cstheme="minorHAnsi"/>
          <w:b/>
          <w:lang w:val="en-GB"/>
        </w:rPr>
      </w:pPr>
    </w:p>
    <w:p w14:paraId="3C671533" w14:textId="300C86E0" w:rsidR="00F0017E" w:rsidRPr="00153717" w:rsidRDefault="00F0017E" w:rsidP="00EF6C67">
      <w:pPr>
        <w:spacing w:after="200" w:line="276" w:lineRule="auto"/>
        <w:rPr>
          <w:rFonts w:asciiTheme="minorHAnsi" w:hAnsiTheme="minorHAnsi" w:cstheme="minorHAnsi"/>
          <w:b/>
          <w:lang w:val="en-GB"/>
        </w:rPr>
      </w:pPr>
      <w:r w:rsidRPr="00153717">
        <w:rPr>
          <w:rFonts w:asciiTheme="minorHAnsi" w:hAnsiTheme="minorHAnsi" w:cstheme="minorHAnsi"/>
          <w:b/>
          <w:lang w:val="en-GB"/>
        </w:rPr>
        <w:br w:type="page"/>
      </w:r>
    </w:p>
    <w:p w14:paraId="459379DF" w14:textId="3E9BA0F3" w:rsidR="008A34EB" w:rsidRPr="00153717" w:rsidRDefault="005A0E9F" w:rsidP="00084F20">
      <w:pPr>
        <w:ind w:left="720" w:hanging="720"/>
        <w:jc w:val="center"/>
        <w:rPr>
          <w:b/>
          <w:lang w:val="en-GB"/>
        </w:rPr>
      </w:pPr>
      <w:r w:rsidRPr="00153717">
        <w:rPr>
          <w:b/>
          <w:lang w:val="en-GB"/>
        </w:rPr>
        <w:lastRenderedPageBreak/>
        <w:t>COURSE DESCRIPTION</w:t>
      </w:r>
    </w:p>
    <w:p w14:paraId="737A6576" w14:textId="77777777" w:rsidR="00084F20" w:rsidRPr="00153717" w:rsidRDefault="00084F20" w:rsidP="00084F20">
      <w:pPr>
        <w:ind w:left="720" w:hanging="720"/>
        <w:jc w:val="center"/>
        <w:rPr>
          <w:b/>
          <w:lang w:val="en-GB"/>
        </w:rPr>
      </w:pPr>
    </w:p>
    <w:tbl>
      <w:tblPr>
        <w:tblStyle w:val="Mriekatabuky"/>
        <w:tblW w:w="9322" w:type="dxa"/>
        <w:tblLook w:val="04A0" w:firstRow="1" w:lastRow="0" w:firstColumn="1" w:lastColumn="0" w:noHBand="0" w:noVBand="1"/>
      </w:tblPr>
      <w:tblGrid>
        <w:gridCol w:w="4110"/>
        <w:gridCol w:w="5212"/>
      </w:tblGrid>
      <w:tr w:rsidR="008A34EB" w:rsidRPr="00153717" w14:paraId="1F92649F" w14:textId="77777777" w:rsidTr="00584E0B">
        <w:trPr>
          <w:trHeight w:val="510"/>
        </w:trPr>
        <w:tc>
          <w:tcPr>
            <w:tcW w:w="9322" w:type="dxa"/>
            <w:gridSpan w:val="2"/>
            <w:vAlign w:val="center"/>
          </w:tcPr>
          <w:p w14:paraId="45B72EFC" w14:textId="14222AC8" w:rsidR="008A34EB" w:rsidRPr="00153717" w:rsidRDefault="005A0E9F" w:rsidP="005A0E9F">
            <w:pPr>
              <w:rPr>
                <w:rFonts w:asciiTheme="minorHAnsi" w:hAnsiTheme="minorHAnsi" w:cstheme="minorHAnsi"/>
                <w:i/>
                <w:lang w:val="en-GB"/>
              </w:rPr>
            </w:pPr>
            <w:r w:rsidRPr="00153717">
              <w:rPr>
                <w:rFonts w:asciiTheme="minorHAnsi" w:hAnsiTheme="minorHAnsi" w:cstheme="minorHAnsi"/>
                <w:b/>
                <w:lang w:val="en-GB"/>
              </w:rPr>
              <w:t>University</w:t>
            </w:r>
            <w:r w:rsidR="008A34EB" w:rsidRPr="00153717">
              <w:rPr>
                <w:rFonts w:asciiTheme="minorHAnsi" w:hAnsiTheme="minorHAnsi" w:cstheme="minorHAnsi"/>
                <w:b/>
                <w:lang w:val="en-GB"/>
              </w:rPr>
              <w:t>:</w:t>
            </w:r>
            <w:r w:rsidR="008A34EB" w:rsidRPr="00153717">
              <w:rPr>
                <w:rFonts w:asciiTheme="minorHAnsi" w:hAnsiTheme="minorHAnsi" w:cstheme="minorHAnsi"/>
                <w:lang w:val="en-GB"/>
              </w:rPr>
              <w:t xml:space="preserve"> </w:t>
            </w:r>
            <w:r w:rsidRPr="00153717">
              <w:rPr>
                <w:rFonts w:asciiTheme="minorHAnsi" w:hAnsiTheme="minorHAnsi" w:cstheme="minorHAnsi"/>
                <w:i/>
                <w:lang w:val="en-GB"/>
              </w:rPr>
              <w:t>University of Presov</w:t>
            </w:r>
          </w:p>
        </w:tc>
      </w:tr>
      <w:tr w:rsidR="008A34EB" w:rsidRPr="00153717" w14:paraId="60683F75" w14:textId="77777777" w:rsidTr="00584E0B">
        <w:trPr>
          <w:trHeight w:val="510"/>
        </w:trPr>
        <w:tc>
          <w:tcPr>
            <w:tcW w:w="9322" w:type="dxa"/>
            <w:gridSpan w:val="2"/>
            <w:vAlign w:val="center"/>
          </w:tcPr>
          <w:p w14:paraId="4E2AF0E4" w14:textId="42D5D32F" w:rsidR="008A34EB" w:rsidRPr="00153717" w:rsidRDefault="008A34EB" w:rsidP="005A0E9F">
            <w:pPr>
              <w:rPr>
                <w:rFonts w:asciiTheme="minorHAnsi" w:hAnsiTheme="minorHAnsi" w:cstheme="minorHAnsi"/>
                <w:lang w:val="en-GB"/>
              </w:rPr>
            </w:pPr>
            <w:r w:rsidRPr="00153717">
              <w:rPr>
                <w:rFonts w:asciiTheme="minorHAnsi" w:hAnsiTheme="minorHAnsi" w:cstheme="minorHAnsi"/>
                <w:b/>
                <w:lang w:val="en-GB"/>
              </w:rPr>
              <w:t>Fa</w:t>
            </w:r>
            <w:r w:rsidR="005A0E9F" w:rsidRPr="00153717">
              <w:rPr>
                <w:rFonts w:asciiTheme="minorHAnsi" w:hAnsiTheme="minorHAnsi" w:cstheme="minorHAnsi"/>
                <w:b/>
                <w:lang w:val="en-GB"/>
              </w:rPr>
              <w:t>culty</w:t>
            </w:r>
            <w:r w:rsidR="00F90286" w:rsidRPr="00153717">
              <w:rPr>
                <w:rFonts w:asciiTheme="minorHAnsi" w:hAnsiTheme="minorHAnsi" w:cstheme="minorHAnsi"/>
                <w:b/>
                <w:lang w:val="en-GB"/>
              </w:rPr>
              <w:t>/</w:t>
            </w:r>
            <w:r w:rsidR="005A0E9F" w:rsidRPr="00153717">
              <w:rPr>
                <w:rFonts w:asciiTheme="minorHAnsi" w:hAnsiTheme="minorHAnsi" w:cstheme="minorHAnsi"/>
                <w:b/>
                <w:lang w:val="en-GB"/>
              </w:rPr>
              <w:t>university workplace</w:t>
            </w:r>
            <w:r w:rsidRPr="00153717">
              <w:rPr>
                <w:rFonts w:asciiTheme="minorHAnsi" w:hAnsiTheme="minorHAnsi" w:cstheme="minorHAnsi"/>
                <w:b/>
                <w:lang w:val="en-GB"/>
              </w:rPr>
              <w:t>:</w:t>
            </w:r>
            <w:r w:rsidRPr="00153717">
              <w:rPr>
                <w:rFonts w:asciiTheme="minorHAnsi" w:hAnsiTheme="minorHAnsi" w:cstheme="minorHAnsi"/>
                <w:lang w:val="en-GB"/>
              </w:rPr>
              <w:t xml:space="preserve"> </w:t>
            </w:r>
            <w:sdt>
              <w:sdtPr>
                <w:rPr>
                  <w:rFonts w:cstheme="minorHAnsi"/>
                  <w:i/>
                  <w:lang w:val="en-GB"/>
                </w:rPr>
                <w:alias w:val="faculty"/>
                <w:tag w:val="faculty"/>
                <w:id w:val="-1799910057"/>
                <w:placeholder>
                  <w:docPart w:val="B0A7D31468174CAFBEBA3DBE53A3B31B"/>
                </w:placeholder>
                <w:comboBox>
                  <w:listItem w:value="Vyberte položku."/>
                  <w:listItem w:displayText="Faculty of Arts" w:value="Faculty of Arts"/>
                  <w:listItem w:displayText="Greek-Catholic Theological Faculty" w:value="Greek-Catholic Theological Faculty"/>
                  <w:listItem w:displayText="Faculty of Humanities and Natural Sciences" w:value="Faculty of Humanities and Natural Sciences"/>
                  <w:listItem w:displayText="Faculty of Management and Business" w:value="Faculty of Management and Business"/>
                  <w:listItem w:displayText="Faculty of Education" w:value="Faculty of Education"/>
                  <w:listItem w:displayText="Faculty of Orthodox Theology" w:value="Faculty of Orthodox Theology"/>
                  <w:listItem w:displayText="Faculty of Sports" w:value="Faculty of Sports"/>
                  <w:listItem w:displayText="Faculty of Health Care" w:value="Faculty of Health Care"/>
                  <w:listItem w:displayText="Center of Languages ​​and Cultures of National Minorities" w:value="Center of Languages ​​and Cultures of National Minorities"/>
                </w:comboBox>
              </w:sdtPr>
              <w:sdtContent>
                <w:r w:rsidR="00EF6C67" w:rsidRPr="00153717">
                  <w:rPr>
                    <w:rFonts w:cstheme="minorHAnsi"/>
                    <w:i/>
                    <w:lang w:val="en-GB"/>
                  </w:rPr>
                  <w:t>Faculty of Arts</w:t>
                </w:r>
              </w:sdtContent>
            </w:sdt>
          </w:p>
        </w:tc>
      </w:tr>
      <w:tr w:rsidR="008A34EB" w:rsidRPr="00153717" w14:paraId="6939F823" w14:textId="77777777" w:rsidTr="00584E0B">
        <w:trPr>
          <w:trHeight w:val="842"/>
        </w:trPr>
        <w:tc>
          <w:tcPr>
            <w:tcW w:w="4110" w:type="dxa"/>
            <w:vAlign w:val="center"/>
          </w:tcPr>
          <w:p w14:paraId="1A57432C" w14:textId="5A531CDD" w:rsidR="008A34EB" w:rsidRPr="00153717" w:rsidRDefault="005A0E9F" w:rsidP="00584E0B">
            <w:pPr>
              <w:jc w:val="both"/>
              <w:rPr>
                <w:rFonts w:asciiTheme="minorHAnsi" w:hAnsiTheme="minorHAnsi" w:cstheme="minorHAnsi"/>
                <w:i/>
                <w:lang w:val="en-GB"/>
              </w:rPr>
            </w:pPr>
            <w:r w:rsidRPr="00153717">
              <w:rPr>
                <w:rFonts w:asciiTheme="minorHAnsi" w:hAnsiTheme="minorHAnsi" w:cstheme="minorHAnsi"/>
                <w:b/>
                <w:lang w:val="en-GB"/>
              </w:rPr>
              <w:t>Code</w:t>
            </w:r>
            <w:r w:rsidR="008A34EB" w:rsidRPr="00153717">
              <w:rPr>
                <w:rFonts w:asciiTheme="minorHAnsi" w:hAnsiTheme="minorHAnsi" w:cstheme="minorHAnsi"/>
                <w:b/>
                <w:lang w:val="en-GB"/>
              </w:rPr>
              <w:t>:</w:t>
            </w:r>
            <w:r w:rsidR="008A34EB" w:rsidRPr="00153717">
              <w:rPr>
                <w:rFonts w:asciiTheme="minorHAnsi" w:hAnsiTheme="minorHAnsi" w:cstheme="minorHAnsi"/>
                <w:lang w:val="en-GB"/>
              </w:rPr>
              <w:t xml:space="preserve"> </w:t>
            </w:r>
            <w:r w:rsidR="003E2067" w:rsidRPr="00153717">
              <w:rPr>
                <w:rFonts w:asciiTheme="minorHAnsi" w:hAnsiTheme="minorHAnsi" w:cstheme="minorHAnsi"/>
                <w:i/>
                <w:lang w:val="en-GB"/>
              </w:rPr>
              <w:t>9UJK/CUJAA/22</w:t>
            </w:r>
          </w:p>
        </w:tc>
        <w:tc>
          <w:tcPr>
            <w:tcW w:w="5212" w:type="dxa"/>
            <w:vAlign w:val="center"/>
          </w:tcPr>
          <w:p w14:paraId="20B8B665" w14:textId="0D709984" w:rsidR="008A34EB" w:rsidRPr="00153717" w:rsidRDefault="005A0E9F" w:rsidP="003E2067">
            <w:pPr>
              <w:rPr>
                <w:rFonts w:asciiTheme="minorHAnsi" w:hAnsiTheme="minorHAnsi" w:cstheme="minorHAnsi"/>
                <w:b/>
                <w:lang w:val="en-GB"/>
              </w:rPr>
            </w:pPr>
            <w:r w:rsidRPr="00153717">
              <w:rPr>
                <w:rFonts w:asciiTheme="minorHAnsi" w:hAnsiTheme="minorHAnsi" w:cstheme="minorHAnsi"/>
                <w:b/>
                <w:lang w:val="en-GB"/>
              </w:rPr>
              <w:t>Course title</w:t>
            </w:r>
            <w:r w:rsidR="003E2067" w:rsidRPr="00153717">
              <w:rPr>
                <w:rFonts w:asciiTheme="minorHAnsi" w:hAnsiTheme="minorHAnsi" w:cstheme="minorHAnsi"/>
                <w:b/>
                <w:lang w:val="en-GB"/>
              </w:rPr>
              <w:t xml:space="preserve">: </w:t>
            </w:r>
            <w:r w:rsidR="00281D10" w:rsidRPr="00153717">
              <w:rPr>
                <w:rFonts w:asciiTheme="minorHAnsi" w:hAnsiTheme="minorHAnsi" w:cstheme="minorHAnsi"/>
                <w:lang w:val="en-GB"/>
              </w:rPr>
              <w:t xml:space="preserve">English in academic discourse </w:t>
            </w:r>
            <w:r w:rsidR="00D714D7" w:rsidRPr="00153717">
              <w:rPr>
                <w:rFonts w:asciiTheme="minorHAnsi" w:hAnsiTheme="minorHAnsi" w:cstheme="minorHAnsi"/>
                <w:lang w:val="en-GB"/>
              </w:rPr>
              <w:t xml:space="preserve"> </w:t>
            </w:r>
            <w:r w:rsidR="003E2067" w:rsidRPr="00153717">
              <w:rPr>
                <w:rFonts w:asciiTheme="minorHAnsi" w:hAnsiTheme="minorHAnsi" w:cstheme="minorHAnsi"/>
                <w:lang w:val="en-GB"/>
              </w:rPr>
              <w:t>(Compulsory course)</w:t>
            </w:r>
          </w:p>
        </w:tc>
      </w:tr>
      <w:tr w:rsidR="008A34EB" w:rsidRPr="00153717" w14:paraId="1541EDD8" w14:textId="77777777" w:rsidTr="003E2067">
        <w:trPr>
          <w:trHeight w:val="1196"/>
        </w:trPr>
        <w:tc>
          <w:tcPr>
            <w:tcW w:w="9322" w:type="dxa"/>
            <w:gridSpan w:val="2"/>
            <w:vAlign w:val="center"/>
          </w:tcPr>
          <w:p w14:paraId="003E4A47" w14:textId="0D4371B3" w:rsidR="008A34EB" w:rsidRPr="00153717" w:rsidRDefault="005A0E9F" w:rsidP="003E2067">
            <w:pPr>
              <w:jc w:val="both"/>
              <w:rPr>
                <w:rFonts w:asciiTheme="minorHAnsi" w:hAnsiTheme="minorHAnsi" w:cstheme="minorHAnsi"/>
                <w:lang w:val="en-GB"/>
              </w:rPr>
            </w:pPr>
            <w:r w:rsidRPr="00153717">
              <w:rPr>
                <w:rStyle w:val="jlqj4b"/>
                <w:b/>
                <w:lang w:val="en-GB"/>
              </w:rPr>
              <w:t xml:space="preserve">Type, scope and method </w:t>
            </w:r>
            <w:r w:rsidRPr="00153717">
              <w:rPr>
                <w:b/>
                <w:bCs/>
                <w:lang w:val="en-GB"/>
              </w:rPr>
              <w:t>of educational activity</w:t>
            </w:r>
            <w:r w:rsidR="008A34EB" w:rsidRPr="00153717">
              <w:rPr>
                <w:rFonts w:asciiTheme="minorHAnsi" w:hAnsiTheme="minorHAnsi" w:cstheme="minorHAnsi"/>
                <w:b/>
                <w:lang w:val="en-GB"/>
              </w:rPr>
              <w:t>:</w:t>
            </w:r>
            <w:r w:rsidR="003E2067" w:rsidRPr="00153717">
              <w:rPr>
                <w:rFonts w:asciiTheme="minorHAnsi" w:hAnsiTheme="minorHAnsi" w:cstheme="minorHAnsi"/>
                <w:lang w:val="en-GB"/>
              </w:rPr>
              <w:t xml:space="preserve"> </w:t>
            </w:r>
          </w:p>
          <w:p w14:paraId="3ACE0931" w14:textId="28D1B070" w:rsidR="003E2067" w:rsidRPr="00153717" w:rsidRDefault="006927A3" w:rsidP="003E2067">
            <w:pPr>
              <w:jc w:val="both"/>
              <w:rPr>
                <w:rFonts w:asciiTheme="minorHAnsi" w:hAnsiTheme="minorHAnsi" w:cstheme="minorHAnsi"/>
                <w:i/>
                <w:lang w:val="en-GB"/>
              </w:rPr>
            </w:pPr>
            <w:r w:rsidRPr="00153717">
              <w:rPr>
                <w:rFonts w:asciiTheme="minorHAnsi" w:hAnsiTheme="minorHAnsi" w:cstheme="minorHAnsi"/>
                <w:i/>
                <w:lang w:val="en-GB"/>
              </w:rPr>
              <w:t>2 s</w:t>
            </w:r>
            <w:r w:rsidR="003E2067" w:rsidRPr="00153717">
              <w:rPr>
                <w:rFonts w:asciiTheme="minorHAnsi" w:hAnsiTheme="minorHAnsi" w:cstheme="minorHAnsi"/>
                <w:i/>
                <w:lang w:val="en-GB"/>
              </w:rPr>
              <w:t>eminar lesson</w:t>
            </w:r>
            <w:r w:rsidRPr="00153717">
              <w:rPr>
                <w:rFonts w:asciiTheme="minorHAnsi" w:hAnsiTheme="minorHAnsi" w:cstheme="minorHAnsi"/>
                <w:i/>
                <w:lang w:val="en-GB"/>
              </w:rPr>
              <w:t>s a week</w:t>
            </w:r>
          </w:p>
          <w:p w14:paraId="6FF14070" w14:textId="567FEBF2" w:rsidR="003E2067" w:rsidRPr="00153717" w:rsidRDefault="003E2067" w:rsidP="003E2067">
            <w:pPr>
              <w:jc w:val="both"/>
              <w:rPr>
                <w:rFonts w:asciiTheme="minorHAnsi" w:hAnsiTheme="minorHAnsi" w:cstheme="minorHAnsi"/>
                <w:lang w:val="en-GB"/>
              </w:rPr>
            </w:pPr>
            <w:r w:rsidRPr="00153717">
              <w:rPr>
                <w:rFonts w:asciiTheme="minorHAnsi" w:hAnsiTheme="minorHAnsi" w:cstheme="minorHAnsi"/>
                <w:i/>
                <w:lang w:val="en-GB"/>
              </w:rPr>
              <w:t>Method</w:t>
            </w:r>
            <w:r w:rsidR="00051495" w:rsidRPr="00153717">
              <w:rPr>
                <w:rFonts w:asciiTheme="minorHAnsi" w:hAnsiTheme="minorHAnsi" w:cstheme="minorHAnsi"/>
                <w:i/>
                <w:lang w:val="en-GB"/>
              </w:rPr>
              <w:t xml:space="preserve"> of educational activity</w:t>
            </w:r>
            <w:r w:rsidRPr="00153717">
              <w:rPr>
                <w:rFonts w:asciiTheme="minorHAnsi" w:hAnsiTheme="minorHAnsi" w:cstheme="minorHAnsi"/>
                <w:i/>
                <w:lang w:val="en-GB"/>
              </w:rPr>
              <w:t xml:space="preserve">: </w:t>
            </w:r>
            <w:r w:rsidR="000E52EA" w:rsidRPr="00153717">
              <w:rPr>
                <w:rFonts w:asciiTheme="minorHAnsi" w:hAnsiTheme="minorHAnsi" w:cstheme="minorHAnsi"/>
                <w:i/>
                <w:lang w:val="en-GB"/>
              </w:rPr>
              <w:t>combined</w:t>
            </w:r>
            <w:r w:rsidRPr="00153717">
              <w:rPr>
                <w:rFonts w:asciiTheme="minorHAnsi" w:hAnsiTheme="minorHAnsi" w:cstheme="minorHAnsi"/>
                <w:lang w:val="en-GB"/>
              </w:rPr>
              <w:t xml:space="preserve"> </w:t>
            </w:r>
          </w:p>
        </w:tc>
      </w:tr>
      <w:tr w:rsidR="008A34EB" w:rsidRPr="00153717" w14:paraId="5C14491A" w14:textId="77777777" w:rsidTr="00051495">
        <w:trPr>
          <w:trHeight w:val="341"/>
        </w:trPr>
        <w:tc>
          <w:tcPr>
            <w:tcW w:w="9322" w:type="dxa"/>
            <w:gridSpan w:val="2"/>
            <w:vAlign w:val="center"/>
          </w:tcPr>
          <w:p w14:paraId="1D4E3357" w14:textId="6CADFF7E" w:rsidR="008A34EB" w:rsidRPr="00153717" w:rsidRDefault="005A0E9F" w:rsidP="003E2067">
            <w:pPr>
              <w:jc w:val="both"/>
              <w:rPr>
                <w:rFonts w:asciiTheme="minorHAnsi" w:hAnsiTheme="minorHAnsi" w:cstheme="minorHAnsi"/>
                <w:lang w:val="en-GB"/>
              </w:rPr>
            </w:pPr>
            <w:r w:rsidRPr="00153717">
              <w:rPr>
                <w:b/>
                <w:bCs/>
                <w:lang w:val="en-GB"/>
              </w:rPr>
              <w:t>Number of credits</w:t>
            </w:r>
            <w:r w:rsidR="008A34EB" w:rsidRPr="00153717">
              <w:rPr>
                <w:rFonts w:asciiTheme="minorHAnsi" w:hAnsiTheme="minorHAnsi" w:cstheme="minorHAnsi"/>
                <w:b/>
                <w:lang w:val="en-GB"/>
              </w:rPr>
              <w:t>:</w:t>
            </w:r>
            <w:r w:rsidR="003E2067" w:rsidRPr="00153717">
              <w:rPr>
                <w:rFonts w:asciiTheme="minorHAnsi" w:hAnsiTheme="minorHAnsi" w:cstheme="minorHAnsi"/>
                <w:i/>
                <w:color w:val="808080" w:themeColor="background1" w:themeShade="80"/>
                <w:lang w:val="en-GB"/>
              </w:rPr>
              <w:t xml:space="preserve"> </w:t>
            </w:r>
            <w:r w:rsidR="003E2067" w:rsidRPr="00153717">
              <w:rPr>
                <w:rFonts w:asciiTheme="minorHAnsi" w:hAnsiTheme="minorHAnsi" w:cstheme="minorHAnsi"/>
                <w:lang w:val="en-GB"/>
              </w:rPr>
              <w:t>5</w:t>
            </w:r>
          </w:p>
        </w:tc>
      </w:tr>
      <w:tr w:rsidR="008A34EB" w:rsidRPr="00153717" w14:paraId="291A390A" w14:textId="77777777" w:rsidTr="00DE5990">
        <w:trPr>
          <w:trHeight w:val="396"/>
        </w:trPr>
        <w:tc>
          <w:tcPr>
            <w:tcW w:w="9322" w:type="dxa"/>
            <w:gridSpan w:val="2"/>
            <w:vAlign w:val="center"/>
          </w:tcPr>
          <w:p w14:paraId="114542A4" w14:textId="647A13DC" w:rsidR="008A34EB" w:rsidRPr="00153717" w:rsidRDefault="005A0E9F" w:rsidP="003E2067">
            <w:pPr>
              <w:jc w:val="both"/>
              <w:rPr>
                <w:rFonts w:asciiTheme="minorHAnsi" w:hAnsiTheme="minorHAnsi" w:cstheme="minorHAnsi"/>
                <w:i/>
                <w:lang w:val="en-GB"/>
              </w:rPr>
            </w:pPr>
            <w:r w:rsidRPr="00153717">
              <w:rPr>
                <w:b/>
                <w:lang w:val="en-GB"/>
              </w:rPr>
              <w:t>Recommended semester</w:t>
            </w:r>
            <w:r w:rsidR="008A34EB" w:rsidRPr="00153717">
              <w:rPr>
                <w:rFonts w:asciiTheme="minorHAnsi" w:hAnsiTheme="minorHAnsi" w:cstheme="minorHAnsi"/>
                <w:b/>
                <w:lang w:val="en-GB"/>
              </w:rPr>
              <w:t>:</w:t>
            </w:r>
            <w:r w:rsidR="003E2067" w:rsidRPr="00153717">
              <w:rPr>
                <w:rFonts w:asciiTheme="minorHAnsi" w:hAnsiTheme="minorHAnsi" w:cstheme="minorHAnsi"/>
                <w:lang w:val="en-GB"/>
              </w:rPr>
              <w:t xml:space="preserve"> 1</w:t>
            </w:r>
            <w:r w:rsidR="003E2067" w:rsidRPr="00153717">
              <w:rPr>
                <w:rFonts w:asciiTheme="minorHAnsi" w:hAnsiTheme="minorHAnsi" w:cstheme="minorHAnsi"/>
                <w:vertAlign w:val="superscript"/>
                <w:lang w:val="en-GB"/>
              </w:rPr>
              <w:t>st</w:t>
            </w:r>
            <w:r w:rsidR="003E2067" w:rsidRPr="00153717">
              <w:rPr>
                <w:rFonts w:asciiTheme="minorHAnsi" w:hAnsiTheme="minorHAnsi" w:cstheme="minorHAnsi"/>
                <w:lang w:val="en-GB"/>
              </w:rPr>
              <w:t xml:space="preserve"> – 4</w:t>
            </w:r>
            <w:r w:rsidR="003E2067" w:rsidRPr="00153717">
              <w:rPr>
                <w:rFonts w:asciiTheme="minorHAnsi" w:hAnsiTheme="minorHAnsi" w:cstheme="minorHAnsi"/>
                <w:vertAlign w:val="superscript"/>
                <w:lang w:val="en-GB"/>
              </w:rPr>
              <w:t>th</w:t>
            </w:r>
            <w:r w:rsidR="003E2067" w:rsidRPr="00153717">
              <w:rPr>
                <w:rFonts w:asciiTheme="minorHAnsi" w:hAnsiTheme="minorHAnsi" w:cstheme="minorHAnsi"/>
                <w:lang w:val="en-GB"/>
              </w:rPr>
              <w:t>, 1</w:t>
            </w:r>
            <w:r w:rsidR="003E2067" w:rsidRPr="00153717">
              <w:rPr>
                <w:rFonts w:asciiTheme="minorHAnsi" w:hAnsiTheme="minorHAnsi" w:cstheme="minorHAnsi"/>
                <w:vertAlign w:val="superscript"/>
                <w:lang w:val="en-GB"/>
              </w:rPr>
              <w:t>st</w:t>
            </w:r>
            <w:r w:rsidR="003E2067" w:rsidRPr="00153717">
              <w:rPr>
                <w:rFonts w:asciiTheme="minorHAnsi" w:hAnsiTheme="minorHAnsi" w:cstheme="minorHAnsi"/>
                <w:lang w:val="en-GB"/>
              </w:rPr>
              <w:t xml:space="preserve"> – 2</w:t>
            </w:r>
            <w:r w:rsidR="003E2067" w:rsidRPr="00153717">
              <w:rPr>
                <w:rFonts w:asciiTheme="minorHAnsi" w:hAnsiTheme="minorHAnsi" w:cstheme="minorHAnsi"/>
                <w:vertAlign w:val="superscript"/>
                <w:lang w:val="en-GB"/>
              </w:rPr>
              <w:t xml:space="preserve">nd </w:t>
            </w:r>
            <w:r w:rsidR="003E2067" w:rsidRPr="00153717">
              <w:rPr>
                <w:rFonts w:asciiTheme="minorHAnsi" w:hAnsiTheme="minorHAnsi" w:cstheme="minorHAnsi"/>
                <w:lang w:val="en-GB"/>
              </w:rPr>
              <w:t>year</w:t>
            </w:r>
          </w:p>
        </w:tc>
      </w:tr>
      <w:tr w:rsidR="008A34EB" w:rsidRPr="00153717" w14:paraId="0C27EB55" w14:textId="77777777" w:rsidTr="00051495">
        <w:trPr>
          <w:trHeight w:val="284"/>
        </w:trPr>
        <w:tc>
          <w:tcPr>
            <w:tcW w:w="9322" w:type="dxa"/>
            <w:gridSpan w:val="2"/>
            <w:vAlign w:val="center"/>
          </w:tcPr>
          <w:p w14:paraId="357CB491" w14:textId="0942CBD1" w:rsidR="008A34EB" w:rsidRPr="00153717" w:rsidRDefault="005A0E9F" w:rsidP="00596A27">
            <w:pPr>
              <w:jc w:val="both"/>
              <w:rPr>
                <w:rFonts w:asciiTheme="minorHAnsi" w:hAnsiTheme="minorHAnsi" w:cstheme="minorHAnsi"/>
                <w:b/>
                <w:lang w:val="en-GB"/>
              </w:rPr>
            </w:pPr>
            <w:r w:rsidRPr="00153717">
              <w:rPr>
                <w:rFonts w:asciiTheme="minorHAnsi" w:hAnsiTheme="minorHAnsi" w:cstheme="minorHAnsi"/>
                <w:b/>
                <w:lang w:val="en-GB"/>
              </w:rPr>
              <w:t>Study grade</w:t>
            </w:r>
            <w:r w:rsidR="00596A27" w:rsidRPr="00153717">
              <w:rPr>
                <w:rFonts w:asciiTheme="minorHAnsi" w:hAnsiTheme="minorHAnsi" w:cstheme="minorHAnsi"/>
                <w:b/>
                <w:lang w:val="en-GB"/>
              </w:rPr>
              <w:t xml:space="preserve">: </w:t>
            </w:r>
            <w:sdt>
              <w:sdtPr>
                <w:rPr>
                  <w:rStyle w:val="tl2"/>
                  <w:rFonts w:asciiTheme="minorHAnsi" w:hAnsiTheme="minorHAnsi" w:cstheme="minorHAnsi"/>
                  <w:lang w:val="en-GB"/>
                </w:rPr>
                <w:alias w:val="stupeň"/>
                <w:tag w:val="Stupeň"/>
                <w:id w:val="230827190"/>
                <w:placeholder>
                  <w:docPart w:val="BCE74BA8917143049FCE9899AF7740E5"/>
                </w:placeholder>
                <w:comboBox>
                  <w:listItem w:value="Vyberte položku."/>
                  <w:listItem w:displayText="1." w:value="1."/>
                  <w:listItem w:displayText="2." w:value="2."/>
                  <w:listItem w:displayText="3." w:value="3."/>
                  <w:listItem w:displayText="joined 1. and 2." w:value="joined 1. and 2."/>
                </w:comboBox>
              </w:sdtPr>
              <w:sdtContent>
                <w:r w:rsidR="003E2067" w:rsidRPr="00153717">
                  <w:rPr>
                    <w:rStyle w:val="tl2"/>
                    <w:rFonts w:asciiTheme="minorHAnsi" w:hAnsiTheme="minorHAnsi" w:cstheme="minorHAnsi"/>
                    <w:lang w:val="en-GB"/>
                  </w:rPr>
                  <w:t>3.</w:t>
                </w:r>
              </w:sdtContent>
            </w:sdt>
          </w:p>
        </w:tc>
      </w:tr>
      <w:tr w:rsidR="008A34EB" w:rsidRPr="00153717" w14:paraId="11C353C3" w14:textId="77777777" w:rsidTr="00051495">
        <w:trPr>
          <w:trHeight w:val="246"/>
        </w:trPr>
        <w:tc>
          <w:tcPr>
            <w:tcW w:w="9322" w:type="dxa"/>
            <w:gridSpan w:val="2"/>
            <w:vAlign w:val="center"/>
          </w:tcPr>
          <w:p w14:paraId="727BC862" w14:textId="2BFF14C9" w:rsidR="008A34EB" w:rsidRPr="00153717" w:rsidRDefault="005A0E9F" w:rsidP="003E2067">
            <w:pPr>
              <w:jc w:val="both"/>
              <w:rPr>
                <w:rFonts w:asciiTheme="minorHAnsi" w:hAnsiTheme="minorHAnsi" w:cstheme="minorHAnsi"/>
                <w:i/>
                <w:lang w:val="en-GB"/>
              </w:rPr>
            </w:pPr>
            <w:r w:rsidRPr="00153717">
              <w:rPr>
                <w:rFonts w:asciiTheme="minorHAnsi" w:hAnsiTheme="minorHAnsi" w:cstheme="minorHAnsi"/>
                <w:b/>
                <w:lang w:val="en-GB"/>
              </w:rPr>
              <w:t>Prerequisites</w:t>
            </w:r>
            <w:r w:rsidR="008A34EB" w:rsidRPr="00153717">
              <w:rPr>
                <w:rFonts w:asciiTheme="minorHAnsi" w:hAnsiTheme="minorHAnsi" w:cstheme="minorHAnsi"/>
                <w:b/>
                <w:lang w:val="en-GB"/>
              </w:rPr>
              <w:t>:</w:t>
            </w:r>
            <w:r w:rsidR="003E2067" w:rsidRPr="00153717">
              <w:rPr>
                <w:rFonts w:asciiTheme="minorHAnsi" w:hAnsiTheme="minorHAnsi" w:cstheme="minorHAnsi"/>
                <w:lang w:val="en-GB"/>
              </w:rPr>
              <w:t xml:space="preserve"> -</w:t>
            </w:r>
          </w:p>
        </w:tc>
      </w:tr>
      <w:tr w:rsidR="008A34EB" w:rsidRPr="00153717" w14:paraId="45E21D64" w14:textId="77777777" w:rsidTr="00584E0B">
        <w:trPr>
          <w:trHeight w:val="1965"/>
        </w:trPr>
        <w:tc>
          <w:tcPr>
            <w:tcW w:w="9322" w:type="dxa"/>
            <w:gridSpan w:val="2"/>
            <w:vAlign w:val="center"/>
          </w:tcPr>
          <w:p w14:paraId="2FA9C96E" w14:textId="4F1A5AE9" w:rsidR="003E2067" w:rsidRPr="00153717" w:rsidRDefault="005A0E9F" w:rsidP="003E2067">
            <w:pPr>
              <w:jc w:val="both"/>
              <w:rPr>
                <w:rFonts w:asciiTheme="minorHAnsi" w:hAnsiTheme="minorHAnsi" w:cstheme="minorHAnsi"/>
                <w:lang w:val="en-GB"/>
              </w:rPr>
            </w:pPr>
            <w:r w:rsidRPr="00153717">
              <w:rPr>
                <w:rFonts w:asciiTheme="minorHAnsi" w:hAnsiTheme="minorHAnsi" w:cstheme="minorHAnsi"/>
                <w:b/>
                <w:lang w:val="en-GB"/>
              </w:rPr>
              <w:t>Conditions for passing the course</w:t>
            </w:r>
            <w:r w:rsidR="008A34EB" w:rsidRPr="00153717">
              <w:rPr>
                <w:rFonts w:asciiTheme="minorHAnsi" w:hAnsiTheme="minorHAnsi" w:cstheme="minorHAnsi"/>
                <w:b/>
                <w:lang w:val="en-GB"/>
              </w:rPr>
              <w:t>:</w:t>
            </w:r>
            <w:r w:rsidR="003E2067" w:rsidRPr="00153717">
              <w:rPr>
                <w:rFonts w:asciiTheme="minorHAnsi" w:hAnsiTheme="minorHAnsi" w:cstheme="minorHAnsi"/>
                <w:lang w:val="en-GB"/>
              </w:rPr>
              <w:t xml:space="preserve"> </w:t>
            </w:r>
          </w:p>
          <w:p w14:paraId="4CE5443F" w14:textId="1FA14AFE" w:rsidR="003E2067" w:rsidRPr="00153717" w:rsidRDefault="003E2067" w:rsidP="003E2067">
            <w:pPr>
              <w:jc w:val="both"/>
              <w:rPr>
                <w:rFonts w:asciiTheme="minorHAnsi" w:hAnsiTheme="minorHAnsi" w:cstheme="minorHAnsi"/>
                <w:lang w:val="en-GB"/>
              </w:rPr>
            </w:pPr>
            <w:r w:rsidRPr="00153717">
              <w:rPr>
                <w:rFonts w:asciiTheme="minorHAnsi" w:hAnsiTheme="minorHAnsi" w:cstheme="minorHAnsi"/>
                <w:lang w:val="en-GB"/>
              </w:rPr>
              <w:t>Course evaluation: exam</w:t>
            </w:r>
          </w:p>
          <w:p w14:paraId="3E550ED2" w14:textId="7EC41CAD" w:rsidR="003E2067" w:rsidRPr="00153717" w:rsidRDefault="003E2067" w:rsidP="003E2067">
            <w:pPr>
              <w:jc w:val="both"/>
              <w:rPr>
                <w:rFonts w:asciiTheme="minorHAnsi" w:hAnsiTheme="minorHAnsi" w:cstheme="minorHAnsi"/>
                <w:i/>
                <w:lang w:val="en-GB"/>
              </w:rPr>
            </w:pPr>
            <w:r w:rsidRPr="00153717">
              <w:rPr>
                <w:rFonts w:asciiTheme="minorHAnsi" w:hAnsiTheme="minorHAnsi" w:cstheme="minorHAnsi"/>
                <w:i/>
                <w:lang w:val="en-GB"/>
              </w:rPr>
              <w:t xml:space="preserve">To complete the course, it is necessary to obtain 50%. The </w:t>
            </w:r>
            <w:r w:rsidR="00051495" w:rsidRPr="00153717">
              <w:rPr>
                <w:rFonts w:asciiTheme="minorHAnsi" w:hAnsiTheme="minorHAnsi" w:cstheme="minorHAnsi"/>
                <w:i/>
                <w:lang w:val="en-GB"/>
              </w:rPr>
              <w:t>evaluation</w:t>
            </w:r>
            <w:r w:rsidRPr="00153717">
              <w:rPr>
                <w:rFonts w:asciiTheme="minorHAnsi" w:hAnsiTheme="minorHAnsi" w:cstheme="minorHAnsi"/>
                <w:i/>
                <w:lang w:val="en-GB"/>
              </w:rPr>
              <w:t xml:space="preserve"> consists of a written (portfolio and language test) (40%) and an oral (60%) part:</w:t>
            </w:r>
          </w:p>
          <w:p w14:paraId="2217A45D" w14:textId="3C786B88" w:rsidR="003E2067" w:rsidRPr="00153717" w:rsidRDefault="003E2067" w:rsidP="003E2067">
            <w:pPr>
              <w:jc w:val="both"/>
              <w:rPr>
                <w:rFonts w:asciiTheme="minorHAnsi" w:hAnsiTheme="minorHAnsi" w:cstheme="minorHAnsi"/>
                <w:i/>
                <w:u w:val="single"/>
                <w:lang w:val="en-GB"/>
              </w:rPr>
            </w:pPr>
            <w:r w:rsidRPr="00153717">
              <w:rPr>
                <w:rFonts w:asciiTheme="minorHAnsi" w:hAnsiTheme="minorHAnsi" w:cstheme="minorHAnsi"/>
                <w:i/>
                <w:u w:val="single"/>
                <w:lang w:val="en-GB"/>
              </w:rPr>
              <w:t>I. The portfolio consists of:</w:t>
            </w:r>
          </w:p>
          <w:p w14:paraId="000942F4" w14:textId="658D9508" w:rsidR="003E2067" w:rsidRPr="00153717" w:rsidRDefault="003E2067" w:rsidP="003E2067">
            <w:pPr>
              <w:jc w:val="both"/>
              <w:rPr>
                <w:rFonts w:asciiTheme="minorHAnsi" w:hAnsiTheme="minorHAnsi" w:cstheme="minorHAnsi"/>
                <w:i/>
                <w:lang w:val="en-GB"/>
              </w:rPr>
            </w:pPr>
            <w:r w:rsidRPr="00153717">
              <w:rPr>
                <w:rFonts w:asciiTheme="minorHAnsi" w:hAnsiTheme="minorHAnsi" w:cstheme="minorHAnsi"/>
                <w:i/>
                <w:lang w:val="en-GB"/>
              </w:rPr>
              <w:t>The written form of the project of own dissertation (3-5 pages) (according to the template)</w:t>
            </w:r>
          </w:p>
          <w:p w14:paraId="7E5A42D5" w14:textId="77777777" w:rsidR="003E2067" w:rsidRPr="00153717" w:rsidRDefault="003E2067" w:rsidP="003E2067">
            <w:pPr>
              <w:jc w:val="both"/>
              <w:rPr>
                <w:rFonts w:asciiTheme="minorHAnsi" w:hAnsiTheme="minorHAnsi" w:cstheme="minorHAnsi"/>
                <w:i/>
                <w:lang w:val="en-GB"/>
              </w:rPr>
            </w:pPr>
            <w:r w:rsidRPr="00153717">
              <w:rPr>
                <w:rFonts w:asciiTheme="minorHAnsi" w:hAnsiTheme="minorHAnsi" w:cstheme="minorHAnsi"/>
                <w:i/>
                <w:lang w:val="en-GB"/>
              </w:rPr>
              <w:t>Curriculum Vitae (Europass)</w:t>
            </w:r>
          </w:p>
          <w:p w14:paraId="011076AD" w14:textId="3D2DCDD5" w:rsidR="003E2067" w:rsidRPr="00153717" w:rsidRDefault="003E2067" w:rsidP="003E2067">
            <w:pPr>
              <w:jc w:val="both"/>
              <w:rPr>
                <w:rFonts w:asciiTheme="minorHAnsi" w:hAnsiTheme="minorHAnsi" w:cstheme="minorHAnsi"/>
                <w:i/>
                <w:lang w:val="en-GB"/>
              </w:rPr>
            </w:pPr>
            <w:r w:rsidRPr="00153717">
              <w:rPr>
                <w:rFonts w:asciiTheme="minorHAnsi" w:hAnsiTheme="minorHAnsi" w:cstheme="minorHAnsi"/>
                <w:i/>
                <w:lang w:val="en-GB"/>
              </w:rPr>
              <w:t>Abstract</w:t>
            </w:r>
          </w:p>
          <w:p w14:paraId="67C2EE6C" w14:textId="77777777" w:rsidR="003E2067" w:rsidRPr="00153717" w:rsidRDefault="003E2067" w:rsidP="003E2067">
            <w:pPr>
              <w:jc w:val="both"/>
              <w:rPr>
                <w:rFonts w:asciiTheme="minorHAnsi" w:hAnsiTheme="minorHAnsi" w:cstheme="minorHAnsi"/>
                <w:i/>
                <w:lang w:val="en-GB"/>
              </w:rPr>
            </w:pPr>
            <w:r w:rsidRPr="00153717">
              <w:rPr>
                <w:rFonts w:asciiTheme="minorHAnsi" w:hAnsiTheme="minorHAnsi" w:cstheme="minorHAnsi"/>
                <w:i/>
                <w:lang w:val="en-GB"/>
              </w:rPr>
              <w:t>Resume (about 3 pages) from the relevant research literature (about 30 pp)</w:t>
            </w:r>
          </w:p>
          <w:p w14:paraId="213E3288" w14:textId="348237E6" w:rsidR="003E2067" w:rsidRPr="00153717" w:rsidRDefault="003E2067" w:rsidP="003E2067">
            <w:pPr>
              <w:jc w:val="both"/>
              <w:rPr>
                <w:rFonts w:asciiTheme="minorHAnsi" w:hAnsiTheme="minorHAnsi" w:cstheme="minorHAnsi"/>
                <w:i/>
                <w:u w:val="single"/>
                <w:lang w:val="en-GB"/>
              </w:rPr>
            </w:pPr>
            <w:r w:rsidRPr="00153717">
              <w:rPr>
                <w:rFonts w:asciiTheme="minorHAnsi" w:hAnsiTheme="minorHAnsi" w:cstheme="minorHAnsi"/>
                <w:i/>
                <w:u w:val="single"/>
                <w:lang w:val="en-GB"/>
              </w:rPr>
              <w:t>2. Oral part:</w:t>
            </w:r>
          </w:p>
          <w:p w14:paraId="3C419541" w14:textId="3D6BE972" w:rsidR="003E2067" w:rsidRPr="00153717" w:rsidRDefault="003E2067" w:rsidP="003E2067">
            <w:pPr>
              <w:jc w:val="both"/>
              <w:rPr>
                <w:rFonts w:asciiTheme="minorHAnsi" w:hAnsiTheme="minorHAnsi" w:cstheme="minorHAnsi"/>
                <w:i/>
                <w:lang w:val="en-GB"/>
              </w:rPr>
            </w:pPr>
            <w:r w:rsidRPr="00153717">
              <w:rPr>
                <w:rFonts w:asciiTheme="minorHAnsi" w:hAnsiTheme="minorHAnsi" w:cstheme="minorHAnsi"/>
                <w:i/>
                <w:lang w:val="en-GB"/>
              </w:rPr>
              <w:t xml:space="preserve">Presenting the project of own dissertation with the use of PPT. </w:t>
            </w:r>
          </w:p>
          <w:p w14:paraId="38417BED" w14:textId="77777777" w:rsidR="009C3D14" w:rsidRPr="00153717" w:rsidRDefault="003F6D32" w:rsidP="00584E0B">
            <w:pPr>
              <w:jc w:val="both"/>
              <w:rPr>
                <w:rFonts w:asciiTheme="minorHAnsi" w:hAnsiTheme="minorHAnsi" w:cstheme="minorHAnsi"/>
                <w:i/>
                <w:lang w:val="en-GB"/>
              </w:rPr>
            </w:pPr>
            <w:r w:rsidRPr="00153717">
              <w:rPr>
                <w:rFonts w:asciiTheme="minorHAnsi" w:hAnsiTheme="minorHAnsi" w:cstheme="minorHAnsi"/>
                <w:i/>
                <w:lang w:val="en-GB"/>
              </w:rPr>
              <w:t>English summary of one page of a Slovak text from the given field.</w:t>
            </w:r>
          </w:p>
          <w:p w14:paraId="433BF748" w14:textId="77777777" w:rsidR="003F6D32" w:rsidRPr="00153717" w:rsidRDefault="003F6D32" w:rsidP="00584E0B">
            <w:pPr>
              <w:jc w:val="both"/>
              <w:rPr>
                <w:rFonts w:asciiTheme="minorHAnsi" w:hAnsiTheme="minorHAnsi" w:cstheme="minorHAnsi"/>
                <w:i/>
                <w:lang w:val="en-GB"/>
              </w:rPr>
            </w:pPr>
          </w:p>
          <w:p w14:paraId="6E8A6A3B" w14:textId="77777777" w:rsidR="003F6D32" w:rsidRPr="00153717" w:rsidRDefault="003F6D32" w:rsidP="00584E0B">
            <w:pPr>
              <w:jc w:val="both"/>
              <w:rPr>
                <w:rFonts w:asciiTheme="minorHAnsi" w:hAnsiTheme="minorHAnsi" w:cstheme="minorHAnsi"/>
                <w:i/>
                <w:lang w:val="en-GB"/>
              </w:rPr>
            </w:pPr>
            <w:r w:rsidRPr="00153717">
              <w:rPr>
                <w:rFonts w:asciiTheme="minorHAnsi" w:hAnsiTheme="minorHAnsi" w:cstheme="minorHAnsi"/>
                <w:i/>
                <w:lang w:val="en-GB"/>
              </w:rPr>
              <w:t xml:space="preserve">Classification: </w:t>
            </w:r>
          </w:p>
          <w:p w14:paraId="2D146E58" w14:textId="77777777" w:rsidR="003F6D32" w:rsidRPr="00153717" w:rsidRDefault="003F6D32" w:rsidP="003F6D32">
            <w:pPr>
              <w:jc w:val="both"/>
              <w:rPr>
                <w:rFonts w:asciiTheme="minorHAnsi" w:hAnsiTheme="minorHAnsi" w:cstheme="minorHAnsi"/>
                <w:i/>
                <w:lang w:val="en-GB"/>
              </w:rPr>
            </w:pPr>
            <w:r w:rsidRPr="00153717">
              <w:rPr>
                <w:rFonts w:asciiTheme="minorHAnsi" w:hAnsiTheme="minorHAnsi" w:cstheme="minorHAnsi"/>
                <w:i/>
                <w:lang w:val="en-GB"/>
              </w:rPr>
              <w:t xml:space="preserve">A: 100 – 90 %  </w:t>
            </w:r>
          </w:p>
          <w:p w14:paraId="03D9E13E" w14:textId="77777777" w:rsidR="003F6D32" w:rsidRPr="00153717" w:rsidRDefault="003F6D32" w:rsidP="003F6D32">
            <w:pPr>
              <w:jc w:val="both"/>
              <w:rPr>
                <w:rFonts w:asciiTheme="minorHAnsi" w:hAnsiTheme="minorHAnsi" w:cstheme="minorHAnsi"/>
                <w:i/>
                <w:lang w:val="en-GB"/>
              </w:rPr>
            </w:pPr>
            <w:r w:rsidRPr="00153717">
              <w:rPr>
                <w:rFonts w:asciiTheme="minorHAnsi" w:hAnsiTheme="minorHAnsi" w:cstheme="minorHAnsi"/>
                <w:i/>
                <w:lang w:val="en-GB"/>
              </w:rPr>
              <w:t xml:space="preserve">B: 89 – 80 %  </w:t>
            </w:r>
          </w:p>
          <w:p w14:paraId="74127602" w14:textId="77777777" w:rsidR="003F6D32" w:rsidRPr="00153717" w:rsidRDefault="003F6D32" w:rsidP="003F6D32">
            <w:pPr>
              <w:jc w:val="both"/>
              <w:rPr>
                <w:rFonts w:asciiTheme="minorHAnsi" w:hAnsiTheme="minorHAnsi" w:cstheme="minorHAnsi"/>
                <w:i/>
                <w:lang w:val="en-GB"/>
              </w:rPr>
            </w:pPr>
            <w:r w:rsidRPr="00153717">
              <w:rPr>
                <w:rFonts w:asciiTheme="minorHAnsi" w:hAnsiTheme="minorHAnsi" w:cstheme="minorHAnsi"/>
                <w:i/>
                <w:lang w:val="en-GB"/>
              </w:rPr>
              <w:t>C: 79 – 70 % </w:t>
            </w:r>
          </w:p>
          <w:p w14:paraId="33D31F84" w14:textId="77777777" w:rsidR="003F6D32" w:rsidRPr="00153717" w:rsidRDefault="003F6D32" w:rsidP="003F6D32">
            <w:pPr>
              <w:rPr>
                <w:rFonts w:ascii="Calibri" w:hAnsi="Calibri" w:cs="Calibri"/>
                <w:i/>
                <w:lang w:val="en-GB"/>
              </w:rPr>
            </w:pPr>
            <w:r w:rsidRPr="00153717">
              <w:rPr>
                <w:rFonts w:ascii="Calibri" w:hAnsi="Calibri" w:cs="Calibri"/>
                <w:i/>
                <w:iCs/>
                <w:lang w:val="en-GB"/>
              </w:rPr>
              <w:t>D: 69 – 60 %</w:t>
            </w:r>
            <w:r w:rsidRPr="00153717">
              <w:rPr>
                <w:rFonts w:ascii="Calibri" w:hAnsi="Calibri" w:cs="Calibri"/>
                <w:i/>
                <w:lang w:val="en-GB"/>
              </w:rPr>
              <w:t>  </w:t>
            </w:r>
            <w:r w:rsidRPr="00153717">
              <w:rPr>
                <w:rFonts w:ascii="Calibri" w:hAnsi="Calibri" w:cs="Calibri"/>
                <w:i/>
                <w:lang w:val="en-GB"/>
              </w:rPr>
              <w:br/>
            </w:r>
            <w:r w:rsidRPr="00153717">
              <w:rPr>
                <w:rFonts w:ascii="Calibri" w:hAnsi="Calibri" w:cs="Calibri"/>
                <w:i/>
                <w:iCs/>
                <w:lang w:val="en-GB"/>
              </w:rPr>
              <w:t>E: 59 – 50 %</w:t>
            </w:r>
            <w:r w:rsidRPr="00153717">
              <w:rPr>
                <w:rFonts w:ascii="Calibri" w:hAnsi="Calibri" w:cs="Calibri"/>
                <w:i/>
                <w:lang w:val="en-GB"/>
              </w:rPr>
              <w:t>  </w:t>
            </w:r>
          </w:p>
          <w:p w14:paraId="5CC8F41E" w14:textId="77777777" w:rsidR="003F6D32" w:rsidRPr="00153717" w:rsidRDefault="003F6D32" w:rsidP="003F6D32">
            <w:pPr>
              <w:jc w:val="both"/>
              <w:rPr>
                <w:rFonts w:ascii="Calibri" w:hAnsi="Calibri" w:cs="Calibri"/>
                <w:i/>
                <w:lang w:val="en-GB"/>
              </w:rPr>
            </w:pPr>
            <w:r w:rsidRPr="00153717">
              <w:rPr>
                <w:rFonts w:ascii="Calibri" w:hAnsi="Calibri" w:cs="Calibri"/>
                <w:i/>
                <w:iCs/>
                <w:lang w:val="en-GB"/>
              </w:rPr>
              <w:t>FX: 49 and less %</w:t>
            </w:r>
            <w:r w:rsidRPr="00153717">
              <w:rPr>
                <w:rFonts w:ascii="Calibri" w:hAnsi="Calibri" w:cs="Calibri"/>
                <w:i/>
                <w:lang w:val="en-GB"/>
              </w:rPr>
              <w:t>  </w:t>
            </w:r>
          </w:p>
          <w:p w14:paraId="0D711292" w14:textId="6FCB13F1" w:rsidR="003F6D32" w:rsidRPr="00153717" w:rsidRDefault="003F6D32" w:rsidP="003F6D32">
            <w:pPr>
              <w:jc w:val="both"/>
              <w:rPr>
                <w:rFonts w:asciiTheme="minorHAnsi" w:hAnsiTheme="minorHAnsi" w:cstheme="minorHAnsi"/>
                <w:i/>
                <w:lang w:val="en-GB"/>
              </w:rPr>
            </w:pPr>
          </w:p>
        </w:tc>
      </w:tr>
      <w:tr w:rsidR="008A34EB" w:rsidRPr="00153717" w14:paraId="0741C229" w14:textId="77777777" w:rsidTr="003F6D32">
        <w:trPr>
          <w:trHeight w:val="10914"/>
        </w:trPr>
        <w:tc>
          <w:tcPr>
            <w:tcW w:w="9322" w:type="dxa"/>
            <w:gridSpan w:val="2"/>
            <w:vAlign w:val="center"/>
          </w:tcPr>
          <w:p w14:paraId="3AFCF83F" w14:textId="15CC638E" w:rsidR="008A34EB" w:rsidRPr="00153717" w:rsidRDefault="005A0E9F" w:rsidP="003F6D32">
            <w:pPr>
              <w:jc w:val="both"/>
              <w:rPr>
                <w:rFonts w:asciiTheme="minorHAnsi" w:hAnsiTheme="minorHAnsi" w:cstheme="minorHAnsi"/>
                <w:i/>
                <w:lang w:val="en-GB"/>
              </w:rPr>
            </w:pPr>
            <w:r w:rsidRPr="00153717">
              <w:rPr>
                <w:rFonts w:asciiTheme="minorHAnsi" w:hAnsiTheme="minorHAnsi" w:cstheme="minorHAnsi"/>
                <w:b/>
                <w:lang w:val="en-GB"/>
              </w:rPr>
              <w:lastRenderedPageBreak/>
              <w:t>Learning outcomes</w:t>
            </w:r>
            <w:r w:rsidR="008A34EB" w:rsidRPr="00153717">
              <w:rPr>
                <w:rFonts w:asciiTheme="minorHAnsi" w:hAnsiTheme="minorHAnsi" w:cstheme="minorHAnsi"/>
                <w:b/>
                <w:lang w:val="en-GB"/>
              </w:rPr>
              <w:t>:</w:t>
            </w:r>
            <w:r w:rsidR="003F6D32" w:rsidRPr="00153717">
              <w:rPr>
                <w:rFonts w:asciiTheme="minorHAnsi" w:hAnsiTheme="minorHAnsi" w:cstheme="minorHAnsi"/>
                <w:i/>
                <w:lang w:val="en-GB"/>
              </w:rPr>
              <w:t xml:space="preserve"> </w:t>
            </w:r>
          </w:p>
          <w:p w14:paraId="54353B67" w14:textId="77777777" w:rsidR="003F6D32" w:rsidRPr="00153717" w:rsidRDefault="003F6D32" w:rsidP="003F6D32">
            <w:pPr>
              <w:jc w:val="both"/>
              <w:rPr>
                <w:rFonts w:asciiTheme="minorHAnsi" w:hAnsiTheme="minorHAnsi" w:cstheme="minorHAnsi"/>
                <w:i/>
                <w:lang w:val="en-GB"/>
              </w:rPr>
            </w:pPr>
            <w:r w:rsidRPr="00153717">
              <w:rPr>
                <w:rFonts w:asciiTheme="minorHAnsi" w:hAnsiTheme="minorHAnsi" w:cstheme="minorHAnsi"/>
                <w:i/>
                <w:lang w:val="en-GB"/>
              </w:rPr>
              <w:t>The student will:</w:t>
            </w:r>
          </w:p>
          <w:p w14:paraId="1934C047" w14:textId="66C01EDE" w:rsidR="003F6D32" w:rsidRPr="00153717" w:rsidRDefault="003F6D32" w:rsidP="003F6D32">
            <w:pPr>
              <w:jc w:val="both"/>
              <w:rPr>
                <w:rFonts w:asciiTheme="minorHAnsi" w:hAnsiTheme="minorHAnsi" w:cstheme="minorHAnsi"/>
                <w:i/>
                <w:lang w:val="en-GB"/>
              </w:rPr>
            </w:pPr>
            <w:r w:rsidRPr="00153717">
              <w:rPr>
                <w:rFonts w:asciiTheme="minorHAnsi" w:hAnsiTheme="minorHAnsi" w:cstheme="minorHAnsi"/>
                <w:i/>
                <w:lang w:val="en-GB"/>
              </w:rPr>
              <w:t xml:space="preserve">• Gain universal communication language competencies and on this basis will be able to present own work and the research results as well as demonstrate knowledge of relevant literature in English. </w:t>
            </w:r>
          </w:p>
          <w:p w14:paraId="17C11FD0" w14:textId="736D0E4D" w:rsidR="003F6D32" w:rsidRPr="00153717" w:rsidRDefault="003F6D32" w:rsidP="003F6D32">
            <w:pPr>
              <w:jc w:val="both"/>
              <w:rPr>
                <w:rFonts w:asciiTheme="minorHAnsi" w:hAnsiTheme="minorHAnsi" w:cstheme="minorHAnsi"/>
                <w:i/>
                <w:lang w:val="en-GB"/>
              </w:rPr>
            </w:pPr>
            <w:r w:rsidRPr="00153717">
              <w:rPr>
                <w:rFonts w:asciiTheme="minorHAnsi" w:hAnsiTheme="minorHAnsi" w:cstheme="minorHAnsi"/>
                <w:i/>
                <w:lang w:val="en-GB"/>
              </w:rPr>
              <w:t>• Improve sociolinguistic competence (B2 / C1 level according to Common European Framework of Reference for Languages) for presenting himself/herself not only in everyday situations but also presenting results of own academic work.</w:t>
            </w:r>
          </w:p>
          <w:p w14:paraId="66EE34FE" w14:textId="1EE181C7" w:rsidR="003F6D32" w:rsidRPr="00153717" w:rsidRDefault="003F6D32" w:rsidP="003F6D32">
            <w:pPr>
              <w:jc w:val="both"/>
              <w:rPr>
                <w:rFonts w:asciiTheme="minorHAnsi" w:hAnsiTheme="minorHAnsi" w:cstheme="minorHAnsi"/>
                <w:i/>
                <w:lang w:val="en-GB"/>
              </w:rPr>
            </w:pPr>
            <w:r w:rsidRPr="00153717">
              <w:rPr>
                <w:rFonts w:asciiTheme="minorHAnsi" w:hAnsiTheme="minorHAnsi" w:cstheme="minorHAnsi"/>
                <w:i/>
                <w:lang w:val="en-GB"/>
              </w:rPr>
              <w:t>• Develop pragmatic competence to be able to perform meaningful interactions in various situations focused on own professional work.</w:t>
            </w:r>
          </w:p>
          <w:p w14:paraId="5B73EA95" w14:textId="34E6DAFB" w:rsidR="003F6D32" w:rsidRPr="00153717" w:rsidRDefault="003F6D32" w:rsidP="003F6D32">
            <w:pPr>
              <w:jc w:val="both"/>
              <w:rPr>
                <w:rFonts w:asciiTheme="minorHAnsi" w:hAnsiTheme="minorHAnsi" w:cstheme="minorHAnsi"/>
                <w:i/>
                <w:lang w:val="en-GB"/>
              </w:rPr>
            </w:pPr>
            <w:r w:rsidRPr="00153717">
              <w:rPr>
                <w:rFonts w:asciiTheme="minorHAnsi" w:hAnsiTheme="minorHAnsi" w:cstheme="minorHAnsi"/>
                <w:i/>
                <w:lang w:val="en-GB"/>
              </w:rPr>
              <w:t>•  Be able to respond appropriately to inter/multicultural linguistic stimuli.</w:t>
            </w:r>
          </w:p>
          <w:p w14:paraId="08FB4F11" w14:textId="18B38CD7" w:rsidR="003F6D32" w:rsidRPr="00153717" w:rsidRDefault="003F6D32" w:rsidP="003F6D32">
            <w:pPr>
              <w:jc w:val="both"/>
              <w:rPr>
                <w:rFonts w:asciiTheme="minorHAnsi" w:hAnsiTheme="minorHAnsi" w:cstheme="minorHAnsi"/>
                <w:i/>
                <w:lang w:val="en-GB"/>
              </w:rPr>
            </w:pPr>
            <w:r w:rsidRPr="00153717">
              <w:rPr>
                <w:rFonts w:asciiTheme="minorHAnsi" w:hAnsiTheme="minorHAnsi" w:cstheme="minorHAnsi"/>
                <w:i/>
                <w:lang w:val="en-GB"/>
              </w:rPr>
              <w:t>• Be able to critically analyse, create and formulate new hypotheses, judgments, and strategies for further development of the scientific field.</w:t>
            </w:r>
          </w:p>
          <w:p w14:paraId="2C14F919" w14:textId="6464D5CA" w:rsidR="003F6D32" w:rsidRPr="00153717" w:rsidRDefault="003F6D32" w:rsidP="003F6D32">
            <w:pPr>
              <w:jc w:val="both"/>
              <w:rPr>
                <w:rFonts w:asciiTheme="minorHAnsi" w:hAnsiTheme="minorHAnsi" w:cstheme="minorHAnsi"/>
                <w:i/>
                <w:lang w:val="en-GB"/>
              </w:rPr>
            </w:pPr>
            <w:r w:rsidRPr="00153717">
              <w:rPr>
                <w:rFonts w:asciiTheme="minorHAnsi" w:hAnsiTheme="minorHAnsi" w:cstheme="minorHAnsi"/>
                <w:i/>
                <w:lang w:val="en-GB"/>
              </w:rPr>
              <w:t>• Be able to evaluate theories and various concepts and present his/her thesis according to the criteria of speech communication using the latest technology.</w:t>
            </w:r>
          </w:p>
          <w:p w14:paraId="3BA4F738" w14:textId="2E3E2ADF" w:rsidR="003F6D32" w:rsidRPr="00153717" w:rsidRDefault="003F6D32" w:rsidP="003F6D32">
            <w:pPr>
              <w:jc w:val="both"/>
              <w:rPr>
                <w:rFonts w:asciiTheme="minorHAnsi" w:hAnsiTheme="minorHAnsi" w:cstheme="minorHAnsi"/>
                <w:i/>
                <w:lang w:val="en-GB"/>
              </w:rPr>
            </w:pPr>
            <w:r w:rsidRPr="00153717">
              <w:rPr>
                <w:rFonts w:asciiTheme="minorHAnsi" w:hAnsiTheme="minorHAnsi" w:cstheme="minorHAnsi"/>
                <w:i/>
                <w:lang w:val="en-GB"/>
              </w:rPr>
              <w:t>• Be able to create, implement and modify a substantial part of research with scientific integrity and to determine the scientific or practical assumptions for problem solving.</w:t>
            </w:r>
          </w:p>
          <w:p w14:paraId="42ACEF98" w14:textId="2B088BC6" w:rsidR="003F6D32" w:rsidRPr="00153717" w:rsidRDefault="003F6D32" w:rsidP="003F6D32">
            <w:pPr>
              <w:jc w:val="both"/>
              <w:rPr>
                <w:rFonts w:asciiTheme="minorHAnsi" w:hAnsiTheme="minorHAnsi" w:cstheme="minorHAnsi"/>
                <w:i/>
                <w:lang w:val="en-GB"/>
              </w:rPr>
            </w:pPr>
            <w:r w:rsidRPr="00153717">
              <w:rPr>
                <w:rFonts w:asciiTheme="minorHAnsi" w:hAnsiTheme="minorHAnsi" w:cstheme="minorHAnsi"/>
                <w:i/>
                <w:lang w:val="en-GB"/>
              </w:rPr>
              <w:t>• Reach level B2 / C1 in spoken and written form, in all language skills (listening, speaking, reading, and writing).</w:t>
            </w:r>
          </w:p>
          <w:p w14:paraId="7F70624C" w14:textId="11D7E2FB" w:rsidR="003F6D32" w:rsidRPr="00153717" w:rsidRDefault="003F6D32" w:rsidP="003F6D32">
            <w:pPr>
              <w:jc w:val="both"/>
              <w:rPr>
                <w:rFonts w:asciiTheme="minorHAnsi" w:hAnsiTheme="minorHAnsi" w:cstheme="minorHAnsi"/>
                <w:i/>
                <w:lang w:val="en-GB"/>
              </w:rPr>
            </w:pPr>
            <w:r w:rsidRPr="00153717">
              <w:rPr>
                <w:rFonts w:asciiTheme="minorHAnsi" w:hAnsiTheme="minorHAnsi" w:cstheme="minorHAnsi"/>
                <w:i/>
                <w:lang w:val="en-GB"/>
              </w:rPr>
              <w:t>• In the field of practical skills, the student will be able to apply his / her own findings resulting from theoretical analysis and his /her own scientific research of a complex and interdisciplinary nature, as well as to propose new research methods in a foreign language.</w:t>
            </w:r>
          </w:p>
          <w:p w14:paraId="1577F3C6" w14:textId="395917F5" w:rsidR="003F6D32" w:rsidRPr="00153717" w:rsidRDefault="003F6D32" w:rsidP="003F6D32">
            <w:pPr>
              <w:jc w:val="both"/>
              <w:rPr>
                <w:rFonts w:asciiTheme="minorHAnsi" w:hAnsiTheme="minorHAnsi" w:cstheme="minorHAnsi"/>
                <w:i/>
                <w:lang w:val="en-GB"/>
              </w:rPr>
            </w:pPr>
            <w:r w:rsidRPr="00153717">
              <w:rPr>
                <w:rFonts w:asciiTheme="minorHAnsi" w:hAnsiTheme="minorHAnsi" w:cstheme="minorHAnsi"/>
                <w:i/>
                <w:lang w:val="en-GB"/>
              </w:rPr>
              <w:t>• Be able to develop critical thinking, critical analysis, and will be able to select important and relevant information.</w:t>
            </w:r>
          </w:p>
          <w:p w14:paraId="35CFB7A4" w14:textId="19E05AF9" w:rsidR="003F6D32" w:rsidRPr="00153717" w:rsidRDefault="003F6D32" w:rsidP="003F6D32">
            <w:pPr>
              <w:jc w:val="both"/>
              <w:rPr>
                <w:rFonts w:asciiTheme="minorHAnsi" w:hAnsiTheme="minorHAnsi" w:cstheme="minorHAnsi"/>
                <w:i/>
                <w:lang w:val="en-GB"/>
              </w:rPr>
            </w:pPr>
            <w:r w:rsidRPr="00153717">
              <w:rPr>
                <w:rFonts w:asciiTheme="minorHAnsi" w:hAnsiTheme="minorHAnsi" w:cstheme="minorHAnsi"/>
                <w:i/>
                <w:lang w:val="en-GB"/>
              </w:rPr>
              <w:t>• At the application level, the student will be able to apply the acquired knowledge and findings in English at various levels. He/she will be able to present the results of his/her own research and will be able to communicate his/her field of expertise to the wider scientific and lay public (e. g. at conferences, etc.) in English.</w:t>
            </w:r>
          </w:p>
          <w:p w14:paraId="7CC4D7B4" w14:textId="7FC8C548" w:rsidR="003F6D32" w:rsidRPr="00153717" w:rsidRDefault="003F6D32" w:rsidP="003F6D32">
            <w:pPr>
              <w:jc w:val="both"/>
              <w:rPr>
                <w:rFonts w:asciiTheme="minorHAnsi" w:hAnsiTheme="minorHAnsi" w:cstheme="minorHAnsi"/>
                <w:i/>
                <w:lang w:val="en-GB"/>
              </w:rPr>
            </w:pPr>
            <w:r w:rsidRPr="00153717">
              <w:rPr>
                <w:rFonts w:asciiTheme="minorHAnsi" w:hAnsiTheme="minorHAnsi" w:cstheme="minorHAnsi"/>
                <w:i/>
                <w:lang w:val="en-GB"/>
              </w:rPr>
              <w:t>• Acquire skills and methods of scientific research associated with the study field corresponding to the current state of knowledge in domestic and foreign cultural environments.</w:t>
            </w:r>
          </w:p>
          <w:p w14:paraId="26941F62" w14:textId="4D26E70B" w:rsidR="003F6D32" w:rsidRPr="00153717" w:rsidRDefault="003F6D32" w:rsidP="003F6D32">
            <w:pPr>
              <w:jc w:val="both"/>
              <w:rPr>
                <w:rFonts w:asciiTheme="minorHAnsi" w:hAnsiTheme="minorHAnsi" w:cstheme="minorHAnsi"/>
                <w:i/>
                <w:lang w:val="en-GB"/>
              </w:rPr>
            </w:pPr>
            <w:r w:rsidRPr="00153717">
              <w:rPr>
                <w:rFonts w:asciiTheme="minorHAnsi" w:hAnsiTheme="minorHAnsi" w:cstheme="minorHAnsi"/>
                <w:i/>
                <w:lang w:val="en-GB"/>
              </w:rPr>
              <w:t>•  Obtain information about the criteria for effective presentations and constructive criticism of linguistic expressions according to the latest communication theories.</w:t>
            </w:r>
          </w:p>
          <w:p w14:paraId="50536058" w14:textId="3D2266A9" w:rsidR="003F6D32" w:rsidRPr="00153717" w:rsidRDefault="003F6D32" w:rsidP="003F6D32">
            <w:pPr>
              <w:jc w:val="both"/>
              <w:rPr>
                <w:rFonts w:asciiTheme="minorHAnsi" w:hAnsiTheme="minorHAnsi" w:cstheme="minorHAnsi"/>
                <w:i/>
                <w:lang w:val="en-GB"/>
              </w:rPr>
            </w:pPr>
            <w:r w:rsidRPr="00153717">
              <w:rPr>
                <w:rFonts w:asciiTheme="minorHAnsi" w:hAnsiTheme="minorHAnsi" w:cstheme="minorHAnsi"/>
                <w:i/>
                <w:lang w:val="en-GB"/>
              </w:rPr>
              <w:t>• Through the acquired knowledge and competencies, the student will be able to approach his/her own development independently, responsibly and in an innovative way as well as the development of society in the context of scientific and technical progress regarding ethical principles.</w:t>
            </w:r>
          </w:p>
          <w:p w14:paraId="0E8E6191" w14:textId="1B84CA58" w:rsidR="003F6D32" w:rsidRPr="00153717" w:rsidRDefault="003F6D32" w:rsidP="003F6D32">
            <w:pPr>
              <w:jc w:val="both"/>
              <w:rPr>
                <w:rFonts w:asciiTheme="minorHAnsi" w:hAnsiTheme="minorHAnsi" w:cstheme="minorHAnsi"/>
                <w:i/>
                <w:lang w:val="en-GB"/>
              </w:rPr>
            </w:pPr>
          </w:p>
        </w:tc>
      </w:tr>
      <w:tr w:rsidR="008A34EB" w:rsidRPr="00153717" w14:paraId="3749B5EE" w14:textId="77777777" w:rsidTr="00084F20">
        <w:trPr>
          <w:trHeight w:val="1275"/>
        </w:trPr>
        <w:tc>
          <w:tcPr>
            <w:tcW w:w="9322" w:type="dxa"/>
            <w:gridSpan w:val="2"/>
            <w:vAlign w:val="center"/>
          </w:tcPr>
          <w:p w14:paraId="564FDDDF" w14:textId="77777777" w:rsidR="000E52EA" w:rsidRPr="00153717" w:rsidRDefault="005A0E9F" w:rsidP="000E52EA">
            <w:pPr>
              <w:jc w:val="both"/>
              <w:rPr>
                <w:rFonts w:asciiTheme="minorHAnsi" w:hAnsiTheme="minorHAnsi" w:cstheme="minorHAnsi"/>
                <w:lang w:val="en-GB"/>
              </w:rPr>
            </w:pPr>
            <w:r w:rsidRPr="00153717">
              <w:rPr>
                <w:rFonts w:asciiTheme="minorHAnsi" w:hAnsiTheme="minorHAnsi" w:cstheme="minorHAnsi"/>
                <w:b/>
                <w:lang w:val="en-GB"/>
              </w:rPr>
              <w:t>Course content:</w:t>
            </w:r>
            <w:r w:rsidR="000E52EA" w:rsidRPr="00153717">
              <w:rPr>
                <w:rFonts w:asciiTheme="minorHAnsi" w:hAnsiTheme="minorHAnsi" w:cstheme="minorHAnsi"/>
                <w:lang w:val="en-GB"/>
              </w:rPr>
              <w:t xml:space="preserve"> </w:t>
            </w:r>
          </w:p>
          <w:p w14:paraId="33E64703" w14:textId="7B24C57F" w:rsidR="000E52EA" w:rsidRPr="00153717" w:rsidRDefault="000E52EA" w:rsidP="000E52EA">
            <w:pPr>
              <w:jc w:val="both"/>
              <w:rPr>
                <w:rFonts w:asciiTheme="minorHAnsi" w:hAnsiTheme="minorHAnsi" w:cstheme="minorHAnsi"/>
                <w:i/>
                <w:lang w:val="en-GB"/>
              </w:rPr>
            </w:pPr>
            <w:r w:rsidRPr="00153717">
              <w:rPr>
                <w:rFonts w:asciiTheme="minorHAnsi" w:hAnsiTheme="minorHAnsi" w:cstheme="minorHAnsi"/>
                <w:i/>
                <w:lang w:val="en-GB"/>
              </w:rPr>
              <w:t>The course focus is mainly on academic writing skills, writing techniques, organization of writing (criteria and requirements for writing abstracts, summaries, conference papers, dissertation, etc.).</w:t>
            </w:r>
          </w:p>
          <w:p w14:paraId="243F12B0" w14:textId="281B1F75" w:rsidR="000E52EA" w:rsidRPr="00153717" w:rsidRDefault="000E52EA" w:rsidP="000E52EA">
            <w:pPr>
              <w:jc w:val="both"/>
              <w:rPr>
                <w:rFonts w:asciiTheme="minorHAnsi" w:hAnsiTheme="minorHAnsi" w:cstheme="minorHAnsi"/>
                <w:i/>
                <w:lang w:val="en-GB"/>
              </w:rPr>
            </w:pPr>
            <w:r w:rsidRPr="00153717">
              <w:rPr>
                <w:rFonts w:asciiTheme="minorHAnsi" w:hAnsiTheme="minorHAnsi" w:cstheme="minorHAnsi"/>
                <w:i/>
                <w:lang w:val="en-GB"/>
              </w:rPr>
              <w:t>• Curriculum Vitae requirements.</w:t>
            </w:r>
          </w:p>
          <w:p w14:paraId="22BCA030" w14:textId="1C6A4304" w:rsidR="000E52EA" w:rsidRPr="00153717" w:rsidRDefault="000E52EA" w:rsidP="000E52EA">
            <w:pPr>
              <w:jc w:val="both"/>
              <w:rPr>
                <w:rFonts w:asciiTheme="minorHAnsi" w:hAnsiTheme="minorHAnsi" w:cstheme="minorHAnsi"/>
                <w:i/>
                <w:lang w:val="en-GB"/>
              </w:rPr>
            </w:pPr>
            <w:r w:rsidRPr="00153717">
              <w:rPr>
                <w:rFonts w:asciiTheme="minorHAnsi" w:hAnsiTheme="minorHAnsi" w:cstheme="minorHAnsi"/>
                <w:i/>
                <w:lang w:val="en-GB"/>
              </w:rPr>
              <w:t>• Speaking techniques (organization and structure, use and information support by relevant sources, academic ethics, effective transition between parts of speech).</w:t>
            </w:r>
          </w:p>
          <w:p w14:paraId="395A1865" w14:textId="437F21E9" w:rsidR="000E52EA" w:rsidRPr="00153717" w:rsidRDefault="000E52EA" w:rsidP="000E52EA">
            <w:pPr>
              <w:jc w:val="both"/>
              <w:rPr>
                <w:rFonts w:asciiTheme="minorHAnsi" w:hAnsiTheme="minorHAnsi" w:cstheme="minorHAnsi"/>
                <w:i/>
                <w:lang w:val="en-GB"/>
              </w:rPr>
            </w:pPr>
            <w:r w:rsidRPr="00153717">
              <w:rPr>
                <w:rFonts w:asciiTheme="minorHAnsi" w:hAnsiTheme="minorHAnsi" w:cstheme="minorHAnsi"/>
                <w:i/>
                <w:lang w:val="en-GB"/>
              </w:rPr>
              <w:t>• Reading comprehension and translation of relevant texts.</w:t>
            </w:r>
          </w:p>
          <w:p w14:paraId="5066B50E" w14:textId="7F44CF1E" w:rsidR="000E52EA" w:rsidRPr="00153717" w:rsidRDefault="000E52EA" w:rsidP="000E52EA">
            <w:pPr>
              <w:jc w:val="both"/>
              <w:rPr>
                <w:rFonts w:asciiTheme="minorHAnsi" w:hAnsiTheme="minorHAnsi" w:cstheme="minorHAnsi"/>
                <w:i/>
                <w:lang w:val="en-GB"/>
              </w:rPr>
            </w:pPr>
            <w:r w:rsidRPr="00153717">
              <w:rPr>
                <w:rFonts w:asciiTheme="minorHAnsi" w:hAnsiTheme="minorHAnsi" w:cstheme="minorHAnsi"/>
                <w:i/>
                <w:lang w:val="en-GB"/>
              </w:rPr>
              <w:t>• Vocabulary development with the focus on own research area.</w:t>
            </w:r>
          </w:p>
          <w:p w14:paraId="0F3CB62D" w14:textId="419E5980" w:rsidR="000E52EA" w:rsidRPr="00153717" w:rsidRDefault="000E52EA" w:rsidP="000E52EA">
            <w:pPr>
              <w:jc w:val="both"/>
              <w:rPr>
                <w:rFonts w:asciiTheme="minorHAnsi" w:hAnsiTheme="minorHAnsi" w:cstheme="minorHAnsi"/>
                <w:i/>
                <w:lang w:val="en-GB"/>
              </w:rPr>
            </w:pPr>
            <w:r w:rsidRPr="00153717">
              <w:rPr>
                <w:rFonts w:asciiTheme="minorHAnsi" w:hAnsiTheme="minorHAnsi" w:cstheme="minorHAnsi"/>
                <w:i/>
                <w:lang w:val="en-GB"/>
              </w:rPr>
              <w:t>• Oral and written presentation of own research work.</w:t>
            </w:r>
          </w:p>
          <w:p w14:paraId="272598E4" w14:textId="3AAE30B3" w:rsidR="000E52EA" w:rsidRPr="00153717" w:rsidRDefault="000E52EA" w:rsidP="000E52EA">
            <w:pPr>
              <w:jc w:val="both"/>
              <w:rPr>
                <w:rFonts w:asciiTheme="minorHAnsi" w:hAnsiTheme="minorHAnsi" w:cstheme="minorHAnsi"/>
                <w:i/>
                <w:lang w:val="en-GB"/>
              </w:rPr>
            </w:pPr>
            <w:r w:rsidRPr="00153717">
              <w:rPr>
                <w:rFonts w:asciiTheme="minorHAnsi" w:hAnsiTheme="minorHAnsi" w:cstheme="minorHAnsi"/>
                <w:i/>
                <w:lang w:val="en-GB"/>
              </w:rPr>
              <w:lastRenderedPageBreak/>
              <w:t>• Professional conversations on various topics (work, workload, study stay).</w:t>
            </w:r>
          </w:p>
          <w:p w14:paraId="00C24124" w14:textId="15373561" w:rsidR="008A34EB" w:rsidRPr="00153717" w:rsidRDefault="000E52EA" w:rsidP="000E52EA">
            <w:pPr>
              <w:jc w:val="both"/>
              <w:rPr>
                <w:rFonts w:asciiTheme="minorHAnsi" w:hAnsiTheme="minorHAnsi" w:cstheme="minorHAnsi"/>
                <w:i/>
                <w:lang w:val="en-GB"/>
              </w:rPr>
            </w:pPr>
            <w:r w:rsidRPr="00153717">
              <w:rPr>
                <w:rFonts w:asciiTheme="minorHAnsi" w:hAnsiTheme="minorHAnsi" w:cstheme="minorHAnsi"/>
                <w:i/>
                <w:lang w:val="en-GB"/>
              </w:rPr>
              <w:t>• Presentation of studied literature, information about the dissertation (topic, objectives, and methods of work, own research findings, benefits, professional cooperation).</w:t>
            </w:r>
          </w:p>
        </w:tc>
      </w:tr>
      <w:tr w:rsidR="008A34EB" w:rsidRPr="00153717" w14:paraId="0C100C49" w14:textId="77777777" w:rsidTr="00584E0B">
        <w:trPr>
          <w:trHeight w:val="510"/>
        </w:trPr>
        <w:tc>
          <w:tcPr>
            <w:tcW w:w="9322" w:type="dxa"/>
            <w:gridSpan w:val="2"/>
            <w:vAlign w:val="center"/>
          </w:tcPr>
          <w:p w14:paraId="1F20D473" w14:textId="77777777" w:rsidR="008A34EB" w:rsidRPr="00153717" w:rsidRDefault="005A0E9F" w:rsidP="000E52EA">
            <w:pPr>
              <w:jc w:val="both"/>
              <w:rPr>
                <w:rFonts w:asciiTheme="minorHAnsi" w:hAnsiTheme="minorHAnsi" w:cstheme="minorHAnsi"/>
                <w:i/>
                <w:lang w:val="en-GB"/>
              </w:rPr>
            </w:pPr>
            <w:r w:rsidRPr="00153717">
              <w:rPr>
                <w:rFonts w:asciiTheme="minorHAnsi" w:hAnsiTheme="minorHAnsi" w:cstheme="minorHAnsi"/>
                <w:b/>
                <w:lang w:val="en-GB"/>
              </w:rPr>
              <w:lastRenderedPageBreak/>
              <w:t>Recommended literature</w:t>
            </w:r>
            <w:r w:rsidR="008A34EB" w:rsidRPr="00153717">
              <w:rPr>
                <w:rFonts w:asciiTheme="minorHAnsi" w:hAnsiTheme="minorHAnsi" w:cstheme="minorHAnsi"/>
                <w:b/>
                <w:lang w:val="en-GB"/>
              </w:rPr>
              <w:t>:</w:t>
            </w:r>
          </w:p>
          <w:p w14:paraId="2ECFD098" w14:textId="77777777" w:rsidR="000E52EA" w:rsidRPr="00153717" w:rsidRDefault="000E52EA" w:rsidP="000E52EA">
            <w:pPr>
              <w:jc w:val="both"/>
              <w:rPr>
                <w:rFonts w:asciiTheme="minorHAnsi" w:hAnsiTheme="minorHAnsi" w:cstheme="minorHAnsi"/>
                <w:lang w:val="en-GB"/>
              </w:rPr>
            </w:pPr>
            <w:r w:rsidRPr="00153717">
              <w:rPr>
                <w:rFonts w:asciiTheme="minorHAnsi" w:hAnsiTheme="minorHAnsi" w:cstheme="minorHAnsi"/>
                <w:lang w:val="en-GB"/>
              </w:rPr>
              <w:t xml:space="preserve">1. DUŠKOVÁ, L., REJTHAROVÁ, V. a BUBENÍKOVÁ, L., 1982. Hovorová angličtina pre vedeckých a odborných pracovníkov. Bratislava: Veda.  </w:t>
            </w:r>
          </w:p>
          <w:p w14:paraId="75822331" w14:textId="77777777" w:rsidR="000E52EA" w:rsidRPr="00153717" w:rsidRDefault="000E52EA" w:rsidP="000E52EA">
            <w:pPr>
              <w:jc w:val="both"/>
              <w:rPr>
                <w:rFonts w:asciiTheme="minorHAnsi" w:hAnsiTheme="minorHAnsi" w:cstheme="minorHAnsi"/>
                <w:lang w:val="en-GB"/>
              </w:rPr>
            </w:pPr>
            <w:r w:rsidRPr="00153717">
              <w:rPr>
                <w:rFonts w:asciiTheme="minorHAnsi" w:hAnsiTheme="minorHAnsi" w:cstheme="minorHAnsi"/>
                <w:lang w:val="en-GB"/>
              </w:rPr>
              <w:t xml:space="preserve">2. JORDAN, R. R., 1999. Academic Writing Course, Longman.  </w:t>
            </w:r>
          </w:p>
          <w:p w14:paraId="1C8D160D" w14:textId="77777777" w:rsidR="000E52EA" w:rsidRPr="00153717" w:rsidRDefault="000E52EA" w:rsidP="000E52EA">
            <w:pPr>
              <w:jc w:val="both"/>
              <w:rPr>
                <w:rFonts w:asciiTheme="minorHAnsi" w:hAnsiTheme="minorHAnsi" w:cstheme="minorHAnsi"/>
                <w:lang w:val="en-GB"/>
              </w:rPr>
            </w:pPr>
            <w:r w:rsidRPr="00153717">
              <w:rPr>
                <w:rFonts w:asciiTheme="minorHAnsi" w:hAnsiTheme="minorHAnsi" w:cstheme="minorHAnsi"/>
                <w:lang w:val="en-GB"/>
              </w:rPr>
              <w:t xml:space="preserve">3. KOMINARECOVÁ, E. 2010. The Essentials of Speech Communication. Prešov: Prešovská univerzita v Prešove. ISBN: 978-80-555-0160-4. </w:t>
            </w:r>
          </w:p>
          <w:p w14:paraId="6B939EF3" w14:textId="77777777" w:rsidR="000E52EA" w:rsidRPr="00153717" w:rsidRDefault="000E52EA" w:rsidP="000E52EA">
            <w:pPr>
              <w:jc w:val="both"/>
              <w:rPr>
                <w:rFonts w:asciiTheme="minorHAnsi" w:hAnsiTheme="minorHAnsi" w:cstheme="minorHAnsi"/>
                <w:lang w:val="en-GB"/>
              </w:rPr>
            </w:pPr>
            <w:r w:rsidRPr="00153717">
              <w:rPr>
                <w:rFonts w:asciiTheme="minorHAnsi" w:hAnsiTheme="minorHAnsi" w:cstheme="minorHAnsi"/>
                <w:lang w:val="en-GB"/>
              </w:rPr>
              <w:t>4. MEŠKO, D., KATUŠČÁK, D. a kolektív, 2004. Akademická príručka, Martin: Osveta.</w:t>
            </w:r>
          </w:p>
          <w:p w14:paraId="1945D341" w14:textId="77777777" w:rsidR="000E52EA" w:rsidRPr="00153717" w:rsidRDefault="000E52EA" w:rsidP="000E52EA">
            <w:pPr>
              <w:jc w:val="both"/>
              <w:rPr>
                <w:rFonts w:asciiTheme="minorHAnsi" w:hAnsiTheme="minorHAnsi" w:cstheme="minorHAnsi"/>
                <w:lang w:val="en-GB"/>
              </w:rPr>
            </w:pPr>
            <w:r w:rsidRPr="00153717">
              <w:rPr>
                <w:rFonts w:asciiTheme="minorHAnsi" w:hAnsiTheme="minorHAnsi" w:cstheme="minorHAnsi"/>
                <w:lang w:val="en-GB"/>
              </w:rPr>
              <w:t>5. McCARTHY, M. and F. O´DELL., 2008. Academic Vocabulary in Use. CUP.</w:t>
            </w:r>
          </w:p>
          <w:p w14:paraId="26C62B92" w14:textId="77777777" w:rsidR="000E52EA" w:rsidRPr="00153717" w:rsidRDefault="000E52EA" w:rsidP="000E52EA">
            <w:pPr>
              <w:jc w:val="both"/>
              <w:rPr>
                <w:rFonts w:asciiTheme="minorHAnsi" w:hAnsiTheme="minorHAnsi" w:cstheme="minorHAnsi"/>
                <w:lang w:val="en-GB"/>
              </w:rPr>
            </w:pPr>
            <w:r w:rsidRPr="00153717">
              <w:rPr>
                <w:rFonts w:asciiTheme="minorHAnsi" w:hAnsiTheme="minorHAnsi" w:cstheme="minorHAnsi"/>
                <w:lang w:val="en-GB"/>
              </w:rPr>
              <w:t>6. MURPHY, R., 2002. English Grammar in Use. Cambridge University Press.</w:t>
            </w:r>
          </w:p>
          <w:p w14:paraId="1B825A68" w14:textId="77777777" w:rsidR="000E52EA" w:rsidRPr="00153717" w:rsidRDefault="000E52EA" w:rsidP="000E52EA">
            <w:pPr>
              <w:jc w:val="both"/>
              <w:rPr>
                <w:rFonts w:asciiTheme="minorHAnsi" w:hAnsiTheme="minorHAnsi" w:cstheme="minorHAnsi"/>
                <w:lang w:val="en-GB"/>
              </w:rPr>
            </w:pPr>
            <w:r w:rsidRPr="00153717">
              <w:rPr>
                <w:rFonts w:asciiTheme="minorHAnsi" w:hAnsiTheme="minorHAnsi" w:cstheme="minorHAnsi"/>
                <w:lang w:val="en-GB"/>
              </w:rPr>
              <w:t xml:space="preserve">7. SWALES, J. and FEAK, B. C,. 1994. Academic Writing for Graduate Students. A Course for Nonnative Speakers of  English. Michigan: Ann Arbor. </w:t>
            </w:r>
          </w:p>
          <w:p w14:paraId="235420C5" w14:textId="106D225A" w:rsidR="000E52EA" w:rsidRPr="00153717" w:rsidRDefault="000E52EA" w:rsidP="000E52EA">
            <w:pPr>
              <w:jc w:val="both"/>
              <w:rPr>
                <w:rFonts w:asciiTheme="minorHAnsi" w:hAnsiTheme="minorHAnsi" w:cstheme="minorHAnsi"/>
                <w:lang w:val="en-GB"/>
              </w:rPr>
            </w:pPr>
            <w:r w:rsidRPr="00153717">
              <w:rPr>
                <w:rFonts w:asciiTheme="minorHAnsi" w:hAnsiTheme="minorHAnsi" w:cstheme="minorHAnsi"/>
                <w:lang w:val="en-GB"/>
              </w:rPr>
              <w:t>http://europass.cedefop.eu.int</w:t>
            </w:r>
          </w:p>
          <w:p w14:paraId="05F11464" w14:textId="77777777" w:rsidR="000E52EA" w:rsidRPr="00153717" w:rsidRDefault="000E52EA" w:rsidP="000E52EA">
            <w:pPr>
              <w:jc w:val="both"/>
              <w:rPr>
                <w:rFonts w:asciiTheme="minorHAnsi" w:hAnsiTheme="minorHAnsi" w:cstheme="minorHAnsi"/>
                <w:lang w:val="en-GB"/>
              </w:rPr>
            </w:pPr>
          </w:p>
          <w:p w14:paraId="21D5399D" w14:textId="7FEC6406" w:rsidR="000E52EA" w:rsidRPr="00153717" w:rsidRDefault="000E52EA" w:rsidP="000E52EA">
            <w:pPr>
              <w:jc w:val="both"/>
              <w:rPr>
                <w:rFonts w:asciiTheme="minorHAnsi" w:hAnsiTheme="minorHAnsi" w:cstheme="minorHAnsi"/>
                <w:lang w:val="en-GB"/>
              </w:rPr>
            </w:pPr>
            <w:r w:rsidRPr="00153717">
              <w:rPr>
                <w:rFonts w:asciiTheme="minorHAnsi" w:hAnsiTheme="minorHAnsi" w:cstheme="minorHAnsi"/>
                <w:lang w:val="en-GB"/>
              </w:rPr>
              <w:t xml:space="preserve">Scientific literature and dictionaries. </w:t>
            </w:r>
          </w:p>
        </w:tc>
      </w:tr>
      <w:tr w:rsidR="008A34EB" w:rsidRPr="00153717" w14:paraId="3D8727BF" w14:textId="77777777" w:rsidTr="000E52EA">
        <w:trPr>
          <w:trHeight w:val="513"/>
        </w:trPr>
        <w:tc>
          <w:tcPr>
            <w:tcW w:w="9322" w:type="dxa"/>
            <w:gridSpan w:val="2"/>
            <w:vAlign w:val="center"/>
          </w:tcPr>
          <w:p w14:paraId="5EB41499" w14:textId="7D52201A" w:rsidR="008A34EB" w:rsidRPr="00153717" w:rsidRDefault="005A0E9F" w:rsidP="000E52EA">
            <w:pPr>
              <w:jc w:val="both"/>
              <w:rPr>
                <w:rFonts w:asciiTheme="minorHAnsi" w:hAnsiTheme="minorHAnsi" w:cstheme="minorHAnsi"/>
                <w:i/>
                <w:lang w:val="en-GB"/>
              </w:rPr>
            </w:pPr>
            <w:r w:rsidRPr="00153717">
              <w:rPr>
                <w:rFonts w:asciiTheme="minorHAnsi" w:hAnsiTheme="minorHAnsi" w:cstheme="minorHAnsi"/>
                <w:b/>
                <w:lang w:val="en-GB"/>
              </w:rPr>
              <w:t>Language which is necessary to complete the course</w:t>
            </w:r>
            <w:r w:rsidR="008A34EB" w:rsidRPr="00153717">
              <w:rPr>
                <w:rFonts w:asciiTheme="minorHAnsi" w:hAnsiTheme="minorHAnsi" w:cstheme="minorHAnsi"/>
                <w:b/>
                <w:lang w:val="en-GB"/>
              </w:rPr>
              <w:t>:</w:t>
            </w:r>
            <w:r w:rsidR="000E52EA" w:rsidRPr="00153717">
              <w:rPr>
                <w:rFonts w:asciiTheme="minorHAnsi" w:hAnsiTheme="minorHAnsi" w:cstheme="minorHAnsi"/>
                <w:lang w:val="en-GB"/>
              </w:rPr>
              <w:t xml:space="preserve"> English</w:t>
            </w:r>
          </w:p>
        </w:tc>
      </w:tr>
      <w:tr w:rsidR="008A34EB" w:rsidRPr="00153717" w14:paraId="4DD79B57" w14:textId="77777777" w:rsidTr="007451CE">
        <w:trPr>
          <w:trHeight w:val="593"/>
        </w:trPr>
        <w:tc>
          <w:tcPr>
            <w:tcW w:w="9322" w:type="dxa"/>
            <w:gridSpan w:val="2"/>
            <w:vAlign w:val="center"/>
          </w:tcPr>
          <w:p w14:paraId="050C8F06" w14:textId="3D599561" w:rsidR="008A34EB" w:rsidRPr="00153717" w:rsidRDefault="005A0E9F" w:rsidP="000E52EA">
            <w:pPr>
              <w:jc w:val="both"/>
              <w:rPr>
                <w:rFonts w:asciiTheme="minorHAnsi" w:hAnsiTheme="minorHAnsi" w:cstheme="minorHAnsi"/>
                <w:i/>
                <w:lang w:val="en-GB"/>
              </w:rPr>
            </w:pPr>
            <w:r w:rsidRPr="00153717">
              <w:rPr>
                <w:b/>
                <w:bCs/>
                <w:lang w:val="en-GB"/>
              </w:rPr>
              <w:t>Notes</w:t>
            </w:r>
            <w:r w:rsidR="008A34EB" w:rsidRPr="00153717">
              <w:rPr>
                <w:rFonts w:asciiTheme="minorHAnsi" w:hAnsiTheme="minorHAnsi" w:cstheme="minorHAnsi"/>
                <w:b/>
                <w:lang w:val="en-GB"/>
              </w:rPr>
              <w:t>:</w:t>
            </w:r>
            <w:r w:rsidR="000E52EA" w:rsidRPr="00153717">
              <w:rPr>
                <w:rFonts w:asciiTheme="minorHAnsi" w:hAnsiTheme="minorHAnsi" w:cstheme="minorHAnsi"/>
                <w:lang w:val="en-GB"/>
              </w:rPr>
              <w:t xml:space="preserve"> The course is provided by UJK CCKV PU as a specialized workplace of language training of future graduates.</w:t>
            </w:r>
          </w:p>
        </w:tc>
      </w:tr>
      <w:tr w:rsidR="008A34EB" w:rsidRPr="00153717" w14:paraId="26FC5256" w14:textId="77777777" w:rsidTr="000E52EA">
        <w:trPr>
          <w:trHeight w:val="2121"/>
        </w:trPr>
        <w:tc>
          <w:tcPr>
            <w:tcW w:w="9322" w:type="dxa"/>
            <w:gridSpan w:val="2"/>
            <w:vAlign w:val="center"/>
          </w:tcPr>
          <w:p w14:paraId="636F415A" w14:textId="312249DA" w:rsidR="008A34EB" w:rsidRPr="00153717" w:rsidRDefault="005A0E9F" w:rsidP="00584E0B">
            <w:pPr>
              <w:rPr>
                <w:rFonts w:asciiTheme="minorHAnsi" w:hAnsiTheme="minorHAnsi" w:cstheme="minorHAnsi"/>
                <w:b/>
                <w:lang w:val="en-GB"/>
              </w:rPr>
            </w:pPr>
            <w:r w:rsidRPr="00153717">
              <w:rPr>
                <w:b/>
                <w:bCs/>
                <w:lang w:val="en-GB"/>
              </w:rPr>
              <w:t>Course evaluation</w:t>
            </w:r>
          </w:p>
          <w:p w14:paraId="3E2B175A" w14:textId="4C8666C8" w:rsidR="008A34EB" w:rsidRPr="00153717" w:rsidRDefault="005A0E9F" w:rsidP="00584E0B">
            <w:pPr>
              <w:rPr>
                <w:rFonts w:asciiTheme="minorHAnsi" w:hAnsiTheme="minorHAnsi" w:cstheme="minorHAnsi"/>
                <w:lang w:val="en-GB"/>
              </w:rPr>
            </w:pPr>
            <w:r w:rsidRPr="00153717">
              <w:rPr>
                <w:rFonts w:asciiTheme="minorHAnsi" w:hAnsiTheme="minorHAnsi" w:cstheme="minorHAnsi"/>
                <w:lang w:val="en-GB"/>
              </w:rPr>
              <w:t>Total number of students evaluated</w:t>
            </w:r>
            <w:r w:rsidR="000E52EA" w:rsidRPr="00153717">
              <w:rPr>
                <w:rFonts w:asciiTheme="minorHAnsi" w:hAnsiTheme="minorHAnsi" w:cstheme="minorHAnsi"/>
                <w:lang w:val="en-GB"/>
              </w:rPr>
              <w:t>: 0</w:t>
            </w:r>
          </w:p>
          <w:p w14:paraId="1FDD0140" w14:textId="77777777" w:rsidR="000E52EA" w:rsidRPr="00153717" w:rsidRDefault="000E52EA" w:rsidP="00584E0B">
            <w:pPr>
              <w:rPr>
                <w:rFonts w:asciiTheme="minorHAnsi" w:hAnsiTheme="minorHAnsi" w:cstheme="minorHAnsi"/>
                <w:lang w:val="en-GB"/>
              </w:rPr>
            </w:pP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8A34EB" w:rsidRPr="00153717" w14:paraId="11624FF7" w14:textId="77777777" w:rsidTr="00584E0B">
              <w:tc>
                <w:tcPr>
                  <w:tcW w:w="1496" w:type="dxa"/>
                  <w:tcBorders>
                    <w:top w:val="single" w:sz="4" w:space="0" w:color="auto"/>
                    <w:left w:val="single" w:sz="4" w:space="0" w:color="auto"/>
                    <w:bottom w:val="single" w:sz="4" w:space="0" w:color="auto"/>
                    <w:right w:val="single" w:sz="4" w:space="0" w:color="auto"/>
                  </w:tcBorders>
                  <w:vAlign w:val="center"/>
                </w:tcPr>
                <w:p w14:paraId="162BA2A0" w14:textId="77777777" w:rsidR="008A34EB" w:rsidRPr="00153717" w:rsidRDefault="008A34EB" w:rsidP="00584E0B">
                  <w:pPr>
                    <w:jc w:val="center"/>
                    <w:rPr>
                      <w:rFonts w:asciiTheme="minorHAnsi" w:hAnsiTheme="minorHAnsi" w:cstheme="minorHAnsi"/>
                      <w:lang w:val="en-GB"/>
                    </w:rPr>
                  </w:pPr>
                  <w:r w:rsidRPr="00153717">
                    <w:rPr>
                      <w:rFonts w:asciiTheme="minorHAnsi" w:hAnsiTheme="minorHAnsi" w:cstheme="minorHAnsi"/>
                      <w:lang w:val="en-GB"/>
                    </w:rPr>
                    <w:t>A</w:t>
                  </w:r>
                </w:p>
              </w:tc>
              <w:tc>
                <w:tcPr>
                  <w:tcW w:w="1497" w:type="dxa"/>
                  <w:tcBorders>
                    <w:top w:val="single" w:sz="4" w:space="0" w:color="auto"/>
                    <w:left w:val="single" w:sz="4" w:space="0" w:color="auto"/>
                    <w:bottom w:val="single" w:sz="4" w:space="0" w:color="auto"/>
                    <w:right w:val="single" w:sz="4" w:space="0" w:color="auto"/>
                  </w:tcBorders>
                  <w:vAlign w:val="center"/>
                </w:tcPr>
                <w:p w14:paraId="230AA02E" w14:textId="77777777" w:rsidR="008A34EB" w:rsidRPr="00153717" w:rsidRDefault="008A34EB" w:rsidP="00584E0B">
                  <w:pPr>
                    <w:jc w:val="center"/>
                    <w:rPr>
                      <w:rFonts w:asciiTheme="minorHAnsi" w:hAnsiTheme="minorHAnsi" w:cstheme="minorHAnsi"/>
                      <w:lang w:val="en-GB"/>
                    </w:rPr>
                  </w:pPr>
                  <w:r w:rsidRPr="00153717">
                    <w:rPr>
                      <w:rFonts w:asciiTheme="minorHAnsi" w:hAnsiTheme="minorHAnsi" w:cstheme="minorHAnsi"/>
                      <w:lang w:val="en-GB"/>
                    </w:rPr>
                    <w:t>B</w:t>
                  </w:r>
                </w:p>
              </w:tc>
              <w:tc>
                <w:tcPr>
                  <w:tcW w:w="1497" w:type="dxa"/>
                  <w:tcBorders>
                    <w:top w:val="single" w:sz="4" w:space="0" w:color="auto"/>
                    <w:left w:val="single" w:sz="4" w:space="0" w:color="auto"/>
                    <w:bottom w:val="single" w:sz="4" w:space="0" w:color="auto"/>
                    <w:right w:val="single" w:sz="4" w:space="0" w:color="auto"/>
                  </w:tcBorders>
                  <w:vAlign w:val="center"/>
                </w:tcPr>
                <w:p w14:paraId="69AFC632" w14:textId="77777777" w:rsidR="008A34EB" w:rsidRPr="00153717" w:rsidRDefault="008A34EB" w:rsidP="00584E0B">
                  <w:pPr>
                    <w:jc w:val="center"/>
                    <w:rPr>
                      <w:rFonts w:asciiTheme="minorHAnsi" w:hAnsiTheme="minorHAnsi" w:cstheme="minorHAnsi"/>
                      <w:lang w:val="en-GB"/>
                    </w:rPr>
                  </w:pPr>
                  <w:r w:rsidRPr="00153717">
                    <w:rPr>
                      <w:rFonts w:asciiTheme="minorHAnsi" w:hAnsiTheme="minorHAnsi" w:cstheme="minorHAnsi"/>
                      <w:lang w:val="en-GB"/>
                    </w:rPr>
                    <w:t>C</w:t>
                  </w:r>
                </w:p>
              </w:tc>
              <w:tc>
                <w:tcPr>
                  <w:tcW w:w="1497" w:type="dxa"/>
                  <w:tcBorders>
                    <w:top w:val="single" w:sz="4" w:space="0" w:color="auto"/>
                    <w:left w:val="single" w:sz="4" w:space="0" w:color="auto"/>
                    <w:bottom w:val="single" w:sz="4" w:space="0" w:color="auto"/>
                    <w:right w:val="single" w:sz="4" w:space="0" w:color="auto"/>
                  </w:tcBorders>
                  <w:vAlign w:val="center"/>
                </w:tcPr>
                <w:p w14:paraId="175362EE" w14:textId="77777777" w:rsidR="008A34EB" w:rsidRPr="00153717" w:rsidRDefault="008A34EB" w:rsidP="00584E0B">
                  <w:pPr>
                    <w:jc w:val="center"/>
                    <w:rPr>
                      <w:rFonts w:asciiTheme="minorHAnsi" w:hAnsiTheme="minorHAnsi" w:cstheme="minorHAnsi"/>
                      <w:lang w:val="en-GB"/>
                    </w:rPr>
                  </w:pPr>
                  <w:r w:rsidRPr="00153717">
                    <w:rPr>
                      <w:rFonts w:asciiTheme="minorHAnsi" w:hAnsiTheme="minorHAnsi" w:cstheme="minorHAnsi"/>
                      <w:lang w:val="en-GB"/>
                    </w:rPr>
                    <w:t>D</w:t>
                  </w:r>
                </w:p>
              </w:tc>
              <w:tc>
                <w:tcPr>
                  <w:tcW w:w="1497" w:type="dxa"/>
                  <w:tcBorders>
                    <w:top w:val="single" w:sz="4" w:space="0" w:color="auto"/>
                    <w:left w:val="single" w:sz="4" w:space="0" w:color="auto"/>
                    <w:bottom w:val="single" w:sz="4" w:space="0" w:color="auto"/>
                    <w:right w:val="single" w:sz="4" w:space="0" w:color="auto"/>
                  </w:tcBorders>
                  <w:vAlign w:val="center"/>
                </w:tcPr>
                <w:p w14:paraId="7506F41D" w14:textId="77777777" w:rsidR="008A34EB" w:rsidRPr="00153717" w:rsidRDefault="008A34EB" w:rsidP="00584E0B">
                  <w:pPr>
                    <w:jc w:val="center"/>
                    <w:rPr>
                      <w:rFonts w:asciiTheme="minorHAnsi" w:hAnsiTheme="minorHAnsi" w:cstheme="minorHAnsi"/>
                      <w:lang w:val="en-GB"/>
                    </w:rPr>
                  </w:pPr>
                  <w:r w:rsidRPr="00153717">
                    <w:rPr>
                      <w:rFonts w:asciiTheme="minorHAnsi" w:hAnsiTheme="minorHAnsi" w:cstheme="minorHAnsi"/>
                      <w:lang w:val="en-GB"/>
                    </w:rPr>
                    <w:t>E</w:t>
                  </w:r>
                </w:p>
              </w:tc>
              <w:tc>
                <w:tcPr>
                  <w:tcW w:w="1497" w:type="dxa"/>
                  <w:tcBorders>
                    <w:top w:val="single" w:sz="4" w:space="0" w:color="auto"/>
                    <w:left w:val="single" w:sz="4" w:space="0" w:color="auto"/>
                    <w:bottom w:val="single" w:sz="4" w:space="0" w:color="auto"/>
                    <w:right w:val="single" w:sz="4" w:space="0" w:color="auto"/>
                  </w:tcBorders>
                  <w:vAlign w:val="center"/>
                </w:tcPr>
                <w:p w14:paraId="26CFEA75" w14:textId="77777777" w:rsidR="008A34EB" w:rsidRPr="00153717" w:rsidRDefault="008A34EB" w:rsidP="00584E0B">
                  <w:pPr>
                    <w:jc w:val="center"/>
                    <w:rPr>
                      <w:rFonts w:asciiTheme="minorHAnsi" w:hAnsiTheme="minorHAnsi" w:cstheme="minorHAnsi"/>
                      <w:lang w:val="en-GB"/>
                    </w:rPr>
                  </w:pPr>
                  <w:r w:rsidRPr="00153717">
                    <w:rPr>
                      <w:rFonts w:asciiTheme="minorHAnsi" w:hAnsiTheme="minorHAnsi" w:cstheme="minorHAnsi"/>
                      <w:lang w:val="en-GB"/>
                    </w:rPr>
                    <w:t>FX</w:t>
                  </w:r>
                </w:p>
              </w:tc>
            </w:tr>
            <w:tr w:rsidR="008A34EB" w:rsidRPr="00153717" w14:paraId="2751D58B" w14:textId="77777777" w:rsidTr="00584E0B">
              <w:tc>
                <w:tcPr>
                  <w:tcW w:w="1496" w:type="dxa"/>
                  <w:tcBorders>
                    <w:top w:val="single" w:sz="4" w:space="0" w:color="auto"/>
                    <w:left w:val="single" w:sz="4" w:space="0" w:color="auto"/>
                    <w:bottom w:val="single" w:sz="4" w:space="0" w:color="auto"/>
                    <w:right w:val="single" w:sz="4" w:space="0" w:color="auto"/>
                  </w:tcBorders>
                  <w:vAlign w:val="center"/>
                </w:tcPr>
                <w:p w14:paraId="03A278D2" w14:textId="06D7938E" w:rsidR="008A34EB" w:rsidRPr="00153717" w:rsidRDefault="000E52EA" w:rsidP="00584E0B">
                  <w:pPr>
                    <w:jc w:val="center"/>
                    <w:rPr>
                      <w:rFonts w:asciiTheme="minorHAnsi" w:hAnsiTheme="minorHAnsi" w:cstheme="minorHAnsi"/>
                      <w:lang w:val="en-GB"/>
                    </w:rPr>
                  </w:pPr>
                  <w:r w:rsidRPr="00153717">
                    <w:rPr>
                      <w:rFonts w:asciiTheme="minorHAnsi" w:hAnsiTheme="minorHAnsi" w:cstheme="minorHAnsi"/>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0B01CBB6" w14:textId="1744534E" w:rsidR="008A34EB" w:rsidRPr="00153717" w:rsidRDefault="000E52EA" w:rsidP="00584E0B">
                  <w:pPr>
                    <w:jc w:val="center"/>
                    <w:rPr>
                      <w:rFonts w:asciiTheme="minorHAnsi" w:hAnsiTheme="minorHAnsi" w:cstheme="minorHAnsi"/>
                      <w:lang w:val="en-GB"/>
                    </w:rPr>
                  </w:pPr>
                  <w:r w:rsidRPr="00153717">
                    <w:rPr>
                      <w:rFonts w:asciiTheme="minorHAnsi" w:hAnsiTheme="minorHAnsi" w:cstheme="minorHAnsi"/>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5EF0BA2A" w14:textId="333C8AF6" w:rsidR="008A34EB" w:rsidRPr="00153717" w:rsidRDefault="000E52EA" w:rsidP="00584E0B">
                  <w:pPr>
                    <w:jc w:val="center"/>
                    <w:rPr>
                      <w:rFonts w:asciiTheme="minorHAnsi" w:hAnsiTheme="minorHAnsi" w:cstheme="minorHAnsi"/>
                      <w:lang w:val="en-GB"/>
                    </w:rPr>
                  </w:pPr>
                  <w:r w:rsidRPr="00153717">
                    <w:rPr>
                      <w:rFonts w:asciiTheme="minorHAnsi" w:hAnsiTheme="minorHAnsi" w:cstheme="minorHAnsi"/>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5422CE2D" w14:textId="34ABDEFA" w:rsidR="008A34EB" w:rsidRPr="00153717" w:rsidRDefault="000E52EA" w:rsidP="00584E0B">
                  <w:pPr>
                    <w:jc w:val="center"/>
                    <w:rPr>
                      <w:rFonts w:asciiTheme="minorHAnsi" w:hAnsiTheme="minorHAnsi" w:cstheme="minorHAnsi"/>
                      <w:lang w:val="en-GB"/>
                    </w:rPr>
                  </w:pPr>
                  <w:r w:rsidRPr="00153717">
                    <w:rPr>
                      <w:rFonts w:asciiTheme="minorHAnsi" w:hAnsiTheme="minorHAnsi" w:cstheme="minorHAnsi"/>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564C63EC" w14:textId="4095EDF8" w:rsidR="008A34EB" w:rsidRPr="00153717" w:rsidRDefault="000E52EA" w:rsidP="00584E0B">
                  <w:pPr>
                    <w:jc w:val="center"/>
                    <w:rPr>
                      <w:rFonts w:asciiTheme="minorHAnsi" w:hAnsiTheme="minorHAnsi" w:cstheme="minorHAnsi"/>
                      <w:lang w:val="en-GB"/>
                    </w:rPr>
                  </w:pPr>
                  <w:r w:rsidRPr="00153717">
                    <w:rPr>
                      <w:rFonts w:asciiTheme="minorHAnsi" w:hAnsiTheme="minorHAnsi" w:cstheme="minorHAnsi"/>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4BA22AD4" w14:textId="52D71211" w:rsidR="008A34EB" w:rsidRPr="00153717" w:rsidRDefault="000E52EA" w:rsidP="00584E0B">
                  <w:pPr>
                    <w:jc w:val="center"/>
                    <w:rPr>
                      <w:rFonts w:asciiTheme="minorHAnsi" w:hAnsiTheme="minorHAnsi" w:cstheme="minorHAnsi"/>
                      <w:lang w:val="en-GB"/>
                    </w:rPr>
                  </w:pPr>
                  <w:r w:rsidRPr="00153717">
                    <w:rPr>
                      <w:rFonts w:asciiTheme="minorHAnsi" w:hAnsiTheme="minorHAnsi" w:cstheme="minorHAnsi"/>
                      <w:lang w:val="en-GB"/>
                    </w:rPr>
                    <w:t>0%</w:t>
                  </w:r>
                </w:p>
              </w:tc>
            </w:tr>
          </w:tbl>
          <w:p w14:paraId="0979F6C3" w14:textId="30C4922A" w:rsidR="008A34EB" w:rsidRPr="00153717" w:rsidRDefault="008A34EB" w:rsidP="00584E0B">
            <w:pPr>
              <w:jc w:val="both"/>
              <w:rPr>
                <w:rFonts w:asciiTheme="minorHAnsi" w:hAnsiTheme="minorHAnsi" w:cstheme="minorHAnsi"/>
                <w:i/>
                <w:lang w:val="en-GB"/>
              </w:rPr>
            </w:pPr>
          </w:p>
        </w:tc>
      </w:tr>
      <w:tr w:rsidR="008A34EB" w:rsidRPr="00153717" w14:paraId="53A5F5C6" w14:textId="77777777" w:rsidTr="000E52EA">
        <w:trPr>
          <w:trHeight w:val="563"/>
        </w:trPr>
        <w:tc>
          <w:tcPr>
            <w:tcW w:w="9322" w:type="dxa"/>
            <w:gridSpan w:val="2"/>
            <w:vAlign w:val="center"/>
          </w:tcPr>
          <w:p w14:paraId="38EF6943" w14:textId="7909B95C" w:rsidR="008A34EB" w:rsidRPr="00153717" w:rsidRDefault="005A0E9F" w:rsidP="000E52EA">
            <w:pPr>
              <w:tabs>
                <w:tab w:val="left" w:pos="1530"/>
              </w:tabs>
              <w:jc w:val="both"/>
              <w:rPr>
                <w:rFonts w:asciiTheme="minorHAnsi" w:hAnsiTheme="minorHAnsi" w:cstheme="minorHAnsi"/>
              </w:rPr>
            </w:pPr>
            <w:r w:rsidRPr="00153717">
              <w:rPr>
                <w:rFonts w:asciiTheme="minorHAnsi" w:hAnsiTheme="minorHAnsi" w:cstheme="minorHAnsi"/>
                <w:b/>
              </w:rPr>
              <w:t>Lecturers</w:t>
            </w:r>
            <w:r w:rsidR="008A34EB" w:rsidRPr="00153717">
              <w:rPr>
                <w:rFonts w:asciiTheme="minorHAnsi" w:hAnsiTheme="minorHAnsi" w:cstheme="minorHAnsi"/>
                <w:b/>
              </w:rPr>
              <w:t>:</w:t>
            </w:r>
            <w:r w:rsidR="000E52EA" w:rsidRPr="00153717">
              <w:rPr>
                <w:rFonts w:asciiTheme="minorHAnsi" w:hAnsiTheme="minorHAnsi" w:cstheme="minorHAnsi"/>
              </w:rPr>
              <w:t xml:space="preserve"> </w:t>
            </w:r>
            <w:r w:rsidR="000E52EA" w:rsidRPr="00153717">
              <w:rPr>
                <w:rFonts w:asciiTheme="minorHAnsi" w:hAnsiTheme="minorHAnsi" w:cstheme="minorHAnsi"/>
                <w:i/>
              </w:rPr>
              <w:t>PaedDr. Erika Kofritová, PhD.</w:t>
            </w:r>
          </w:p>
        </w:tc>
      </w:tr>
      <w:tr w:rsidR="008A34EB" w:rsidRPr="00153717" w14:paraId="460D964F" w14:textId="77777777" w:rsidTr="000E52EA">
        <w:trPr>
          <w:trHeight w:val="402"/>
        </w:trPr>
        <w:tc>
          <w:tcPr>
            <w:tcW w:w="9322" w:type="dxa"/>
            <w:gridSpan w:val="2"/>
            <w:vAlign w:val="center"/>
          </w:tcPr>
          <w:p w14:paraId="20D27CE1" w14:textId="0BF4DCC6" w:rsidR="008A34EB" w:rsidRPr="00153717" w:rsidRDefault="005A0E9F" w:rsidP="000E52EA">
            <w:pPr>
              <w:tabs>
                <w:tab w:val="left" w:pos="1530"/>
              </w:tabs>
              <w:jc w:val="both"/>
              <w:rPr>
                <w:rFonts w:asciiTheme="minorHAnsi" w:hAnsiTheme="minorHAnsi" w:cstheme="minorHAnsi"/>
                <w:lang w:val="en-GB"/>
              </w:rPr>
            </w:pPr>
            <w:r w:rsidRPr="00153717">
              <w:rPr>
                <w:rFonts w:asciiTheme="minorHAnsi" w:hAnsiTheme="minorHAnsi" w:cstheme="minorHAnsi"/>
                <w:b/>
                <w:lang w:val="en-GB"/>
              </w:rPr>
              <w:t>Date of last change</w:t>
            </w:r>
            <w:r w:rsidR="008A34EB" w:rsidRPr="00153717">
              <w:rPr>
                <w:rFonts w:asciiTheme="minorHAnsi" w:hAnsiTheme="minorHAnsi" w:cstheme="minorHAnsi"/>
                <w:b/>
                <w:lang w:val="en-GB"/>
              </w:rPr>
              <w:t>:</w:t>
            </w:r>
            <w:r w:rsidR="00E65D5A" w:rsidRPr="00153717">
              <w:rPr>
                <w:rFonts w:asciiTheme="minorHAnsi" w:hAnsiTheme="minorHAnsi" w:cstheme="minorHAnsi"/>
                <w:b/>
                <w:lang w:val="en-GB"/>
              </w:rPr>
              <w:t xml:space="preserve"> </w:t>
            </w:r>
            <w:r w:rsidR="00DF27C3">
              <w:rPr>
                <w:rFonts w:asciiTheme="minorHAnsi" w:hAnsiTheme="minorHAnsi" w:cstheme="minorHAnsi"/>
                <w:i/>
                <w:lang w:val="en-GB"/>
              </w:rPr>
              <w:t>30. 10. 2025</w:t>
            </w:r>
          </w:p>
        </w:tc>
      </w:tr>
      <w:tr w:rsidR="008A34EB" w:rsidRPr="00153717" w14:paraId="10996AB0" w14:textId="77777777" w:rsidTr="00584E0B">
        <w:trPr>
          <w:trHeight w:val="851"/>
        </w:trPr>
        <w:tc>
          <w:tcPr>
            <w:tcW w:w="9322" w:type="dxa"/>
            <w:gridSpan w:val="2"/>
            <w:vAlign w:val="center"/>
          </w:tcPr>
          <w:p w14:paraId="124C34FC" w14:textId="0332364E" w:rsidR="008A34EB" w:rsidRPr="00153717" w:rsidRDefault="005A0E9F" w:rsidP="000E52EA">
            <w:pPr>
              <w:tabs>
                <w:tab w:val="left" w:pos="1530"/>
              </w:tabs>
              <w:jc w:val="both"/>
              <w:rPr>
                <w:rFonts w:asciiTheme="minorHAnsi" w:hAnsiTheme="minorHAnsi" w:cstheme="minorHAnsi"/>
                <w:i/>
                <w:lang w:val="en-GB"/>
              </w:rPr>
            </w:pPr>
            <w:r w:rsidRPr="00153717">
              <w:rPr>
                <w:rFonts w:asciiTheme="minorHAnsi" w:hAnsiTheme="minorHAnsi" w:cstheme="minorHAnsi"/>
                <w:b/>
                <w:lang w:val="en-GB"/>
              </w:rPr>
              <w:t>Approved by</w:t>
            </w:r>
            <w:r w:rsidR="008A34EB" w:rsidRPr="00153717">
              <w:rPr>
                <w:rFonts w:asciiTheme="minorHAnsi" w:hAnsiTheme="minorHAnsi" w:cstheme="minorHAnsi"/>
                <w:b/>
                <w:lang w:val="en-GB"/>
              </w:rPr>
              <w:t>:</w:t>
            </w:r>
            <w:r w:rsidR="000E52EA" w:rsidRPr="00153717">
              <w:rPr>
                <w:rFonts w:asciiTheme="minorHAnsi" w:hAnsiTheme="minorHAnsi" w:cstheme="minorHAnsi"/>
                <w:lang w:val="en-GB"/>
              </w:rPr>
              <w:t xml:space="preserve"> </w:t>
            </w:r>
            <w:r w:rsidR="000E52EA" w:rsidRPr="00153717">
              <w:rPr>
                <w:rFonts w:ascii="Calibri" w:hAnsi="Calibri" w:cs="Calibri"/>
                <w:i/>
                <w:lang w:val="en-GB"/>
              </w:rPr>
              <w:t>prof. Mgr. Vladislav Suvák, PhD</w:t>
            </w:r>
          </w:p>
        </w:tc>
      </w:tr>
    </w:tbl>
    <w:p w14:paraId="689E8BD2" w14:textId="77777777" w:rsidR="008A34EB" w:rsidRPr="00153717" w:rsidRDefault="008A34EB" w:rsidP="008A34EB">
      <w:pPr>
        <w:ind w:left="720"/>
        <w:jc w:val="both"/>
        <w:rPr>
          <w:lang w:val="en-GB"/>
        </w:rPr>
      </w:pPr>
    </w:p>
    <w:p w14:paraId="2566E5BC" w14:textId="58539985" w:rsidR="009C6B83" w:rsidRPr="00153717" w:rsidRDefault="009C6B83">
      <w:pPr>
        <w:spacing w:after="200" w:line="276" w:lineRule="auto"/>
        <w:rPr>
          <w:lang w:val="en-GB"/>
        </w:rPr>
      </w:pPr>
      <w:r w:rsidRPr="00153717">
        <w:rPr>
          <w:lang w:val="en-GB"/>
        </w:rPr>
        <w:br w:type="page"/>
      </w:r>
    </w:p>
    <w:p w14:paraId="1A355BCF" w14:textId="5765C73F" w:rsidR="00176E5C" w:rsidRPr="00153717" w:rsidRDefault="009C6B83" w:rsidP="009C6B83">
      <w:pPr>
        <w:jc w:val="center"/>
        <w:rPr>
          <w:b/>
          <w:lang w:val="en-GB"/>
        </w:rPr>
      </w:pPr>
      <w:r w:rsidRPr="00153717">
        <w:rPr>
          <w:b/>
          <w:lang w:val="en-GB"/>
        </w:rPr>
        <w:lastRenderedPageBreak/>
        <w:t>COURSE DESCRIPTION</w:t>
      </w:r>
    </w:p>
    <w:p w14:paraId="0C0FDB89" w14:textId="77777777" w:rsidR="009C6B83" w:rsidRPr="00153717" w:rsidRDefault="009C6B83">
      <w:pPr>
        <w:rPr>
          <w:lang w:val="en-GB"/>
        </w:rPr>
      </w:pPr>
    </w:p>
    <w:tbl>
      <w:tblPr>
        <w:tblStyle w:val="Mriekatabuky"/>
        <w:tblW w:w="9322" w:type="dxa"/>
        <w:tblLook w:val="04A0" w:firstRow="1" w:lastRow="0" w:firstColumn="1" w:lastColumn="0" w:noHBand="0" w:noVBand="1"/>
      </w:tblPr>
      <w:tblGrid>
        <w:gridCol w:w="4110"/>
        <w:gridCol w:w="5212"/>
      </w:tblGrid>
      <w:tr w:rsidR="009C6B83" w:rsidRPr="00153717" w14:paraId="5770501E" w14:textId="77777777" w:rsidTr="00D6722B">
        <w:trPr>
          <w:trHeight w:val="510"/>
        </w:trPr>
        <w:tc>
          <w:tcPr>
            <w:tcW w:w="9322" w:type="dxa"/>
            <w:gridSpan w:val="2"/>
            <w:vAlign w:val="center"/>
          </w:tcPr>
          <w:p w14:paraId="79EB6AE2" w14:textId="77777777" w:rsidR="009C6B83" w:rsidRPr="00153717" w:rsidRDefault="009C6B83" w:rsidP="00D6722B">
            <w:pPr>
              <w:rPr>
                <w:rFonts w:asciiTheme="minorHAnsi" w:hAnsiTheme="minorHAnsi" w:cstheme="minorHAnsi"/>
                <w:i/>
                <w:lang w:val="en-GB"/>
              </w:rPr>
            </w:pPr>
            <w:r w:rsidRPr="00153717">
              <w:rPr>
                <w:rFonts w:asciiTheme="minorHAnsi" w:hAnsiTheme="minorHAnsi" w:cstheme="minorHAnsi"/>
                <w:b/>
                <w:lang w:val="en-GB"/>
              </w:rPr>
              <w:t>University:</w:t>
            </w:r>
            <w:r w:rsidRPr="00153717">
              <w:rPr>
                <w:rFonts w:asciiTheme="minorHAnsi" w:hAnsiTheme="minorHAnsi" w:cstheme="minorHAnsi"/>
                <w:lang w:val="en-GB"/>
              </w:rPr>
              <w:t xml:space="preserve"> </w:t>
            </w:r>
            <w:r w:rsidRPr="00153717">
              <w:rPr>
                <w:rFonts w:asciiTheme="minorHAnsi" w:hAnsiTheme="minorHAnsi" w:cstheme="minorHAnsi"/>
                <w:i/>
                <w:lang w:val="en-GB"/>
              </w:rPr>
              <w:t>University of Presov</w:t>
            </w:r>
          </w:p>
        </w:tc>
      </w:tr>
      <w:tr w:rsidR="009C6B83" w:rsidRPr="00153717" w14:paraId="48F5479A" w14:textId="77777777" w:rsidTr="00D6722B">
        <w:trPr>
          <w:trHeight w:val="510"/>
        </w:trPr>
        <w:tc>
          <w:tcPr>
            <w:tcW w:w="9322" w:type="dxa"/>
            <w:gridSpan w:val="2"/>
            <w:vAlign w:val="center"/>
          </w:tcPr>
          <w:p w14:paraId="0ABE7E05" w14:textId="77777777" w:rsidR="009C6B83" w:rsidRPr="00153717" w:rsidRDefault="009C6B83" w:rsidP="00D6722B">
            <w:pPr>
              <w:rPr>
                <w:rFonts w:asciiTheme="minorHAnsi" w:hAnsiTheme="minorHAnsi" w:cstheme="minorHAnsi"/>
                <w:lang w:val="en-GB"/>
              </w:rPr>
            </w:pPr>
            <w:r w:rsidRPr="00153717">
              <w:rPr>
                <w:rFonts w:asciiTheme="minorHAnsi" w:hAnsiTheme="minorHAnsi" w:cstheme="minorHAnsi"/>
                <w:b/>
                <w:lang w:val="en-GB"/>
              </w:rPr>
              <w:t>Faculty/university workplace:</w:t>
            </w:r>
            <w:r w:rsidRPr="00153717">
              <w:rPr>
                <w:rFonts w:asciiTheme="minorHAnsi" w:hAnsiTheme="minorHAnsi" w:cstheme="minorHAnsi"/>
                <w:lang w:val="en-GB"/>
              </w:rPr>
              <w:t xml:space="preserve"> </w:t>
            </w:r>
            <w:sdt>
              <w:sdtPr>
                <w:rPr>
                  <w:rFonts w:cstheme="minorHAnsi"/>
                  <w:i/>
                  <w:lang w:val="en-GB"/>
                </w:rPr>
                <w:alias w:val="faculty"/>
                <w:tag w:val="faculty"/>
                <w:id w:val="2254423"/>
                <w:placeholder>
                  <w:docPart w:val="C2F84BD35FC847ADAF9ACA8F2FEACEAB"/>
                </w:placeholder>
                <w:comboBox>
                  <w:listItem w:value="Vyberte položku."/>
                  <w:listItem w:displayText="Faculty of Arts" w:value="Faculty of Arts"/>
                  <w:listItem w:displayText="Greek-Catholic Theological Faculty" w:value="Greek-Catholic Theological Faculty"/>
                  <w:listItem w:displayText="Faculty of Humanities and Natural Sciences" w:value="Faculty of Humanities and Natural Sciences"/>
                  <w:listItem w:displayText="Faculty of Management and Business" w:value="Faculty of Management and Business"/>
                  <w:listItem w:displayText="Faculty of Education" w:value="Faculty of Education"/>
                  <w:listItem w:displayText="Faculty of Orthodox Theology" w:value="Faculty of Orthodox Theology"/>
                  <w:listItem w:displayText="Faculty of Sports" w:value="Faculty of Sports"/>
                  <w:listItem w:displayText="Faculty of Health Care" w:value="Faculty of Health Care"/>
                  <w:listItem w:displayText="Center of Languages ​​and Cultures of National Minorities" w:value="Center of Languages ​​and Cultures of National Minorities"/>
                </w:comboBox>
              </w:sdtPr>
              <w:sdtContent>
                <w:r w:rsidRPr="00153717">
                  <w:rPr>
                    <w:rFonts w:cstheme="minorHAnsi"/>
                    <w:i/>
                    <w:lang w:val="en-GB"/>
                  </w:rPr>
                  <w:t>Faculty of Arts</w:t>
                </w:r>
              </w:sdtContent>
            </w:sdt>
          </w:p>
        </w:tc>
      </w:tr>
      <w:tr w:rsidR="009C6B83" w:rsidRPr="00153717" w14:paraId="0A7AC8CC" w14:textId="77777777" w:rsidTr="00E617E0">
        <w:trPr>
          <w:trHeight w:val="659"/>
        </w:trPr>
        <w:tc>
          <w:tcPr>
            <w:tcW w:w="4110" w:type="dxa"/>
            <w:vAlign w:val="center"/>
          </w:tcPr>
          <w:p w14:paraId="04C8CB38" w14:textId="66FF15A1" w:rsidR="009C6B83" w:rsidRPr="00153717" w:rsidRDefault="009C6B83" w:rsidP="00D6722B">
            <w:pPr>
              <w:jc w:val="both"/>
              <w:rPr>
                <w:rFonts w:asciiTheme="minorHAnsi" w:hAnsiTheme="minorHAnsi" w:cstheme="minorHAnsi"/>
                <w:i/>
                <w:lang w:val="en-GB"/>
              </w:rPr>
            </w:pPr>
            <w:r w:rsidRPr="00153717">
              <w:rPr>
                <w:rFonts w:asciiTheme="minorHAnsi" w:hAnsiTheme="minorHAnsi" w:cstheme="minorHAnsi"/>
                <w:b/>
                <w:lang w:val="en-GB"/>
              </w:rPr>
              <w:t>Code:</w:t>
            </w:r>
            <w:r w:rsidRPr="00153717">
              <w:rPr>
                <w:rFonts w:asciiTheme="minorHAnsi" w:hAnsiTheme="minorHAnsi" w:cstheme="minorHAnsi"/>
                <w:lang w:val="en-GB"/>
              </w:rPr>
              <w:t xml:space="preserve"> </w:t>
            </w:r>
            <w:r w:rsidRPr="00153717">
              <w:rPr>
                <w:rFonts w:ascii="Calibri" w:hAnsi="Calibri" w:cs="Calibri"/>
              </w:rPr>
              <w:t>9UJK/CUJAN/22</w:t>
            </w:r>
          </w:p>
        </w:tc>
        <w:tc>
          <w:tcPr>
            <w:tcW w:w="5212" w:type="dxa"/>
            <w:vAlign w:val="center"/>
          </w:tcPr>
          <w:p w14:paraId="2628E8E1" w14:textId="2E885AF2" w:rsidR="009C6B83" w:rsidRPr="00153717" w:rsidRDefault="009C6B83" w:rsidP="00D714D7">
            <w:pPr>
              <w:rPr>
                <w:rFonts w:asciiTheme="minorHAnsi" w:hAnsiTheme="minorHAnsi" w:cstheme="minorHAnsi"/>
                <w:b/>
                <w:lang w:val="en-GB"/>
              </w:rPr>
            </w:pPr>
            <w:r w:rsidRPr="00153717">
              <w:rPr>
                <w:rFonts w:asciiTheme="minorHAnsi" w:hAnsiTheme="minorHAnsi" w:cstheme="minorHAnsi"/>
                <w:b/>
                <w:lang w:val="en-GB"/>
              </w:rPr>
              <w:t xml:space="preserve">Course title: </w:t>
            </w:r>
            <w:r w:rsidR="00281D10" w:rsidRPr="00153717">
              <w:rPr>
                <w:rFonts w:asciiTheme="minorHAnsi" w:hAnsiTheme="minorHAnsi" w:cstheme="minorHAnsi"/>
                <w:lang w:val="en-GB"/>
              </w:rPr>
              <w:t>German in academic discourse</w:t>
            </w:r>
            <w:r w:rsidR="00D714D7" w:rsidRPr="00153717">
              <w:rPr>
                <w:rFonts w:asciiTheme="minorHAnsi" w:hAnsiTheme="minorHAnsi" w:cstheme="minorHAnsi"/>
                <w:lang w:val="en-GB"/>
              </w:rPr>
              <w:t xml:space="preserve"> </w:t>
            </w:r>
            <w:r w:rsidRPr="00153717">
              <w:rPr>
                <w:rFonts w:asciiTheme="minorHAnsi" w:hAnsiTheme="minorHAnsi" w:cstheme="minorHAnsi"/>
                <w:lang w:val="en-GB"/>
              </w:rPr>
              <w:t>(Compulsory course)</w:t>
            </w:r>
          </w:p>
        </w:tc>
      </w:tr>
      <w:tr w:rsidR="009C6B83" w:rsidRPr="00153717" w14:paraId="2BEE09DF" w14:textId="77777777" w:rsidTr="003535CA">
        <w:trPr>
          <w:trHeight w:val="1137"/>
        </w:trPr>
        <w:tc>
          <w:tcPr>
            <w:tcW w:w="9322" w:type="dxa"/>
            <w:gridSpan w:val="2"/>
            <w:vAlign w:val="center"/>
          </w:tcPr>
          <w:p w14:paraId="2375F169" w14:textId="77777777" w:rsidR="009C6B83" w:rsidRPr="00153717" w:rsidRDefault="009C6B83" w:rsidP="00D6722B">
            <w:pPr>
              <w:jc w:val="both"/>
              <w:rPr>
                <w:rFonts w:asciiTheme="minorHAnsi" w:hAnsiTheme="minorHAnsi" w:cstheme="minorHAnsi"/>
                <w:lang w:val="en-GB"/>
              </w:rPr>
            </w:pPr>
            <w:r w:rsidRPr="00153717">
              <w:rPr>
                <w:rStyle w:val="jlqj4b"/>
                <w:rFonts w:asciiTheme="minorHAnsi" w:hAnsiTheme="minorHAnsi"/>
                <w:b/>
                <w:lang w:val="en-GB"/>
              </w:rPr>
              <w:t xml:space="preserve">Type, scope and method </w:t>
            </w:r>
            <w:r w:rsidRPr="00153717">
              <w:rPr>
                <w:rFonts w:asciiTheme="minorHAnsi" w:hAnsiTheme="minorHAnsi"/>
                <w:b/>
                <w:bCs/>
                <w:lang w:val="en-GB"/>
              </w:rPr>
              <w:t>of educational activity</w:t>
            </w:r>
            <w:r w:rsidRPr="00153717">
              <w:rPr>
                <w:rFonts w:asciiTheme="minorHAnsi" w:hAnsiTheme="minorHAnsi" w:cstheme="minorHAnsi"/>
                <w:b/>
                <w:lang w:val="en-GB"/>
              </w:rPr>
              <w:t>:</w:t>
            </w:r>
            <w:r w:rsidRPr="00153717">
              <w:rPr>
                <w:rFonts w:asciiTheme="minorHAnsi" w:hAnsiTheme="minorHAnsi" w:cstheme="minorHAnsi"/>
                <w:lang w:val="en-GB"/>
              </w:rPr>
              <w:t xml:space="preserve"> </w:t>
            </w:r>
          </w:p>
          <w:p w14:paraId="7EBAFE91" w14:textId="1AA2F7AD" w:rsidR="009C6B83" w:rsidRPr="00153717" w:rsidRDefault="006927A3" w:rsidP="00D6722B">
            <w:pPr>
              <w:jc w:val="both"/>
              <w:rPr>
                <w:rFonts w:asciiTheme="minorHAnsi" w:hAnsiTheme="minorHAnsi" w:cstheme="minorHAnsi"/>
                <w:i/>
                <w:lang w:val="en-GB"/>
              </w:rPr>
            </w:pPr>
            <w:r w:rsidRPr="00153717">
              <w:rPr>
                <w:rFonts w:asciiTheme="minorHAnsi" w:hAnsiTheme="minorHAnsi" w:cstheme="minorHAnsi"/>
                <w:i/>
                <w:lang w:val="en-GB"/>
              </w:rPr>
              <w:t>2 s</w:t>
            </w:r>
            <w:r w:rsidR="009C6B83" w:rsidRPr="00153717">
              <w:rPr>
                <w:rFonts w:asciiTheme="minorHAnsi" w:hAnsiTheme="minorHAnsi" w:cstheme="minorHAnsi"/>
                <w:i/>
                <w:lang w:val="en-GB"/>
              </w:rPr>
              <w:t>eminar lesson</w:t>
            </w:r>
            <w:r w:rsidRPr="00153717">
              <w:rPr>
                <w:rFonts w:asciiTheme="minorHAnsi" w:hAnsiTheme="minorHAnsi" w:cstheme="minorHAnsi"/>
                <w:i/>
                <w:lang w:val="en-GB"/>
              </w:rPr>
              <w:t>s a week</w:t>
            </w:r>
          </w:p>
          <w:p w14:paraId="66C4EE12" w14:textId="3C6352ED" w:rsidR="009C6B83" w:rsidRPr="00153717" w:rsidRDefault="009C6B83" w:rsidP="00D6722B">
            <w:pPr>
              <w:jc w:val="both"/>
              <w:rPr>
                <w:rFonts w:asciiTheme="minorHAnsi" w:hAnsiTheme="minorHAnsi" w:cstheme="minorHAnsi"/>
                <w:lang w:val="en-GB"/>
              </w:rPr>
            </w:pPr>
            <w:r w:rsidRPr="00153717">
              <w:rPr>
                <w:rFonts w:asciiTheme="minorHAnsi" w:hAnsiTheme="minorHAnsi" w:cstheme="minorHAnsi"/>
                <w:i/>
                <w:lang w:val="en-GB"/>
              </w:rPr>
              <w:t>Method</w:t>
            </w:r>
            <w:r w:rsidR="00051495" w:rsidRPr="00153717">
              <w:rPr>
                <w:rFonts w:asciiTheme="minorHAnsi" w:hAnsiTheme="minorHAnsi" w:cstheme="minorHAnsi"/>
                <w:i/>
                <w:lang w:val="en-GB"/>
              </w:rPr>
              <w:t xml:space="preserve"> of educational activity</w:t>
            </w:r>
            <w:r w:rsidRPr="00153717">
              <w:rPr>
                <w:rFonts w:asciiTheme="minorHAnsi" w:hAnsiTheme="minorHAnsi" w:cstheme="minorHAnsi"/>
                <w:i/>
                <w:lang w:val="en-GB"/>
              </w:rPr>
              <w:t>: combined</w:t>
            </w:r>
            <w:r w:rsidRPr="00153717">
              <w:rPr>
                <w:rFonts w:asciiTheme="minorHAnsi" w:hAnsiTheme="minorHAnsi" w:cstheme="minorHAnsi"/>
                <w:lang w:val="en-GB"/>
              </w:rPr>
              <w:t xml:space="preserve"> </w:t>
            </w:r>
          </w:p>
        </w:tc>
      </w:tr>
      <w:tr w:rsidR="009C6B83" w:rsidRPr="00153717" w14:paraId="4A56651A" w14:textId="77777777" w:rsidTr="00051495">
        <w:trPr>
          <w:trHeight w:val="305"/>
        </w:trPr>
        <w:tc>
          <w:tcPr>
            <w:tcW w:w="9322" w:type="dxa"/>
            <w:gridSpan w:val="2"/>
            <w:vAlign w:val="center"/>
          </w:tcPr>
          <w:p w14:paraId="65FD87FA" w14:textId="77777777" w:rsidR="009C6B83" w:rsidRPr="00153717" w:rsidRDefault="009C6B83" w:rsidP="00D6722B">
            <w:pPr>
              <w:jc w:val="both"/>
              <w:rPr>
                <w:rFonts w:asciiTheme="minorHAnsi" w:hAnsiTheme="minorHAnsi" w:cstheme="minorHAnsi"/>
                <w:lang w:val="en-GB"/>
              </w:rPr>
            </w:pPr>
            <w:r w:rsidRPr="00153717">
              <w:rPr>
                <w:b/>
                <w:bCs/>
                <w:lang w:val="en-GB"/>
              </w:rPr>
              <w:t>Number of credits</w:t>
            </w:r>
            <w:r w:rsidRPr="00153717">
              <w:rPr>
                <w:rFonts w:asciiTheme="minorHAnsi" w:hAnsiTheme="minorHAnsi" w:cstheme="minorHAnsi"/>
                <w:b/>
                <w:lang w:val="en-GB"/>
              </w:rPr>
              <w:t>:</w:t>
            </w:r>
            <w:r w:rsidRPr="00153717">
              <w:rPr>
                <w:rFonts w:asciiTheme="minorHAnsi" w:hAnsiTheme="minorHAnsi" w:cstheme="minorHAnsi"/>
                <w:i/>
                <w:color w:val="808080" w:themeColor="background1" w:themeShade="80"/>
                <w:lang w:val="en-GB"/>
              </w:rPr>
              <w:t xml:space="preserve"> </w:t>
            </w:r>
            <w:r w:rsidRPr="00153717">
              <w:rPr>
                <w:rFonts w:asciiTheme="minorHAnsi" w:hAnsiTheme="minorHAnsi" w:cstheme="minorHAnsi"/>
                <w:lang w:val="en-GB"/>
              </w:rPr>
              <w:t>5</w:t>
            </w:r>
          </w:p>
        </w:tc>
      </w:tr>
      <w:tr w:rsidR="009C6B83" w:rsidRPr="00153717" w14:paraId="6C0D67C9" w14:textId="77777777" w:rsidTr="00051495">
        <w:trPr>
          <w:trHeight w:val="282"/>
        </w:trPr>
        <w:tc>
          <w:tcPr>
            <w:tcW w:w="9322" w:type="dxa"/>
            <w:gridSpan w:val="2"/>
            <w:vAlign w:val="center"/>
          </w:tcPr>
          <w:p w14:paraId="6F7163C5" w14:textId="77777777" w:rsidR="009C6B83" w:rsidRPr="00153717" w:rsidRDefault="009C6B83" w:rsidP="00D6722B">
            <w:pPr>
              <w:jc w:val="both"/>
              <w:rPr>
                <w:rFonts w:asciiTheme="minorHAnsi" w:hAnsiTheme="minorHAnsi" w:cstheme="minorHAnsi"/>
                <w:i/>
                <w:lang w:val="en-GB"/>
              </w:rPr>
            </w:pPr>
            <w:r w:rsidRPr="00153717">
              <w:rPr>
                <w:b/>
                <w:lang w:val="en-GB"/>
              </w:rPr>
              <w:t>Recommended semester</w:t>
            </w:r>
            <w:r w:rsidRPr="00153717">
              <w:rPr>
                <w:rFonts w:asciiTheme="minorHAnsi" w:hAnsiTheme="minorHAnsi" w:cstheme="minorHAnsi"/>
                <w:b/>
                <w:lang w:val="en-GB"/>
              </w:rPr>
              <w:t>:</w:t>
            </w:r>
            <w:r w:rsidRPr="00153717">
              <w:rPr>
                <w:rFonts w:asciiTheme="minorHAnsi" w:hAnsiTheme="minorHAnsi" w:cstheme="minorHAnsi"/>
                <w:lang w:val="en-GB"/>
              </w:rPr>
              <w:t xml:space="preserve"> 1</w:t>
            </w:r>
            <w:r w:rsidRPr="00153717">
              <w:rPr>
                <w:rFonts w:asciiTheme="minorHAnsi" w:hAnsiTheme="minorHAnsi" w:cstheme="minorHAnsi"/>
                <w:vertAlign w:val="superscript"/>
                <w:lang w:val="en-GB"/>
              </w:rPr>
              <w:t>st</w:t>
            </w:r>
            <w:r w:rsidRPr="00153717">
              <w:rPr>
                <w:rFonts w:asciiTheme="minorHAnsi" w:hAnsiTheme="minorHAnsi" w:cstheme="minorHAnsi"/>
                <w:lang w:val="en-GB"/>
              </w:rPr>
              <w:t xml:space="preserve"> – 4</w:t>
            </w:r>
            <w:r w:rsidRPr="00153717">
              <w:rPr>
                <w:rFonts w:asciiTheme="minorHAnsi" w:hAnsiTheme="minorHAnsi" w:cstheme="minorHAnsi"/>
                <w:vertAlign w:val="superscript"/>
                <w:lang w:val="en-GB"/>
              </w:rPr>
              <w:t>th</w:t>
            </w:r>
            <w:r w:rsidRPr="00153717">
              <w:rPr>
                <w:rFonts w:asciiTheme="minorHAnsi" w:hAnsiTheme="minorHAnsi" w:cstheme="minorHAnsi"/>
                <w:lang w:val="en-GB"/>
              </w:rPr>
              <w:t>, 1</w:t>
            </w:r>
            <w:r w:rsidRPr="00153717">
              <w:rPr>
                <w:rFonts w:asciiTheme="minorHAnsi" w:hAnsiTheme="minorHAnsi" w:cstheme="minorHAnsi"/>
                <w:vertAlign w:val="superscript"/>
                <w:lang w:val="en-GB"/>
              </w:rPr>
              <w:t>st</w:t>
            </w:r>
            <w:r w:rsidRPr="00153717">
              <w:rPr>
                <w:rFonts w:asciiTheme="minorHAnsi" w:hAnsiTheme="minorHAnsi" w:cstheme="minorHAnsi"/>
                <w:lang w:val="en-GB"/>
              </w:rPr>
              <w:t xml:space="preserve"> – 2</w:t>
            </w:r>
            <w:r w:rsidRPr="00153717">
              <w:rPr>
                <w:rFonts w:asciiTheme="minorHAnsi" w:hAnsiTheme="minorHAnsi" w:cstheme="minorHAnsi"/>
                <w:vertAlign w:val="superscript"/>
                <w:lang w:val="en-GB"/>
              </w:rPr>
              <w:t xml:space="preserve">nd </w:t>
            </w:r>
            <w:r w:rsidRPr="00153717">
              <w:rPr>
                <w:rFonts w:asciiTheme="minorHAnsi" w:hAnsiTheme="minorHAnsi" w:cstheme="minorHAnsi"/>
                <w:lang w:val="en-GB"/>
              </w:rPr>
              <w:t>year</w:t>
            </w:r>
          </w:p>
        </w:tc>
      </w:tr>
      <w:tr w:rsidR="009C6B83" w:rsidRPr="00153717" w14:paraId="7483031B" w14:textId="77777777" w:rsidTr="00051495">
        <w:trPr>
          <w:trHeight w:val="274"/>
        </w:trPr>
        <w:tc>
          <w:tcPr>
            <w:tcW w:w="9322" w:type="dxa"/>
            <w:gridSpan w:val="2"/>
            <w:vAlign w:val="center"/>
          </w:tcPr>
          <w:p w14:paraId="59538786" w14:textId="77777777" w:rsidR="009C6B83" w:rsidRPr="00153717" w:rsidRDefault="009C6B83" w:rsidP="00D6722B">
            <w:pPr>
              <w:jc w:val="both"/>
              <w:rPr>
                <w:rFonts w:asciiTheme="minorHAnsi" w:hAnsiTheme="minorHAnsi" w:cstheme="minorHAnsi"/>
                <w:b/>
                <w:lang w:val="en-GB"/>
              </w:rPr>
            </w:pPr>
            <w:r w:rsidRPr="00153717">
              <w:rPr>
                <w:rFonts w:asciiTheme="minorHAnsi" w:hAnsiTheme="minorHAnsi" w:cstheme="minorHAnsi"/>
                <w:b/>
                <w:lang w:val="en-GB"/>
              </w:rPr>
              <w:t xml:space="preserve">Study grade: </w:t>
            </w:r>
            <w:sdt>
              <w:sdtPr>
                <w:rPr>
                  <w:rStyle w:val="tl2"/>
                  <w:rFonts w:asciiTheme="minorHAnsi" w:hAnsiTheme="minorHAnsi" w:cstheme="minorHAnsi"/>
                  <w:lang w:val="en-GB"/>
                </w:rPr>
                <w:alias w:val="stupeň"/>
                <w:tag w:val="Stupeň"/>
                <w:id w:val="1780299384"/>
                <w:placeholder>
                  <w:docPart w:val="A900E6530E0B4D5AB70FBB22954BC36F"/>
                </w:placeholder>
                <w:comboBox>
                  <w:listItem w:value="Vyberte položku."/>
                  <w:listItem w:displayText="1." w:value="1."/>
                  <w:listItem w:displayText="2." w:value="2."/>
                  <w:listItem w:displayText="3." w:value="3."/>
                  <w:listItem w:displayText="joined 1. and 2." w:value="joined 1. and 2."/>
                </w:comboBox>
              </w:sdtPr>
              <w:sdtContent>
                <w:r w:rsidRPr="00153717">
                  <w:rPr>
                    <w:rStyle w:val="tl2"/>
                    <w:rFonts w:asciiTheme="minorHAnsi" w:hAnsiTheme="minorHAnsi" w:cstheme="minorHAnsi"/>
                    <w:lang w:val="en-GB"/>
                  </w:rPr>
                  <w:t>3.</w:t>
                </w:r>
              </w:sdtContent>
            </w:sdt>
          </w:p>
        </w:tc>
      </w:tr>
      <w:tr w:rsidR="009C6B83" w:rsidRPr="00153717" w14:paraId="6951994D" w14:textId="77777777" w:rsidTr="00D6722B">
        <w:trPr>
          <w:trHeight w:val="400"/>
        </w:trPr>
        <w:tc>
          <w:tcPr>
            <w:tcW w:w="9322" w:type="dxa"/>
            <w:gridSpan w:val="2"/>
            <w:vAlign w:val="center"/>
          </w:tcPr>
          <w:p w14:paraId="611B246F" w14:textId="77777777" w:rsidR="009C6B83" w:rsidRPr="00153717" w:rsidRDefault="009C6B83" w:rsidP="00D6722B">
            <w:pPr>
              <w:jc w:val="both"/>
              <w:rPr>
                <w:rFonts w:asciiTheme="minorHAnsi" w:hAnsiTheme="minorHAnsi" w:cstheme="minorHAnsi"/>
                <w:i/>
                <w:lang w:val="en-GB"/>
              </w:rPr>
            </w:pPr>
            <w:r w:rsidRPr="00153717">
              <w:rPr>
                <w:rFonts w:asciiTheme="minorHAnsi" w:hAnsiTheme="minorHAnsi" w:cstheme="minorHAnsi"/>
                <w:b/>
                <w:lang w:val="en-GB"/>
              </w:rPr>
              <w:t>Prerequisites:</w:t>
            </w:r>
            <w:r w:rsidRPr="00153717">
              <w:rPr>
                <w:rFonts w:asciiTheme="minorHAnsi" w:hAnsiTheme="minorHAnsi" w:cstheme="minorHAnsi"/>
                <w:lang w:val="en-GB"/>
              </w:rPr>
              <w:t xml:space="preserve"> -</w:t>
            </w:r>
          </w:p>
        </w:tc>
      </w:tr>
      <w:tr w:rsidR="009C6B83" w:rsidRPr="00153717" w14:paraId="15B9E0B1" w14:textId="77777777" w:rsidTr="00D6722B">
        <w:trPr>
          <w:trHeight w:val="1965"/>
        </w:trPr>
        <w:tc>
          <w:tcPr>
            <w:tcW w:w="9322" w:type="dxa"/>
            <w:gridSpan w:val="2"/>
            <w:vAlign w:val="center"/>
          </w:tcPr>
          <w:p w14:paraId="7A731D26" w14:textId="77777777" w:rsidR="009C6B83" w:rsidRPr="00153717" w:rsidRDefault="009C6B83" w:rsidP="00D6722B">
            <w:pPr>
              <w:jc w:val="both"/>
              <w:rPr>
                <w:rFonts w:asciiTheme="minorHAnsi" w:hAnsiTheme="minorHAnsi" w:cstheme="minorHAnsi"/>
                <w:lang w:val="en-GB"/>
              </w:rPr>
            </w:pPr>
            <w:r w:rsidRPr="00153717">
              <w:rPr>
                <w:rFonts w:asciiTheme="minorHAnsi" w:hAnsiTheme="minorHAnsi" w:cstheme="minorHAnsi"/>
                <w:b/>
                <w:lang w:val="en-GB"/>
              </w:rPr>
              <w:t>Conditions for passing the course:</w:t>
            </w:r>
            <w:r w:rsidRPr="00153717">
              <w:rPr>
                <w:rFonts w:asciiTheme="minorHAnsi" w:hAnsiTheme="minorHAnsi" w:cstheme="minorHAnsi"/>
                <w:lang w:val="en-GB"/>
              </w:rPr>
              <w:t xml:space="preserve"> </w:t>
            </w:r>
          </w:p>
          <w:p w14:paraId="2D323683" w14:textId="77777777" w:rsidR="009C6B83" w:rsidRPr="00153717" w:rsidRDefault="009C6B83" w:rsidP="00D6722B">
            <w:pPr>
              <w:jc w:val="both"/>
              <w:rPr>
                <w:rFonts w:asciiTheme="minorHAnsi" w:hAnsiTheme="minorHAnsi" w:cstheme="minorHAnsi"/>
                <w:lang w:val="en-GB"/>
              </w:rPr>
            </w:pPr>
            <w:r w:rsidRPr="00153717">
              <w:rPr>
                <w:rFonts w:asciiTheme="minorHAnsi" w:hAnsiTheme="minorHAnsi" w:cstheme="minorHAnsi"/>
                <w:lang w:val="en-GB"/>
              </w:rPr>
              <w:t>Course evaluation: exam</w:t>
            </w:r>
          </w:p>
          <w:p w14:paraId="7A62153B" w14:textId="13DCA1F5" w:rsidR="009C6B83" w:rsidRPr="00153717" w:rsidRDefault="009C6B83" w:rsidP="00D6722B">
            <w:pPr>
              <w:jc w:val="both"/>
              <w:rPr>
                <w:rFonts w:asciiTheme="minorHAnsi" w:hAnsiTheme="minorHAnsi" w:cstheme="minorHAnsi"/>
                <w:i/>
                <w:lang w:val="en-GB"/>
              </w:rPr>
            </w:pPr>
            <w:r w:rsidRPr="00153717">
              <w:rPr>
                <w:rFonts w:asciiTheme="minorHAnsi" w:hAnsiTheme="minorHAnsi" w:cstheme="minorHAnsi"/>
                <w:i/>
                <w:lang w:val="en-GB"/>
              </w:rPr>
              <w:t xml:space="preserve">To complete the course, it is necessary to obtain 50%. The </w:t>
            </w:r>
            <w:r w:rsidR="00051495" w:rsidRPr="00153717">
              <w:rPr>
                <w:rFonts w:asciiTheme="minorHAnsi" w:hAnsiTheme="minorHAnsi" w:cstheme="minorHAnsi"/>
                <w:i/>
                <w:lang w:val="en-GB"/>
              </w:rPr>
              <w:t>evaluation</w:t>
            </w:r>
            <w:r w:rsidRPr="00153717">
              <w:rPr>
                <w:rFonts w:asciiTheme="minorHAnsi" w:hAnsiTheme="minorHAnsi" w:cstheme="minorHAnsi"/>
                <w:i/>
                <w:lang w:val="en-GB"/>
              </w:rPr>
              <w:t xml:space="preserve"> consists of a written (portfolio and language test) (40%) and an oral (60%) part:</w:t>
            </w:r>
          </w:p>
          <w:p w14:paraId="1FD569E1" w14:textId="77777777" w:rsidR="009C6B83" w:rsidRPr="00153717" w:rsidRDefault="009C6B83" w:rsidP="00D6722B">
            <w:pPr>
              <w:jc w:val="both"/>
              <w:rPr>
                <w:rFonts w:asciiTheme="minorHAnsi" w:hAnsiTheme="minorHAnsi" w:cstheme="minorHAnsi"/>
                <w:i/>
                <w:u w:val="single"/>
                <w:lang w:val="en-GB"/>
              </w:rPr>
            </w:pPr>
            <w:r w:rsidRPr="00153717">
              <w:rPr>
                <w:rFonts w:asciiTheme="minorHAnsi" w:hAnsiTheme="minorHAnsi" w:cstheme="minorHAnsi"/>
                <w:i/>
                <w:u w:val="single"/>
                <w:lang w:val="en-GB"/>
              </w:rPr>
              <w:t>I. The portfolio consists of:</w:t>
            </w:r>
          </w:p>
          <w:p w14:paraId="594B905D" w14:textId="77777777" w:rsidR="009C6B83" w:rsidRPr="00153717" w:rsidRDefault="009C6B83" w:rsidP="00D6722B">
            <w:pPr>
              <w:jc w:val="both"/>
              <w:rPr>
                <w:rFonts w:asciiTheme="minorHAnsi" w:hAnsiTheme="minorHAnsi" w:cstheme="minorHAnsi"/>
                <w:i/>
                <w:lang w:val="en-GB"/>
              </w:rPr>
            </w:pPr>
            <w:r w:rsidRPr="00153717">
              <w:rPr>
                <w:rFonts w:asciiTheme="minorHAnsi" w:hAnsiTheme="minorHAnsi" w:cstheme="minorHAnsi"/>
                <w:i/>
                <w:lang w:val="en-GB"/>
              </w:rPr>
              <w:t>The written form of the project of own dissertation (3-5 pages) (according to the template)</w:t>
            </w:r>
          </w:p>
          <w:p w14:paraId="42EE1F65" w14:textId="77777777" w:rsidR="009C6B83" w:rsidRPr="00153717" w:rsidRDefault="009C6B83" w:rsidP="00D6722B">
            <w:pPr>
              <w:jc w:val="both"/>
              <w:rPr>
                <w:rFonts w:asciiTheme="minorHAnsi" w:hAnsiTheme="minorHAnsi" w:cstheme="minorHAnsi"/>
                <w:i/>
                <w:lang w:val="en-GB"/>
              </w:rPr>
            </w:pPr>
            <w:r w:rsidRPr="00153717">
              <w:rPr>
                <w:rFonts w:asciiTheme="minorHAnsi" w:hAnsiTheme="minorHAnsi" w:cstheme="minorHAnsi"/>
                <w:i/>
                <w:lang w:val="en-GB"/>
              </w:rPr>
              <w:t>Curriculum Vitae (Europass)</w:t>
            </w:r>
          </w:p>
          <w:p w14:paraId="443736D7" w14:textId="77777777" w:rsidR="009C6B83" w:rsidRPr="00153717" w:rsidRDefault="009C6B83" w:rsidP="00D6722B">
            <w:pPr>
              <w:jc w:val="both"/>
              <w:rPr>
                <w:rFonts w:asciiTheme="minorHAnsi" w:hAnsiTheme="minorHAnsi" w:cstheme="minorHAnsi"/>
                <w:i/>
                <w:lang w:val="en-GB"/>
              </w:rPr>
            </w:pPr>
            <w:r w:rsidRPr="00153717">
              <w:rPr>
                <w:rFonts w:asciiTheme="minorHAnsi" w:hAnsiTheme="minorHAnsi" w:cstheme="minorHAnsi"/>
                <w:i/>
                <w:lang w:val="en-GB"/>
              </w:rPr>
              <w:t>Abstract</w:t>
            </w:r>
          </w:p>
          <w:p w14:paraId="153FA515" w14:textId="77777777" w:rsidR="009C6B83" w:rsidRPr="00153717" w:rsidRDefault="009C6B83" w:rsidP="00D6722B">
            <w:pPr>
              <w:jc w:val="both"/>
              <w:rPr>
                <w:rFonts w:asciiTheme="minorHAnsi" w:hAnsiTheme="minorHAnsi" w:cstheme="minorHAnsi"/>
                <w:i/>
                <w:lang w:val="en-GB"/>
              </w:rPr>
            </w:pPr>
            <w:r w:rsidRPr="00153717">
              <w:rPr>
                <w:rFonts w:asciiTheme="minorHAnsi" w:hAnsiTheme="minorHAnsi" w:cstheme="minorHAnsi"/>
                <w:i/>
                <w:lang w:val="en-GB"/>
              </w:rPr>
              <w:t>Resume (about 3 pages) from the relevant research literature (about 30 pp)</w:t>
            </w:r>
          </w:p>
          <w:p w14:paraId="45ACDB57" w14:textId="77777777" w:rsidR="009C6B83" w:rsidRPr="00153717" w:rsidRDefault="009C6B83" w:rsidP="00D6722B">
            <w:pPr>
              <w:jc w:val="both"/>
              <w:rPr>
                <w:rFonts w:asciiTheme="minorHAnsi" w:hAnsiTheme="minorHAnsi" w:cstheme="minorHAnsi"/>
                <w:i/>
                <w:u w:val="single"/>
                <w:lang w:val="en-GB"/>
              </w:rPr>
            </w:pPr>
            <w:r w:rsidRPr="00153717">
              <w:rPr>
                <w:rFonts w:asciiTheme="minorHAnsi" w:hAnsiTheme="minorHAnsi" w:cstheme="minorHAnsi"/>
                <w:i/>
                <w:u w:val="single"/>
                <w:lang w:val="en-GB"/>
              </w:rPr>
              <w:t>2. Oral part:</w:t>
            </w:r>
          </w:p>
          <w:p w14:paraId="136761BD" w14:textId="77777777" w:rsidR="009C6B83" w:rsidRPr="00153717" w:rsidRDefault="009C6B83" w:rsidP="00D6722B">
            <w:pPr>
              <w:jc w:val="both"/>
              <w:rPr>
                <w:rFonts w:asciiTheme="minorHAnsi" w:hAnsiTheme="minorHAnsi" w:cstheme="minorHAnsi"/>
                <w:i/>
                <w:lang w:val="en-GB"/>
              </w:rPr>
            </w:pPr>
            <w:r w:rsidRPr="00153717">
              <w:rPr>
                <w:rFonts w:asciiTheme="minorHAnsi" w:hAnsiTheme="minorHAnsi" w:cstheme="minorHAnsi"/>
                <w:i/>
                <w:lang w:val="en-GB"/>
              </w:rPr>
              <w:t xml:space="preserve">Presenting the project of own dissertation with the use of PPT. </w:t>
            </w:r>
          </w:p>
          <w:p w14:paraId="7F4354C3" w14:textId="701721FC" w:rsidR="009C6B83" w:rsidRPr="00153717" w:rsidRDefault="00B87814" w:rsidP="00D6722B">
            <w:pPr>
              <w:jc w:val="both"/>
              <w:rPr>
                <w:rFonts w:asciiTheme="minorHAnsi" w:hAnsiTheme="minorHAnsi" w:cstheme="minorHAnsi"/>
                <w:i/>
                <w:lang w:val="en-GB"/>
              </w:rPr>
            </w:pPr>
            <w:r w:rsidRPr="00153717">
              <w:rPr>
                <w:rFonts w:asciiTheme="minorHAnsi" w:hAnsiTheme="minorHAnsi" w:cstheme="minorHAnsi"/>
                <w:i/>
                <w:lang w:val="en-GB"/>
              </w:rPr>
              <w:t xml:space="preserve">German summary of one page of a Slovak text from the given field </w:t>
            </w:r>
          </w:p>
          <w:p w14:paraId="427FB85B" w14:textId="77777777" w:rsidR="00B87814" w:rsidRPr="00153717" w:rsidRDefault="00B87814" w:rsidP="00D6722B">
            <w:pPr>
              <w:jc w:val="both"/>
              <w:rPr>
                <w:rFonts w:asciiTheme="minorHAnsi" w:hAnsiTheme="minorHAnsi" w:cstheme="minorHAnsi"/>
                <w:i/>
              </w:rPr>
            </w:pPr>
          </w:p>
          <w:p w14:paraId="5517AA9C" w14:textId="77777777" w:rsidR="009C6B83" w:rsidRPr="00153717" w:rsidRDefault="009C6B83" w:rsidP="00D6722B">
            <w:pPr>
              <w:jc w:val="both"/>
              <w:rPr>
                <w:rFonts w:asciiTheme="minorHAnsi" w:hAnsiTheme="minorHAnsi" w:cstheme="minorHAnsi"/>
                <w:i/>
                <w:lang w:val="en-GB"/>
              </w:rPr>
            </w:pPr>
            <w:r w:rsidRPr="00153717">
              <w:rPr>
                <w:rFonts w:asciiTheme="minorHAnsi" w:hAnsiTheme="minorHAnsi" w:cstheme="minorHAnsi"/>
                <w:i/>
                <w:lang w:val="en-GB"/>
              </w:rPr>
              <w:t xml:space="preserve">Classification: </w:t>
            </w:r>
          </w:p>
          <w:p w14:paraId="07F90ECC" w14:textId="77777777" w:rsidR="009C6B83" w:rsidRPr="00153717" w:rsidRDefault="009C6B83" w:rsidP="00D6722B">
            <w:pPr>
              <w:jc w:val="both"/>
              <w:rPr>
                <w:rFonts w:asciiTheme="minorHAnsi" w:hAnsiTheme="minorHAnsi" w:cstheme="minorHAnsi"/>
                <w:i/>
                <w:lang w:val="en-GB"/>
              </w:rPr>
            </w:pPr>
            <w:r w:rsidRPr="00153717">
              <w:rPr>
                <w:rFonts w:asciiTheme="minorHAnsi" w:hAnsiTheme="minorHAnsi" w:cstheme="minorHAnsi"/>
                <w:i/>
                <w:lang w:val="en-GB"/>
              </w:rPr>
              <w:t xml:space="preserve">A: 100 – 90 %  </w:t>
            </w:r>
          </w:p>
          <w:p w14:paraId="78B95FB4" w14:textId="77777777" w:rsidR="009C6B83" w:rsidRPr="00153717" w:rsidRDefault="009C6B83" w:rsidP="00D6722B">
            <w:pPr>
              <w:jc w:val="both"/>
              <w:rPr>
                <w:rFonts w:asciiTheme="minorHAnsi" w:hAnsiTheme="minorHAnsi" w:cstheme="minorHAnsi"/>
                <w:i/>
                <w:lang w:val="en-GB"/>
              </w:rPr>
            </w:pPr>
            <w:r w:rsidRPr="00153717">
              <w:rPr>
                <w:rFonts w:asciiTheme="minorHAnsi" w:hAnsiTheme="minorHAnsi" w:cstheme="minorHAnsi"/>
                <w:i/>
                <w:lang w:val="en-GB"/>
              </w:rPr>
              <w:t xml:space="preserve">B: 89 – 80 %  </w:t>
            </w:r>
          </w:p>
          <w:p w14:paraId="7A99740C" w14:textId="77777777" w:rsidR="009C6B83" w:rsidRPr="00153717" w:rsidRDefault="009C6B83" w:rsidP="00D6722B">
            <w:pPr>
              <w:jc w:val="both"/>
              <w:rPr>
                <w:rFonts w:asciiTheme="minorHAnsi" w:hAnsiTheme="minorHAnsi" w:cstheme="minorHAnsi"/>
                <w:i/>
                <w:lang w:val="en-GB"/>
              </w:rPr>
            </w:pPr>
            <w:r w:rsidRPr="00153717">
              <w:rPr>
                <w:rFonts w:asciiTheme="minorHAnsi" w:hAnsiTheme="minorHAnsi" w:cstheme="minorHAnsi"/>
                <w:i/>
                <w:lang w:val="en-GB"/>
              </w:rPr>
              <w:t>C: 79 – 70 % </w:t>
            </w:r>
          </w:p>
          <w:p w14:paraId="6C05F3B5" w14:textId="77777777" w:rsidR="009C6B83" w:rsidRPr="00153717" w:rsidRDefault="009C6B83" w:rsidP="00D6722B">
            <w:pPr>
              <w:rPr>
                <w:rFonts w:ascii="Calibri" w:hAnsi="Calibri" w:cs="Calibri"/>
                <w:i/>
                <w:lang w:val="en-GB"/>
              </w:rPr>
            </w:pPr>
            <w:r w:rsidRPr="00153717">
              <w:rPr>
                <w:rFonts w:ascii="Calibri" w:hAnsi="Calibri" w:cs="Calibri"/>
                <w:i/>
                <w:iCs/>
                <w:lang w:val="en-GB"/>
              </w:rPr>
              <w:t>D: 69 – 60 %</w:t>
            </w:r>
            <w:r w:rsidRPr="00153717">
              <w:rPr>
                <w:rFonts w:ascii="Calibri" w:hAnsi="Calibri" w:cs="Calibri"/>
                <w:i/>
                <w:lang w:val="en-GB"/>
              </w:rPr>
              <w:t>  </w:t>
            </w:r>
            <w:r w:rsidRPr="00153717">
              <w:rPr>
                <w:rFonts w:ascii="Calibri" w:hAnsi="Calibri" w:cs="Calibri"/>
                <w:i/>
                <w:lang w:val="en-GB"/>
              </w:rPr>
              <w:br/>
            </w:r>
            <w:r w:rsidRPr="00153717">
              <w:rPr>
                <w:rFonts w:ascii="Calibri" w:hAnsi="Calibri" w:cs="Calibri"/>
                <w:i/>
                <w:iCs/>
                <w:lang w:val="en-GB"/>
              </w:rPr>
              <w:t>E: 59 – 50 %</w:t>
            </w:r>
            <w:r w:rsidRPr="00153717">
              <w:rPr>
                <w:rFonts w:ascii="Calibri" w:hAnsi="Calibri" w:cs="Calibri"/>
                <w:i/>
                <w:lang w:val="en-GB"/>
              </w:rPr>
              <w:t>  </w:t>
            </w:r>
          </w:p>
          <w:p w14:paraId="3B6350A1" w14:textId="77777777" w:rsidR="009C6B83" w:rsidRPr="00153717" w:rsidRDefault="009C6B83" w:rsidP="00D6722B">
            <w:pPr>
              <w:jc w:val="both"/>
              <w:rPr>
                <w:rFonts w:ascii="Calibri" w:hAnsi="Calibri" w:cs="Calibri"/>
                <w:i/>
                <w:lang w:val="en-GB"/>
              </w:rPr>
            </w:pPr>
            <w:r w:rsidRPr="00153717">
              <w:rPr>
                <w:rFonts w:ascii="Calibri" w:hAnsi="Calibri" w:cs="Calibri"/>
                <w:i/>
                <w:iCs/>
                <w:lang w:val="en-GB"/>
              </w:rPr>
              <w:t>FX: 49 and less %</w:t>
            </w:r>
            <w:r w:rsidRPr="00153717">
              <w:rPr>
                <w:rFonts w:ascii="Calibri" w:hAnsi="Calibri" w:cs="Calibri"/>
                <w:i/>
                <w:lang w:val="en-GB"/>
              </w:rPr>
              <w:t>  </w:t>
            </w:r>
          </w:p>
          <w:p w14:paraId="6C18FD4A" w14:textId="77777777" w:rsidR="009C6B83" w:rsidRPr="00153717" w:rsidRDefault="009C6B83" w:rsidP="00D6722B">
            <w:pPr>
              <w:jc w:val="both"/>
              <w:rPr>
                <w:rFonts w:asciiTheme="minorHAnsi" w:hAnsiTheme="minorHAnsi" w:cstheme="minorHAnsi"/>
                <w:i/>
                <w:lang w:val="en-GB"/>
              </w:rPr>
            </w:pPr>
          </w:p>
        </w:tc>
      </w:tr>
      <w:tr w:rsidR="009C6B83" w:rsidRPr="00153717" w14:paraId="4BEB2624" w14:textId="77777777" w:rsidTr="00D6722B">
        <w:trPr>
          <w:trHeight w:val="10914"/>
        </w:trPr>
        <w:tc>
          <w:tcPr>
            <w:tcW w:w="9322" w:type="dxa"/>
            <w:gridSpan w:val="2"/>
            <w:vAlign w:val="center"/>
          </w:tcPr>
          <w:p w14:paraId="16EDB3DB" w14:textId="77777777" w:rsidR="009C6B83" w:rsidRPr="00153717" w:rsidRDefault="009C6B83" w:rsidP="00D6722B">
            <w:pPr>
              <w:jc w:val="both"/>
              <w:rPr>
                <w:rFonts w:asciiTheme="minorHAnsi" w:hAnsiTheme="minorHAnsi" w:cstheme="minorHAnsi"/>
                <w:i/>
                <w:lang w:val="en-GB"/>
              </w:rPr>
            </w:pPr>
            <w:r w:rsidRPr="00153717">
              <w:rPr>
                <w:rFonts w:asciiTheme="minorHAnsi" w:hAnsiTheme="minorHAnsi" w:cstheme="minorHAnsi"/>
                <w:b/>
                <w:lang w:val="en-GB"/>
              </w:rPr>
              <w:lastRenderedPageBreak/>
              <w:t>Learning outcomes:</w:t>
            </w:r>
            <w:r w:rsidRPr="00153717">
              <w:rPr>
                <w:rFonts w:asciiTheme="minorHAnsi" w:hAnsiTheme="minorHAnsi" w:cstheme="minorHAnsi"/>
                <w:i/>
                <w:lang w:val="en-GB"/>
              </w:rPr>
              <w:t xml:space="preserve"> </w:t>
            </w:r>
          </w:p>
          <w:p w14:paraId="38198BF6" w14:textId="77777777" w:rsidR="009C6B83" w:rsidRPr="00153717" w:rsidRDefault="009C6B83" w:rsidP="00D6722B">
            <w:pPr>
              <w:jc w:val="both"/>
              <w:rPr>
                <w:rFonts w:asciiTheme="minorHAnsi" w:hAnsiTheme="minorHAnsi" w:cstheme="minorHAnsi"/>
                <w:i/>
                <w:lang w:val="en-GB"/>
              </w:rPr>
            </w:pPr>
            <w:r w:rsidRPr="00153717">
              <w:rPr>
                <w:rFonts w:asciiTheme="minorHAnsi" w:hAnsiTheme="minorHAnsi" w:cstheme="minorHAnsi"/>
                <w:i/>
                <w:lang w:val="en-GB"/>
              </w:rPr>
              <w:t>The student will:</w:t>
            </w:r>
          </w:p>
          <w:p w14:paraId="471B2712" w14:textId="50ABF457" w:rsidR="009C6B83" w:rsidRPr="00153717" w:rsidRDefault="009C6B83" w:rsidP="00D6722B">
            <w:pPr>
              <w:jc w:val="both"/>
              <w:rPr>
                <w:rFonts w:asciiTheme="minorHAnsi" w:hAnsiTheme="minorHAnsi" w:cstheme="minorHAnsi"/>
                <w:i/>
                <w:lang w:val="en-GB"/>
              </w:rPr>
            </w:pPr>
            <w:r w:rsidRPr="00153717">
              <w:rPr>
                <w:rFonts w:asciiTheme="minorHAnsi" w:hAnsiTheme="minorHAnsi" w:cstheme="minorHAnsi"/>
                <w:i/>
                <w:lang w:val="en-GB"/>
              </w:rPr>
              <w:t xml:space="preserve">• Gain universal communication language competencies and on this basis will be able to present own work and the research results as well as demonstrate knowledge of relevant literature in German. </w:t>
            </w:r>
          </w:p>
          <w:p w14:paraId="77B6BB0C" w14:textId="24F5C8B4" w:rsidR="009C6B83" w:rsidRPr="00153717" w:rsidRDefault="009C6B83" w:rsidP="00D6722B">
            <w:pPr>
              <w:jc w:val="both"/>
              <w:rPr>
                <w:rFonts w:asciiTheme="minorHAnsi" w:hAnsiTheme="minorHAnsi" w:cstheme="minorHAnsi"/>
                <w:i/>
                <w:lang w:val="en-GB"/>
              </w:rPr>
            </w:pPr>
            <w:r w:rsidRPr="00153717">
              <w:rPr>
                <w:rFonts w:asciiTheme="minorHAnsi" w:hAnsiTheme="minorHAnsi" w:cstheme="minorHAnsi"/>
                <w:i/>
                <w:lang w:val="en-GB"/>
              </w:rPr>
              <w:t>• Improve sociolinguistic competence (B2 level according to Common European Framework of Reference for Languages) for presenting himself/herself not only in everyday situations but also presenting results of own academic work.</w:t>
            </w:r>
          </w:p>
          <w:p w14:paraId="3832AF93" w14:textId="77777777" w:rsidR="009C6B83" w:rsidRPr="00153717" w:rsidRDefault="009C6B83" w:rsidP="00D6722B">
            <w:pPr>
              <w:jc w:val="both"/>
              <w:rPr>
                <w:rFonts w:asciiTheme="minorHAnsi" w:hAnsiTheme="minorHAnsi" w:cstheme="minorHAnsi"/>
                <w:i/>
                <w:lang w:val="en-GB"/>
              </w:rPr>
            </w:pPr>
            <w:r w:rsidRPr="00153717">
              <w:rPr>
                <w:rFonts w:asciiTheme="minorHAnsi" w:hAnsiTheme="minorHAnsi" w:cstheme="minorHAnsi"/>
                <w:i/>
                <w:lang w:val="en-GB"/>
              </w:rPr>
              <w:t>• Develop pragmatic competence to be able to perform meaningful interactions in various situations focused on own professional work.</w:t>
            </w:r>
          </w:p>
          <w:p w14:paraId="0B8669C1" w14:textId="77777777" w:rsidR="009C6B83" w:rsidRPr="00153717" w:rsidRDefault="009C6B83" w:rsidP="00D6722B">
            <w:pPr>
              <w:jc w:val="both"/>
              <w:rPr>
                <w:rFonts w:asciiTheme="minorHAnsi" w:hAnsiTheme="minorHAnsi" w:cstheme="minorHAnsi"/>
                <w:i/>
                <w:lang w:val="en-GB"/>
              </w:rPr>
            </w:pPr>
            <w:r w:rsidRPr="00153717">
              <w:rPr>
                <w:rFonts w:asciiTheme="minorHAnsi" w:hAnsiTheme="minorHAnsi" w:cstheme="minorHAnsi"/>
                <w:i/>
                <w:lang w:val="en-GB"/>
              </w:rPr>
              <w:t>•  Be able to respond appropriately to inter/multicultural linguistic stimuli.</w:t>
            </w:r>
          </w:p>
          <w:p w14:paraId="3E93D24D" w14:textId="77777777" w:rsidR="009C6B83" w:rsidRPr="00153717" w:rsidRDefault="009C6B83" w:rsidP="00D6722B">
            <w:pPr>
              <w:jc w:val="both"/>
              <w:rPr>
                <w:rFonts w:asciiTheme="minorHAnsi" w:hAnsiTheme="minorHAnsi" w:cstheme="minorHAnsi"/>
                <w:i/>
                <w:lang w:val="en-GB"/>
              </w:rPr>
            </w:pPr>
            <w:r w:rsidRPr="00153717">
              <w:rPr>
                <w:rFonts w:asciiTheme="minorHAnsi" w:hAnsiTheme="minorHAnsi" w:cstheme="minorHAnsi"/>
                <w:i/>
                <w:lang w:val="en-GB"/>
              </w:rPr>
              <w:t>• Be able to critically analyse, create and formulate new hypotheses, judgments, and strategies for further development of the scientific field.</w:t>
            </w:r>
          </w:p>
          <w:p w14:paraId="47F7AEDC" w14:textId="77777777" w:rsidR="009C6B83" w:rsidRPr="00153717" w:rsidRDefault="009C6B83" w:rsidP="00D6722B">
            <w:pPr>
              <w:jc w:val="both"/>
              <w:rPr>
                <w:rFonts w:asciiTheme="minorHAnsi" w:hAnsiTheme="minorHAnsi" w:cstheme="minorHAnsi"/>
                <w:i/>
                <w:lang w:val="en-GB"/>
              </w:rPr>
            </w:pPr>
            <w:r w:rsidRPr="00153717">
              <w:rPr>
                <w:rFonts w:asciiTheme="minorHAnsi" w:hAnsiTheme="minorHAnsi" w:cstheme="minorHAnsi"/>
                <w:i/>
                <w:lang w:val="en-GB"/>
              </w:rPr>
              <w:t>• Be able to evaluate theories and various concepts and present his/her thesis according to the criteria of speech communication using the latest technology.</w:t>
            </w:r>
          </w:p>
          <w:p w14:paraId="03FC146E" w14:textId="77777777" w:rsidR="009C6B83" w:rsidRPr="00153717" w:rsidRDefault="009C6B83" w:rsidP="00D6722B">
            <w:pPr>
              <w:jc w:val="both"/>
              <w:rPr>
                <w:rFonts w:asciiTheme="minorHAnsi" w:hAnsiTheme="minorHAnsi" w:cstheme="minorHAnsi"/>
                <w:i/>
                <w:lang w:val="en-GB"/>
              </w:rPr>
            </w:pPr>
            <w:r w:rsidRPr="00153717">
              <w:rPr>
                <w:rFonts w:asciiTheme="minorHAnsi" w:hAnsiTheme="minorHAnsi" w:cstheme="minorHAnsi"/>
                <w:i/>
                <w:lang w:val="en-GB"/>
              </w:rPr>
              <w:t>• Be able to create, implement and modify a substantial part of research with scientific integrity and to determine the scientific or practical assumptions for problem solving.</w:t>
            </w:r>
          </w:p>
          <w:p w14:paraId="78A85FA7" w14:textId="12D7E7ED" w:rsidR="009C6B83" w:rsidRPr="00153717" w:rsidRDefault="009C6B83" w:rsidP="00D6722B">
            <w:pPr>
              <w:jc w:val="both"/>
              <w:rPr>
                <w:rFonts w:asciiTheme="minorHAnsi" w:hAnsiTheme="minorHAnsi" w:cstheme="minorHAnsi"/>
                <w:i/>
                <w:lang w:val="en-GB"/>
              </w:rPr>
            </w:pPr>
            <w:r w:rsidRPr="00153717">
              <w:rPr>
                <w:rFonts w:asciiTheme="minorHAnsi" w:hAnsiTheme="minorHAnsi" w:cstheme="minorHAnsi"/>
                <w:i/>
                <w:lang w:val="en-GB"/>
              </w:rPr>
              <w:t>• Reach level B2 in spoken and written form, in all language skills (listening, speaking, reading, and writing).</w:t>
            </w:r>
          </w:p>
          <w:p w14:paraId="6E6A8380" w14:textId="77777777" w:rsidR="009C6B83" w:rsidRPr="00153717" w:rsidRDefault="009C6B83" w:rsidP="00D6722B">
            <w:pPr>
              <w:jc w:val="both"/>
              <w:rPr>
                <w:rFonts w:asciiTheme="minorHAnsi" w:hAnsiTheme="minorHAnsi" w:cstheme="minorHAnsi"/>
                <w:i/>
                <w:lang w:val="en-GB"/>
              </w:rPr>
            </w:pPr>
            <w:r w:rsidRPr="00153717">
              <w:rPr>
                <w:rFonts w:asciiTheme="minorHAnsi" w:hAnsiTheme="minorHAnsi" w:cstheme="minorHAnsi"/>
                <w:i/>
                <w:lang w:val="en-GB"/>
              </w:rPr>
              <w:t>• In the field of practical skills, the student will be able to apply his / her own findings resulting from theoretical analysis and his /her own scientific research of a complex and interdisciplinary nature, as well as to propose new research methods in a foreign language.</w:t>
            </w:r>
          </w:p>
          <w:p w14:paraId="0743ACAE" w14:textId="77777777" w:rsidR="009C6B83" w:rsidRPr="00153717" w:rsidRDefault="009C6B83" w:rsidP="00D6722B">
            <w:pPr>
              <w:jc w:val="both"/>
              <w:rPr>
                <w:rFonts w:asciiTheme="minorHAnsi" w:hAnsiTheme="minorHAnsi" w:cstheme="minorHAnsi"/>
                <w:i/>
                <w:lang w:val="en-GB"/>
              </w:rPr>
            </w:pPr>
            <w:r w:rsidRPr="00153717">
              <w:rPr>
                <w:rFonts w:asciiTheme="minorHAnsi" w:hAnsiTheme="minorHAnsi" w:cstheme="minorHAnsi"/>
                <w:i/>
                <w:lang w:val="en-GB"/>
              </w:rPr>
              <w:t>• Be able to develop critical thinking, critical analysis, and will be able to select important and relevant information.</w:t>
            </w:r>
          </w:p>
          <w:p w14:paraId="4A444755" w14:textId="2F9DBF08" w:rsidR="009C6B83" w:rsidRPr="00153717" w:rsidRDefault="009C6B83" w:rsidP="00D6722B">
            <w:pPr>
              <w:jc w:val="both"/>
              <w:rPr>
                <w:rFonts w:asciiTheme="minorHAnsi" w:hAnsiTheme="minorHAnsi" w:cstheme="minorHAnsi"/>
                <w:i/>
                <w:lang w:val="en-GB"/>
              </w:rPr>
            </w:pPr>
            <w:r w:rsidRPr="00153717">
              <w:rPr>
                <w:rFonts w:asciiTheme="minorHAnsi" w:hAnsiTheme="minorHAnsi" w:cstheme="minorHAnsi"/>
                <w:i/>
                <w:lang w:val="en-GB"/>
              </w:rPr>
              <w:t>• At the application level, the student will be able to apply the acquired knowledge and findings in</w:t>
            </w:r>
            <w:r w:rsidR="0002337A" w:rsidRPr="00153717">
              <w:rPr>
                <w:rFonts w:asciiTheme="minorHAnsi" w:hAnsiTheme="minorHAnsi" w:cstheme="minorHAnsi"/>
                <w:i/>
                <w:lang w:val="en-GB"/>
              </w:rPr>
              <w:t xml:space="preserve"> German</w:t>
            </w:r>
            <w:r w:rsidRPr="00153717">
              <w:rPr>
                <w:rFonts w:asciiTheme="minorHAnsi" w:hAnsiTheme="minorHAnsi" w:cstheme="minorHAnsi"/>
                <w:i/>
                <w:lang w:val="en-GB"/>
              </w:rPr>
              <w:t xml:space="preserve"> at various levels. He/she will be able to present the results of his/her own research and will be able to communicate his/her field of expertise to the wider scientific and lay public (e. g. at conferences, etc.) in </w:t>
            </w:r>
            <w:r w:rsidR="0002337A" w:rsidRPr="00153717">
              <w:rPr>
                <w:rFonts w:asciiTheme="minorHAnsi" w:hAnsiTheme="minorHAnsi" w:cstheme="minorHAnsi"/>
                <w:i/>
                <w:lang w:val="en-GB"/>
              </w:rPr>
              <w:t>German</w:t>
            </w:r>
            <w:r w:rsidRPr="00153717">
              <w:rPr>
                <w:rFonts w:asciiTheme="minorHAnsi" w:hAnsiTheme="minorHAnsi" w:cstheme="minorHAnsi"/>
                <w:i/>
                <w:lang w:val="en-GB"/>
              </w:rPr>
              <w:t>.</w:t>
            </w:r>
          </w:p>
          <w:p w14:paraId="38716398" w14:textId="77777777" w:rsidR="009C6B83" w:rsidRPr="00153717" w:rsidRDefault="009C6B83" w:rsidP="00D6722B">
            <w:pPr>
              <w:jc w:val="both"/>
              <w:rPr>
                <w:rFonts w:asciiTheme="minorHAnsi" w:hAnsiTheme="minorHAnsi" w:cstheme="minorHAnsi"/>
                <w:i/>
                <w:lang w:val="en-GB"/>
              </w:rPr>
            </w:pPr>
            <w:r w:rsidRPr="00153717">
              <w:rPr>
                <w:rFonts w:asciiTheme="minorHAnsi" w:hAnsiTheme="minorHAnsi" w:cstheme="minorHAnsi"/>
                <w:i/>
                <w:lang w:val="en-GB"/>
              </w:rPr>
              <w:t>• Acquire skills and methods of scientific research associated with the study field corresponding to the current state of knowledge in domestic and foreign cultural environments.</w:t>
            </w:r>
          </w:p>
          <w:p w14:paraId="71067E48" w14:textId="77777777" w:rsidR="009C6B83" w:rsidRPr="00153717" w:rsidRDefault="009C6B83" w:rsidP="00D6722B">
            <w:pPr>
              <w:jc w:val="both"/>
              <w:rPr>
                <w:rFonts w:asciiTheme="minorHAnsi" w:hAnsiTheme="minorHAnsi" w:cstheme="minorHAnsi"/>
                <w:i/>
                <w:lang w:val="en-GB"/>
              </w:rPr>
            </w:pPr>
            <w:r w:rsidRPr="00153717">
              <w:rPr>
                <w:rFonts w:asciiTheme="minorHAnsi" w:hAnsiTheme="minorHAnsi" w:cstheme="minorHAnsi"/>
                <w:i/>
                <w:lang w:val="en-GB"/>
              </w:rPr>
              <w:t>•  Obtain information about the criteria for effective presentations and constructive criticism of linguistic expressions according to the latest communication theories.</w:t>
            </w:r>
          </w:p>
          <w:p w14:paraId="2127759D" w14:textId="77777777" w:rsidR="009C6B83" w:rsidRPr="00153717" w:rsidRDefault="009C6B83" w:rsidP="00D6722B">
            <w:pPr>
              <w:jc w:val="both"/>
              <w:rPr>
                <w:rFonts w:asciiTheme="minorHAnsi" w:hAnsiTheme="minorHAnsi" w:cstheme="minorHAnsi"/>
                <w:i/>
                <w:lang w:val="en-GB"/>
              </w:rPr>
            </w:pPr>
            <w:r w:rsidRPr="00153717">
              <w:rPr>
                <w:rFonts w:asciiTheme="minorHAnsi" w:hAnsiTheme="minorHAnsi" w:cstheme="minorHAnsi"/>
                <w:i/>
                <w:lang w:val="en-GB"/>
              </w:rPr>
              <w:t>• Through the acquired knowledge and competencies, the student will be able to approach his/her own development independently, responsibly and in an innovative way as well as the development of society in the context of scientific and technical progress regarding ethical principles.</w:t>
            </w:r>
          </w:p>
          <w:p w14:paraId="01D7B944" w14:textId="77777777" w:rsidR="009C6B83" w:rsidRPr="00153717" w:rsidRDefault="009C6B83" w:rsidP="00D6722B">
            <w:pPr>
              <w:jc w:val="both"/>
              <w:rPr>
                <w:rFonts w:asciiTheme="minorHAnsi" w:hAnsiTheme="minorHAnsi" w:cstheme="minorHAnsi"/>
                <w:i/>
                <w:lang w:val="en-GB"/>
              </w:rPr>
            </w:pPr>
          </w:p>
        </w:tc>
      </w:tr>
      <w:tr w:rsidR="009C6B83" w:rsidRPr="00153717" w14:paraId="24F4BCCC" w14:textId="77777777" w:rsidTr="0002337A">
        <w:trPr>
          <w:trHeight w:val="1275"/>
        </w:trPr>
        <w:tc>
          <w:tcPr>
            <w:tcW w:w="9322" w:type="dxa"/>
            <w:gridSpan w:val="2"/>
            <w:vAlign w:val="center"/>
          </w:tcPr>
          <w:p w14:paraId="17231504" w14:textId="77777777" w:rsidR="009C6B83" w:rsidRPr="00153717" w:rsidRDefault="009C6B83" w:rsidP="00D6722B">
            <w:pPr>
              <w:jc w:val="both"/>
              <w:rPr>
                <w:rFonts w:asciiTheme="minorHAnsi" w:hAnsiTheme="minorHAnsi" w:cstheme="minorHAnsi"/>
                <w:lang w:val="en-GB"/>
              </w:rPr>
            </w:pPr>
            <w:r w:rsidRPr="00153717">
              <w:rPr>
                <w:rFonts w:asciiTheme="minorHAnsi" w:hAnsiTheme="minorHAnsi" w:cstheme="minorHAnsi"/>
                <w:b/>
                <w:lang w:val="en-GB"/>
              </w:rPr>
              <w:t>Course content:</w:t>
            </w:r>
            <w:r w:rsidRPr="00153717">
              <w:rPr>
                <w:rFonts w:asciiTheme="minorHAnsi" w:hAnsiTheme="minorHAnsi" w:cstheme="minorHAnsi"/>
                <w:lang w:val="en-GB"/>
              </w:rPr>
              <w:t xml:space="preserve"> </w:t>
            </w:r>
          </w:p>
          <w:p w14:paraId="37E9EE14" w14:textId="51B6566B" w:rsidR="009C6B83" w:rsidRPr="00153717" w:rsidRDefault="009C6B83" w:rsidP="00D6722B">
            <w:pPr>
              <w:jc w:val="both"/>
              <w:rPr>
                <w:rFonts w:asciiTheme="minorHAnsi" w:hAnsiTheme="minorHAnsi" w:cstheme="minorHAnsi"/>
                <w:i/>
                <w:lang w:val="en-GB"/>
              </w:rPr>
            </w:pPr>
            <w:r w:rsidRPr="00153717">
              <w:rPr>
                <w:rFonts w:asciiTheme="minorHAnsi" w:hAnsiTheme="minorHAnsi" w:cstheme="minorHAnsi"/>
                <w:i/>
                <w:lang w:val="en-GB"/>
              </w:rPr>
              <w:t>The course focus is mainly on academic writing skills</w:t>
            </w:r>
            <w:r w:rsidR="0002337A" w:rsidRPr="00153717">
              <w:rPr>
                <w:rFonts w:asciiTheme="minorHAnsi" w:hAnsiTheme="minorHAnsi" w:cstheme="minorHAnsi"/>
                <w:i/>
                <w:lang w:val="en-GB"/>
              </w:rPr>
              <w:t xml:space="preserve"> in German</w:t>
            </w:r>
            <w:r w:rsidRPr="00153717">
              <w:rPr>
                <w:rFonts w:asciiTheme="minorHAnsi" w:hAnsiTheme="minorHAnsi" w:cstheme="minorHAnsi"/>
                <w:i/>
                <w:lang w:val="en-GB"/>
              </w:rPr>
              <w:t>, writing techniques, organization of writing (criteria and requirements for writing abstracts, summaries, conference papers, dissertation, etc.).</w:t>
            </w:r>
          </w:p>
          <w:p w14:paraId="245F54E0" w14:textId="591F5673" w:rsidR="009C6B83" w:rsidRPr="00153717" w:rsidRDefault="009C6B83" w:rsidP="00D6722B">
            <w:pPr>
              <w:jc w:val="both"/>
              <w:rPr>
                <w:rFonts w:asciiTheme="minorHAnsi" w:hAnsiTheme="minorHAnsi" w:cstheme="minorHAnsi"/>
                <w:i/>
                <w:lang w:val="en-GB"/>
              </w:rPr>
            </w:pPr>
            <w:r w:rsidRPr="00153717">
              <w:rPr>
                <w:rFonts w:asciiTheme="minorHAnsi" w:hAnsiTheme="minorHAnsi" w:cstheme="minorHAnsi"/>
                <w:i/>
                <w:lang w:val="en-GB"/>
              </w:rPr>
              <w:t xml:space="preserve">• </w:t>
            </w:r>
            <w:r w:rsidR="0002337A" w:rsidRPr="00153717">
              <w:rPr>
                <w:rFonts w:asciiTheme="minorHAnsi" w:hAnsiTheme="minorHAnsi" w:cstheme="minorHAnsi"/>
                <w:i/>
                <w:lang w:val="en-GB"/>
              </w:rPr>
              <w:t>Curriculum Vitae requirements – Europass.</w:t>
            </w:r>
          </w:p>
          <w:p w14:paraId="7847E685" w14:textId="77777777" w:rsidR="009C6B83" w:rsidRPr="00153717" w:rsidRDefault="009C6B83" w:rsidP="00D6722B">
            <w:pPr>
              <w:jc w:val="both"/>
              <w:rPr>
                <w:rFonts w:asciiTheme="minorHAnsi" w:hAnsiTheme="minorHAnsi" w:cstheme="minorHAnsi"/>
                <w:i/>
                <w:lang w:val="en-GB"/>
              </w:rPr>
            </w:pPr>
            <w:r w:rsidRPr="00153717">
              <w:rPr>
                <w:rFonts w:asciiTheme="minorHAnsi" w:hAnsiTheme="minorHAnsi" w:cstheme="minorHAnsi"/>
                <w:i/>
                <w:lang w:val="en-GB"/>
              </w:rPr>
              <w:t>• Speaking techniques (organization and structure, use and information support by relevant sources, academic ethics, effective transition between parts of speech).</w:t>
            </w:r>
          </w:p>
          <w:p w14:paraId="796371A7" w14:textId="73C70C6F" w:rsidR="009C6B83" w:rsidRPr="00153717" w:rsidRDefault="009C6B83" w:rsidP="00D6722B">
            <w:pPr>
              <w:jc w:val="both"/>
              <w:rPr>
                <w:rFonts w:asciiTheme="minorHAnsi" w:hAnsiTheme="minorHAnsi" w:cstheme="minorHAnsi"/>
                <w:i/>
                <w:lang w:val="en-GB"/>
              </w:rPr>
            </w:pPr>
            <w:r w:rsidRPr="00153717">
              <w:rPr>
                <w:rFonts w:asciiTheme="minorHAnsi" w:hAnsiTheme="minorHAnsi" w:cstheme="minorHAnsi"/>
                <w:i/>
                <w:lang w:val="en-GB"/>
              </w:rPr>
              <w:t xml:space="preserve">• Reading comprehension and translation of </w:t>
            </w:r>
            <w:r w:rsidR="0002337A" w:rsidRPr="00153717">
              <w:rPr>
                <w:rFonts w:asciiTheme="minorHAnsi" w:hAnsiTheme="minorHAnsi" w:cstheme="minorHAnsi"/>
                <w:i/>
                <w:lang w:val="en-GB"/>
              </w:rPr>
              <w:t>popular science and scientific texts.</w:t>
            </w:r>
          </w:p>
          <w:p w14:paraId="770BFEBD" w14:textId="77777777" w:rsidR="009C6B83" w:rsidRPr="00153717" w:rsidRDefault="009C6B83" w:rsidP="00D6722B">
            <w:pPr>
              <w:jc w:val="both"/>
              <w:rPr>
                <w:rFonts w:asciiTheme="minorHAnsi" w:hAnsiTheme="minorHAnsi" w:cstheme="minorHAnsi"/>
                <w:i/>
                <w:lang w:val="en-GB"/>
              </w:rPr>
            </w:pPr>
            <w:r w:rsidRPr="00153717">
              <w:rPr>
                <w:rFonts w:asciiTheme="minorHAnsi" w:hAnsiTheme="minorHAnsi" w:cstheme="minorHAnsi"/>
                <w:i/>
                <w:lang w:val="en-GB"/>
              </w:rPr>
              <w:t>• Vocabulary development with the focus on own research area.</w:t>
            </w:r>
          </w:p>
          <w:p w14:paraId="2238883B" w14:textId="77777777" w:rsidR="009C6B83" w:rsidRPr="00153717" w:rsidRDefault="009C6B83" w:rsidP="00D6722B">
            <w:pPr>
              <w:jc w:val="both"/>
              <w:rPr>
                <w:rFonts w:asciiTheme="minorHAnsi" w:hAnsiTheme="minorHAnsi" w:cstheme="minorHAnsi"/>
                <w:i/>
                <w:lang w:val="en-GB"/>
              </w:rPr>
            </w:pPr>
            <w:r w:rsidRPr="00153717">
              <w:rPr>
                <w:rFonts w:asciiTheme="minorHAnsi" w:hAnsiTheme="minorHAnsi" w:cstheme="minorHAnsi"/>
                <w:i/>
                <w:lang w:val="en-GB"/>
              </w:rPr>
              <w:t>• Oral and written presentation of own research work.</w:t>
            </w:r>
          </w:p>
          <w:p w14:paraId="6DCF04BD" w14:textId="77777777" w:rsidR="009C6B83" w:rsidRPr="00153717" w:rsidRDefault="009C6B83" w:rsidP="00D6722B">
            <w:pPr>
              <w:jc w:val="both"/>
              <w:rPr>
                <w:rFonts w:asciiTheme="minorHAnsi" w:hAnsiTheme="minorHAnsi" w:cstheme="minorHAnsi"/>
                <w:i/>
                <w:lang w:val="en-GB"/>
              </w:rPr>
            </w:pPr>
            <w:r w:rsidRPr="00153717">
              <w:rPr>
                <w:rFonts w:asciiTheme="minorHAnsi" w:hAnsiTheme="minorHAnsi" w:cstheme="minorHAnsi"/>
                <w:i/>
                <w:lang w:val="en-GB"/>
              </w:rPr>
              <w:lastRenderedPageBreak/>
              <w:t>• Professional conversations on various topics (work, workload, study stay).</w:t>
            </w:r>
          </w:p>
          <w:p w14:paraId="39F5C78A" w14:textId="77777777" w:rsidR="009C6B83" w:rsidRPr="00153717" w:rsidRDefault="009C6B83" w:rsidP="00D6722B">
            <w:pPr>
              <w:jc w:val="both"/>
              <w:rPr>
                <w:rFonts w:asciiTheme="minorHAnsi" w:hAnsiTheme="minorHAnsi" w:cstheme="minorHAnsi"/>
                <w:i/>
                <w:lang w:val="en-GB"/>
              </w:rPr>
            </w:pPr>
            <w:r w:rsidRPr="00153717">
              <w:rPr>
                <w:rFonts w:asciiTheme="minorHAnsi" w:hAnsiTheme="minorHAnsi" w:cstheme="minorHAnsi"/>
                <w:i/>
                <w:lang w:val="en-GB"/>
              </w:rPr>
              <w:t>• Presentation of studied literature, information about the dissertation (topic, objectives, and methods of work, own research findings, benefits, professional cooperation).</w:t>
            </w:r>
          </w:p>
        </w:tc>
      </w:tr>
      <w:tr w:rsidR="009C6B83" w:rsidRPr="00153717" w14:paraId="77CDDAF3" w14:textId="77777777" w:rsidTr="00D6722B">
        <w:trPr>
          <w:trHeight w:val="510"/>
        </w:trPr>
        <w:tc>
          <w:tcPr>
            <w:tcW w:w="9322" w:type="dxa"/>
            <w:gridSpan w:val="2"/>
            <w:vAlign w:val="center"/>
          </w:tcPr>
          <w:p w14:paraId="5BFB9268" w14:textId="77777777" w:rsidR="009C6B83" w:rsidRPr="00153717" w:rsidRDefault="009C6B83" w:rsidP="00D6722B">
            <w:pPr>
              <w:jc w:val="both"/>
              <w:rPr>
                <w:rFonts w:asciiTheme="minorHAnsi" w:hAnsiTheme="minorHAnsi" w:cstheme="minorHAnsi"/>
                <w:i/>
                <w:lang w:val="en-GB"/>
              </w:rPr>
            </w:pPr>
            <w:r w:rsidRPr="00153717">
              <w:rPr>
                <w:rFonts w:asciiTheme="minorHAnsi" w:hAnsiTheme="minorHAnsi" w:cstheme="minorHAnsi"/>
                <w:b/>
                <w:lang w:val="en-GB"/>
              </w:rPr>
              <w:lastRenderedPageBreak/>
              <w:t>Recommended literature:</w:t>
            </w:r>
          </w:p>
          <w:p w14:paraId="52FA8E44" w14:textId="77777777" w:rsidR="0002337A" w:rsidRPr="00153717" w:rsidRDefault="0002337A" w:rsidP="0002337A">
            <w:pPr>
              <w:jc w:val="both"/>
              <w:rPr>
                <w:rFonts w:asciiTheme="minorHAnsi" w:hAnsiTheme="minorHAnsi" w:cstheme="minorHAnsi"/>
                <w:lang w:val="de-DE"/>
              </w:rPr>
            </w:pPr>
            <w:r w:rsidRPr="00153717">
              <w:rPr>
                <w:rFonts w:asciiTheme="minorHAnsi" w:hAnsiTheme="minorHAnsi" w:cstheme="minorHAnsi"/>
                <w:lang w:val="en-GB"/>
              </w:rPr>
              <w:t xml:space="preserve">1. Autorský kolektív pracovníkov Lingea s. r. o., 2008. Veľký slovník nemecko-slovenský a slovensko-nemecký. </w:t>
            </w:r>
            <w:r w:rsidRPr="00153717">
              <w:rPr>
                <w:rFonts w:asciiTheme="minorHAnsi" w:hAnsiTheme="minorHAnsi" w:cstheme="minorHAnsi"/>
                <w:lang w:val="de-DE"/>
              </w:rPr>
              <w:t>Bratislava: Lingea s. r. o. ISBN: 978-80-89323-08-1.</w:t>
            </w:r>
          </w:p>
          <w:p w14:paraId="7130A722" w14:textId="77777777" w:rsidR="0002337A" w:rsidRPr="00153717" w:rsidRDefault="0002337A" w:rsidP="0002337A">
            <w:pPr>
              <w:jc w:val="both"/>
              <w:rPr>
                <w:rFonts w:asciiTheme="minorHAnsi" w:hAnsiTheme="minorHAnsi" w:cstheme="minorHAnsi"/>
                <w:lang w:val="de-DE"/>
              </w:rPr>
            </w:pPr>
            <w:r w:rsidRPr="00153717">
              <w:rPr>
                <w:rFonts w:asciiTheme="minorHAnsi" w:hAnsiTheme="minorHAnsi" w:cstheme="minorHAnsi"/>
                <w:lang w:val="de-DE"/>
              </w:rPr>
              <w:t>2. Duden 1, 2001. Die deutsche Rechtschreibung. Dudenverlag. ISBN: 3-411-04012-2.</w:t>
            </w:r>
          </w:p>
          <w:p w14:paraId="7288BAC9" w14:textId="77777777" w:rsidR="0002337A" w:rsidRPr="00153717" w:rsidRDefault="0002337A" w:rsidP="0002337A">
            <w:pPr>
              <w:jc w:val="both"/>
              <w:rPr>
                <w:rFonts w:asciiTheme="minorHAnsi" w:hAnsiTheme="minorHAnsi" w:cstheme="minorHAnsi"/>
                <w:lang w:val="de-DE"/>
              </w:rPr>
            </w:pPr>
            <w:r w:rsidRPr="00153717">
              <w:rPr>
                <w:rFonts w:asciiTheme="minorHAnsi" w:hAnsiTheme="minorHAnsi" w:cstheme="minorHAnsi"/>
                <w:lang w:val="de-DE"/>
              </w:rPr>
              <w:t>3. HERING, A. et al. 2002. Übungsgrammatik Deutsch als Fremdsprache. Deutschland Ismaning: Max Hueber Verlag. ISBN: 3-19-001657-7.</w:t>
            </w:r>
          </w:p>
          <w:p w14:paraId="02729F65" w14:textId="77777777" w:rsidR="0002337A" w:rsidRPr="00153717" w:rsidRDefault="0002337A" w:rsidP="0002337A">
            <w:pPr>
              <w:jc w:val="both"/>
              <w:rPr>
                <w:rFonts w:asciiTheme="minorHAnsi" w:hAnsiTheme="minorHAnsi" w:cstheme="minorHAnsi"/>
                <w:lang w:val="de-DE"/>
              </w:rPr>
            </w:pPr>
            <w:r w:rsidRPr="00153717">
              <w:rPr>
                <w:rFonts w:asciiTheme="minorHAnsi" w:hAnsiTheme="minorHAnsi" w:cstheme="minorHAnsi"/>
                <w:lang w:val="de-DE"/>
              </w:rPr>
              <w:t>4. CHARFAOUI, E. 2008. Nemecký jazyk pre nefilológov. Bratislava: Univerzita Komenského Bratislava. ISBN: 978-80-223-2418-2.</w:t>
            </w:r>
          </w:p>
          <w:p w14:paraId="0259883D" w14:textId="77777777" w:rsidR="0002337A" w:rsidRPr="00153717" w:rsidRDefault="0002337A" w:rsidP="0002337A">
            <w:pPr>
              <w:jc w:val="both"/>
              <w:rPr>
                <w:rFonts w:asciiTheme="minorHAnsi" w:hAnsiTheme="minorHAnsi" w:cstheme="minorHAnsi"/>
                <w:lang w:val="de-DE"/>
              </w:rPr>
            </w:pPr>
            <w:r w:rsidRPr="00153717">
              <w:rPr>
                <w:rFonts w:asciiTheme="minorHAnsi" w:hAnsiTheme="minorHAnsi" w:cstheme="minorHAnsi"/>
                <w:lang w:val="de-DE"/>
              </w:rPr>
              <w:t>5. JUSTOVÁ, H. 1995. Wir üben deutsche Grammatik. Bratislava: PB-press. ISBN: 80- 199588684-35-8.</w:t>
            </w:r>
          </w:p>
          <w:p w14:paraId="2A17C34D" w14:textId="3FCC3586" w:rsidR="0002337A" w:rsidRPr="00153717" w:rsidRDefault="0002337A" w:rsidP="0002337A">
            <w:pPr>
              <w:jc w:val="both"/>
              <w:rPr>
                <w:rFonts w:asciiTheme="minorHAnsi" w:hAnsiTheme="minorHAnsi" w:cstheme="minorHAnsi"/>
                <w:lang w:val="en-GB"/>
              </w:rPr>
            </w:pPr>
            <w:r w:rsidRPr="00153717">
              <w:rPr>
                <w:rFonts w:asciiTheme="minorHAnsi" w:hAnsiTheme="minorHAnsi" w:cstheme="minorHAnsi"/>
                <w:lang w:val="de-DE"/>
              </w:rPr>
              <w:t xml:space="preserve">6. ROHRER, H. – H., SCHMIDT, C. 2008. Kommunizieren im Beruf. Langenscheidt. </w:t>
            </w:r>
            <w:r w:rsidRPr="00153717">
              <w:rPr>
                <w:rFonts w:asciiTheme="minorHAnsi" w:hAnsiTheme="minorHAnsi" w:cstheme="minorHAnsi"/>
                <w:lang w:val="en-GB"/>
              </w:rPr>
              <w:t>ISBN: 978-3-468-90516-2.</w:t>
            </w:r>
          </w:p>
          <w:p w14:paraId="182E2A59" w14:textId="5947D424" w:rsidR="0002337A" w:rsidRPr="00153717" w:rsidRDefault="0002337A" w:rsidP="0002337A">
            <w:pPr>
              <w:jc w:val="both"/>
              <w:rPr>
                <w:rFonts w:asciiTheme="minorHAnsi" w:hAnsiTheme="minorHAnsi" w:cstheme="minorHAnsi"/>
                <w:lang w:val="en-GB"/>
              </w:rPr>
            </w:pPr>
            <w:r w:rsidRPr="00153717">
              <w:rPr>
                <w:rFonts w:ascii="Calibri" w:hAnsi="Calibri" w:cs="Calibri"/>
              </w:rPr>
              <w:t>https://europa.eu/europass/de</w:t>
            </w:r>
            <w:r w:rsidRPr="00153717">
              <w:t xml:space="preserve"> </w:t>
            </w:r>
          </w:p>
          <w:p w14:paraId="3E1B4DE8" w14:textId="77777777" w:rsidR="0002337A" w:rsidRPr="00153717" w:rsidRDefault="0002337A" w:rsidP="0002337A">
            <w:pPr>
              <w:jc w:val="both"/>
              <w:rPr>
                <w:rFonts w:asciiTheme="minorHAnsi" w:hAnsiTheme="minorHAnsi" w:cstheme="minorHAnsi"/>
                <w:lang w:val="en-GB"/>
              </w:rPr>
            </w:pPr>
          </w:p>
          <w:p w14:paraId="3FBAAEBA" w14:textId="77777777" w:rsidR="009C6B83" w:rsidRPr="00153717" w:rsidRDefault="009C6B83" w:rsidP="00D6722B">
            <w:pPr>
              <w:jc w:val="both"/>
              <w:rPr>
                <w:rFonts w:asciiTheme="minorHAnsi" w:hAnsiTheme="minorHAnsi" w:cstheme="minorHAnsi"/>
                <w:lang w:val="en-GB"/>
              </w:rPr>
            </w:pPr>
            <w:r w:rsidRPr="00153717">
              <w:rPr>
                <w:rFonts w:asciiTheme="minorHAnsi" w:hAnsiTheme="minorHAnsi" w:cstheme="minorHAnsi"/>
                <w:lang w:val="en-GB"/>
              </w:rPr>
              <w:t xml:space="preserve">Scientific literature and dictionaries. </w:t>
            </w:r>
          </w:p>
        </w:tc>
      </w:tr>
      <w:tr w:rsidR="009C6B83" w:rsidRPr="00153717" w14:paraId="03861F3E" w14:textId="77777777" w:rsidTr="00A571D8">
        <w:trPr>
          <w:trHeight w:val="392"/>
        </w:trPr>
        <w:tc>
          <w:tcPr>
            <w:tcW w:w="9322" w:type="dxa"/>
            <w:gridSpan w:val="2"/>
            <w:vAlign w:val="center"/>
          </w:tcPr>
          <w:p w14:paraId="2F55A420" w14:textId="728F274F" w:rsidR="009C6B83" w:rsidRPr="00153717" w:rsidRDefault="009C6B83" w:rsidP="0002337A">
            <w:pPr>
              <w:jc w:val="both"/>
              <w:rPr>
                <w:rFonts w:asciiTheme="minorHAnsi" w:hAnsiTheme="minorHAnsi" w:cstheme="minorHAnsi"/>
                <w:i/>
                <w:lang w:val="en-GB"/>
              </w:rPr>
            </w:pPr>
            <w:r w:rsidRPr="00153717">
              <w:rPr>
                <w:rFonts w:asciiTheme="minorHAnsi" w:hAnsiTheme="minorHAnsi" w:cstheme="minorHAnsi"/>
                <w:b/>
                <w:lang w:val="en-GB"/>
              </w:rPr>
              <w:t>Language which is necessary to complete the course:</w:t>
            </w:r>
            <w:r w:rsidRPr="00153717">
              <w:rPr>
                <w:rFonts w:asciiTheme="minorHAnsi" w:hAnsiTheme="minorHAnsi" w:cstheme="minorHAnsi"/>
                <w:lang w:val="en-GB"/>
              </w:rPr>
              <w:t xml:space="preserve"> </w:t>
            </w:r>
            <w:r w:rsidR="0002337A" w:rsidRPr="00153717">
              <w:rPr>
                <w:rFonts w:asciiTheme="minorHAnsi" w:hAnsiTheme="minorHAnsi" w:cstheme="minorHAnsi"/>
                <w:lang w:val="en-GB"/>
              </w:rPr>
              <w:t>German</w:t>
            </w:r>
          </w:p>
        </w:tc>
      </w:tr>
      <w:tr w:rsidR="009C6B83" w:rsidRPr="00153717" w14:paraId="2128C094" w14:textId="77777777" w:rsidTr="00D158A1">
        <w:trPr>
          <w:trHeight w:val="695"/>
        </w:trPr>
        <w:tc>
          <w:tcPr>
            <w:tcW w:w="9322" w:type="dxa"/>
            <w:gridSpan w:val="2"/>
            <w:vAlign w:val="center"/>
          </w:tcPr>
          <w:p w14:paraId="4B69492A" w14:textId="77777777" w:rsidR="009C6B83" w:rsidRPr="00153717" w:rsidRDefault="009C6B83" w:rsidP="00D6722B">
            <w:pPr>
              <w:jc w:val="both"/>
              <w:rPr>
                <w:rFonts w:asciiTheme="minorHAnsi" w:hAnsiTheme="minorHAnsi" w:cstheme="minorHAnsi"/>
                <w:i/>
                <w:lang w:val="en-GB"/>
              </w:rPr>
            </w:pPr>
            <w:r w:rsidRPr="00153717">
              <w:rPr>
                <w:b/>
                <w:bCs/>
                <w:lang w:val="en-GB"/>
              </w:rPr>
              <w:t>Notes</w:t>
            </w:r>
            <w:r w:rsidRPr="00153717">
              <w:rPr>
                <w:rFonts w:asciiTheme="minorHAnsi" w:hAnsiTheme="minorHAnsi" w:cstheme="minorHAnsi"/>
                <w:b/>
                <w:lang w:val="en-GB"/>
              </w:rPr>
              <w:t>:</w:t>
            </w:r>
            <w:r w:rsidRPr="00153717">
              <w:rPr>
                <w:rFonts w:asciiTheme="minorHAnsi" w:hAnsiTheme="minorHAnsi" w:cstheme="minorHAnsi"/>
                <w:lang w:val="en-GB"/>
              </w:rPr>
              <w:t xml:space="preserve"> The course is provided by UJK CCKV PU as a specialized workplace of language training of future graduates.</w:t>
            </w:r>
          </w:p>
        </w:tc>
      </w:tr>
      <w:tr w:rsidR="009C6B83" w:rsidRPr="00153717" w14:paraId="02A63F24" w14:textId="77777777" w:rsidTr="00D6722B">
        <w:trPr>
          <w:trHeight w:val="2121"/>
        </w:trPr>
        <w:tc>
          <w:tcPr>
            <w:tcW w:w="9322" w:type="dxa"/>
            <w:gridSpan w:val="2"/>
            <w:vAlign w:val="center"/>
          </w:tcPr>
          <w:p w14:paraId="3370ABF5" w14:textId="3060545D" w:rsidR="009C6B83" w:rsidRPr="00153717" w:rsidRDefault="009C6B83" w:rsidP="00D6722B">
            <w:pPr>
              <w:rPr>
                <w:rFonts w:asciiTheme="minorHAnsi" w:hAnsiTheme="minorHAnsi" w:cstheme="minorHAnsi"/>
                <w:b/>
                <w:lang w:val="en-GB"/>
              </w:rPr>
            </w:pPr>
            <w:r w:rsidRPr="00153717">
              <w:rPr>
                <w:b/>
                <w:bCs/>
                <w:lang w:val="en-GB"/>
              </w:rPr>
              <w:t>Course evaluation</w:t>
            </w:r>
          </w:p>
          <w:p w14:paraId="7CE512EA" w14:textId="420D6F4E" w:rsidR="009C6B83" w:rsidRPr="00153717" w:rsidRDefault="009C6B83" w:rsidP="00D6722B">
            <w:pPr>
              <w:rPr>
                <w:rFonts w:asciiTheme="minorHAnsi" w:hAnsiTheme="minorHAnsi" w:cstheme="minorHAnsi"/>
                <w:lang w:val="en-GB"/>
              </w:rPr>
            </w:pPr>
            <w:r w:rsidRPr="00153717">
              <w:rPr>
                <w:rFonts w:asciiTheme="minorHAnsi" w:hAnsiTheme="minorHAnsi" w:cstheme="minorHAnsi"/>
                <w:lang w:val="en-GB"/>
              </w:rPr>
              <w:t>Total</w:t>
            </w:r>
            <w:r w:rsidR="001C6C28" w:rsidRPr="00153717">
              <w:rPr>
                <w:rFonts w:asciiTheme="minorHAnsi" w:hAnsiTheme="minorHAnsi" w:cstheme="minorHAnsi"/>
                <w:lang w:val="en-GB"/>
              </w:rPr>
              <w:t xml:space="preserve"> number of students evaluated: 4</w:t>
            </w:r>
          </w:p>
          <w:p w14:paraId="1873DFE0" w14:textId="77777777" w:rsidR="001C6C28" w:rsidRPr="00153717" w:rsidRDefault="001C6C28" w:rsidP="00D6722B">
            <w:pPr>
              <w:rPr>
                <w:rFonts w:asciiTheme="minorHAnsi" w:hAnsiTheme="minorHAnsi" w:cstheme="minorHAnsi"/>
                <w:lang w:val="en-GB"/>
              </w:rPr>
            </w:pP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9C6B83" w:rsidRPr="00153717" w14:paraId="2CD23236" w14:textId="77777777" w:rsidTr="00D6722B">
              <w:tc>
                <w:tcPr>
                  <w:tcW w:w="1496" w:type="dxa"/>
                  <w:tcBorders>
                    <w:top w:val="single" w:sz="4" w:space="0" w:color="auto"/>
                    <w:left w:val="single" w:sz="4" w:space="0" w:color="auto"/>
                    <w:bottom w:val="single" w:sz="4" w:space="0" w:color="auto"/>
                    <w:right w:val="single" w:sz="4" w:space="0" w:color="auto"/>
                  </w:tcBorders>
                  <w:vAlign w:val="center"/>
                </w:tcPr>
                <w:p w14:paraId="7B139ECE" w14:textId="77777777" w:rsidR="009C6B83" w:rsidRPr="00153717" w:rsidRDefault="009C6B83" w:rsidP="00D6722B">
                  <w:pPr>
                    <w:jc w:val="center"/>
                    <w:rPr>
                      <w:rFonts w:asciiTheme="minorHAnsi" w:hAnsiTheme="minorHAnsi" w:cstheme="minorHAnsi"/>
                      <w:lang w:val="en-GB"/>
                    </w:rPr>
                  </w:pPr>
                  <w:r w:rsidRPr="00153717">
                    <w:rPr>
                      <w:rFonts w:asciiTheme="minorHAnsi" w:hAnsiTheme="minorHAnsi" w:cstheme="minorHAnsi"/>
                      <w:lang w:val="en-GB"/>
                    </w:rPr>
                    <w:t>A</w:t>
                  </w:r>
                </w:p>
              </w:tc>
              <w:tc>
                <w:tcPr>
                  <w:tcW w:w="1497" w:type="dxa"/>
                  <w:tcBorders>
                    <w:top w:val="single" w:sz="4" w:space="0" w:color="auto"/>
                    <w:left w:val="single" w:sz="4" w:space="0" w:color="auto"/>
                    <w:bottom w:val="single" w:sz="4" w:space="0" w:color="auto"/>
                    <w:right w:val="single" w:sz="4" w:space="0" w:color="auto"/>
                  </w:tcBorders>
                  <w:vAlign w:val="center"/>
                </w:tcPr>
                <w:p w14:paraId="3AC03228" w14:textId="77777777" w:rsidR="009C6B83" w:rsidRPr="00153717" w:rsidRDefault="009C6B83" w:rsidP="00D6722B">
                  <w:pPr>
                    <w:jc w:val="center"/>
                    <w:rPr>
                      <w:rFonts w:asciiTheme="minorHAnsi" w:hAnsiTheme="minorHAnsi" w:cstheme="minorHAnsi"/>
                      <w:lang w:val="en-GB"/>
                    </w:rPr>
                  </w:pPr>
                  <w:r w:rsidRPr="00153717">
                    <w:rPr>
                      <w:rFonts w:asciiTheme="minorHAnsi" w:hAnsiTheme="minorHAnsi" w:cstheme="minorHAnsi"/>
                      <w:lang w:val="en-GB"/>
                    </w:rPr>
                    <w:t>B</w:t>
                  </w:r>
                </w:p>
              </w:tc>
              <w:tc>
                <w:tcPr>
                  <w:tcW w:w="1497" w:type="dxa"/>
                  <w:tcBorders>
                    <w:top w:val="single" w:sz="4" w:space="0" w:color="auto"/>
                    <w:left w:val="single" w:sz="4" w:space="0" w:color="auto"/>
                    <w:bottom w:val="single" w:sz="4" w:space="0" w:color="auto"/>
                    <w:right w:val="single" w:sz="4" w:space="0" w:color="auto"/>
                  </w:tcBorders>
                  <w:vAlign w:val="center"/>
                </w:tcPr>
                <w:p w14:paraId="7A5102F7" w14:textId="77777777" w:rsidR="009C6B83" w:rsidRPr="00153717" w:rsidRDefault="009C6B83" w:rsidP="00D6722B">
                  <w:pPr>
                    <w:jc w:val="center"/>
                    <w:rPr>
                      <w:rFonts w:asciiTheme="minorHAnsi" w:hAnsiTheme="minorHAnsi" w:cstheme="minorHAnsi"/>
                      <w:lang w:val="en-GB"/>
                    </w:rPr>
                  </w:pPr>
                  <w:r w:rsidRPr="00153717">
                    <w:rPr>
                      <w:rFonts w:asciiTheme="minorHAnsi" w:hAnsiTheme="minorHAnsi" w:cstheme="minorHAnsi"/>
                      <w:lang w:val="en-GB"/>
                    </w:rPr>
                    <w:t>C</w:t>
                  </w:r>
                </w:p>
              </w:tc>
              <w:tc>
                <w:tcPr>
                  <w:tcW w:w="1497" w:type="dxa"/>
                  <w:tcBorders>
                    <w:top w:val="single" w:sz="4" w:space="0" w:color="auto"/>
                    <w:left w:val="single" w:sz="4" w:space="0" w:color="auto"/>
                    <w:bottom w:val="single" w:sz="4" w:space="0" w:color="auto"/>
                    <w:right w:val="single" w:sz="4" w:space="0" w:color="auto"/>
                  </w:tcBorders>
                  <w:vAlign w:val="center"/>
                </w:tcPr>
                <w:p w14:paraId="10EBC727" w14:textId="77777777" w:rsidR="009C6B83" w:rsidRPr="00153717" w:rsidRDefault="009C6B83" w:rsidP="00D6722B">
                  <w:pPr>
                    <w:jc w:val="center"/>
                    <w:rPr>
                      <w:rFonts w:asciiTheme="minorHAnsi" w:hAnsiTheme="minorHAnsi" w:cstheme="minorHAnsi"/>
                      <w:lang w:val="en-GB"/>
                    </w:rPr>
                  </w:pPr>
                  <w:r w:rsidRPr="00153717">
                    <w:rPr>
                      <w:rFonts w:asciiTheme="minorHAnsi" w:hAnsiTheme="minorHAnsi" w:cstheme="minorHAnsi"/>
                      <w:lang w:val="en-GB"/>
                    </w:rPr>
                    <w:t>D</w:t>
                  </w:r>
                </w:p>
              </w:tc>
              <w:tc>
                <w:tcPr>
                  <w:tcW w:w="1497" w:type="dxa"/>
                  <w:tcBorders>
                    <w:top w:val="single" w:sz="4" w:space="0" w:color="auto"/>
                    <w:left w:val="single" w:sz="4" w:space="0" w:color="auto"/>
                    <w:bottom w:val="single" w:sz="4" w:space="0" w:color="auto"/>
                    <w:right w:val="single" w:sz="4" w:space="0" w:color="auto"/>
                  </w:tcBorders>
                  <w:vAlign w:val="center"/>
                </w:tcPr>
                <w:p w14:paraId="4043DB97" w14:textId="77777777" w:rsidR="009C6B83" w:rsidRPr="00153717" w:rsidRDefault="009C6B83" w:rsidP="00D6722B">
                  <w:pPr>
                    <w:jc w:val="center"/>
                    <w:rPr>
                      <w:rFonts w:asciiTheme="minorHAnsi" w:hAnsiTheme="minorHAnsi" w:cstheme="minorHAnsi"/>
                      <w:lang w:val="en-GB"/>
                    </w:rPr>
                  </w:pPr>
                  <w:r w:rsidRPr="00153717">
                    <w:rPr>
                      <w:rFonts w:asciiTheme="minorHAnsi" w:hAnsiTheme="minorHAnsi" w:cstheme="minorHAnsi"/>
                      <w:lang w:val="en-GB"/>
                    </w:rPr>
                    <w:t>E</w:t>
                  </w:r>
                </w:p>
              </w:tc>
              <w:tc>
                <w:tcPr>
                  <w:tcW w:w="1497" w:type="dxa"/>
                  <w:tcBorders>
                    <w:top w:val="single" w:sz="4" w:space="0" w:color="auto"/>
                    <w:left w:val="single" w:sz="4" w:space="0" w:color="auto"/>
                    <w:bottom w:val="single" w:sz="4" w:space="0" w:color="auto"/>
                    <w:right w:val="single" w:sz="4" w:space="0" w:color="auto"/>
                  </w:tcBorders>
                  <w:vAlign w:val="center"/>
                </w:tcPr>
                <w:p w14:paraId="064C0115" w14:textId="77777777" w:rsidR="009C6B83" w:rsidRPr="00153717" w:rsidRDefault="009C6B83" w:rsidP="00D6722B">
                  <w:pPr>
                    <w:jc w:val="center"/>
                    <w:rPr>
                      <w:rFonts w:asciiTheme="minorHAnsi" w:hAnsiTheme="minorHAnsi" w:cstheme="minorHAnsi"/>
                      <w:lang w:val="en-GB"/>
                    </w:rPr>
                  </w:pPr>
                  <w:r w:rsidRPr="00153717">
                    <w:rPr>
                      <w:rFonts w:asciiTheme="minorHAnsi" w:hAnsiTheme="minorHAnsi" w:cstheme="minorHAnsi"/>
                      <w:lang w:val="en-GB"/>
                    </w:rPr>
                    <w:t>FX</w:t>
                  </w:r>
                </w:p>
              </w:tc>
            </w:tr>
            <w:tr w:rsidR="009C6B83" w:rsidRPr="00153717" w14:paraId="0731D2A0" w14:textId="77777777" w:rsidTr="00D6722B">
              <w:tc>
                <w:tcPr>
                  <w:tcW w:w="1496" w:type="dxa"/>
                  <w:tcBorders>
                    <w:top w:val="single" w:sz="4" w:space="0" w:color="auto"/>
                    <w:left w:val="single" w:sz="4" w:space="0" w:color="auto"/>
                    <w:bottom w:val="single" w:sz="4" w:space="0" w:color="auto"/>
                    <w:right w:val="single" w:sz="4" w:space="0" w:color="auto"/>
                  </w:tcBorders>
                  <w:vAlign w:val="center"/>
                </w:tcPr>
                <w:p w14:paraId="16DD0235" w14:textId="340DFCC8" w:rsidR="009C6B83" w:rsidRPr="00153717" w:rsidRDefault="001C6C28" w:rsidP="00D6722B">
                  <w:pPr>
                    <w:jc w:val="center"/>
                    <w:rPr>
                      <w:rFonts w:asciiTheme="minorHAnsi" w:hAnsiTheme="minorHAnsi" w:cstheme="minorHAnsi"/>
                      <w:lang w:val="en-GB"/>
                    </w:rPr>
                  </w:pPr>
                  <w:r w:rsidRPr="00153717">
                    <w:rPr>
                      <w:rFonts w:asciiTheme="minorHAnsi" w:hAnsiTheme="minorHAnsi" w:cstheme="minorHAnsi"/>
                      <w:lang w:val="en-GB"/>
                    </w:rPr>
                    <w:t>75</w:t>
                  </w:r>
                  <w:r w:rsidR="009C6B83" w:rsidRPr="00153717">
                    <w:rPr>
                      <w:rFonts w:asciiTheme="minorHAnsi" w:hAnsiTheme="minorHAnsi" w:cstheme="minorHAnsi"/>
                      <w:lang w:val="en-GB"/>
                    </w:rPr>
                    <w:t>%</w:t>
                  </w:r>
                </w:p>
              </w:tc>
              <w:tc>
                <w:tcPr>
                  <w:tcW w:w="1497" w:type="dxa"/>
                  <w:tcBorders>
                    <w:top w:val="single" w:sz="4" w:space="0" w:color="auto"/>
                    <w:left w:val="single" w:sz="4" w:space="0" w:color="auto"/>
                    <w:bottom w:val="single" w:sz="4" w:space="0" w:color="auto"/>
                    <w:right w:val="single" w:sz="4" w:space="0" w:color="auto"/>
                  </w:tcBorders>
                  <w:vAlign w:val="center"/>
                </w:tcPr>
                <w:p w14:paraId="37AA74C2" w14:textId="07042C4D" w:rsidR="009C6B83" w:rsidRPr="00153717" w:rsidRDefault="001C6C28" w:rsidP="00D6722B">
                  <w:pPr>
                    <w:jc w:val="center"/>
                    <w:rPr>
                      <w:rFonts w:asciiTheme="minorHAnsi" w:hAnsiTheme="minorHAnsi" w:cstheme="minorHAnsi"/>
                      <w:lang w:val="en-GB"/>
                    </w:rPr>
                  </w:pPr>
                  <w:r w:rsidRPr="00153717">
                    <w:rPr>
                      <w:rFonts w:asciiTheme="minorHAnsi" w:hAnsiTheme="minorHAnsi" w:cstheme="minorHAnsi"/>
                      <w:lang w:val="en-GB"/>
                    </w:rPr>
                    <w:t>25</w:t>
                  </w:r>
                  <w:r w:rsidR="009C6B83" w:rsidRPr="00153717">
                    <w:rPr>
                      <w:rFonts w:asciiTheme="minorHAnsi" w:hAnsiTheme="minorHAnsi" w:cstheme="minorHAnsi"/>
                      <w:lang w:val="en-GB"/>
                    </w:rPr>
                    <w:t>%</w:t>
                  </w:r>
                </w:p>
              </w:tc>
              <w:tc>
                <w:tcPr>
                  <w:tcW w:w="1497" w:type="dxa"/>
                  <w:tcBorders>
                    <w:top w:val="single" w:sz="4" w:space="0" w:color="auto"/>
                    <w:left w:val="single" w:sz="4" w:space="0" w:color="auto"/>
                    <w:bottom w:val="single" w:sz="4" w:space="0" w:color="auto"/>
                    <w:right w:val="single" w:sz="4" w:space="0" w:color="auto"/>
                  </w:tcBorders>
                  <w:vAlign w:val="center"/>
                </w:tcPr>
                <w:p w14:paraId="214E1796" w14:textId="77777777" w:rsidR="009C6B83" w:rsidRPr="00153717" w:rsidRDefault="009C6B83" w:rsidP="00D6722B">
                  <w:pPr>
                    <w:jc w:val="center"/>
                    <w:rPr>
                      <w:rFonts w:asciiTheme="minorHAnsi" w:hAnsiTheme="minorHAnsi" w:cstheme="minorHAnsi"/>
                      <w:lang w:val="en-GB"/>
                    </w:rPr>
                  </w:pPr>
                  <w:r w:rsidRPr="00153717">
                    <w:rPr>
                      <w:rFonts w:asciiTheme="minorHAnsi" w:hAnsiTheme="minorHAnsi" w:cstheme="minorHAnsi"/>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4BEB988D" w14:textId="77777777" w:rsidR="009C6B83" w:rsidRPr="00153717" w:rsidRDefault="009C6B83" w:rsidP="00D6722B">
                  <w:pPr>
                    <w:jc w:val="center"/>
                    <w:rPr>
                      <w:rFonts w:asciiTheme="minorHAnsi" w:hAnsiTheme="minorHAnsi" w:cstheme="minorHAnsi"/>
                      <w:lang w:val="en-GB"/>
                    </w:rPr>
                  </w:pPr>
                  <w:r w:rsidRPr="00153717">
                    <w:rPr>
                      <w:rFonts w:asciiTheme="minorHAnsi" w:hAnsiTheme="minorHAnsi" w:cstheme="minorHAnsi"/>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284848DE" w14:textId="77777777" w:rsidR="009C6B83" w:rsidRPr="00153717" w:rsidRDefault="009C6B83" w:rsidP="00D6722B">
                  <w:pPr>
                    <w:jc w:val="center"/>
                    <w:rPr>
                      <w:rFonts w:asciiTheme="minorHAnsi" w:hAnsiTheme="minorHAnsi" w:cstheme="minorHAnsi"/>
                      <w:lang w:val="en-GB"/>
                    </w:rPr>
                  </w:pPr>
                  <w:r w:rsidRPr="00153717">
                    <w:rPr>
                      <w:rFonts w:asciiTheme="minorHAnsi" w:hAnsiTheme="minorHAnsi" w:cstheme="minorHAnsi"/>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782038D9" w14:textId="77777777" w:rsidR="009C6B83" w:rsidRPr="00153717" w:rsidRDefault="009C6B83" w:rsidP="00D6722B">
                  <w:pPr>
                    <w:jc w:val="center"/>
                    <w:rPr>
                      <w:rFonts w:asciiTheme="minorHAnsi" w:hAnsiTheme="minorHAnsi" w:cstheme="minorHAnsi"/>
                      <w:lang w:val="en-GB"/>
                    </w:rPr>
                  </w:pPr>
                  <w:r w:rsidRPr="00153717">
                    <w:rPr>
                      <w:rFonts w:asciiTheme="minorHAnsi" w:hAnsiTheme="minorHAnsi" w:cstheme="minorHAnsi"/>
                      <w:lang w:val="en-GB"/>
                    </w:rPr>
                    <w:t>0%</w:t>
                  </w:r>
                </w:p>
              </w:tc>
            </w:tr>
          </w:tbl>
          <w:p w14:paraId="1D69E5EC" w14:textId="77777777" w:rsidR="009C6B83" w:rsidRPr="00153717" w:rsidRDefault="009C6B83" w:rsidP="00D6722B">
            <w:pPr>
              <w:jc w:val="both"/>
              <w:rPr>
                <w:rFonts w:asciiTheme="minorHAnsi" w:hAnsiTheme="minorHAnsi" w:cstheme="minorHAnsi"/>
                <w:i/>
                <w:lang w:val="en-GB"/>
              </w:rPr>
            </w:pPr>
          </w:p>
        </w:tc>
      </w:tr>
      <w:tr w:rsidR="009C6B83" w:rsidRPr="00153717" w14:paraId="744371C1" w14:textId="77777777" w:rsidTr="00FE4592">
        <w:trPr>
          <w:trHeight w:val="424"/>
        </w:trPr>
        <w:tc>
          <w:tcPr>
            <w:tcW w:w="9322" w:type="dxa"/>
            <w:gridSpan w:val="2"/>
            <w:vAlign w:val="center"/>
          </w:tcPr>
          <w:p w14:paraId="3ED10897" w14:textId="371AB648" w:rsidR="009C6B83" w:rsidRPr="00153717" w:rsidRDefault="009C6B83" w:rsidP="00D6722B">
            <w:pPr>
              <w:tabs>
                <w:tab w:val="left" w:pos="1530"/>
              </w:tabs>
              <w:jc w:val="both"/>
              <w:rPr>
                <w:rFonts w:asciiTheme="minorHAnsi" w:hAnsiTheme="minorHAnsi" w:cstheme="minorHAnsi"/>
              </w:rPr>
            </w:pPr>
            <w:r w:rsidRPr="00153717">
              <w:rPr>
                <w:rFonts w:asciiTheme="minorHAnsi" w:hAnsiTheme="minorHAnsi" w:cstheme="minorHAnsi"/>
                <w:b/>
              </w:rPr>
              <w:t>Lecturers:</w:t>
            </w:r>
            <w:r w:rsidRPr="00153717">
              <w:rPr>
                <w:rFonts w:asciiTheme="minorHAnsi" w:hAnsiTheme="minorHAnsi" w:cstheme="minorHAnsi"/>
              </w:rPr>
              <w:t xml:space="preserve"> </w:t>
            </w:r>
            <w:r w:rsidR="0002337A" w:rsidRPr="00153717">
              <w:rPr>
                <w:rFonts w:asciiTheme="minorHAnsi" w:hAnsiTheme="minorHAnsi" w:cstheme="minorHAnsi"/>
                <w:i/>
              </w:rPr>
              <w:t>PaedDr. Zdenka Uherová, PhD.</w:t>
            </w:r>
          </w:p>
        </w:tc>
      </w:tr>
      <w:tr w:rsidR="009C6B83" w:rsidRPr="00153717" w14:paraId="142410F4" w14:textId="77777777" w:rsidTr="00D6722B">
        <w:trPr>
          <w:trHeight w:val="402"/>
        </w:trPr>
        <w:tc>
          <w:tcPr>
            <w:tcW w:w="9322" w:type="dxa"/>
            <w:gridSpan w:val="2"/>
            <w:vAlign w:val="center"/>
          </w:tcPr>
          <w:p w14:paraId="5A6FF558" w14:textId="0605892F" w:rsidR="009C6B83" w:rsidRPr="00153717" w:rsidRDefault="009C6B83" w:rsidP="00D6722B">
            <w:pPr>
              <w:tabs>
                <w:tab w:val="left" w:pos="1530"/>
              </w:tabs>
              <w:jc w:val="both"/>
              <w:rPr>
                <w:rFonts w:asciiTheme="minorHAnsi" w:hAnsiTheme="minorHAnsi" w:cstheme="minorHAnsi"/>
                <w:lang w:val="en-GB"/>
              </w:rPr>
            </w:pPr>
            <w:r w:rsidRPr="00153717">
              <w:rPr>
                <w:rFonts w:asciiTheme="minorHAnsi" w:hAnsiTheme="minorHAnsi" w:cstheme="minorHAnsi"/>
                <w:b/>
                <w:lang w:val="en-GB"/>
              </w:rPr>
              <w:t>Date of last change:</w:t>
            </w:r>
            <w:r w:rsidR="00997E1A" w:rsidRPr="00153717">
              <w:rPr>
                <w:rFonts w:asciiTheme="minorHAnsi" w:hAnsiTheme="minorHAnsi" w:cstheme="minorHAnsi"/>
                <w:b/>
                <w:lang w:val="en-GB"/>
              </w:rPr>
              <w:t xml:space="preserve"> </w:t>
            </w:r>
            <w:r w:rsidR="00DF27C3">
              <w:rPr>
                <w:rFonts w:asciiTheme="minorHAnsi" w:hAnsiTheme="minorHAnsi" w:cstheme="minorHAnsi"/>
                <w:i/>
                <w:lang w:val="en-GB"/>
              </w:rPr>
              <w:t>30. 10. 2025</w:t>
            </w:r>
          </w:p>
        </w:tc>
      </w:tr>
      <w:tr w:rsidR="009C6B83" w:rsidRPr="00153717" w14:paraId="301AC770" w14:textId="77777777" w:rsidTr="00D6722B">
        <w:trPr>
          <w:trHeight w:val="851"/>
        </w:trPr>
        <w:tc>
          <w:tcPr>
            <w:tcW w:w="9322" w:type="dxa"/>
            <w:gridSpan w:val="2"/>
            <w:vAlign w:val="center"/>
          </w:tcPr>
          <w:p w14:paraId="46AB2E44" w14:textId="77777777" w:rsidR="009C6B83" w:rsidRPr="00153717" w:rsidRDefault="009C6B83" w:rsidP="00D6722B">
            <w:pPr>
              <w:tabs>
                <w:tab w:val="left" w:pos="1530"/>
              </w:tabs>
              <w:jc w:val="both"/>
              <w:rPr>
                <w:rFonts w:asciiTheme="minorHAnsi" w:hAnsiTheme="minorHAnsi" w:cstheme="minorHAnsi"/>
                <w:i/>
                <w:lang w:val="en-GB"/>
              </w:rPr>
            </w:pPr>
            <w:r w:rsidRPr="00153717">
              <w:rPr>
                <w:rFonts w:asciiTheme="minorHAnsi" w:hAnsiTheme="minorHAnsi" w:cstheme="minorHAnsi"/>
                <w:b/>
                <w:lang w:val="en-GB"/>
              </w:rPr>
              <w:t>Approved by:</w:t>
            </w:r>
            <w:r w:rsidRPr="00153717">
              <w:rPr>
                <w:rFonts w:asciiTheme="minorHAnsi" w:hAnsiTheme="minorHAnsi" w:cstheme="minorHAnsi"/>
                <w:lang w:val="en-GB"/>
              </w:rPr>
              <w:t xml:space="preserve"> </w:t>
            </w:r>
            <w:r w:rsidRPr="00153717">
              <w:rPr>
                <w:rFonts w:ascii="Calibri" w:hAnsi="Calibri" w:cs="Calibri"/>
                <w:i/>
                <w:lang w:val="en-GB"/>
              </w:rPr>
              <w:t>prof. Mgr. Vladislav Suvák, PhD</w:t>
            </w:r>
          </w:p>
        </w:tc>
      </w:tr>
    </w:tbl>
    <w:p w14:paraId="7699A9BB" w14:textId="77777777" w:rsidR="009C6B83" w:rsidRPr="00153717" w:rsidRDefault="009C6B83">
      <w:pPr>
        <w:rPr>
          <w:lang w:val="en-GB"/>
        </w:rPr>
      </w:pPr>
    </w:p>
    <w:p w14:paraId="6F1F40E7" w14:textId="1D09DA4D" w:rsidR="00D6722B" w:rsidRPr="00153717" w:rsidRDefault="00D6722B">
      <w:pPr>
        <w:spacing w:after="200" w:line="276" w:lineRule="auto"/>
        <w:rPr>
          <w:lang w:val="en-GB"/>
        </w:rPr>
      </w:pPr>
      <w:r w:rsidRPr="00153717">
        <w:rPr>
          <w:lang w:val="en-GB"/>
        </w:rPr>
        <w:br w:type="page"/>
      </w:r>
    </w:p>
    <w:p w14:paraId="1E088388" w14:textId="7C3FCFDC" w:rsidR="00D6722B" w:rsidRPr="00153717" w:rsidRDefault="00D6722B" w:rsidP="00D6722B">
      <w:pPr>
        <w:jc w:val="center"/>
        <w:rPr>
          <w:b/>
          <w:lang w:val="en-GB"/>
        </w:rPr>
      </w:pPr>
      <w:r w:rsidRPr="00153717">
        <w:rPr>
          <w:b/>
          <w:lang w:val="en-GB"/>
        </w:rPr>
        <w:lastRenderedPageBreak/>
        <w:t>COURSE DESCRIPTION</w:t>
      </w:r>
    </w:p>
    <w:p w14:paraId="47AABDCA" w14:textId="77777777" w:rsidR="00D6722B" w:rsidRPr="00153717" w:rsidRDefault="00D6722B">
      <w:pPr>
        <w:rPr>
          <w:lang w:val="en-GB"/>
        </w:rPr>
      </w:pPr>
    </w:p>
    <w:tbl>
      <w:tblPr>
        <w:tblStyle w:val="Mriekatabuky"/>
        <w:tblW w:w="9322" w:type="dxa"/>
        <w:tblLook w:val="04A0" w:firstRow="1" w:lastRow="0" w:firstColumn="1" w:lastColumn="0" w:noHBand="0" w:noVBand="1"/>
      </w:tblPr>
      <w:tblGrid>
        <w:gridCol w:w="4110"/>
        <w:gridCol w:w="5212"/>
      </w:tblGrid>
      <w:tr w:rsidR="00D6722B" w:rsidRPr="00153717" w14:paraId="5FB4173D" w14:textId="77777777" w:rsidTr="00D6722B">
        <w:trPr>
          <w:trHeight w:val="510"/>
        </w:trPr>
        <w:tc>
          <w:tcPr>
            <w:tcW w:w="9322" w:type="dxa"/>
            <w:gridSpan w:val="2"/>
            <w:vAlign w:val="center"/>
          </w:tcPr>
          <w:p w14:paraId="1C9D7592" w14:textId="77777777" w:rsidR="00D6722B" w:rsidRPr="00153717" w:rsidRDefault="00D6722B" w:rsidP="00D6722B">
            <w:pPr>
              <w:rPr>
                <w:rFonts w:asciiTheme="minorHAnsi" w:hAnsiTheme="minorHAnsi" w:cstheme="minorHAnsi"/>
                <w:i/>
                <w:lang w:val="en-GB"/>
              </w:rPr>
            </w:pPr>
            <w:r w:rsidRPr="00153717">
              <w:rPr>
                <w:rFonts w:asciiTheme="minorHAnsi" w:hAnsiTheme="minorHAnsi" w:cstheme="minorHAnsi"/>
                <w:b/>
                <w:lang w:val="en-GB"/>
              </w:rPr>
              <w:t>University:</w:t>
            </w:r>
            <w:r w:rsidRPr="00153717">
              <w:rPr>
                <w:rFonts w:asciiTheme="minorHAnsi" w:hAnsiTheme="minorHAnsi" w:cstheme="minorHAnsi"/>
                <w:lang w:val="en-GB"/>
              </w:rPr>
              <w:t xml:space="preserve"> </w:t>
            </w:r>
            <w:r w:rsidRPr="00153717">
              <w:rPr>
                <w:rFonts w:asciiTheme="minorHAnsi" w:hAnsiTheme="minorHAnsi" w:cstheme="minorHAnsi"/>
                <w:i/>
                <w:lang w:val="en-GB"/>
              </w:rPr>
              <w:t>University of Presov</w:t>
            </w:r>
          </w:p>
        </w:tc>
      </w:tr>
      <w:tr w:rsidR="00D6722B" w:rsidRPr="00153717" w14:paraId="77EB68FF" w14:textId="77777777" w:rsidTr="00D6722B">
        <w:trPr>
          <w:trHeight w:val="510"/>
        </w:trPr>
        <w:tc>
          <w:tcPr>
            <w:tcW w:w="9322" w:type="dxa"/>
            <w:gridSpan w:val="2"/>
            <w:vAlign w:val="center"/>
          </w:tcPr>
          <w:p w14:paraId="1AEC57A7" w14:textId="77777777" w:rsidR="00D6722B" w:rsidRPr="00153717" w:rsidRDefault="00D6722B" w:rsidP="00D6722B">
            <w:pPr>
              <w:rPr>
                <w:rFonts w:asciiTheme="minorHAnsi" w:hAnsiTheme="minorHAnsi" w:cstheme="minorHAnsi"/>
                <w:lang w:val="en-GB"/>
              </w:rPr>
            </w:pPr>
            <w:r w:rsidRPr="00153717">
              <w:rPr>
                <w:rFonts w:asciiTheme="minorHAnsi" w:hAnsiTheme="minorHAnsi" w:cstheme="minorHAnsi"/>
                <w:b/>
                <w:lang w:val="en-GB"/>
              </w:rPr>
              <w:t>Faculty/university workplace:</w:t>
            </w:r>
            <w:r w:rsidRPr="00153717">
              <w:rPr>
                <w:rFonts w:asciiTheme="minorHAnsi" w:hAnsiTheme="minorHAnsi" w:cstheme="minorHAnsi"/>
                <w:lang w:val="en-GB"/>
              </w:rPr>
              <w:t xml:space="preserve"> </w:t>
            </w:r>
            <w:sdt>
              <w:sdtPr>
                <w:rPr>
                  <w:rFonts w:cstheme="minorHAnsi"/>
                  <w:i/>
                  <w:lang w:val="en-GB"/>
                </w:rPr>
                <w:alias w:val="faculty"/>
                <w:tag w:val="faculty"/>
                <w:id w:val="-727763337"/>
                <w:placeholder>
                  <w:docPart w:val="3836104EC1D34911B751B5201B4B1A83"/>
                </w:placeholder>
                <w:comboBox>
                  <w:listItem w:value="Vyberte položku."/>
                  <w:listItem w:displayText="Faculty of Arts" w:value="Faculty of Arts"/>
                  <w:listItem w:displayText="Greek-Catholic Theological Faculty" w:value="Greek-Catholic Theological Faculty"/>
                  <w:listItem w:displayText="Faculty of Humanities and Natural Sciences" w:value="Faculty of Humanities and Natural Sciences"/>
                  <w:listItem w:displayText="Faculty of Management and Business" w:value="Faculty of Management and Business"/>
                  <w:listItem w:displayText="Faculty of Education" w:value="Faculty of Education"/>
                  <w:listItem w:displayText="Faculty of Orthodox Theology" w:value="Faculty of Orthodox Theology"/>
                  <w:listItem w:displayText="Faculty of Sports" w:value="Faculty of Sports"/>
                  <w:listItem w:displayText="Faculty of Health Care" w:value="Faculty of Health Care"/>
                  <w:listItem w:displayText="Center of Languages ​​and Cultures of National Minorities" w:value="Center of Languages ​​and Cultures of National Minorities"/>
                </w:comboBox>
              </w:sdtPr>
              <w:sdtContent>
                <w:r w:rsidRPr="00153717">
                  <w:rPr>
                    <w:rFonts w:cstheme="minorHAnsi"/>
                    <w:i/>
                    <w:lang w:val="en-GB"/>
                  </w:rPr>
                  <w:t>Faculty of Arts</w:t>
                </w:r>
              </w:sdtContent>
            </w:sdt>
          </w:p>
        </w:tc>
      </w:tr>
      <w:tr w:rsidR="00D6722B" w:rsidRPr="00153717" w14:paraId="5BCBB2ED" w14:textId="77777777" w:rsidTr="005A6024">
        <w:trPr>
          <w:trHeight w:val="660"/>
        </w:trPr>
        <w:tc>
          <w:tcPr>
            <w:tcW w:w="4110" w:type="dxa"/>
            <w:vAlign w:val="center"/>
          </w:tcPr>
          <w:p w14:paraId="1D27FBD8" w14:textId="0EB61F78" w:rsidR="00D6722B" w:rsidRPr="00153717" w:rsidRDefault="00D6722B" w:rsidP="00D6722B">
            <w:pPr>
              <w:jc w:val="both"/>
              <w:rPr>
                <w:rFonts w:asciiTheme="minorHAnsi" w:hAnsiTheme="minorHAnsi" w:cstheme="minorHAnsi"/>
                <w:i/>
                <w:lang w:val="en-GB"/>
              </w:rPr>
            </w:pPr>
            <w:r w:rsidRPr="00153717">
              <w:rPr>
                <w:rFonts w:asciiTheme="minorHAnsi" w:hAnsiTheme="minorHAnsi" w:cstheme="minorHAnsi"/>
                <w:b/>
                <w:lang w:val="en-GB"/>
              </w:rPr>
              <w:t>Code:</w:t>
            </w:r>
            <w:r w:rsidRPr="00153717">
              <w:rPr>
                <w:rFonts w:asciiTheme="minorHAnsi" w:hAnsiTheme="minorHAnsi" w:cstheme="minorHAnsi"/>
                <w:lang w:val="en-GB"/>
              </w:rPr>
              <w:t xml:space="preserve"> </w:t>
            </w:r>
            <w:r w:rsidRPr="00153717">
              <w:rPr>
                <w:rFonts w:ascii="Calibri" w:hAnsi="Calibri" w:cs="Calibri"/>
              </w:rPr>
              <w:t>9UJK/CUJAF/22</w:t>
            </w:r>
          </w:p>
        </w:tc>
        <w:tc>
          <w:tcPr>
            <w:tcW w:w="5212" w:type="dxa"/>
            <w:vAlign w:val="center"/>
          </w:tcPr>
          <w:p w14:paraId="21F55507" w14:textId="508E6AA9" w:rsidR="00D6722B" w:rsidRPr="00153717" w:rsidRDefault="00D6722B" w:rsidP="00D714D7">
            <w:pPr>
              <w:rPr>
                <w:rFonts w:asciiTheme="minorHAnsi" w:hAnsiTheme="minorHAnsi" w:cstheme="minorHAnsi"/>
                <w:b/>
                <w:lang w:val="en-GB"/>
              </w:rPr>
            </w:pPr>
            <w:r w:rsidRPr="00153717">
              <w:rPr>
                <w:rFonts w:asciiTheme="minorHAnsi" w:hAnsiTheme="minorHAnsi" w:cstheme="minorHAnsi"/>
                <w:b/>
                <w:lang w:val="en-GB"/>
              </w:rPr>
              <w:t>Course title:</w:t>
            </w:r>
            <w:r w:rsidRPr="00153717">
              <w:rPr>
                <w:rFonts w:asciiTheme="minorHAnsi" w:hAnsiTheme="minorHAnsi" w:cstheme="minorHAnsi"/>
                <w:lang w:val="en-GB"/>
              </w:rPr>
              <w:t xml:space="preserve">  </w:t>
            </w:r>
            <w:r w:rsidR="00281D10" w:rsidRPr="00153717">
              <w:rPr>
                <w:rFonts w:asciiTheme="minorHAnsi" w:hAnsiTheme="minorHAnsi" w:cstheme="minorHAnsi"/>
                <w:lang w:val="en-GB"/>
              </w:rPr>
              <w:t>French in academic discourse</w:t>
            </w:r>
            <w:r w:rsidR="00D714D7" w:rsidRPr="00153717">
              <w:rPr>
                <w:rFonts w:asciiTheme="minorHAnsi" w:hAnsiTheme="minorHAnsi" w:cstheme="minorHAnsi"/>
                <w:lang w:val="en-GB"/>
              </w:rPr>
              <w:t xml:space="preserve"> </w:t>
            </w:r>
            <w:r w:rsidRPr="00153717">
              <w:rPr>
                <w:rFonts w:asciiTheme="minorHAnsi" w:hAnsiTheme="minorHAnsi" w:cstheme="minorHAnsi"/>
                <w:lang w:val="en-GB"/>
              </w:rPr>
              <w:t>(Compulsory course)</w:t>
            </w:r>
          </w:p>
        </w:tc>
      </w:tr>
      <w:tr w:rsidR="00D6722B" w:rsidRPr="00153717" w14:paraId="4AA4D80B" w14:textId="77777777" w:rsidTr="00334C8E">
        <w:trPr>
          <w:trHeight w:val="981"/>
        </w:trPr>
        <w:tc>
          <w:tcPr>
            <w:tcW w:w="9322" w:type="dxa"/>
            <w:gridSpan w:val="2"/>
            <w:vAlign w:val="center"/>
          </w:tcPr>
          <w:p w14:paraId="309C0F95" w14:textId="77777777" w:rsidR="00D6722B" w:rsidRPr="00153717" w:rsidRDefault="00D6722B" w:rsidP="00D6722B">
            <w:pPr>
              <w:jc w:val="both"/>
              <w:rPr>
                <w:rFonts w:asciiTheme="minorHAnsi" w:hAnsiTheme="minorHAnsi" w:cstheme="minorHAnsi"/>
                <w:lang w:val="en-GB"/>
              </w:rPr>
            </w:pPr>
            <w:r w:rsidRPr="00153717">
              <w:rPr>
                <w:rStyle w:val="jlqj4b"/>
                <w:rFonts w:asciiTheme="minorHAnsi" w:hAnsiTheme="minorHAnsi"/>
                <w:b/>
                <w:lang w:val="en-GB"/>
              </w:rPr>
              <w:t xml:space="preserve">Type, scope and method </w:t>
            </w:r>
            <w:r w:rsidRPr="00153717">
              <w:rPr>
                <w:rFonts w:asciiTheme="minorHAnsi" w:hAnsiTheme="minorHAnsi"/>
                <w:b/>
                <w:bCs/>
                <w:lang w:val="en-GB"/>
              </w:rPr>
              <w:t>of educational activity</w:t>
            </w:r>
            <w:r w:rsidRPr="00153717">
              <w:rPr>
                <w:rFonts w:asciiTheme="minorHAnsi" w:hAnsiTheme="minorHAnsi" w:cstheme="minorHAnsi"/>
                <w:b/>
                <w:lang w:val="en-GB"/>
              </w:rPr>
              <w:t>:</w:t>
            </w:r>
            <w:r w:rsidRPr="00153717">
              <w:rPr>
                <w:rFonts w:asciiTheme="minorHAnsi" w:hAnsiTheme="minorHAnsi" w:cstheme="minorHAnsi"/>
                <w:lang w:val="en-GB"/>
              </w:rPr>
              <w:t xml:space="preserve"> </w:t>
            </w:r>
          </w:p>
          <w:p w14:paraId="6E0E86AA" w14:textId="64FFFE3F" w:rsidR="00D6722B" w:rsidRPr="00153717" w:rsidRDefault="006927A3" w:rsidP="00D6722B">
            <w:pPr>
              <w:jc w:val="both"/>
              <w:rPr>
                <w:rFonts w:asciiTheme="minorHAnsi" w:hAnsiTheme="minorHAnsi" w:cstheme="minorHAnsi"/>
                <w:i/>
                <w:lang w:val="en-GB"/>
              </w:rPr>
            </w:pPr>
            <w:r w:rsidRPr="00153717">
              <w:rPr>
                <w:rFonts w:asciiTheme="minorHAnsi" w:hAnsiTheme="minorHAnsi" w:cstheme="minorHAnsi"/>
                <w:i/>
                <w:lang w:val="en-GB"/>
              </w:rPr>
              <w:t>2 s</w:t>
            </w:r>
            <w:r w:rsidR="00D6722B" w:rsidRPr="00153717">
              <w:rPr>
                <w:rFonts w:asciiTheme="minorHAnsi" w:hAnsiTheme="minorHAnsi" w:cstheme="minorHAnsi"/>
                <w:i/>
                <w:lang w:val="en-GB"/>
              </w:rPr>
              <w:t>eminar lesson</w:t>
            </w:r>
            <w:r w:rsidRPr="00153717">
              <w:rPr>
                <w:rFonts w:asciiTheme="minorHAnsi" w:hAnsiTheme="minorHAnsi" w:cstheme="minorHAnsi"/>
                <w:i/>
                <w:lang w:val="en-GB"/>
              </w:rPr>
              <w:t>s a week</w:t>
            </w:r>
          </w:p>
          <w:p w14:paraId="3E512929" w14:textId="7E2EAB61" w:rsidR="00D6722B" w:rsidRPr="00153717" w:rsidRDefault="00D6722B" w:rsidP="00D6722B">
            <w:pPr>
              <w:jc w:val="both"/>
              <w:rPr>
                <w:rFonts w:asciiTheme="minorHAnsi" w:hAnsiTheme="minorHAnsi" w:cstheme="minorHAnsi"/>
                <w:lang w:val="en-GB"/>
              </w:rPr>
            </w:pPr>
            <w:r w:rsidRPr="00153717">
              <w:rPr>
                <w:rFonts w:asciiTheme="minorHAnsi" w:hAnsiTheme="minorHAnsi" w:cstheme="minorHAnsi"/>
                <w:i/>
                <w:lang w:val="en-GB"/>
              </w:rPr>
              <w:t>Method</w:t>
            </w:r>
            <w:r w:rsidR="00BF39C6" w:rsidRPr="00153717">
              <w:rPr>
                <w:rFonts w:asciiTheme="minorHAnsi" w:hAnsiTheme="minorHAnsi" w:cstheme="minorHAnsi"/>
                <w:i/>
                <w:lang w:val="en-GB"/>
              </w:rPr>
              <w:t xml:space="preserve"> of educational activity</w:t>
            </w:r>
            <w:r w:rsidRPr="00153717">
              <w:rPr>
                <w:rFonts w:asciiTheme="minorHAnsi" w:hAnsiTheme="minorHAnsi" w:cstheme="minorHAnsi"/>
                <w:i/>
                <w:lang w:val="en-GB"/>
              </w:rPr>
              <w:t>: combined</w:t>
            </w:r>
            <w:r w:rsidRPr="00153717">
              <w:rPr>
                <w:rFonts w:asciiTheme="minorHAnsi" w:hAnsiTheme="minorHAnsi" w:cstheme="minorHAnsi"/>
                <w:lang w:val="en-GB"/>
              </w:rPr>
              <w:t xml:space="preserve"> </w:t>
            </w:r>
          </w:p>
        </w:tc>
      </w:tr>
      <w:tr w:rsidR="00D6722B" w:rsidRPr="00153717" w14:paraId="0FC8A08B" w14:textId="77777777" w:rsidTr="00BF39C6">
        <w:trPr>
          <w:trHeight w:val="305"/>
        </w:trPr>
        <w:tc>
          <w:tcPr>
            <w:tcW w:w="9322" w:type="dxa"/>
            <w:gridSpan w:val="2"/>
            <w:vAlign w:val="center"/>
          </w:tcPr>
          <w:p w14:paraId="31010925" w14:textId="77777777" w:rsidR="00D6722B" w:rsidRPr="00153717" w:rsidRDefault="00D6722B" w:rsidP="00D6722B">
            <w:pPr>
              <w:jc w:val="both"/>
              <w:rPr>
                <w:rFonts w:asciiTheme="minorHAnsi" w:hAnsiTheme="minorHAnsi" w:cstheme="minorHAnsi"/>
                <w:lang w:val="en-GB"/>
              </w:rPr>
            </w:pPr>
            <w:r w:rsidRPr="00153717">
              <w:rPr>
                <w:b/>
                <w:bCs/>
                <w:lang w:val="en-GB"/>
              </w:rPr>
              <w:t>Number of credits</w:t>
            </w:r>
            <w:r w:rsidRPr="00153717">
              <w:rPr>
                <w:rFonts w:asciiTheme="minorHAnsi" w:hAnsiTheme="minorHAnsi" w:cstheme="minorHAnsi"/>
                <w:b/>
                <w:lang w:val="en-GB"/>
              </w:rPr>
              <w:t>:</w:t>
            </w:r>
            <w:r w:rsidRPr="00153717">
              <w:rPr>
                <w:rFonts w:asciiTheme="minorHAnsi" w:hAnsiTheme="minorHAnsi" w:cstheme="minorHAnsi"/>
                <w:i/>
                <w:color w:val="808080" w:themeColor="background1" w:themeShade="80"/>
                <w:lang w:val="en-GB"/>
              </w:rPr>
              <w:t xml:space="preserve"> </w:t>
            </w:r>
            <w:r w:rsidRPr="00153717">
              <w:rPr>
                <w:rFonts w:asciiTheme="minorHAnsi" w:hAnsiTheme="minorHAnsi" w:cstheme="minorHAnsi"/>
                <w:lang w:val="en-GB"/>
              </w:rPr>
              <w:t>5</w:t>
            </w:r>
          </w:p>
        </w:tc>
      </w:tr>
      <w:tr w:rsidR="00D6722B" w:rsidRPr="00153717" w14:paraId="540FA19E" w14:textId="77777777" w:rsidTr="00BF39C6">
        <w:trPr>
          <w:trHeight w:val="282"/>
        </w:trPr>
        <w:tc>
          <w:tcPr>
            <w:tcW w:w="9322" w:type="dxa"/>
            <w:gridSpan w:val="2"/>
            <w:vAlign w:val="center"/>
          </w:tcPr>
          <w:p w14:paraId="1EC3AEA5" w14:textId="77777777" w:rsidR="00D6722B" w:rsidRPr="00153717" w:rsidRDefault="00D6722B" w:rsidP="00D6722B">
            <w:pPr>
              <w:jc w:val="both"/>
              <w:rPr>
                <w:rFonts w:asciiTheme="minorHAnsi" w:hAnsiTheme="minorHAnsi" w:cstheme="minorHAnsi"/>
                <w:i/>
                <w:lang w:val="en-GB"/>
              </w:rPr>
            </w:pPr>
            <w:r w:rsidRPr="00153717">
              <w:rPr>
                <w:b/>
                <w:lang w:val="en-GB"/>
              </w:rPr>
              <w:t>Recommended semester</w:t>
            </w:r>
            <w:r w:rsidRPr="00153717">
              <w:rPr>
                <w:rFonts w:asciiTheme="minorHAnsi" w:hAnsiTheme="minorHAnsi" w:cstheme="minorHAnsi"/>
                <w:b/>
                <w:lang w:val="en-GB"/>
              </w:rPr>
              <w:t>:</w:t>
            </w:r>
            <w:r w:rsidRPr="00153717">
              <w:rPr>
                <w:rFonts w:asciiTheme="minorHAnsi" w:hAnsiTheme="minorHAnsi" w:cstheme="minorHAnsi"/>
                <w:lang w:val="en-GB"/>
              </w:rPr>
              <w:t xml:space="preserve"> 1</w:t>
            </w:r>
            <w:r w:rsidRPr="00153717">
              <w:rPr>
                <w:rFonts w:asciiTheme="minorHAnsi" w:hAnsiTheme="minorHAnsi" w:cstheme="minorHAnsi"/>
                <w:vertAlign w:val="superscript"/>
                <w:lang w:val="en-GB"/>
              </w:rPr>
              <w:t>st</w:t>
            </w:r>
            <w:r w:rsidRPr="00153717">
              <w:rPr>
                <w:rFonts w:asciiTheme="minorHAnsi" w:hAnsiTheme="minorHAnsi" w:cstheme="minorHAnsi"/>
                <w:lang w:val="en-GB"/>
              </w:rPr>
              <w:t xml:space="preserve"> – 4</w:t>
            </w:r>
            <w:r w:rsidRPr="00153717">
              <w:rPr>
                <w:rFonts w:asciiTheme="minorHAnsi" w:hAnsiTheme="minorHAnsi" w:cstheme="minorHAnsi"/>
                <w:vertAlign w:val="superscript"/>
                <w:lang w:val="en-GB"/>
              </w:rPr>
              <w:t>th</w:t>
            </w:r>
            <w:r w:rsidRPr="00153717">
              <w:rPr>
                <w:rFonts w:asciiTheme="minorHAnsi" w:hAnsiTheme="minorHAnsi" w:cstheme="minorHAnsi"/>
                <w:lang w:val="en-GB"/>
              </w:rPr>
              <w:t>, 1</w:t>
            </w:r>
            <w:r w:rsidRPr="00153717">
              <w:rPr>
                <w:rFonts w:asciiTheme="minorHAnsi" w:hAnsiTheme="minorHAnsi" w:cstheme="minorHAnsi"/>
                <w:vertAlign w:val="superscript"/>
                <w:lang w:val="en-GB"/>
              </w:rPr>
              <w:t>st</w:t>
            </w:r>
            <w:r w:rsidRPr="00153717">
              <w:rPr>
                <w:rFonts w:asciiTheme="minorHAnsi" w:hAnsiTheme="minorHAnsi" w:cstheme="minorHAnsi"/>
                <w:lang w:val="en-GB"/>
              </w:rPr>
              <w:t xml:space="preserve"> – 2</w:t>
            </w:r>
            <w:r w:rsidRPr="00153717">
              <w:rPr>
                <w:rFonts w:asciiTheme="minorHAnsi" w:hAnsiTheme="minorHAnsi" w:cstheme="minorHAnsi"/>
                <w:vertAlign w:val="superscript"/>
                <w:lang w:val="en-GB"/>
              </w:rPr>
              <w:t xml:space="preserve">nd </w:t>
            </w:r>
            <w:r w:rsidRPr="00153717">
              <w:rPr>
                <w:rFonts w:asciiTheme="minorHAnsi" w:hAnsiTheme="minorHAnsi" w:cstheme="minorHAnsi"/>
                <w:lang w:val="en-GB"/>
              </w:rPr>
              <w:t>year</w:t>
            </w:r>
          </w:p>
        </w:tc>
      </w:tr>
      <w:tr w:rsidR="00D6722B" w:rsidRPr="00153717" w14:paraId="0EFCED83" w14:textId="77777777" w:rsidTr="00BF39C6">
        <w:trPr>
          <w:trHeight w:val="258"/>
        </w:trPr>
        <w:tc>
          <w:tcPr>
            <w:tcW w:w="9322" w:type="dxa"/>
            <w:gridSpan w:val="2"/>
            <w:vAlign w:val="center"/>
          </w:tcPr>
          <w:p w14:paraId="76B814A5" w14:textId="77777777" w:rsidR="00D6722B" w:rsidRPr="00153717" w:rsidRDefault="00D6722B" w:rsidP="00D6722B">
            <w:pPr>
              <w:jc w:val="both"/>
              <w:rPr>
                <w:rFonts w:asciiTheme="minorHAnsi" w:hAnsiTheme="minorHAnsi" w:cstheme="minorHAnsi"/>
                <w:b/>
                <w:lang w:val="en-GB"/>
              </w:rPr>
            </w:pPr>
            <w:r w:rsidRPr="00153717">
              <w:rPr>
                <w:rFonts w:asciiTheme="minorHAnsi" w:hAnsiTheme="minorHAnsi" w:cstheme="minorHAnsi"/>
                <w:b/>
                <w:lang w:val="en-GB"/>
              </w:rPr>
              <w:t xml:space="preserve">Study grade: </w:t>
            </w:r>
            <w:sdt>
              <w:sdtPr>
                <w:rPr>
                  <w:rStyle w:val="tl2"/>
                  <w:rFonts w:asciiTheme="minorHAnsi" w:hAnsiTheme="minorHAnsi" w:cstheme="minorHAnsi"/>
                  <w:lang w:val="en-GB"/>
                </w:rPr>
                <w:alias w:val="stupeň"/>
                <w:tag w:val="Stupeň"/>
                <w:id w:val="-1286191139"/>
                <w:placeholder>
                  <w:docPart w:val="56D0B867A15645C3AAC105D611054623"/>
                </w:placeholder>
                <w:comboBox>
                  <w:listItem w:value="Vyberte položku."/>
                  <w:listItem w:displayText="1." w:value="1."/>
                  <w:listItem w:displayText="2." w:value="2."/>
                  <w:listItem w:displayText="3." w:value="3."/>
                  <w:listItem w:displayText="joined 1. and 2." w:value="joined 1. and 2."/>
                </w:comboBox>
              </w:sdtPr>
              <w:sdtContent>
                <w:r w:rsidRPr="00153717">
                  <w:rPr>
                    <w:rStyle w:val="tl2"/>
                    <w:rFonts w:asciiTheme="minorHAnsi" w:hAnsiTheme="minorHAnsi" w:cstheme="minorHAnsi"/>
                    <w:lang w:val="en-GB"/>
                  </w:rPr>
                  <w:t>3.</w:t>
                </w:r>
              </w:sdtContent>
            </w:sdt>
          </w:p>
        </w:tc>
      </w:tr>
      <w:tr w:rsidR="00D6722B" w:rsidRPr="00153717" w14:paraId="17A77512" w14:textId="77777777" w:rsidTr="00BF39C6">
        <w:trPr>
          <w:trHeight w:val="234"/>
        </w:trPr>
        <w:tc>
          <w:tcPr>
            <w:tcW w:w="9322" w:type="dxa"/>
            <w:gridSpan w:val="2"/>
            <w:vAlign w:val="center"/>
          </w:tcPr>
          <w:p w14:paraId="18307FE7" w14:textId="77777777" w:rsidR="00D6722B" w:rsidRPr="00153717" w:rsidRDefault="00D6722B" w:rsidP="00D6722B">
            <w:pPr>
              <w:jc w:val="both"/>
              <w:rPr>
                <w:rFonts w:asciiTheme="minorHAnsi" w:hAnsiTheme="minorHAnsi" w:cstheme="minorHAnsi"/>
                <w:i/>
                <w:lang w:val="en-GB"/>
              </w:rPr>
            </w:pPr>
            <w:r w:rsidRPr="00153717">
              <w:rPr>
                <w:rFonts w:asciiTheme="minorHAnsi" w:hAnsiTheme="minorHAnsi" w:cstheme="minorHAnsi"/>
                <w:b/>
                <w:lang w:val="en-GB"/>
              </w:rPr>
              <w:t>Prerequisites:</w:t>
            </w:r>
            <w:r w:rsidRPr="00153717">
              <w:rPr>
                <w:rFonts w:asciiTheme="minorHAnsi" w:hAnsiTheme="minorHAnsi" w:cstheme="minorHAnsi"/>
                <w:lang w:val="en-GB"/>
              </w:rPr>
              <w:t xml:space="preserve"> -</w:t>
            </w:r>
          </w:p>
        </w:tc>
      </w:tr>
      <w:tr w:rsidR="00D6722B" w:rsidRPr="00153717" w14:paraId="00428287" w14:textId="77777777" w:rsidTr="00D6722B">
        <w:trPr>
          <w:trHeight w:val="1965"/>
        </w:trPr>
        <w:tc>
          <w:tcPr>
            <w:tcW w:w="9322" w:type="dxa"/>
            <w:gridSpan w:val="2"/>
            <w:vAlign w:val="center"/>
          </w:tcPr>
          <w:p w14:paraId="0E42F734" w14:textId="77777777" w:rsidR="00D6722B" w:rsidRPr="00153717" w:rsidRDefault="00D6722B" w:rsidP="00D6722B">
            <w:pPr>
              <w:jc w:val="both"/>
              <w:rPr>
                <w:rFonts w:asciiTheme="minorHAnsi" w:hAnsiTheme="minorHAnsi" w:cstheme="minorHAnsi"/>
                <w:lang w:val="en-GB"/>
              </w:rPr>
            </w:pPr>
            <w:r w:rsidRPr="00153717">
              <w:rPr>
                <w:rFonts w:asciiTheme="minorHAnsi" w:hAnsiTheme="minorHAnsi" w:cstheme="minorHAnsi"/>
                <w:b/>
                <w:lang w:val="en-GB"/>
              </w:rPr>
              <w:t>Conditions for passing the course:</w:t>
            </w:r>
            <w:r w:rsidRPr="00153717">
              <w:rPr>
                <w:rFonts w:asciiTheme="minorHAnsi" w:hAnsiTheme="minorHAnsi" w:cstheme="minorHAnsi"/>
                <w:lang w:val="en-GB"/>
              </w:rPr>
              <w:t xml:space="preserve"> </w:t>
            </w:r>
          </w:p>
          <w:p w14:paraId="3A123A31" w14:textId="77777777" w:rsidR="00D6722B" w:rsidRPr="00153717" w:rsidRDefault="00D6722B" w:rsidP="00D6722B">
            <w:pPr>
              <w:jc w:val="both"/>
              <w:rPr>
                <w:rFonts w:asciiTheme="minorHAnsi" w:hAnsiTheme="minorHAnsi" w:cstheme="minorHAnsi"/>
                <w:lang w:val="en-GB"/>
              </w:rPr>
            </w:pPr>
            <w:r w:rsidRPr="00153717">
              <w:rPr>
                <w:rFonts w:asciiTheme="minorHAnsi" w:hAnsiTheme="minorHAnsi" w:cstheme="minorHAnsi"/>
                <w:lang w:val="en-GB"/>
              </w:rPr>
              <w:t>Course evaluation: exam</w:t>
            </w:r>
          </w:p>
          <w:p w14:paraId="684F3B65" w14:textId="15DAF5F7" w:rsidR="00D6722B" w:rsidRPr="00153717" w:rsidRDefault="00D6722B" w:rsidP="00D6722B">
            <w:pPr>
              <w:jc w:val="both"/>
              <w:rPr>
                <w:rFonts w:asciiTheme="minorHAnsi" w:hAnsiTheme="minorHAnsi" w:cstheme="minorHAnsi"/>
                <w:i/>
                <w:lang w:val="en-GB"/>
              </w:rPr>
            </w:pPr>
            <w:r w:rsidRPr="00153717">
              <w:rPr>
                <w:rFonts w:asciiTheme="minorHAnsi" w:hAnsiTheme="minorHAnsi" w:cstheme="minorHAnsi"/>
                <w:i/>
                <w:lang w:val="en-GB"/>
              </w:rPr>
              <w:t xml:space="preserve">To complete the course, it is necessary to obtain 50%. The </w:t>
            </w:r>
            <w:r w:rsidR="00A13B52" w:rsidRPr="00153717">
              <w:rPr>
                <w:rFonts w:asciiTheme="minorHAnsi" w:hAnsiTheme="minorHAnsi" w:cstheme="minorHAnsi"/>
                <w:i/>
                <w:lang w:val="en-GB"/>
              </w:rPr>
              <w:t>evaluation</w:t>
            </w:r>
            <w:r w:rsidRPr="00153717">
              <w:rPr>
                <w:rFonts w:asciiTheme="minorHAnsi" w:hAnsiTheme="minorHAnsi" w:cstheme="minorHAnsi"/>
                <w:i/>
                <w:lang w:val="en-GB"/>
              </w:rPr>
              <w:t xml:space="preserve"> consists of a written (portfolio and language test) (40%) and an oral (60%) part:</w:t>
            </w:r>
          </w:p>
          <w:p w14:paraId="42A68A7A" w14:textId="77777777" w:rsidR="00D6722B" w:rsidRPr="00153717" w:rsidRDefault="00D6722B" w:rsidP="00D6722B">
            <w:pPr>
              <w:jc w:val="both"/>
              <w:rPr>
                <w:rFonts w:asciiTheme="minorHAnsi" w:hAnsiTheme="minorHAnsi" w:cstheme="minorHAnsi"/>
                <w:i/>
                <w:lang w:val="en-GB"/>
              </w:rPr>
            </w:pPr>
            <w:r w:rsidRPr="00153717">
              <w:rPr>
                <w:rFonts w:asciiTheme="minorHAnsi" w:hAnsiTheme="minorHAnsi" w:cstheme="minorHAnsi"/>
                <w:i/>
                <w:lang w:val="en-GB"/>
              </w:rPr>
              <w:t xml:space="preserve">I. </w:t>
            </w:r>
            <w:r w:rsidRPr="00153717">
              <w:rPr>
                <w:rFonts w:asciiTheme="minorHAnsi" w:hAnsiTheme="minorHAnsi" w:cstheme="minorHAnsi"/>
                <w:i/>
                <w:u w:val="single"/>
                <w:lang w:val="en-GB"/>
              </w:rPr>
              <w:t>The portfolio consists of</w:t>
            </w:r>
            <w:r w:rsidRPr="00153717">
              <w:rPr>
                <w:rFonts w:asciiTheme="minorHAnsi" w:hAnsiTheme="minorHAnsi" w:cstheme="minorHAnsi"/>
                <w:i/>
                <w:lang w:val="en-GB"/>
              </w:rPr>
              <w:t>:</w:t>
            </w:r>
          </w:p>
          <w:p w14:paraId="0A1B3CAC" w14:textId="77777777" w:rsidR="00D6722B" w:rsidRPr="00153717" w:rsidRDefault="00D6722B" w:rsidP="00D6722B">
            <w:pPr>
              <w:jc w:val="both"/>
              <w:rPr>
                <w:rFonts w:asciiTheme="minorHAnsi" w:hAnsiTheme="minorHAnsi" w:cstheme="minorHAnsi"/>
                <w:i/>
                <w:lang w:val="en-GB"/>
              </w:rPr>
            </w:pPr>
            <w:r w:rsidRPr="00153717">
              <w:rPr>
                <w:rFonts w:asciiTheme="minorHAnsi" w:hAnsiTheme="minorHAnsi" w:cstheme="minorHAnsi"/>
                <w:i/>
                <w:lang w:val="en-GB"/>
              </w:rPr>
              <w:t>The written form of the project of own dissertation (3-5 pages) (according to the template)</w:t>
            </w:r>
          </w:p>
          <w:p w14:paraId="51F33780" w14:textId="77777777" w:rsidR="00D6722B" w:rsidRPr="00153717" w:rsidRDefault="00D6722B" w:rsidP="00D6722B">
            <w:pPr>
              <w:jc w:val="both"/>
              <w:rPr>
                <w:rFonts w:asciiTheme="minorHAnsi" w:hAnsiTheme="minorHAnsi" w:cstheme="minorHAnsi"/>
                <w:i/>
                <w:lang w:val="en-GB"/>
              </w:rPr>
            </w:pPr>
            <w:r w:rsidRPr="00153717">
              <w:rPr>
                <w:rFonts w:asciiTheme="minorHAnsi" w:hAnsiTheme="minorHAnsi" w:cstheme="minorHAnsi"/>
                <w:i/>
                <w:lang w:val="en-GB"/>
              </w:rPr>
              <w:t>Curriculum Vitae (Europass)</w:t>
            </w:r>
          </w:p>
          <w:p w14:paraId="7AA4F8FF" w14:textId="77777777" w:rsidR="00D6722B" w:rsidRPr="00153717" w:rsidRDefault="00D6722B" w:rsidP="00D6722B">
            <w:pPr>
              <w:jc w:val="both"/>
              <w:rPr>
                <w:rFonts w:asciiTheme="minorHAnsi" w:hAnsiTheme="minorHAnsi" w:cstheme="minorHAnsi"/>
                <w:i/>
                <w:lang w:val="en-GB"/>
              </w:rPr>
            </w:pPr>
            <w:r w:rsidRPr="00153717">
              <w:rPr>
                <w:rFonts w:asciiTheme="minorHAnsi" w:hAnsiTheme="minorHAnsi" w:cstheme="minorHAnsi"/>
                <w:i/>
                <w:lang w:val="en-GB"/>
              </w:rPr>
              <w:t>Abstract</w:t>
            </w:r>
          </w:p>
          <w:p w14:paraId="25F14420" w14:textId="77777777" w:rsidR="00D6722B" w:rsidRPr="00153717" w:rsidRDefault="00D6722B" w:rsidP="00D6722B">
            <w:pPr>
              <w:jc w:val="both"/>
              <w:rPr>
                <w:rFonts w:asciiTheme="minorHAnsi" w:hAnsiTheme="minorHAnsi" w:cstheme="minorHAnsi"/>
                <w:i/>
                <w:lang w:val="en-GB"/>
              </w:rPr>
            </w:pPr>
            <w:r w:rsidRPr="00153717">
              <w:rPr>
                <w:rFonts w:asciiTheme="minorHAnsi" w:hAnsiTheme="minorHAnsi" w:cstheme="minorHAnsi"/>
                <w:i/>
                <w:lang w:val="en-GB"/>
              </w:rPr>
              <w:t>Resume (about 3 pages) from the relevant research literature (about 30 pp)</w:t>
            </w:r>
          </w:p>
          <w:p w14:paraId="33CF5246" w14:textId="77777777" w:rsidR="00D6722B" w:rsidRPr="00153717" w:rsidRDefault="00D6722B" w:rsidP="00D6722B">
            <w:pPr>
              <w:jc w:val="both"/>
              <w:rPr>
                <w:rFonts w:asciiTheme="minorHAnsi" w:hAnsiTheme="minorHAnsi" w:cstheme="minorHAnsi"/>
                <w:i/>
                <w:lang w:val="en-GB"/>
              </w:rPr>
            </w:pPr>
            <w:r w:rsidRPr="00153717">
              <w:rPr>
                <w:rFonts w:asciiTheme="minorHAnsi" w:hAnsiTheme="minorHAnsi" w:cstheme="minorHAnsi"/>
                <w:i/>
                <w:lang w:val="en-GB"/>
              </w:rPr>
              <w:t xml:space="preserve">2. </w:t>
            </w:r>
            <w:r w:rsidRPr="00153717">
              <w:rPr>
                <w:rFonts w:asciiTheme="minorHAnsi" w:hAnsiTheme="minorHAnsi" w:cstheme="minorHAnsi"/>
                <w:i/>
                <w:u w:val="single"/>
                <w:lang w:val="en-GB"/>
              </w:rPr>
              <w:t>Oral part:</w:t>
            </w:r>
          </w:p>
          <w:p w14:paraId="33940852" w14:textId="77777777" w:rsidR="00D6722B" w:rsidRPr="00153717" w:rsidRDefault="00D6722B" w:rsidP="00D6722B">
            <w:pPr>
              <w:jc w:val="both"/>
              <w:rPr>
                <w:rFonts w:asciiTheme="minorHAnsi" w:hAnsiTheme="minorHAnsi" w:cstheme="minorHAnsi"/>
                <w:i/>
                <w:lang w:val="en-GB"/>
              </w:rPr>
            </w:pPr>
            <w:r w:rsidRPr="00153717">
              <w:rPr>
                <w:rFonts w:asciiTheme="minorHAnsi" w:hAnsiTheme="minorHAnsi" w:cstheme="minorHAnsi"/>
                <w:i/>
                <w:lang w:val="en-GB"/>
              </w:rPr>
              <w:t xml:space="preserve">Presenting the project of own dissertation with the use of PPT. </w:t>
            </w:r>
          </w:p>
          <w:p w14:paraId="510FF0CE" w14:textId="30D8834B" w:rsidR="00D6722B" w:rsidRPr="00153717" w:rsidRDefault="00B87814" w:rsidP="00D6722B">
            <w:pPr>
              <w:jc w:val="both"/>
              <w:rPr>
                <w:rFonts w:asciiTheme="minorHAnsi" w:hAnsiTheme="minorHAnsi" w:cstheme="minorHAnsi"/>
                <w:i/>
                <w:lang w:val="en-GB"/>
              </w:rPr>
            </w:pPr>
            <w:r w:rsidRPr="00153717">
              <w:rPr>
                <w:rFonts w:asciiTheme="minorHAnsi" w:hAnsiTheme="minorHAnsi" w:cstheme="minorHAnsi"/>
                <w:i/>
                <w:lang w:val="en-GB"/>
              </w:rPr>
              <w:t>French</w:t>
            </w:r>
            <w:r w:rsidR="00D6722B" w:rsidRPr="00153717">
              <w:rPr>
                <w:rFonts w:asciiTheme="minorHAnsi" w:hAnsiTheme="minorHAnsi" w:cstheme="minorHAnsi"/>
                <w:i/>
                <w:lang w:val="en-GB"/>
              </w:rPr>
              <w:t xml:space="preserve"> summary of one page of a Slovak text from the given field.</w:t>
            </w:r>
          </w:p>
          <w:p w14:paraId="6B95DF75" w14:textId="77777777" w:rsidR="00D6722B" w:rsidRPr="00153717" w:rsidRDefault="00D6722B" w:rsidP="00D6722B">
            <w:pPr>
              <w:jc w:val="both"/>
              <w:rPr>
                <w:rFonts w:asciiTheme="minorHAnsi" w:hAnsiTheme="minorHAnsi" w:cstheme="minorHAnsi"/>
                <w:i/>
                <w:lang w:val="en-GB"/>
              </w:rPr>
            </w:pPr>
          </w:p>
          <w:p w14:paraId="6FAA766D" w14:textId="77777777" w:rsidR="00D6722B" w:rsidRPr="00153717" w:rsidRDefault="00D6722B" w:rsidP="00D6722B">
            <w:pPr>
              <w:jc w:val="both"/>
              <w:rPr>
                <w:rFonts w:asciiTheme="minorHAnsi" w:hAnsiTheme="minorHAnsi" w:cstheme="minorHAnsi"/>
                <w:i/>
                <w:lang w:val="en-GB"/>
              </w:rPr>
            </w:pPr>
            <w:r w:rsidRPr="00153717">
              <w:rPr>
                <w:rFonts w:asciiTheme="minorHAnsi" w:hAnsiTheme="minorHAnsi" w:cstheme="minorHAnsi"/>
                <w:i/>
                <w:lang w:val="en-GB"/>
              </w:rPr>
              <w:t xml:space="preserve">Classification: </w:t>
            </w:r>
          </w:p>
          <w:p w14:paraId="798E153A" w14:textId="77777777" w:rsidR="00D6722B" w:rsidRPr="00153717" w:rsidRDefault="00D6722B" w:rsidP="00D6722B">
            <w:pPr>
              <w:jc w:val="both"/>
              <w:rPr>
                <w:rFonts w:asciiTheme="minorHAnsi" w:hAnsiTheme="minorHAnsi" w:cstheme="minorHAnsi"/>
                <w:i/>
                <w:lang w:val="en-GB"/>
              </w:rPr>
            </w:pPr>
            <w:r w:rsidRPr="00153717">
              <w:rPr>
                <w:rFonts w:asciiTheme="minorHAnsi" w:hAnsiTheme="minorHAnsi" w:cstheme="minorHAnsi"/>
                <w:i/>
                <w:lang w:val="en-GB"/>
              </w:rPr>
              <w:t xml:space="preserve">A: 100 – 90 %  </w:t>
            </w:r>
          </w:p>
          <w:p w14:paraId="5AD145FC" w14:textId="77777777" w:rsidR="00D6722B" w:rsidRPr="00153717" w:rsidRDefault="00D6722B" w:rsidP="00D6722B">
            <w:pPr>
              <w:jc w:val="both"/>
              <w:rPr>
                <w:rFonts w:asciiTheme="minorHAnsi" w:hAnsiTheme="minorHAnsi" w:cstheme="minorHAnsi"/>
                <w:i/>
                <w:lang w:val="en-GB"/>
              </w:rPr>
            </w:pPr>
            <w:r w:rsidRPr="00153717">
              <w:rPr>
                <w:rFonts w:asciiTheme="minorHAnsi" w:hAnsiTheme="minorHAnsi" w:cstheme="minorHAnsi"/>
                <w:i/>
                <w:lang w:val="en-GB"/>
              </w:rPr>
              <w:t xml:space="preserve">B: 89 – 80 %  </w:t>
            </w:r>
          </w:p>
          <w:p w14:paraId="2976AE63" w14:textId="77777777" w:rsidR="00D6722B" w:rsidRPr="00153717" w:rsidRDefault="00D6722B" w:rsidP="00D6722B">
            <w:pPr>
              <w:jc w:val="both"/>
              <w:rPr>
                <w:rFonts w:asciiTheme="minorHAnsi" w:hAnsiTheme="minorHAnsi" w:cstheme="minorHAnsi"/>
                <w:i/>
                <w:lang w:val="en-GB"/>
              </w:rPr>
            </w:pPr>
            <w:r w:rsidRPr="00153717">
              <w:rPr>
                <w:rFonts w:asciiTheme="minorHAnsi" w:hAnsiTheme="minorHAnsi" w:cstheme="minorHAnsi"/>
                <w:i/>
                <w:lang w:val="en-GB"/>
              </w:rPr>
              <w:t>C: 79 – 70 % </w:t>
            </w:r>
          </w:p>
          <w:p w14:paraId="490CDDA3" w14:textId="77777777" w:rsidR="00D6722B" w:rsidRPr="00153717" w:rsidRDefault="00D6722B" w:rsidP="00D6722B">
            <w:pPr>
              <w:rPr>
                <w:rFonts w:ascii="Calibri" w:hAnsi="Calibri" w:cs="Calibri"/>
                <w:i/>
                <w:lang w:val="en-GB"/>
              </w:rPr>
            </w:pPr>
            <w:r w:rsidRPr="00153717">
              <w:rPr>
                <w:rFonts w:ascii="Calibri" w:hAnsi="Calibri" w:cs="Calibri"/>
                <w:i/>
                <w:iCs/>
                <w:lang w:val="en-GB"/>
              </w:rPr>
              <w:t>D: 69 – 60 %</w:t>
            </w:r>
            <w:r w:rsidRPr="00153717">
              <w:rPr>
                <w:rFonts w:ascii="Calibri" w:hAnsi="Calibri" w:cs="Calibri"/>
                <w:i/>
                <w:lang w:val="en-GB"/>
              </w:rPr>
              <w:t>  </w:t>
            </w:r>
            <w:r w:rsidRPr="00153717">
              <w:rPr>
                <w:rFonts w:ascii="Calibri" w:hAnsi="Calibri" w:cs="Calibri"/>
                <w:i/>
                <w:lang w:val="en-GB"/>
              </w:rPr>
              <w:br/>
            </w:r>
            <w:r w:rsidRPr="00153717">
              <w:rPr>
                <w:rFonts w:ascii="Calibri" w:hAnsi="Calibri" w:cs="Calibri"/>
                <w:i/>
                <w:iCs/>
                <w:lang w:val="en-GB"/>
              </w:rPr>
              <w:t>E: 59 – 50 %</w:t>
            </w:r>
            <w:r w:rsidRPr="00153717">
              <w:rPr>
                <w:rFonts w:ascii="Calibri" w:hAnsi="Calibri" w:cs="Calibri"/>
                <w:i/>
                <w:lang w:val="en-GB"/>
              </w:rPr>
              <w:t>  </w:t>
            </w:r>
          </w:p>
          <w:p w14:paraId="0D9F8F9C" w14:textId="77777777" w:rsidR="00D6722B" w:rsidRPr="00153717" w:rsidRDefault="00D6722B" w:rsidP="00D6722B">
            <w:pPr>
              <w:jc w:val="both"/>
              <w:rPr>
                <w:rFonts w:ascii="Calibri" w:hAnsi="Calibri" w:cs="Calibri"/>
                <w:i/>
                <w:lang w:val="en-GB"/>
              </w:rPr>
            </w:pPr>
            <w:r w:rsidRPr="00153717">
              <w:rPr>
                <w:rFonts w:ascii="Calibri" w:hAnsi="Calibri" w:cs="Calibri"/>
                <w:i/>
                <w:iCs/>
                <w:lang w:val="en-GB"/>
              </w:rPr>
              <w:t>FX: 49 and less %</w:t>
            </w:r>
            <w:r w:rsidRPr="00153717">
              <w:rPr>
                <w:rFonts w:ascii="Calibri" w:hAnsi="Calibri" w:cs="Calibri"/>
                <w:i/>
                <w:lang w:val="en-GB"/>
              </w:rPr>
              <w:t>  </w:t>
            </w:r>
          </w:p>
          <w:p w14:paraId="3D54FB89" w14:textId="77777777" w:rsidR="00D6722B" w:rsidRPr="00153717" w:rsidRDefault="00D6722B" w:rsidP="00D6722B">
            <w:pPr>
              <w:jc w:val="both"/>
              <w:rPr>
                <w:rFonts w:asciiTheme="minorHAnsi" w:hAnsiTheme="minorHAnsi" w:cstheme="minorHAnsi"/>
                <w:i/>
                <w:lang w:val="en-GB"/>
              </w:rPr>
            </w:pPr>
          </w:p>
        </w:tc>
      </w:tr>
      <w:tr w:rsidR="00D6722B" w:rsidRPr="00153717" w14:paraId="0DD83E81" w14:textId="77777777" w:rsidTr="00D6722B">
        <w:trPr>
          <w:trHeight w:val="10914"/>
        </w:trPr>
        <w:tc>
          <w:tcPr>
            <w:tcW w:w="9322" w:type="dxa"/>
            <w:gridSpan w:val="2"/>
            <w:vAlign w:val="center"/>
          </w:tcPr>
          <w:p w14:paraId="12961AA9" w14:textId="77777777" w:rsidR="00D6722B" w:rsidRPr="00153717" w:rsidRDefault="00D6722B" w:rsidP="00D6722B">
            <w:pPr>
              <w:jc w:val="both"/>
              <w:rPr>
                <w:rFonts w:asciiTheme="minorHAnsi" w:hAnsiTheme="minorHAnsi" w:cstheme="minorHAnsi"/>
                <w:i/>
                <w:lang w:val="en-GB"/>
              </w:rPr>
            </w:pPr>
            <w:r w:rsidRPr="00153717">
              <w:rPr>
                <w:rFonts w:asciiTheme="minorHAnsi" w:hAnsiTheme="minorHAnsi" w:cstheme="minorHAnsi"/>
                <w:b/>
                <w:lang w:val="en-GB"/>
              </w:rPr>
              <w:lastRenderedPageBreak/>
              <w:t>Learning outcomes:</w:t>
            </w:r>
            <w:r w:rsidRPr="00153717">
              <w:rPr>
                <w:rFonts w:asciiTheme="minorHAnsi" w:hAnsiTheme="minorHAnsi" w:cstheme="minorHAnsi"/>
                <w:i/>
                <w:lang w:val="en-GB"/>
              </w:rPr>
              <w:t xml:space="preserve"> </w:t>
            </w:r>
          </w:p>
          <w:p w14:paraId="23897FEB" w14:textId="77777777" w:rsidR="00D6722B" w:rsidRPr="00153717" w:rsidRDefault="00D6722B" w:rsidP="00D6722B">
            <w:pPr>
              <w:jc w:val="both"/>
              <w:rPr>
                <w:rFonts w:asciiTheme="minorHAnsi" w:hAnsiTheme="minorHAnsi" w:cstheme="minorHAnsi"/>
                <w:i/>
                <w:lang w:val="en-GB"/>
              </w:rPr>
            </w:pPr>
            <w:r w:rsidRPr="00153717">
              <w:rPr>
                <w:rFonts w:asciiTheme="minorHAnsi" w:hAnsiTheme="minorHAnsi" w:cstheme="minorHAnsi"/>
                <w:i/>
                <w:lang w:val="en-GB"/>
              </w:rPr>
              <w:t>The student will:</w:t>
            </w:r>
          </w:p>
          <w:p w14:paraId="6CFD16E4" w14:textId="37CCC649" w:rsidR="00D6722B" w:rsidRPr="00153717" w:rsidRDefault="00D6722B" w:rsidP="00D6722B">
            <w:pPr>
              <w:jc w:val="both"/>
              <w:rPr>
                <w:rFonts w:asciiTheme="minorHAnsi" w:hAnsiTheme="minorHAnsi" w:cstheme="minorHAnsi"/>
                <w:i/>
                <w:lang w:val="en-GB"/>
              </w:rPr>
            </w:pPr>
            <w:r w:rsidRPr="00153717">
              <w:rPr>
                <w:rFonts w:asciiTheme="minorHAnsi" w:hAnsiTheme="minorHAnsi" w:cstheme="minorHAnsi"/>
                <w:i/>
                <w:lang w:val="en-GB"/>
              </w:rPr>
              <w:t xml:space="preserve">• Gain universal communication language competencies and on this basis will be able to present own work and the research results as well as demonstrate knowledge of relevant literature in French. </w:t>
            </w:r>
          </w:p>
          <w:p w14:paraId="446427E8" w14:textId="77777777" w:rsidR="00D6722B" w:rsidRPr="00153717" w:rsidRDefault="00D6722B" w:rsidP="00D6722B">
            <w:pPr>
              <w:jc w:val="both"/>
              <w:rPr>
                <w:rFonts w:asciiTheme="minorHAnsi" w:hAnsiTheme="minorHAnsi" w:cstheme="minorHAnsi"/>
                <w:i/>
                <w:lang w:val="en-GB"/>
              </w:rPr>
            </w:pPr>
            <w:r w:rsidRPr="00153717">
              <w:rPr>
                <w:rFonts w:asciiTheme="minorHAnsi" w:hAnsiTheme="minorHAnsi" w:cstheme="minorHAnsi"/>
                <w:i/>
                <w:lang w:val="en-GB"/>
              </w:rPr>
              <w:t>• Improve sociolinguistic competence (B2 level according to Common European Framework of Reference for Languages) for presenting himself/herself not only in everyday situations but also presenting results of own academic work.</w:t>
            </w:r>
          </w:p>
          <w:p w14:paraId="515BCB84" w14:textId="77777777" w:rsidR="00D6722B" w:rsidRPr="00153717" w:rsidRDefault="00D6722B" w:rsidP="00D6722B">
            <w:pPr>
              <w:jc w:val="both"/>
              <w:rPr>
                <w:rFonts w:asciiTheme="minorHAnsi" w:hAnsiTheme="minorHAnsi" w:cstheme="minorHAnsi"/>
                <w:i/>
                <w:lang w:val="en-GB"/>
              </w:rPr>
            </w:pPr>
            <w:r w:rsidRPr="00153717">
              <w:rPr>
                <w:rFonts w:asciiTheme="minorHAnsi" w:hAnsiTheme="minorHAnsi" w:cstheme="minorHAnsi"/>
                <w:i/>
                <w:lang w:val="en-GB"/>
              </w:rPr>
              <w:t>• Develop pragmatic competence to be able to perform meaningful interactions in various situations focused on own professional work.</w:t>
            </w:r>
          </w:p>
          <w:p w14:paraId="499B77CB" w14:textId="77777777" w:rsidR="00D6722B" w:rsidRPr="00153717" w:rsidRDefault="00D6722B" w:rsidP="00D6722B">
            <w:pPr>
              <w:jc w:val="both"/>
              <w:rPr>
                <w:rFonts w:asciiTheme="minorHAnsi" w:hAnsiTheme="minorHAnsi" w:cstheme="minorHAnsi"/>
                <w:i/>
                <w:lang w:val="en-GB"/>
              </w:rPr>
            </w:pPr>
            <w:r w:rsidRPr="00153717">
              <w:rPr>
                <w:rFonts w:asciiTheme="minorHAnsi" w:hAnsiTheme="minorHAnsi" w:cstheme="minorHAnsi"/>
                <w:i/>
                <w:lang w:val="en-GB"/>
              </w:rPr>
              <w:t>•  Be able to respond appropriately to inter/multicultural linguistic stimuli.</w:t>
            </w:r>
          </w:p>
          <w:p w14:paraId="6C4F95B6" w14:textId="77777777" w:rsidR="00D6722B" w:rsidRPr="00153717" w:rsidRDefault="00D6722B" w:rsidP="00D6722B">
            <w:pPr>
              <w:jc w:val="both"/>
              <w:rPr>
                <w:rFonts w:asciiTheme="minorHAnsi" w:hAnsiTheme="minorHAnsi" w:cstheme="minorHAnsi"/>
                <w:i/>
                <w:lang w:val="en-GB"/>
              </w:rPr>
            </w:pPr>
            <w:r w:rsidRPr="00153717">
              <w:rPr>
                <w:rFonts w:asciiTheme="minorHAnsi" w:hAnsiTheme="minorHAnsi" w:cstheme="minorHAnsi"/>
                <w:i/>
                <w:lang w:val="en-GB"/>
              </w:rPr>
              <w:t>• Be able to critically analyse, create and formulate new hypotheses, judgments, and strategies for further development of the scientific field.</w:t>
            </w:r>
          </w:p>
          <w:p w14:paraId="442F67B2" w14:textId="77777777" w:rsidR="00D6722B" w:rsidRPr="00153717" w:rsidRDefault="00D6722B" w:rsidP="00D6722B">
            <w:pPr>
              <w:jc w:val="both"/>
              <w:rPr>
                <w:rFonts w:asciiTheme="minorHAnsi" w:hAnsiTheme="minorHAnsi" w:cstheme="minorHAnsi"/>
                <w:i/>
                <w:lang w:val="en-GB"/>
              </w:rPr>
            </w:pPr>
            <w:r w:rsidRPr="00153717">
              <w:rPr>
                <w:rFonts w:asciiTheme="minorHAnsi" w:hAnsiTheme="minorHAnsi" w:cstheme="minorHAnsi"/>
                <w:i/>
                <w:lang w:val="en-GB"/>
              </w:rPr>
              <w:t>• Be able to evaluate theories and various concepts and present his/her thesis according to the criteria of speech communication using the latest technology.</w:t>
            </w:r>
          </w:p>
          <w:p w14:paraId="69A9E5D0" w14:textId="77777777" w:rsidR="00D6722B" w:rsidRPr="00153717" w:rsidRDefault="00D6722B" w:rsidP="00D6722B">
            <w:pPr>
              <w:jc w:val="both"/>
              <w:rPr>
                <w:rFonts w:asciiTheme="minorHAnsi" w:hAnsiTheme="minorHAnsi" w:cstheme="minorHAnsi"/>
                <w:i/>
                <w:lang w:val="en-GB"/>
              </w:rPr>
            </w:pPr>
            <w:r w:rsidRPr="00153717">
              <w:rPr>
                <w:rFonts w:asciiTheme="minorHAnsi" w:hAnsiTheme="minorHAnsi" w:cstheme="minorHAnsi"/>
                <w:i/>
                <w:lang w:val="en-GB"/>
              </w:rPr>
              <w:t>• Be able to create, implement and modify a substantial part of research with scientific integrity and to determine the scientific or practical assumptions for problem solving.</w:t>
            </w:r>
          </w:p>
          <w:p w14:paraId="35E247B6" w14:textId="77777777" w:rsidR="00D6722B" w:rsidRPr="00153717" w:rsidRDefault="00D6722B" w:rsidP="00D6722B">
            <w:pPr>
              <w:jc w:val="both"/>
              <w:rPr>
                <w:rFonts w:asciiTheme="minorHAnsi" w:hAnsiTheme="minorHAnsi" w:cstheme="minorHAnsi"/>
                <w:i/>
                <w:lang w:val="en-GB"/>
              </w:rPr>
            </w:pPr>
            <w:r w:rsidRPr="00153717">
              <w:rPr>
                <w:rFonts w:asciiTheme="minorHAnsi" w:hAnsiTheme="minorHAnsi" w:cstheme="minorHAnsi"/>
                <w:i/>
                <w:lang w:val="en-GB"/>
              </w:rPr>
              <w:t>• Reach level B2 in spoken and written form, in all language skills (listening, speaking, reading, and writing).</w:t>
            </w:r>
          </w:p>
          <w:p w14:paraId="44E5E137" w14:textId="77777777" w:rsidR="00D6722B" w:rsidRPr="00153717" w:rsidRDefault="00D6722B" w:rsidP="00D6722B">
            <w:pPr>
              <w:jc w:val="both"/>
              <w:rPr>
                <w:rFonts w:asciiTheme="minorHAnsi" w:hAnsiTheme="minorHAnsi" w:cstheme="minorHAnsi"/>
                <w:i/>
                <w:lang w:val="en-GB"/>
              </w:rPr>
            </w:pPr>
            <w:r w:rsidRPr="00153717">
              <w:rPr>
                <w:rFonts w:asciiTheme="minorHAnsi" w:hAnsiTheme="minorHAnsi" w:cstheme="minorHAnsi"/>
                <w:i/>
                <w:lang w:val="en-GB"/>
              </w:rPr>
              <w:t>• In the field of practical skills, the student will be able to apply his / her own findings resulting from theoretical analysis and his /her own scientific research of a complex and interdisciplinary nature, as well as to propose new research methods in a foreign language.</w:t>
            </w:r>
          </w:p>
          <w:p w14:paraId="41FDDB7D" w14:textId="77777777" w:rsidR="00D6722B" w:rsidRPr="00153717" w:rsidRDefault="00D6722B" w:rsidP="00D6722B">
            <w:pPr>
              <w:jc w:val="both"/>
              <w:rPr>
                <w:rFonts w:asciiTheme="minorHAnsi" w:hAnsiTheme="minorHAnsi" w:cstheme="minorHAnsi"/>
                <w:i/>
                <w:lang w:val="en-GB"/>
              </w:rPr>
            </w:pPr>
            <w:r w:rsidRPr="00153717">
              <w:rPr>
                <w:rFonts w:asciiTheme="minorHAnsi" w:hAnsiTheme="minorHAnsi" w:cstheme="minorHAnsi"/>
                <w:i/>
                <w:lang w:val="en-GB"/>
              </w:rPr>
              <w:t>• Be able to develop critical thinking, critical analysis, and will be able to select important and relevant information.</w:t>
            </w:r>
          </w:p>
          <w:p w14:paraId="42DA2273" w14:textId="0B747B95" w:rsidR="00D6722B" w:rsidRPr="00153717" w:rsidRDefault="00D6722B" w:rsidP="00D6722B">
            <w:pPr>
              <w:jc w:val="both"/>
              <w:rPr>
                <w:rFonts w:asciiTheme="minorHAnsi" w:hAnsiTheme="minorHAnsi" w:cstheme="minorHAnsi"/>
                <w:i/>
                <w:lang w:val="en-GB"/>
              </w:rPr>
            </w:pPr>
            <w:r w:rsidRPr="00153717">
              <w:rPr>
                <w:rFonts w:asciiTheme="minorHAnsi" w:hAnsiTheme="minorHAnsi" w:cstheme="minorHAnsi"/>
                <w:i/>
                <w:lang w:val="en-GB"/>
              </w:rPr>
              <w:t>• At the application level, the student will be able to apply the acquired knowledge and findings in French at various levels. He/she will be able to present the results of his/her own research and will be able to communicate his/her field of expertise to the wider scientific and lay public (e. g. at conferences, etc.) in French.</w:t>
            </w:r>
          </w:p>
          <w:p w14:paraId="45688007" w14:textId="77777777" w:rsidR="00D6722B" w:rsidRPr="00153717" w:rsidRDefault="00D6722B" w:rsidP="00D6722B">
            <w:pPr>
              <w:jc w:val="both"/>
              <w:rPr>
                <w:rFonts w:asciiTheme="minorHAnsi" w:hAnsiTheme="minorHAnsi" w:cstheme="minorHAnsi"/>
                <w:i/>
                <w:lang w:val="en-GB"/>
              </w:rPr>
            </w:pPr>
            <w:r w:rsidRPr="00153717">
              <w:rPr>
                <w:rFonts w:asciiTheme="minorHAnsi" w:hAnsiTheme="minorHAnsi" w:cstheme="minorHAnsi"/>
                <w:i/>
                <w:lang w:val="en-GB"/>
              </w:rPr>
              <w:t>• Acquire skills and methods of scientific research associated with the study field corresponding to the current state of knowledge in domestic and foreign cultural environments.</w:t>
            </w:r>
          </w:p>
          <w:p w14:paraId="550455BF" w14:textId="77777777" w:rsidR="00D6722B" w:rsidRPr="00153717" w:rsidRDefault="00D6722B" w:rsidP="00D6722B">
            <w:pPr>
              <w:jc w:val="both"/>
              <w:rPr>
                <w:rFonts w:asciiTheme="minorHAnsi" w:hAnsiTheme="minorHAnsi" w:cstheme="minorHAnsi"/>
                <w:i/>
                <w:lang w:val="en-GB"/>
              </w:rPr>
            </w:pPr>
            <w:r w:rsidRPr="00153717">
              <w:rPr>
                <w:rFonts w:asciiTheme="minorHAnsi" w:hAnsiTheme="minorHAnsi" w:cstheme="minorHAnsi"/>
                <w:i/>
                <w:lang w:val="en-GB"/>
              </w:rPr>
              <w:t>•  Obtain information about the criteria for effective presentations and constructive criticism of linguistic expressions according to the latest communication theories.</w:t>
            </w:r>
          </w:p>
          <w:p w14:paraId="225A6BFC" w14:textId="77777777" w:rsidR="00D6722B" w:rsidRPr="00153717" w:rsidRDefault="00D6722B" w:rsidP="00D6722B">
            <w:pPr>
              <w:jc w:val="both"/>
              <w:rPr>
                <w:rFonts w:asciiTheme="minorHAnsi" w:hAnsiTheme="minorHAnsi" w:cstheme="minorHAnsi"/>
                <w:i/>
                <w:lang w:val="en-GB"/>
              </w:rPr>
            </w:pPr>
            <w:r w:rsidRPr="00153717">
              <w:rPr>
                <w:rFonts w:asciiTheme="minorHAnsi" w:hAnsiTheme="minorHAnsi" w:cstheme="minorHAnsi"/>
                <w:i/>
                <w:lang w:val="en-GB"/>
              </w:rPr>
              <w:t>• Through the acquired knowledge and competencies, the student will be able to approach his/her own development independently, responsibly and in an innovative way as well as the development of society in the context of scientific and technical progress regarding ethical principles.</w:t>
            </w:r>
          </w:p>
          <w:p w14:paraId="01ED7619" w14:textId="77777777" w:rsidR="00D6722B" w:rsidRPr="00153717" w:rsidRDefault="00D6722B" w:rsidP="00D6722B">
            <w:pPr>
              <w:jc w:val="both"/>
              <w:rPr>
                <w:rFonts w:asciiTheme="minorHAnsi" w:hAnsiTheme="minorHAnsi" w:cstheme="minorHAnsi"/>
                <w:i/>
                <w:lang w:val="en-GB"/>
              </w:rPr>
            </w:pPr>
          </w:p>
        </w:tc>
      </w:tr>
      <w:tr w:rsidR="00D6722B" w:rsidRPr="00153717" w14:paraId="3CCCDBF1" w14:textId="77777777" w:rsidTr="00D6722B">
        <w:trPr>
          <w:trHeight w:val="1275"/>
        </w:trPr>
        <w:tc>
          <w:tcPr>
            <w:tcW w:w="9322" w:type="dxa"/>
            <w:gridSpan w:val="2"/>
            <w:vAlign w:val="center"/>
          </w:tcPr>
          <w:p w14:paraId="3BE28ECB" w14:textId="77777777" w:rsidR="00D6722B" w:rsidRPr="00153717" w:rsidRDefault="00D6722B" w:rsidP="00D6722B">
            <w:pPr>
              <w:jc w:val="both"/>
              <w:rPr>
                <w:rFonts w:asciiTheme="minorHAnsi" w:hAnsiTheme="minorHAnsi" w:cstheme="minorHAnsi"/>
                <w:lang w:val="en-GB"/>
              </w:rPr>
            </w:pPr>
            <w:r w:rsidRPr="00153717">
              <w:rPr>
                <w:rFonts w:asciiTheme="minorHAnsi" w:hAnsiTheme="minorHAnsi" w:cstheme="minorHAnsi"/>
                <w:b/>
                <w:lang w:val="en-GB"/>
              </w:rPr>
              <w:t>Course content:</w:t>
            </w:r>
            <w:r w:rsidRPr="00153717">
              <w:rPr>
                <w:rFonts w:asciiTheme="minorHAnsi" w:hAnsiTheme="minorHAnsi" w:cstheme="minorHAnsi"/>
                <w:lang w:val="en-GB"/>
              </w:rPr>
              <w:t xml:space="preserve"> </w:t>
            </w:r>
          </w:p>
          <w:p w14:paraId="7D8CC780" w14:textId="32590925" w:rsidR="00D6722B" w:rsidRPr="00153717" w:rsidRDefault="00D6722B" w:rsidP="00D6722B">
            <w:pPr>
              <w:jc w:val="both"/>
              <w:rPr>
                <w:rFonts w:asciiTheme="minorHAnsi" w:hAnsiTheme="minorHAnsi" w:cstheme="minorHAnsi"/>
                <w:i/>
                <w:lang w:val="en-GB"/>
              </w:rPr>
            </w:pPr>
            <w:r w:rsidRPr="00153717">
              <w:rPr>
                <w:rFonts w:asciiTheme="minorHAnsi" w:hAnsiTheme="minorHAnsi" w:cstheme="minorHAnsi"/>
                <w:i/>
                <w:lang w:val="en-GB"/>
              </w:rPr>
              <w:t xml:space="preserve">The course focus is mainly on academic writing skills in </w:t>
            </w:r>
            <w:r w:rsidR="00B56F12" w:rsidRPr="00153717">
              <w:rPr>
                <w:rFonts w:asciiTheme="minorHAnsi" w:hAnsiTheme="minorHAnsi" w:cstheme="minorHAnsi"/>
                <w:i/>
                <w:lang w:val="en-GB"/>
              </w:rPr>
              <w:t>French</w:t>
            </w:r>
            <w:r w:rsidRPr="00153717">
              <w:rPr>
                <w:rFonts w:asciiTheme="minorHAnsi" w:hAnsiTheme="minorHAnsi" w:cstheme="minorHAnsi"/>
                <w:i/>
                <w:lang w:val="en-GB"/>
              </w:rPr>
              <w:t>, writing techniques, organization of writing (criteria and requirements for writing abstracts, summaries, conference papers, dissertation, etc.).</w:t>
            </w:r>
          </w:p>
          <w:p w14:paraId="1CCE7DD3" w14:textId="77777777" w:rsidR="00D6722B" w:rsidRPr="00153717" w:rsidRDefault="00D6722B" w:rsidP="00D6722B">
            <w:pPr>
              <w:jc w:val="both"/>
              <w:rPr>
                <w:rFonts w:asciiTheme="minorHAnsi" w:hAnsiTheme="minorHAnsi" w:cstheme="minorHAnsi"/>
                <w:i/>
                <w:lang w:val="en-GB"/>
              </w:rPr>
            </w:pPr>
            <w:r w:rsidRPr="00153717">
              <w:rPr>
                <w:rFonts w:asciiTheme="minorHAnsi" w:hAnsiTheme="minorHAnsi" w:cstheme="minorHAnsi"/>
                <w:i/>
                <w:lang w:val="en-GB"/>
              </w:rPr>
              <w:t>• Curriculum Vitae requirements – Europass.</w:t>
            </w:r>
          </w:p>
          <w:p w14:paraId="38BDD8F3" w14:textId="77777777" w:rsidR="00D6722B" w:rsidRPr="00153717" w:rsidRDefault="00D6722B" w:rsidP="00D6722B">
            <w:pPr>
              <w:jc w:val="both"/>
              <w:rPr>
                <w:rFonts w:asciiTheme="minorHAnsi" w:hAnsiTheme="minorHAnsi" w:cstheme="minorHAnsi"/>
                <w:i/>
                <w:lang w:val="en-GB"/>
              </w:rPr>
            </w:pPr>
            <w:r w:rsidRPr="00153717">
              <w:rPr>
                <w:rFonts w:asciiTheme="minorHAnsi" w:hAnsiTheme="minorHAnsi" w:cstheme="minorHAnsi"/>
                <w:i/>
                <w:lang w:val="en-GB"/>
              </w:rPr>
              <w:t>• Speaking techniques (organization and structure, use and information support by relevant sources, academic ethics, effective transition between parts of speech).</w:t>
            </w:r>
          </w:p>
          <w:p w14:paraId="6638BF30" w14:textId="77777777" w:rsidR="00D6722B" w:rsidRPr="00153717" w:rsidRDefault="00D6722B" w:rsidP="00D6722B">
            <w:pPr>
              <w:jc w:val="both"/>
              <w:rPr>
                <w:rFonts w:asciiTheme="minorHAnsi" w:hAnsiTheme="minorHAnsi" w:cstheme="minorHAnsi"/>
                <w:i/>
                <w:lang w:val="en-GB"/>
              </w:rPr>
            </w:pPr>
            <w:r w:rsidRPr="00153717">
              <w:rPr>
                <w:rFonts w:asciiTheme="minorHAnsi" w:hAnsiTheme="minorHAnsi" w:cstheme="minorHAnsi"/>
                <w:i/>
                <w:lang w:val="en-GB"/>
              </w:rPr>
              <w:t>• Reading comprehension and translation of popular science and scientific texts.</w:t>
            </w:r>
          </w:p>
          <w:p w14:paraId="2A0B7745" w14:textId="77777777" w:rsidR="00D6722B" w:rsidRPr="00153717" w:rsidRDefault="00D6722B" w:rsidP="00D6722B">
            <w:pPr>
              <w:jc w:val="both"/>
              <w:rPr>
                <w:rFonts w:asciiTheme="minorHAnsi" w:hAnsiTheme="minorHAnsi" w:cstheme="minorHAnsi"/>
                <w:i/>
                <w:lang w:val="en-GB"/>
              </w:rPr>
            </w:pPr>
            <w:r w:rsidRPr="00153717">
              <w:rPr>
                <w:rFonts w:asciiTheme="minorHAnsi" w:hAnsiTheme="minorHAnsi" w:cstheme="minorHAnsi"/>
                <w:i/>
                <w:lang w:val="en-GB"/>
              </w:rPr>
              <w:t>• Vocabulary development with the focus on own research area.</w:t>
            </w:r>
          </w:p>
          <w:p w14:paraId="14EB5BF3" w14:textId="77777777" w:rsidR="00D6722B" w:rsidRPr="00153717" w:rsidRDefault="00D6722B" w:rsidP="00D6722B">
            <w:pPr>
              <w:jc w:val="both"/>
              <w:rPr>
                <w:rFonts w:asciiTheme="minorHAnsi" w:hAnsiTheme="minorHAnsi" w:cstheme="minorHAnsi"/>
                <w:i/>
                <w:lang w:val="en-GB"/>
              </w:rPr>
            </w:pPr>
            <w:r w:rsidRPr="00153717">
              <w:rPr>
                <w:rFonts w:asciiTheme="minorHAnsi" w:hAnsiTheme="minorHAnsi" w:cstheme="minorHAnsi"/>
                <w:i/>
                <w:lang w:val="en-GB"/>
              </w:rPr>
              <w:t>• Oral and written presentation of own research work.</w:t>
            </w:r>
          </w:p>
          <w:p w14:paraId="24333080" w14:textId="77777777" w:rsidR="00D6722B" w:rsidRPr="00153717" w:rsidRDefault="00D6722B" w:rsidP="00D6722B">
            <w:pPr>
              <w:jc w:val="both"/>
              <w:rPr>
                <w:rFonts w:asciiTheme="minorHAnsi" w:hAnsiTheme="minorHAnsi" w:cstheme="minorHAnsi"/>
                <w:i/>
                <w:lang w:val="en-GB"/>
              </w:rPr>
            </w:pPr>
            <w:r w:rsidRPr="00153717">
              <w:rPr>
                <w:rFonts w:asciiTheme="minorHAnsi" w:hAnsiTheme="minorHAnsi" w:cstheme="minorHAnsi"/>
                <w:i/>
                <w:lang w:val="en-GB"/>
              </w:rPr>
              <w:lastRenderedPageBreak/>
              <w:t>• Professional conversations on various topics (work, workload, study stay).</w:t>
            </w:r>
          </w:p>
          <w:p w14:paraId="5AD87351" w14:textId="77777777" w:rsidR="00D6722B" w:rsidRPr="00153717" w:rsidRDefault="00D6722B" w:rsidP="00D6722B">
            <w:pPr>
              <w:jc w:val="both"/>
              <w:rPr>
                <w:rFonts w:asciiTheme="minorHAnsi" w:hAnsiTheme="minorHAnsi" w:cstheme="minorHAnsi"/>
                <w:i/>
                <w:lang w:val="en-GB"/>
              </w:rPr>
            </w:pPr>
            <w:r w:rsidRPr="00153717">
              <w:rPr>
                <w:rFonts w:asciiTheme="minorHAnsi" w:hAnsiTheme="minorHAnsi" w:cstheme="minorHAnsi"/>
                <w:i/>
                <w:lang w:val="en-GB"/>
              </w:rPr>
              <w:t>• Presentation of studied literature, information about the dissertation (topic, objectives, and methods of work, own research findings, benefits, professional cooperation).</w:t>
            </w:r>
          </w:p>
        </w:tc>
      </w:tr>
      <w:tr w:rsidR="00D6722B" w:rsidRPr="00153717" w14:paraId="60275D82" w14:textId="77777777" w:rsidTr="005A7248">
        <w:trPr>
          <w:trHeight w:val="4228"/>
        </w:trPr>
        <w:tc>
          <w:tcPr>
            <w:tcW w:w="9322" w:type="dxa"/>
            <w:gridSpan w:val="2"/>
            <w:vAlign w:val="center"/>
          </w:tcPr>
          <w:p w14:paraId="1A1E8D83" w14:textId="77777777" w:rsidR="00D6722B" w:rsidRPr="00153717" w:rsidRDefault="00D6722B" w:rsidP="00D6722B">
            <w:pPr>
              <w:jc w:val="both"/>
              <w:rPr>
                <w:rFonts w:asciiTheme="minorHAnsi" w:hAnsiTheme="minorHAnsi" w:cstheme="minorHAnsi"/>
                <w:i/>
                <w:lang w:val="en-GB"/>
              </w:rPr>
            </w:pPr>
            <w:r w:rsidRPr="00153717">
              <w:rPr>
                <w:rFonts w:asciiTheme="minorHAnsi" w:hAnsiTheme="minorHAnsi" w:cstheme="minorHAnsi"/>
                <w:b/>
                <w:lang w:val="en-GB"/>
              </w:rPr>
              <w:lastRenderedPageBreak/>
              <w:t>Recommended literature:</w:t>
            </w:r>
          </w:p>
          <w:p w14:paraId="062A2FEC" w14:textId="77777777" w:rsidR="00B56F12" w:rsidRPr="00153717" w:rsidRDefault="00B56F12" w:rsidP="00B56F12">
            <w:pPr>
              <w:jc w:val="both"/>
              <w:rPr>
                <w:rFonts w:asciiTheme="minorHAnsi" w:hAnsiTheme="minorHAnsi" w:cstheme="minorHAnsi"/>
                <w:lang w:val="de-DE"/>
              </w:rPr>
            </w:pPr>
            <w:r w:rsidRPr="00153717">
              <w:rPr>
                <w:rFonts w:asciiTheme="minorHAnsi" w:hAnsiTheme="minorHAnsi" w:cstheme="minorHAnsi"/>
                <w:lang w:val="en-GB"/>
              </w:rPr>
              <w:t xml:space="preserve">1. MEŠKO, D., KATUŠČÁK, D. a kolektív, 2005. </w:t>
            </w:r>
            <w:r w:rsidRPr="00153717">
              <w:rPr>
                <w:rFonts w:asciiTheme="minorHAnsi" w:hAnsiTheme="minorHAnsi" w:cstheme="minorHAnsi"/>
                <w:lang w:val="de-DE"/>
              </w:rPr>
              <w:t>Akademická príručka. Martin: Osveta. ISBN: 8080632006.</w:t>
            </w:r>
          </w:p>
          <w:p w14:paraId="1B7D379E" w14:textId="77777777" w:rsidR="00B56F12" w:rsidRPr="00153717" w:rsidRDefault="00B56F12" w:rsidP="00B56F12">
            <w:pPr>
              <w:jc w:val="both"/>
              <w:rPr>
                <w:rFonts w:asciiTheme="minorHAnsi" w:hAnsiTheme="minorHAnsi" w:cstheme="minorHAnsi"/>
                <w:lang w:val="fr-FR"/>
              </w:rPr>
            </w:pPr>
            <w:r w:rsidRPr="00153717">
              <w:rPr>
                <w:rFonts w:asciiTheme="minorHAnsi" w:hAnsiTheme="minorHAnsi" w:cstheme="minorHAnsi"/>
                <w:lang w:val="fr-FR"/>
              </w:rPr>
              <w:t>2. TAUZIN, G., BLOOMFIELD, A., 2001. Affaire à suivre. Paris: Hachette, + cahier d’exercices ISBN: 978201155164.</w:t>
            </w:r>
          </w:p>
          <w:p w14:paraId="2DCB7BCC" w14:textId="77777777" w:rsidR="00B56F12" w:rsidRPr="00153717" w:rsidRDefault="00B56F12" w:rsidP="00B56F12">
            <w:pPr>
              <w:jc w:val="both"/>
              <w:rPr>
                <w:rFonts w:asciiTheme="minorHAnsi" w:hAnsiTheme="minorHAnsi" w:cstheme="minorHAnsi"/>
                <w:lang w:val="fr-FR"/>
              </w:rPr>
            </w:pPr>
            <w:r w:rsidRPr="00153717">
              <w:rPr>
                <w:rFonts w:asciiTheme="minorHAnsi" w:hAnsiTheme="minorHAnsi" w:cstheme="minorHAnsi"/>
                <w:lang w:val="fr-FR"/>
              </w:rPr>
              <w:t>3. ZETTLOVÁ, M., BAUDINET, M., 1997. Cvičebnice francouzské gramatiky. Praha: Polyglot. ISBN 8090198880.</w:t>
            </w:r>
          </w:p>
          <w:p w14:paraId="7258FAF4" w14:textId="77777777" w:rsidR="00B56F12" w:rsidRPr="00153717" w:rsidRDefault="00B56F12" w:rsidP="00B56F12">
            <w:pPr>
              <w:jc w:val="both"/>
              <w:rPr>
                <w:rFonts w:asciiTheme="minorHAnsi" w:hAnsiTheme="minorHAnsi" w:cstheme="minorHAnsi"/>
                <w:lang w:val="fr-FR"/>
              </w:rPr>
            </w:pPr>
            <w:r w:rsidRPr="00153717">
              <w:rPr>
                <w:rFonts w:asciiTheme="minorHAnsi" w:hAnsiTheme="minorHAnsi" w:cstheme="minorHAnsi"/>
                <w:lang w:val="fr-FR"/>
              </w:rPr>
              <w:t>4. HENDRICH, J., RADINA, O., TLÁSKAL, J., 2005. Francouzská mluvnice. Plzeň: Fraus. ISBN: 8072380648.</w:t>
            </w:r>
          </w:p>
          <w:p w14:paraId="5AA0452C" w14:textId="77777777" w:rsidR="00B56F12" w:rsidRPr="00153717" w:rsidRDefault="00B56F12" w:rsidP="00B56F12">
            <w:pPr>
              <w:jc w:val="both"/>
              <w:rPr>
                <w:rFonts w:asciiTheme="minorHAnsi" w:hAnsiTheme="minorHAnsi" w:cstheme="minorHAnsi"/>
                <w:lang w:val="en-GB"/>
              </w:rPr>
            </w:pPr>
            <w:r w:rsidRPr="00153717">
              <w:rPr>
                <w:rFonts w:asciiTheme="minorHAnsi" w:hAnsiTheme="minorHAnsi" w:cstheme="minorHAnsi"/>
                <w:lang w:val="fr-FR"/>
              </w:rPr>
              <w:t xml:space="preserve">5. DALF C1/C2 250 activités Livre + CD Audio MP3. Vydavateľstvo: Cle International.  </w:t>
            </w:r>
            <w:r w:rsidRPr="00153717">
              <w:rPr>
                <w:rFonts w:asciiTheme="minorHAnsi" w:hAnsiTheme="minorHAnsi" w:cstheme="minorHAnsi"/>
                <w:lang w:val="en-GB"/>
              </w:rPr>
              <w:t>ISBN: 9782090352337.</w:t>
            </w:r>
          </w:p>
          <w:p w14:paraId="7BDEF01B" w14:textId="0AA09F76" w:rsidR="00D6722B" w:rsidRPr="00153717" w:rsidRDefault="00B56F12" w:rsidP="00B56F12">
            <w:pPr>
              <w:jc w:val="both"/>
              <w:rPr>
                <w:rFonts w:asciiTheme="minorHAnsi" w:hAnsiTheme="minorHAnsi" w:cstheme="minorHAnsi"/>
                <w:lang w:val="en-GB"/>
              </w:rPr>
            </w:pPr>
            <w:r w:rsidRPr="00153717">
              <w:rPr>
                <w:rFonts w:asciiTheme="minorHAnsi" w:hAnsiTheme="minorHAnsi" w:cstheme="minorHAnsi"/>
                <w:lang w:val="en-GB"/>
              </w:rPr>
              <w:t>https://www.cedefop.europa.eu/en/projects/europass</w:t>
            </w:r>
          </w:p>
          <w:p w14:paraId="48FAB3A3" w14:textId="77777777" w:rsidR="00B56F12" w:rsidRPr="00153717" w:rsidRDefault="00B56F12" w:rsidP="00B56F12">
            <w:pPr>
              <w:jc w:val="both"/>
              <w:rPr>
                <w:rFonts w:asciiTheme="minorHAnsi" w:hAnsiTheme="minorHAnsi" w:cstheme="minorHAnsi"/>
                <w:lang w:val="en-GB"/>
              </w:rPr>
            </w:pPr>
          </w:p>
          <w:p w14:paraId="32AE34AB" w14:textId="77777777" w:rsidR="00D6722B" w:rsidRPr="00153717" w:rsidRDefault="00D6722B" w:rsidP="00D6722B">
            <w:pPr>
              <w:jc w:val="both"/>
              <w:rPr>
                <w:rFonts w:asciiTheme="minorHAnsi" w:hAnsiTheme="minorHAnsi" w:cstheme="minorHAnsi"/>
                <w:lang w:val="en-GB"/>
              </w:rPr>
            </w:pPr>
            <w:r w:rsidRPr="00153717">
              <w:rPr>
                <w:rFonts w:asciiTheme="minorHAnsi" w:hAnsiTheme="minorHAnsi" w:cstheme="minorHAnsi"/>
                <w:lang w:val="en-GB"/>
              </w:rPr>
              <w:t xml:space="preserve">Scientific literature and dictionaries. </w:t>
            </w:r>
          </w:p>
        </w:tc>
      </w:tr>
      <w:tr w:rsidR="00D6722B" w:rsidRPr="00153717" w14:paraId="37FF75AE" w14:textId="77777777" w:rsidTr="00CC3316">
        <w:trPr>
          <w:trHeight w:val="418"/>
        </w:trPr>
        <w:tc>
          <w:tcPr>
            <w:tcW w:w="9322" w:type="dxa"/>
            <w:gridSpan w:val="2"/>
            <w:vAlign w:val="center"/>
          </w:tcPr>
          <w:p w14:paraId="613B38D0" w14:textId="0488E5A8" w:rsidR="00D6722B" w:rsidRPr="00153717" w:rsidRDefault="00D6722B" w:rsidP="00B56F12">
            <w:pPr>
              <w:jc w:val="both"/>
              <w:rPr>
                <w:rFonts w:asciiTheme="minorHAnsi" w:hAnsiTheme="minorHAnsi" w:cstheme="minorHAnsi"/>
                <w:i/>
                <w:lang w:val="en-GB"/>
              </w:rPr>
            </w:pPr>
            <w:r w:rsidRPr="00153717">
              <w:rPr>
                <w:rFonts w:asciiTheme="minorHAnsi" w:hAnsiTheme="minorHAnsi" w:cstheme="minorHAnsi"/>
                <w:b/>
                <w:lang w:val="en-GB"/>
              </w:rPr>
              <w:t>Language which is necessary to complete the course:</w:t>
            </w:r>
            <w:r w:rsidRPr="00153717">
              <w:rPr>
                <w:rFonts w:asciiTheme="minorHAnsi" w:hAnsiTheme="minorHAnsi" w:cstheme="minorHAnsi"/>
                <w:lang w:val="en-GB"/>
              </w:rPr>
              <w:t xml:space="preserve"> </w:t>
            </w:r>
            <w:r w:rsidR="00B56F12" w:rsidRPr="00153717">
              <w:rPr>
                <w:rFonts w:asciiTheme="minorHAnsi" w:hAnsiTheme="minorHAnsi" w:cstheme="minorHAnsi"/>
                <w:lang w:val="en-GB"/>
              </w:rPr>
              <w:t>French</w:t>
            </w:r>
          </w:p>
        </w:tc>
      </w:tr>
      <w:tr w:rsidR="00D6722B" w:rsidRPr="00153717" w14:paraId="1940F253" w14:textId="77777777" w:rsidTr="00CC3316">
        <w:trPr>
          <w:trHeight w:val="707"/>
        </w:trPr>
        <w:tc>
          <w:tcPr>
            <w:tcW w:w="9322" w:type="dxa"/>
            <w:gridSpan w:val="2"/>
            <w:vAlign w:val="center"/>
          </w:tcPr>
          <w:p w14:paraId="5E526030" w14:textId="77777777" w:rsidR="00D6722B" w:rsidRPr="00153717" w:rsidRDefault="00D6722B" w:rsidP="00D6722B">
            <w:pPr>
              <w:jc w:val="both"/>
              <w:rPr>
                <w:rFonts w:asciiTheme="minorHAnsi" w:hAnsiTheme="minorHAnsi" w:cstheme="minorHAnsi"/>
                <w:i/>
                <w:lang w:val="en-GB"/>
              </w:rPr>
            </w:pPr>
            <w:r w:rsidRPr="00153717">
              <w:rPr>
                <w:b/>
                <w:bCs/>
                <w:lang w:val="en-GB"/>
              </w:rPr>
              <w:t>Notes</w:t>
            </w:r>
            <w:r w:rsidRPr="00153717">
              <w:rPr>
                <w:rFonts w:asciiTheme="minorHAnsi" w:hAnsiTheme="minorHAnsi" w:cstheme="minorHAnsi"/>
                <w:b/>
                <w:lang w:val="en-GB"/>
              </w:rPr>
              <w:t>:</w:t>
            </w:r>
            <w:r w:rsidRPr="00153717">
              <w:rPr>
                <w:rFonts w:asciiTheme="minorHAnsi" w:hAnsiTheme="minorHAnsi" w:cstheme="minorHAnsi"/>
                <w:lang w:val="en-GB"/>
              </w:rPr>
              <w:t xml:space="preserve"> The course is provided by UJK CCKV PU as a specialized workplace of language training of future graduates.</w:t>
            </w:r>
          </w:p>
        </w:tc>
      </w:tr>
      <w:tr w:rsidR="00D6722B" w:rsidRPr="00153717" w14:paraId="7847F37B" w14:textId="77777777" w:rsidTr="00D6722B">
        <w:trPr>
          <w:trHeight w:val="2121"/>
        </w:trPr>
        <w:tc>
          <w:tcPr>
            <w:tcW w:w="9322" w:type="dxa"/>
            <w:gridSpan w:val="2"/>
            <w:vAlign w:val="center"/>
          </w:tcPr>
          <w:p w14:paraId="6B9D084E" w14:textId="77777777" w:rsidR="00D6722B" w:rsidRPr="00153717" w:rsidRDefault="00D6722B" w:rsidP="00D6722B">
            <w:pPr>
              <w:rPr>
                <w:rFonts w:asciiTheme="minorHAnsi" w:hAnsiTheme="minorHAnsi" w:cstheme="minorHAnsi"/>
                <w:b/>
                <w:lang w:val="en-GB"/>
              </w:rPr>
            </w:pPr>
            <w:r w:rsidRPr="00153717">
              <w:rPr>
                <w:b/>
                <w:bCs/>
                <w:lang w:val="en-GB"/>
              </w:rPr>
              <w:t>Course evaluation</w:t>
            </w:r>
          </w:p>
          <w:p w14:paraId="02549459" w14:textId="77777777" w:rsidR="00D6722B" w:rsidRPr="00153717" w:rsidRDefault="00D6722B" w:rsidP="00D6722B">
            <w:pPr>
              <w:rPr>
                <w:rFonts w:asciiTheme="minorHAnsi" w:hAnsiTheme="minorHAnsi" w:cstheme="minorHAnsi"/>
                <w:lang w:val="en-GB"/>
              </w:rPr>
            </w:pPr>
            <w:r w:rsidRPr="00153717">
              <w:rPr>
                <w:rFonts w:asciiTheme="minorHAnsi" w:hAnsiTheme="minorHAnsi" w:cstheme="minorHAnsi"/>
                <w:lang w:val="en-GB"/>
              </w:rPr>
              <w:t>Total number of students evaluated: 0</w:t>
            </w:r>
          </w:p>
          <w:p w14:paraId="01CBBF20" w14:textId="77777777" w:rsidR="00D6722B" w:rsidRPr="00153717" w:rsidRDefault="00D6722B" w:rsidP="00D6722B">
            <w:pPr>
              <w:rPr>
                <w:rFonts w:asciiTheme="minorHAnsi" w:hAnsiTheme="minorHAnsi" w:cstheme="minorHAnsi"/>
                <w:lang w:val="en-GB"/>
              </w:rPr>
            </w:pP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D6722B" w:rsidRPr="00153717" w14:paraId="1B3D3FB2" w14:textId="77777777" w:rsidTr="00D6722B">
              <w:tc>
                <w:tcPr>
                  <w:tcW w:w="1496" w:type="dxa"/>
                  <w:tcBorders>
                    <w:top w:val="single" w:sz="4" w:space="0" w:color="auto"/>
                    <w:left w:val="single" w:sz="4" w:space="0" w:color="auto"/>
                    <w:bottom w:val="single" w:sz="4" w:space="0" w:color="auto"/>
                    <w:right w:val="single" w:sz="4" w:space="0" w:color="auto"/>
                  </w:tcBorders>
                  <w:vAlign w:val="center"/>
                </w:tcPr>
                <w:p w14:paraId="006FE93A" w14:textId="77777777" w:rsidR="00D6722B" w:rsidRPr="00153717" w:rsidRDefault="00D6722B" w:rsidP="00D6722B">
                  <w:pPr>
                    <w:jc w:val="center"/>
                    <w:rPr>
                      <w:rFonts w:asciiTheme="minorHAnsi" w:hAnsiTheme="minorHAnsi" w:cstheme="minorHAnsi"/>
                      <w:lang w:val="en-GB"/>
                    </w:rPr>
                  </w:pPr>
                  <w:r w:rsidRPr="00153717">
                    <w:rPr>
                      <w:rFonts w:asciiTheme="minorHAnsi" w:hAnsiTheme="minorHAnsi" w:cstheme="minorHAnsi"/>
                      <w:lang w:val="en-GB"/>
                    </w:rPr>
                    <w:t>A</w:t>
                  </w:r>
                </w:p>
              </w:tc>
              <w:tc>
                <w:tcPr>
                  <w:tcW w:w="1497" w:type="dxa"/>
                  <w:tcBorders>
                    <w:top w:val="single" w:sz="4" w:space="0" w:color="auto"/>
                    <w:left w:val="single" w:sz="4" w:space="0" w:color="auto"/>
                    <w:bottom w:val="single" w:sz="4" w:space="0" w:color="auto"/>
                    <w:right w:val="single" w:sz="4" w:space="0" w:color="auto"/>
                  </w:tcBorders>
                  <w:vAlign w:val="center"/>
                </w:tcPr>
                <w:p w14:paraId="6052FBD4" w14:textId="77777777" w:rsidR="00D6722B" w:rsidRPr="00153717" w:rsidRDefault="00D6722B" w:rsidP="00D6722B">
                  <w:pPr>
                    <w:jc w:val="center"/>
                    <w:rPr>
                      <w:rFonts w:asciiTheme="minorHAnsi" w:hAnsiTheme="minorHAnsi" w:cstheme="minorHAnsi"/>
                      <w:lang w:val="en-GB"/>
                    </w:rPr>
                  </w:pPr>
                  <w:r w:rsidRPr="00153717">
                    <w:rPr>
                      <w:rFonts w:asciiTheme="minorHAnsi" w:hAnsiTheme="minorHAnsi" w:cstheme="minorHAnsi"/>
                      <w:lang w:val="en-GB"/>
                    </w:rPr>
                    <w:t>B</w:t>
                  </w:r>
                </w:p>
              </w:tc>
              <w:tc>
                <w:tcPr>
                  <w:tcW w:w="1497" w:type="dxa"/>
                  <w:tcBorders>
                    <w:top w:val="single" w:sz="4" w:space="0" w:color="auto"/>
                    <w:left w:val="single" w:sz="4" w:space="0" w:color="auto"/>
                    <w:bottom w:val="single" w:sz="4" w:space="0" w:color="auto"/>
                    <w:right w:val="single" w:sz="4" w:space="0" w:color="auto"/>
                  </w:tcBorders>
                  <w:vAlign w:val="center"/>
                </w:tcPr>
                <w:p w14:paraId="6A93DB34" w14:textId="77777777" w:rsidR="00D6722B" w:rsidRPr="00153717" w:rsidRDefault="00D6722B" w:rsidP="00D6722B">
                  <w:pPr>
                    <w:jc w:val="center"/>
                    <w:rPr>
                      <w:rFonts w:asciiTheme="minorHAnsi" w:hAnsiTheme="minorHAnsi" w:cstheme="minorHAnsi"/>
                      <w:lang w:val="en-GB"/>
                    </w:rPr>
                  </w:pPr>
                  <w:r w:rsidRPr="00153717">
                    <w:rPr>
                      <w:rFonts w:asciiTheme="minorHAnsi" w:hAnsiTheme="minorHAnsi" w:cstheme="minorHAnsi"/>
                      <w:lang w:val="en-GB"/>
                    </w:rPr>
                    <w:t>C</w:t>
                  </w:r>
                </w:p>
              </w:tc>
              <w:tc>
                <w:tcPr>
                  <w:tcW w:w="1497" w:type="dxa"/>
                  <w:tcBorders>
                    <w:top w:val="single" w:sz="4" w:space="0" w:color="auto"/>
                    <w:left w:val="single" w:sz="4" w:space="0" w:color="auto"/>
                    <w:bottom w:val="single" w:sz="4" w:space="0" w:color="auto"/>
                    <w:right w:val="single" w:sz="4" w:space="0" w:color="auto"/>
                  </w:tcBorders>
                  <w:vAlign w:val="center"/>
                </w:tcPr>
                <w:p w14:paraId="454D5AB1" w14:textId="77777777" w:rsidR="00D6722B" w:rsidRPr="00153717" w:rsidRDefault="00D6722B" w:rsidP="00D6722B">
                  <w:pPr>
                    <w:jc w:val="center"/>
                    <w:rPr>
                      <w:rFonts w:asciiTheme="minorHAnsi" w:hAnsiTheme="minorHAnsi" w:cstheme="minorHAnsi"/>
                      <w:lang w:val="en-GB"/>
                    </w:rPr>
                  </w:pPr>
                  <w:r w:rsidRPr="00153717">
                    <w:rPr>
                      <w:rFonts w:asciiTheme="minorHAnsi" w:hAnsiTheme="minorHAnsi" w:cstheme="minorHAnsi"/>
                      <w:lang w:val="en-GB"/>
                    </w:rPr>
                    <w:t>D</w:t>
                  </w:r>
                </w:p>
              </w:tc>
              <w:tc>
                <w:tcPr>
                  <w:tcW w:w="1497" w:type="dxa"/>
                  <w:tcBorders>
                    <w:top w:val="single" w:sz="4" w:space="0" w:color="auto"/>
                    <w:left w:val="single" w:sz="4" w:space="0" w:color="auto"/>
                    <w:bottom w:val="single" w:sz="4" w:space="0" w:color="auto"/>
                    <w:right w:val="single" w:sz="4" w:space="0" w:color="auto"/>
                  </w:tcBorders>
                  <w:vAlign w:val="center"/>
                </w:tcPr>
                <w:p w14:paraId="439D1B5B" w14:textId="77777777" w:rsidR="00D6722B" w:rsidRPr="00153717" w:rsidRDefault="00D6722B" w:rsidP="00D6722B">
                  <w:pPr>
                    <w:jc w:val="center"/>
                    <w:rPr>
                      <w:rFonts w:asciiTheme="minorHAnsi" w:hAnsiTheme="minorHAnsi" w:cstheme="minorHAnsi"/>
                      <w:lang w:val="en-GB"/>
                    </w:rPr>
                  </w:pPr>
                  <w:r w:rsidRPr="00153717">
                    <w:rPr>
                      <w:rFonts w:asciiTheme="minorHAnsi" w:hAnsiTheme="minorHAnsi" w:cstheme="minorHAnsi"/>
                      <w:lang w:val="en-GB"/>
                    </w:rPr>
                    <w:t>E</w:t>
                  </w:r>
                </w:p>
              </w:tc>
              <w:tc>
                <w:tcPr>
                  <w:tcW w:w="1497" w:type="dxa"/>
                  <w:tcBorders>
                    <w:top w:val="single" w:sz="4" w:space="0" w:color="auto"/>
                    <w:left w:val="single" w:sz="4" w:space="0" w:color="auto"/>
                    <w:bottom w:val="single" w:sz="4" w:space="0" w:color="auto"/>
                    <w:right w:val="single" w:sz="4" w:space="0" w:color="auto"/>
                  </w:tcBorders>
                  <w:vAlign w:val="center"/>
                </w:tcPr>
                <w:p w14:paraId="7D2F50D7" w14:textId="77777777" w:rsidR="00D6722B" w:rsidRPr="00153717" w:rsidRDefault="00D6722B" w:rsidP="00D6722B">
                  <w:pPr>
                    <w:jc w:val="center"/>
                    <w:rPr>
                      <w:rFonts w:asciiTheme="minorHAnsi" w:hAnsiTheme="minorHAnsi" w:cstheme="minorHAnsi"/>
                      <w:lang w:val="en-GB"/>
                    </w:rPr>
                  </w:pPr>
                  <w:r w:rsidRPr="00153717">
                    <w:rPr>
                      <w:rFonts w:asciiTheme="minorHAnsi" w:hAnsiTheme="minorHAnsi" w:cstheme="minorHAnsi"/>
                      <w:lang w:val="en-GB"/>
                    </w:rPr>
                    <w:t>FX</w:t>
                  </w:r>
                </w:p>
              </w:tc>
            </w:tr>
            <w:tr w:rsidR="00D6722B" w:rsidRPr="00153717" w14:paraId="19091EEF" w14:textId="77777777" w:rsidTr="00D6722B">
              <w:tc>
                <w:tcPr>
                  <w:tcW w:w="1496" w:type="dxa"/>
                  <w:tcBorders>
                    <w:top w:val="single" w:sz="4" w:space="0" w:color="auto"/>
                    <w:left w:val="single" w:sz="4" w:space="0" w:color="auto"/>
                    <w:bottom w:val="single" w:sz="4" w:space="0" w:color="auto"/>
                    <w:right w:val="single" w:sz="4" w:space="0" w:color="auto"/>
                  </w:tcBorders>
                  <w:vAlign w:val="center"/>
                </w:tcPr>
                <w:p w14:paraId="17C13F3F" w14:textId="77777777" w:rsidR="00D6722B" w:rsidRPr="00153717" w:rsidRDefault="00D6722B" w:rsidP="00D6722B">
                  <w:pPr>
                    <w:jc w:val="center"/>
                    <w:rPr>
                      <w:rFonts w:asciiTheme="minorHAnsi" w:hAnsiTheme="minorHAnsi" w:cstheme="minorHAnsi"/>
                      <w:lang w:val="en-GB"/>
                    </w:rPr>
                  </w:pPr>
                  <w:r w:rsidRPr="00153717">
                    <w:rPr>
                      <w:rFonts w:asciiTheme="minorHAnsi" w:hAnsiTheme="minorHAnsi" w:cstheme="minorHAnsi"/>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6BA41479" w14:textId="77777777" w:rsidR="00D6722B" w:rsidRPr="00153717" w:rsidRDefault="00D6722B" w:rsidP="00D6722B">
                  <w:pPr>
                    <w:jc w:val="center"/>
                    <w:rPr>
                      <w:rFonts w:asciiTheme="minorHAnsi" w:hAnsiTheme="minorHAnsi" w:cstheme="minorHAnsi"/>
                      <w:lang w:val="en-GB"/>
                    </w:rPr>
                  </w:pPr>
                  <w:r w:rsidRPr="00153717">
                    <w:rPr>
                      <w:rFonts w:asciiTheme="minorHAnsi" w:hAnsiTheme="minorHAnsi" w:cstheme="minorHAnsi"/>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10B255D4" w14:textId="77777777" w:rsidR="00D6722B" w:rsidRPr="00153717" w:rsidRDefault="00D6722B" w:rsidP="00D6722B">
                  <w:pPr>
                    <w:jc w:val="center"/>
                    <w:rPr>
                      <w:rFonts w:asciiTheme="minorHAnsi" w:hAnsiTheme="minorHAnsi" w:cstheme="minorHAnsi"/>
                      <w:lang w:val="en-GB"/>
                    </w:rPr>
                  </w:pPr>
                  <w:r w:rsidRPr="00153717">
                    <w:rPr>
                      <w:rFonts w:asciiTheme="minorHAnsi" w:hAnsiTheme="minorHAnsi" w:cstheme="minorHAnsi"/>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249360D6" w14:textId="77777777" w:rsidR="00D6722B" w:rsidRPr="00153717" w:rsidRDefault="00D6722B" w:rsidP="00D6722B">
                  <w:pPr>
                    <w:jc w:val="center"/>
                    <w:rPr>
                      <w:rFonts w:asciiTheme="minorHAnsi" w:hAnsiTheme="minorHAnsi" w:cstheme="minorHAnsi"/>
                      <w:lang w:val="en-GB"/>
                    </w:rPr>
                  </w:pPr>
                  <w:r w:rsidRPr="00153717">
                    <w:rPr>
                      <w:rFonts w:asciiTheme="minorHAnsi" w:hAnsiTheme="minorHAnsi" w:cstheme="minorHAnsi"/>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44F6BBC5" w14:textId="77777777" w:rsidR="00D6722B" w:rsidRPr="00153717" w:rsidRDefault="00D6722B" w:rsidP="00D6722B">
                  <w:pPr>
                    <w:jc w:val="center"/>
                    <w:rPr>
                      <w:rFonts w:asciiTheme="minorHAnsi" w:hAnsiTheme="minorHAnsi" w:cstheme="minorHAnsi"/>
                      <w:lang w:val="en-GB"/>
                    </w:rPr>
                  </w:pPr>
                  <w:r w:rsidRPr="00153717">
                    <w:rPr>
                      <w:rFonts w:asciiTheme="minorHAnsi" w:hAnsiTheme="minorHAnsi" w:cstheme="minorHAnsi"/>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488E6017" w14:textId="77777777" w:rsidR="00D6722B" w:rsidRPr="00153717" w:rsidRDefault="00D6722B" w:rsidP="00D6722B">
                  <w:pPr>
                    <w:jc w:val="center"/>
                    <w:rPr>
                      <w:rFonts w:asciiTheme="minorHAnsi" w:hAnsiTheme="minorHAnsi" w:cstheme="minorHAnsi"/>
                      <w:lang w:val="en-GB"/>
                    </w:rPr>
                  </w:pPr>
                  <w:r w:rsidRPr="00153717">
                    <w:rPr>
                      <w:rFonts w:asciiTheme="minorHAnsi" w:hAnsiTheme="minorHAnsi" w:cstheme="minorHAnsi"/>
                      <w:lang w:val="en-GB"/>
                    </w:rPr>
                    <w:t>0%</w:t>
                  </w:r>
                </w:p>
              </w:tc>
            </w:tr>
          </w:tbl>
          <w:p w14:paraId="0DF482BB" w14:textId="77777777" w:rsidR="00D6722B" w:rsidRPr="00153717" w:rsidRDefault="00D6722B" w:rsidP="00D6722B">
            <w:pPr>
              <w:jc w:val="both"/>
              <w:rPr>
                <w:rFonts w:asciiTheme="minorHAnsi" w:hAnsiTheme="minorHAnsi" w:cstheme="minorHAnsi"/>
                <w:i/>
                <w:lang w:val="en-GB"/>
              </w:rPr>
            </w:pPr>
          </w:p>
        </w:tc>
      </w:tr>
      <w:tr w:rsidR="00D6722B" w:rsidRPr="00153717" w14:paraId="7BA49947" w14:textId="77777777" w:rsidTr="00696E3E">
        <w:trPr>
          <w:trHeight w:val="408"/>
        </w:trPr>
        <w:tc>
          <w:tcPr>
            <w:tcW w:w="9322" w:type="dxa"/>
            <w:gridSpan w:val="2"/>
            <w:vAlign w:val="center"/>
          </w:tcPr>
          <w:p w14:paraId="7B54B4AF" w14:textId="5ACC1FA2" w:rsidR="00D6722B" w:rsidRPr="00153717" w:rsidRDefault="00D6722B" w:rsidP="00D6722B">
            <w:pPr>
              <w:tabs>
                <w:tab w:val="left" w:pos="1530"/>
              </w:tabs>
              <w:jc w:val="both"/>
              <w:rPr>
                <w:rFonts w:asciiTheme="minorHAnsi" w:hAnsiTheme="minorHAnsi" w:cstheme="minorHAnsi"/>
                <w:lang w:val="en-GB"/>
              </w:rPr>
            </w:pPr>
            <w:r w:rsidRPr="00153717">
              <w:rPr>
                <w:rFonts w:asciiTheme="minorHAnsi" w:hAnsiTheme="minorHAnsi" w:cstheme="minorHAnsi"/>
                <w:b/>
                <w:lang w:val="en-GB"/>
              </w:rPr>
              <w:t>Lecturers:</w:t>
            </w:r>
            <w:r w:rsidRPr="00153717">
              <w:rPr>
                <w:rFonts w:asciiTheme="minorHAnsi" w:hAnsiTheme="minorHAnsi" w:cstheme="minorHAnsi"/>
                <w:lang w:val="en-GB"/>
              </w:rPr>
              <w:t xml:space="preserve"> </w:t>
            </w:r>
            <w:r w:rsidR="00B56F12" w:rsidRPr="00153717">
              <w:rPr>
                <w:rFonts w:ascii="Calibri" w:hAnsi="Calibri" w:cs="Calibri"/>
                <w:bCs/>
                <w:i/>
              </w:rPr>
              <w:t>Mgr. Barbora Olejárová, PhD</w:t>
            </w:r>
            <w:r w:rsidRPr="00153717">
              <w:rPr>
                <w:rFonts w:asciiTheme="minorHAnsi" w:hAnsiTheme="minorHAnsi" w:cstheme="minorHAnsi"/>
                <w:i/>
                <w:lang w:val="en-GB"/>
              </w:rPr>
              <w:t>.</w:t>
            </w:r>
          </w:p>
        </w:tc>
      </w:tr>
      <w:tr w:rsidR="00D6722B" w:rsidRPr="00153717" w14:paraId="348B67A0" w14:textId="77777777" w:rsidTr="00D6722B">
        <w:trPr>
          <w:trHeight w:val="402"/>
        </w:trPr>
        <w:tc>
          <w:tcPr>
            <w:tcW w:w="9322" w:type="dxa"/>
            <w:gridSpan w:val="2"/>
            <w:vAlign w:val="center"/>
          </w:tcPr>
          <w:p w14:paraId="749934CC" w14:textId="0C63DF88" w:rsidR="00D6722B" w:rsidRPr="00153717" w:rsidRDefault="00D6722B" w:rsidP="00D6722B">
            <w:pPr>
              <w:tabs>
                <w:tab w:val="left" w:pos="1530"/>
              </w:tabs>
              <w:jc w:val="both"/>
              <w:rPr>
                <w:rFonts w:asciiTheme="minorHAnsi" w:hAnsiTheme="minorHAnsi" w:cstheme="minorHAnsi"/>
                <w:lang w:val="en-GB"/>
              </w:rPr>
            </w:pPr>
            <w:r w:rsidRPr="00153717">
              <w:rPr>
                <w:rFonts w:asciiTheme="minorHAnsi" w:hAnsiTheme="minorHAnsi" w:cstheme="minorHAnsi"/>
                <w:b/>
                <w:lang w:val="en-GB"/>
              </w:rPr>
              <w:t>Date of last change:</w:t>
            </w:r>
            <w:r w:rsidR="00E2200E" w:rsidRPr="00153717">
              <w:rPr>
                <w:rFonts w:asciiTheme="minorHAnsi" w:hAnsiTheme="minorHAnsi" w:cstheme="minorHAnsi"/>
                <w:b/>
                <w:lang w:val="en-GB"/>
              </w:rPr>
              <w:t xml:space="preserve"> </w:t>
            </w:r>
            <w:r w:rsidR="00DF27C3">
              <w:rPr>
                <w:rFonts w:asciiTheme="minorHAnsi" w:hAnsiTheme="minorHAnsi" w:cstheme="minorHAnsi"/>
                <w:i/>
                <w:lang w:val="en-GB"/>
              </w:rPr>
              <w:t>30. 10. 2025</w:t>
            </w:r>
          </w:p>
        </w:tc>
      </w:tr>
      <w:tr w:rsidR="00D6722B" w:rsidRPr="00153717" w14:paraId="75774EFC" w14:textId="77777777" w:rsidTr="00D6722B">
        <w:trPr>
          <w:trHeight w:val="851"/>
        </w:trPr>
        <w:tc>
          <w:tcPr>
            <w:tcW w:w="9322" w:type="dxa"/>
            <w:gridSpan w:val="2"/>
            <w:vAlign w:val="center"/>
          </w:tcPr>
          <w:p w14:paraId="63134628" w14:textId="0C1ACFF6" w:rsidR="00D6722B" w:rsidRPr="00153717" w:rsidRDefault="00D6722B" w:rsidP="00D6722B">
            <w:pPr>
              <w:tabs>
                <w:tab w:val="left" w:pos="1530"/>
              </w:tabs>
              <w:jc w:val="both"/>
              <w:rPr>
                <w:rFonts w:asciiTheme="minorHAnsi" w:hAnsiTheme="minorHAnsi" w:cstheme="minorHAnsi"/>
                <w:i/>
                <w:lang w:val="en-GB"/>
              </w:rPr>
            </w:pPr>
            <w:r w:rsidRPr="00153717">
              <w:rPr>
                <w:rFonts w:asciiTheme="minorHAnsi" w:hAnsiTheme="minorHAnsi" w:cstheme="minorHAnsi"/>
                <w:b/>
                <w:lang w:val="en-GB"/>
              </w:rPr>
              <w:t>Approved by:</w:t>
            </w:r>
            <w:r w:rsidRPr="00153717">
              <w:rPr>
                <w:rFonts w:asciiTheme="minorHAnsi" w:hAnsiTheme="minorHAnsi" w:cstheme="minorHAnsi"/>
                <w:lang w:val="en-GB"/>
              </w:rPr>
              <w:t xml:space="preserve"> </w:t>
            </w:r>
            <w:r w:rsidRPr="00153717">
              <w:rPr>
                <w:rFonts w:ascii="Calibri" w:hAnsi="Calibri" w:cs="Calibri"/>
                <w:i/>
                <w:lang w:val="en-GB"/>
              </w:rPr>
              <w:t>prof. Mgr. Vladislav Suvák, PhD</w:t>
            </w:r>
            <w:r w:rsidR="00A13B52" w:rsidRPr="00153717">
              <w:rPr>
                <w:rFonts w:ascii="Calibri" w:hAnsi="Calibri" w:cs="Calibri"/>
                <w:i/>
                <w:lang w:val="en-GB"/>
              </w:rPr>
              <w:t>.</w:t>
            </w:r>
          </w:p>
        </w:tc>
      </w:tr>
    </w:tbl>
    <w:p w14:paraId="37163730" w14:textId="77777777" w:rsidR="00D6722B" w:rsidRPr="00153717" w:rsidRDefault="00D6722B">
      <w:pPr>
        <w:rPr>
          <w:lang w:val="en-GB"/>
        </w:rPr>
      </w:pPr>
    </w:p>
    <w:p w14:paraId="3727C714" w14:textId="0C0D1FB0" w:rsidR="009B4C60" w:rsidRPr="00153717" w:rsidRDefault="009B4C60">
      <w:pPr>
        <w:spacing w:after="200" w:line="276" w:lineRule="auto"/>
        <w:rPr>
          <w:lang w:val="en-GB"/>
        </w:rPr>
      </w:pPr>
      <w:r w:rsidRPr="00153717">
        <w:rPr>
          <w:lang w:val="en-GB"/>
        </w:rPr>
        <w:br w:type="page"/>
      </w:r>
    </w:p>
    <w:p w14:paraId="6E85591C" w14:textId="1A4E8C2B" w:rsidR="009B4C60" w:rsidRPr="00153717" w:rsidRDefault="009B4C60" w:rsidP="009B4C60">
      <w:pPr>
        <w:jc w:val="center"/>
        <w:rPr>
          <w:b/>
          <w:lang w:val="en-GB"/>
        </w:rPr>
      </w:pPr>
      <w:r w:rsidRPr="00153717">
        <w:rPr>
          <w:b/>
          <w:lang w:val="en-GB"/>
        </w:rPr>
        <w:lastRenderedPageBreak/>
        <w:t>COURSE DESCRIPTION</w:t>
      </w:r>
    </w:p>
    <w:p w14:paraId="0CB86D87" w14:textId="77777777" w:rsidR="009B4C60" w:rsidRPr="00153717" w:rsidRDefault="009B4C60">
      <w:pPr>
        <w:rPr>
          <w:lang w:val="en-GB"/>
        </w:rPr>
      </w:pPr>
    </w:p>
    <w:tbl>
      <w:tblPr>
        <w:tblStyle w:val="Mriekatabuky"/>
        <w:tblW w:w="9322" w:type="dxa"/>
        <w:tblLook w:val="04A0" w:firstRow="1" w:lastRow="0" w:firstColumn="1" w:lastColumn="0" w:noHBand="0" w:noVBand="1"/>
      </w:tblPr>
      <w:tblGrid>
        <w:gridCol w:w="4110"/>
        <w:gridCol w:w="5212"/>
      </w:tblGrid>
      <w:tr w:rsidR="009B4C60" w:rsidRPr="00153717" w14:paraId="16116988" w14:textId="77777777" w:rsidTr="0098529E">
        <w:trPr>
          <w:trHeight w:val="510"/>
        </w:trPr>
        <w:tc>
          <w:tcPr>
            <w:tcW w:w="9322" w:type="dxa"/>
            <w:gridSpan w:val="2"/>
            <w:vAlign w:val="center"/>
          </w:tcPr>
          <w:p w14:paraId="186FDA2B" w14:textId="77777777" w:rsidR="009B4C60" w:rsidRPr="00153717" w:rsidRDefault="009B4C60" w:rsidP="0098529E">
            <w:pPr>
              <w:rPr>
                <w:rFonts w:asciiTheme="minorHAnsi" w:hAnsiTheme="minorHAnsi" w:cstheme="minorHAnsi"/>
                <w:i/>
                <w:lang w:val="en-GB"/>
              </w:rPr>
            </w:pPr>
            <w:r w:rsidRPr="00153717">
              <w:rPr>
                <w:rFonts w:asciiTheme="minorHAnsi" w:hAnsiTheme="minorHAnsi" w:cstheme="minorHAnsi"/>
                <w:b/>
                <w:lang w:val="en-GB"/>
              </w:rPr>
              <w:t>University:</w:t>
            </w:r>
            <w:r w:rsidRPr="00153717">
              <w:rPr>
                <w:rFonts w:asciiTheme="minorHAnsi" w:hAnsiTheme="minorHAnsi" w:cstheme="minorHAnsi"/>
                <w:lang w:val="en-GB"/>
              </w:rPr>
              <w:t xml:space="preserve"> </w:t>
            </w:r>
            <w:r w:rsidRPr="00153717">
              <w:rPr>
                <w:rFonts w:asciiTheme="minorHAnsi" w:hAnsiTheme="minorHAnsi" w:cstheme="minorHAnsi"/>
                <w:i/>
                <w:lang w:val="en-GB"/>
              </w:rPr>
              <w:t>University of Presov</w:t>
            </w:r>
          </w:p>
        </w:tc>
      </w:tr>
      <w:tr w:rsidR="009B4C60" w:rsidRPr="00153717" w14:paraId="6710259B" w14:textId="77777777" w:rsidTr="0098529E">
        <w:trPr>
          <w:trHeight w:val="510"/>
        </w:trPr>
        <w:tc>
          <w:tcPr>
            <w:tcW w:w="9322" w:type="dxa"/>
            <w:gridSpan w:val="2"/>
            <w:vAlign w:val="center"/>
          </w:tcPr>
          <w:p w14:paraId="350A4BF1" w14:textId="77777777" w:rsidR="009B4C60" w:rsidRPr="00153717" w:rsidRDefault="009B4C60" w:rsidP="0098529E">
            <w:pPr>
              <w:rPr>
                <w:rFonts w:asciiTheme="minorHAnsi" w:hAnsiTheme="minorHAnsi" w:cstheme="minorHAnsi"/>
                <w:lang w:val="en-GB"/>
              </w:rPr>
            </w:pPr>
            <w:r w:rsidRPr="00153717">
              <w:rPr>
                <w:rFonts w:asciiTheme="minorHAnsi" w:hAnsiTheme="minorHAnsi" w:cstheme="minorHAnsi"/>
                <w:b/>
                <w:lang w:val="en-GB"/>
              </w:rPr>
              <w:t>Faculty/university workplace:</w:t>
            </w:r>
            <w:r w:rsidRPr="00153717">
              <w:rPr>
                <w:rFonts w:asciiTheme="minorHAnsi" w:hAnsiTheme="minorHAnsi" w:cstheme="minorHAnsi"/>
                <w:lang w:val="en-GB"/>
              </w:rPr>
              <w:t xml:space="preserve"> </w:t>
            </w:r>
            <w:sdt>
              <w:sdtPr>
                <w:rPr>
                  <w:rFonts w:cstheme="minorHAnsi"/>
                  <w:i/>
                  <w:lang w:val="en-GB"/>
                </w:rPr>
                <w:alias w:val="faculty"/>
                <w:tag w:val="faculty"/>
                <w:id w:val="-1014768719"/>
                <w:placeholder>
                  <w:docPart w:val="A5C079B5D8E642DAA52B6E9BF04BB99B"/>
                </w:placeholder>
                <w:comboBox>
                  <w:listItem w:value="Vyberte položku."/>
                  <w:listItem w:displayText="Faculty of Arts" w:value="Faculty of Arts"/>
                  <w:listItem w:displayText="Greek-Catholic Theological Faculty" w:value="Greek-Catholic Theological Faculty"/>
                  <w:listItem w:displayText="Faculty of Humanities and Natural Sciences" w:value="Faculty of Humanities and Natural Sciences"/>
                  <w:listItem w:displayText="Faculty of Management and Business" w:value="Faculty of Management and Business"/>
                  <w:listItem w:displayText="Faculty of Education" w:value="Faculty of Education"/>
                  <w:listItem w:displayText="Faculty of Orthodox Theology" w:value="Faculty of Orthodox Theology"/>
                  <w:listItem w:displayText="Faculty of Sports" w:value="Faculty of Sports"/>
                  <w:listItem w:displayText="Faculty of Health Care" w:value="Faculty of Health Care"/>
                  <w:listItem w:displayText="Center of Languages ​​and Cultures of National Minorities" w:value="Center of Languages ​​and Cultures of National Minorities"/>
                </w:comboBox>
              </w:sdtPr>
              <w:sdtContent>
                <w:r w:rsidRPr="00153717">
                  <w:rPr>
                    <w:rFonts w:cstheme="minorHAnsi"/>
                    <w:i/>
                    <w:lang w:val="en-GB"/>
                  </w:rPr>
                  <w:t>Faculty of Arts</w:t>
                </w:r>
              </w:sdtContent>
            </w:sdt>
          </w:p>
        </w:tc>
      </w:tr>
      <w:tr w:rsidR="009B4C60" w:rsidRPr="00153717" w14:paraId="25A23E36" w14:textId="77777777" w:rsidTr="00BE3078">
        <w:trPr>
          <w:trHeight w:val="659"/>
        </w:trPr>
        <w:tc>
          <w:tcPr>
            <w:tcW w:w="4110" w:type="dxa"/>
            <w:vAlign w:val="center"/>
          </w:tcPr>
          <w:p w14:paraId="717F88F7" w14:textId="10606035" w:rsidR="009B4C60" w:rsidRPr="00153717" w:rsidRDefault="009B4C60" w:rsidP="0098529E">
            <w:pPr>
              <w:jc w:val="both"/>
              <w:rPr>
                <w:rFonts w:asciiTheme="minorHAnsi" w:hAnsiTheme="minorHAnsi" w:cstheme="minorHAnsi"/>
                <w:i/>
                <w:lang w:val="en-GB"/>
              </w:rPr>
            </w:pPr>
            <w:r w:rsidRPr="00153717">
              <w:rPr>
                <w:rFonts w:asciiTheme="minorHAnsi" w:hAnsiTheme="minorHAnsi" w:cstheme="minorHAnsi"/>
                <w:b/>
                <w:lang w:val="en-GB"/>
              </w:rPr>
              <w:t>Code:</w:t>
            </w:r>
            <w:r w:rsidRPr="00153717">
              <w:rPr>
                <w:rFonts w:asciiTheme="minorHAnsi" w:hAnsiTheme="minorHAnsi" w:cstheme="minorHAnsi"/>
                <w:lang w:val="en-GB"/>
              </w:rPr>
              <w:t xml:space="preserve"> </w:t>
            </w:r>
            <w:r w:rsidRPr="00153717">
              <w:rPr>
                <w:rFonts w:ascii="Calibri" w:hAnsi="Calibri" w:cs="Calibri"/>
              </w:rPr>
              <w:t>9UJK/CUJAR/22</w:t>
            </w:r>
          </w:p>
        </w:tc>
        <w:tc>
          <w:tcPr>
            <w:tcW w:w="5212" w:type="dxa"/>
            <w:vAlign w:val="center"/>
          </w:tcPr>
          <w:p w14:paraId="44B66DE2" w14:textId="08F560F4" w:rsidR="009B4C60" w:rsidRPr="00153717" w:rsidRDefault="009B4C60" w:rsidP="00D714D7">
            <w:pPr>
              <w:rPr>
                <w:rFonts w:asciiTheme="minorHAnsi" w:hAnsiTheme="minorHAnsi" w:cstheme="minorHAnsi"/>
                <w:b/>
                <w:lang w:val="en-GB"/>
              </w:rPr>
            </w:pPr>
            <w:r w:rsidRPr="00153717">
              <w:rPr>
                <w:rFonts w:asciiTheme="minorHAnsi" w:hAnsiTheme="minorHAnsi" w:cstheme="minorHAnsi"/>
                <w:b/>
                <w:lang w:val="en-GB"/>
              </w:rPr>
              <w:t>Course title:</w:t>
            </w:r>
            <w:r w:rsidRPr="00153717">
              <w:rPr>
                <w:rFonts w:asciiTheme="minorHAnsi" w:hAnsiTheme="minorHAnsi" w:cstheme="minorHAnsi"/>
                <w:lang w:val="en-GB"/>
              </w:rPr>
              <w:t xml:space="preserve">  </w:t>
            </w:r>
            <w:r w:rsidR="00281D10" w:rsidRPr="00153717">
              <w:rPr>
                <w:rFonts w:asciiTheme="minorHAnsi" w:hAnsiTheme="minorHAnsi" w:cstheme="minorHAnsi"/>
                <w:lang w:val="en-GB"/>
              </w:rPr>
              <w:t>Russian in academic discourse</w:t>
            </w:r>
            <w:r w:rsidR="00D714D7" w:rsidRPr="00153717">
              <w:rPr>
                <w:rFonts w:asciiTheme="minorHAnsi" w:hAnsiTheme="minorHAnsi" w:cstheme="minorHAnsi"/>
                <w:lang w:val="en-GB"/>
              </w:rPr>
              <w:t xml:space="preserve"> </w:t>
            </w:r>
            <w:r w:rsidRPr="00153717">
              <w:rPr>
                <w:rFonts w:asciiTheme="minorHAnsi" w:hAnsiTheme="minorHAnsi" w:cstheme="minorHAnsi"/>
                <w:lang w:val="en-GB"/>
              </w:rPr>
              <w:t>(Compulsory course)</w:t>
            </w:r>
          </w:p>
        </w:tc>
      </w:tr>
      <w:tr w:rsidR="009B4C60" w:rsidRPr="00153717" w14:paraId="5DF70834" w14:textId="77777777" w:rsidTr="006E6560">
        <w:trPr>
          <w:trHeight w:val="954"/>
        </w:trPr>
        <w:tc>
          <w:tcPr>
            <w:tcW w:w="9322" w:type="dxa"/>
            <w:gridSpan w:val="2"/>
            <w:vAlign w:val="center"/>
          </w:tcPr>
          <w:p w14:paraId="5C395F8D" w14:textId="77777777" w:rsidR="009B4C60" w:rsidRPr="00153717" w:rsidRDefault="009B4C60" w:rsidP="0098529E">
            <w:pPr>
              <w:jc w:val="both"/>
              <w:rPr>
                <w:rFonts w:asciiTheme="minorHAnsi" w:hAnsiTheme="minorHAnsi" w:cstheme="minorHAnsi"/>
                <w:lang w:val="en-GB"/>
              </w:rPr>
            </w:pPr>
            <w:r w:rsidRPr="00153717">
              <w:rPr>
                <w:rStyle w:val="jlqj4b"/>
                <w:rFonts w:asciiTheme="minorHAnsi" w:hAnsiTheme="minorHAnsi"/>
                <w:b/>
                <w:lang w:val="en-GB"/>
              </w:rPr>
              <w:t xml:space="preserve">Type, scope and method </w:t>
            </w:r>
            <w:r w:rsidRPr="00153717">
              <w:rPr>
                <w:rFonts w:asciiTheme="minorHAnsi" w:hAnsiTheme="minorHAnsi"/>
                <w:b/>
                <w:bCs/>
                <w:lang w:val="en-GB"/>
              </w:rPr>
              <w:t>of educational activity</w:t>
            </w:r>
            <w:r w:rsidRPr="00153717">
              <w:rPr>
                <w:rFonts w:asciiTheme="minorHAnsi" w:hAnsiTheme="minorHAnsi" w:cstheme="minorHAnsi"/>
                <w:b/>
                <w:lang w:val="en-GB"/>
              </w:rPr>
              <w:t>:</w:t>
            </w:r>
            <w:r w:rsidRPr="00153717">
              <w:rPr>
                <w:rFonts w:asciiTheme="minorHAnsi" w:hAnsiTheme="minorHAnsi" w:cstheme="minorHAnsi"/>
                <w:lang w:val="en-GB"/>
              </w:rPr>
              <w:t xml:space="preserve"> </w:t>
            </w:r>
          </w:p>
          <w:p w14:paraId="20139E6F" w14:textId="02970973" w:rsidR="009B4C60" w:rsidRPr="00153717" w:rsidRDefault="006927A3" w:rsidP="0098529E">
            <w:pPr>
              <w:jc w:val="both"/>
              <w:rPr>
                <w:rFonts w:asciiTheme="minorHAnsi" w:hAnsiTheme="minorHAnsi" w:cstheme="minorHAnsi"/>
                <w:i/>
                <w:lang w:val="en-GB"/>
              </w:rPr>
            </w:pPr>
            <w:r w:rsidRPr="00153717">
              <w:rPr>
                <w:rFonts w:asciiTheme="minorHAnsi" w:hAnsiTheme="minorHAnsi" w:cstheme="minorHAnsi"/>
                <w:i/>
                <w:lang w:val="en-GB"/>
              </w:rPr>
              <w:t>2 s</w:t>
            </w:r>
            <w:r w:rsidR="009B4C60" w:rsidRPr="00153717">
              <w:rPr>
                <w:rFonts w:asciiTheme="minorHAnsi" w:hAnsiTheme="minorHAnsi" w:cstheme="minorHAnsi"/>
                <w:i/>
                <w:lang w:val="en-GB"/>
              </w:rPr>
              <w:t>eminar lesson</w:t>
            </w:r>
            <w:r w:rsidRPr="00153717">
              <w:rPr>
                <w:rFonts w:asciiTheme="minorHAnsi" w:hAnsiTheme="minorHAnsi" w:cstheme="minorHAnsi"/>
                <w:i/>
                <w:lang w:val="en-GB"/>
              </w:rPr>
              <w:t>s a week</w:t>
            </w:r>
          </w:p>
          <w:p w14:paraId="2BB1C59E" w14:textId="3A8C7B41" w:rsidR="009B4C60" w:rsidRPr="00153717" w:rsidRDefault="009B4C60" w:rsidP="0098529E">
            <w:pPr>
              <w:jc w:val="both"/>
              <w:rPr>
                <w:rFonts w:asciiTheme="minorHAnsi" w:hAnsiTheme="minorHAnsi" w:cstheme="minorHAnsi"/>
                <w:lang w:val="en-GB"/>
              </w:rPr>
            </w:pPr>
            <w:r w:rsidRPr="00153717">
              <w:rPr>
                <w:rFonts w:asciiTheme="minorHAnsi" w:hAnsiTheme="minorHAnsi" w:cstheme="minorHAnsi"/>
                <w:i/>
                <w:lang w:val="en-GB"/>
              </w:rPr>
              <w:t>Method</w:t>
            </w:r>
            <w:r w:rsidR="001D3240" w:rsidRPr="00153717">
              <w:rPr>
                <w:rFonts w:asciiTheme="minorHAnsi" w:hAnsiTheme="minorHAnsi" w:cstheme="minorHAnsi"/>
                <w:i/>
                <w:lang w:val="en-GB"/>
              </w:rPr>
              <w:t xml:space="preserve"> of educational activity</w:t>
            </w:r>
            <w:r w:rsidRPr="00153717">
              <w:rPr>
                <w:rFonts w:asciiTheme="minorHAnsi" w:hAnsiTheme="minorHAnsi" w:cstheme="minorHAnsi"/>
                <w:i/>
                <w:lang w:val="en-GB"/>
              </w:rPr>
              <w:t>: combined</w:t>
            </w:r>
            <w:r w:rsidRPr="00153717">
              <w:rPr>
                <w:rFonts w:asciiTheme="minorHAnsi" w:hAnsiTheme="minorHAnsi" w:cstheme="minorHAnsi"/>
                <w:lang w:val="en-GB"/>
              </w:rPr>
              <w:t xml:space="preserve"> </w:t>
            </w:r>
          </w:p>
        </w:tc>
      </w:tr>
      <w:tr w:rsidR="009B4C60" w:rsidRPr="00153717" w14:paraId="2162192B" w14:textId="77777777" w:rsidTr="007324B9">
        <w:trPr>
          <w:trHeight w:val="302"/>
        </w:trPr>
        <w:tc>
          <w:tcPr>
            <w:tcW w:w="9322" w:type="dxa"/>
            <w:gridSpan w:val="2"/>
            <w:vAlign w:val="center"/>
          </w:tcPr>
          <w:p w14:paraId="69028981" w14:textId="77777777" w:rsidR="009B4C60" w:rsidRPr="00153717" w:rsidRDefault="009B4C60" w:rsidP="0098529E">
            <w:pPr>
              <w:jc w:val="both"/>
              <w:rPr>
                <w:rFonts w:asciiTheme="minorHAnsi" w:hAnsiTheme="minorHAnsi" w:cstheme="minorHAnsi"/>
                <w:lang w:val="en-GB"/>
              </w:rPr>
            </w:pPr>
            <w:r w:rsidRPr="00153717">
              <w:rPr>
                <w:b/>
                <w:bCs/>
                <w:lang w:val="en-GB"/>
              </w:rPr>
              <w:t>Number of credits</w:t>
            </w:r>
            <w:r w:rsidRPr="00153717">
              <w:rPr>
                <w:rFonts w:asciiTheme="minorHAnsi" w:hAnsiTheme="minorHAnsi" w:cstheme="minorHAnsi"/>
                <w:b/>
                <w:lang w:val="en-GB"/>
              </w:rPr>
              <w:t>:</w:t>
            </w:r>
            <w:r w:rsidRPr="00153717">
              <w:rPr>
                <w:rFonts w:asciiTheme="minorHAnsi" w:hAnsiTheme="minorHAnsi" w:cstheme="minorHAnsi"/>
                <w:i/>
                <w:color w:val="808080" w:themeColor="background1" w:themeShade="80"/>
                <w:lang w:val="en-GB"/>
              </w:rPr>
              <w:t xml:space="preserve"> </w:t>
            </w:r>
            <w:r w:rsidRPr="00153717">
              <w:rPr>
                <w:rFonts w:asciiTheme="minorHAnsi" w:hAnsiTheme="minorHAnsi" w:cstheme="minorHAnsi"/>
                <w:lang w:val="en-GB"/>
              </w:rPr>
              <w:t>5</w:t>
            </w:r>
          </w:p>
        </w:tc>
      </w:tr>
      <w:tr w:rsidR="009B4C60" w:rsidRPr="00153717" w14:paraId="157B9A89" w14:textId="77777777" w:rsidTr="007324B9">
        <w:trPr>
          <w:trHeight w:val="406"/>
        </w:trPr>
        <w:tc>
          <w:tcPr>
            <w:tcW w:w="9322" w:type="dxa"/>
            <w:gridSpan w:val="2"/>
            <w:vAlign w:val="center"/>
          </w:tcPr>
          <w:p w14:paraId="4B6C5166" w14:textId="77777777" w:rsidR="009B4C60" w:rsidRPr="00153717" w:rsidRDefault="009B4C60" w:rsidP="0098529E">
            <w:pPr>
              <w:jc w:val="both"/>
              <w:rPr>
                <w:rFonts w:asciiTheme="minorHAnsi" w:hAnsiTheme="minorHAnsi" w:cstheme="minorHAnsi"/>
                <w:i/>
                <w:lang w:val="en-GB"/>
              </w:rPr>
            </w:pPr>
            <w:r w:rsidRPr="00153717">
              <w:rPr>
                <w:b/>
                <w:lang w:val="en-GB"/>
              </w:rPr>
              <w:t>Recommended semester</w:t>
            </w:r>
            <w:r w:rsidRPr="00153717">
              <w:rPr>
                <w:rFonts w:asciiTheme="minorHAnsi" w:hAnsiTheme="minorHAnsi" w:cstheme="minorHAnsi"/>
                <w:b/>
                <w:lang w:val="en-GB"/>
              </w:rPr>
              <w:t>:</w:t>
            </w:r>
            <w:r w:rsidRPr="00153717">
              <w:rPr>
                <w:rFonts w:asciiTheme="minorHAnsi" w:hAnsiTheme="minorHAnsi" w:cstheme="minorHAnsi"/>
                <w:lang w:val="en-GB"/>
              </w:rPr>
              <w:t xml:space="preserve"> 1</w:t>
            </w:r>
            <w:r w:rsidRPr="00153717">
              <w:rPr>
                <w:rFonts w:asciiTheme="minorHAnsi" w:hAnsiTheme="minorHAnsi" w:cstheme="minorHAnsi"/>
                <w:vertAlign w:val="superscript"/>
                <w:lang w:val="en-GB"/>
              </w:rPr>
              <w:t>st</w:t>
            </w:r>
            <w:r w:rsidRPr="00153717">
              <w:rPr>
                <w:rFonts w:asciiTheme="minorHAnsi" w:hAnsiTheme="minorHAnsi" w:cstheme="minorHAnsi"/>
                <w:lang w:val="en-GB"/>
              </w:rPr>
              <w:t xml:space="preserve"> – 4</w:t>
            </w:r>
            <w:r w:rsidRPr="00153717">
              <w:rPr>
                <w:rFonts w:asciiTheme="minorHAnsi" w:hAnsiTheme="minorHAnsi" w:cstheme="minorHAnsi"/>
                <w:vertAlign w:val="superscript"/>
                <w:lang w:val="en-GB"/>
              </w:rPr>
              <w:t>th</w:t>
            </w:r>
            <w:r w:rsidRPr="00153717">
              <w:rPr>
                <w:rFonts w:asciiTheme="minorHAnsi" w:hAnsiTheme="minorHAnsi" w:cstheme="minorHAnsi"/>
                <w:lang w:val="en-GB"/>
              </w:rPr>
              <w:t>, 1</w:t>
            </w:r>
            <w:r w:rsidRPr="00153717">
              <w:rPr>
                <w:rFonts w:asciiTheme="minorHAnsi" w:hAnsiTheme="minorHAnsi" w:cstheme="minorHAnsi"/>
                <w:vertAlign w:val="superscript"/>
                <w:lang w:val="en-GB"/>
              </w:rPr>
              <w:t>st</w:t>
            </w:r>
            <w:r w:rsidRPr="00153717">
              <w:rPr>
                <w:rFonts w:asciiTheme="minorHAnsi" w:hAnsiTheme="minorHAnsi" w:cstheme="minorHAnsi"/>
                <w:lang w:val="en-GB"/>
              </w:rPr>
              <w:t xml:space="preserve"> – 2</w:t>
            </w:r>
            <w:r w:rsidRPr="00153717">
              <w:rPr>
                <w:rFonts w:asciiTheme="minorHAnsi" w:hAnsiTheme="minorHAnsi" w:cstheme="minorHAnsi"/>
                <w:vertAlign w:val="superscript"/>
                <w:lang w:val="en-GB"/>
              </w:rPr>
              <w:t xml:space="preserve">nd </w:t>
            </w:r>
            <w:r w:rsidRPr="00153717">
              <w:rPr>
                <w:rFonts w:asciiTheme="minorHAnsi" w:hAnsiTheme="minorHAnsi" w:cstheme="minorHAnsi"/>
                <w:lang w:val="en-GB"/>
              </w:rPr>
              <w:t>year</w:t>
            </w:r>
          </w:p>
        </w:tc>
      </w:tr>
      <w:tr w:rsidR="009B4C60" w:rsidRPr="00153717" w14:paraId="6CFE5525" w14:textId="77777777" w:rsidTr="007324B9">
        <w:trPr>
          <w:trHeight w:val="284"/>
        </w:trPr>
        <w:tc>
          <w:tcPr>
            <w:tcW w:w="9322" w:type="dxa"/>
            <w:gridSpan w:val="2"/>
            <w:vAlign w:val="center"/>
          </w:tcPr>
          <w:p w14:paraId="41E44380" w14:textId="77777777" w:rsidR="009B4C60" w:rsidRPr="00153717" w:rsidRDefault="009B4C60" w:rsidP="0098529E">
            <w:pPr>
              <w:jc w:val="both"/>
              <w:rPr>
                <w:rFonts w:asciiTheme="minorHAnsi" w:hAnsiTheme="minorHAnsi" w:cstheme="minorHAnsi"/>
                <w:b/>
                <w:lang w:val="en-GB"/>
              </w:rPr>
            </w:pPr>
            <w:r w:rsidRPr="00153717">
              <w:rPr>
                <w:rFonts w:asciiTheme="minorHAnsi" w:hAnsiTheme="minorHAnsi" w:cstheme="minorHAnsi"/>
                <w:b/>
                <w:lang w:val="en-GB"/>
              </w:rPr>
              <w:t xml:space="preserve">Study grade: </w:t>
            </w:r>
            <w:sdt>
              <w:sdtPr>
                <w:rPr>
                  <w:rStyle w:val="tl2"/>
                  <w:rFonts w:asciiTheme="minorHAnsi" w:hAnsiTheme="minorHAnsi" w:cstheme="minorHAnsi"/>
                  <w:lang w:val="en-GB"/>
                </w:rPr>
                <w:alias w:val="stupeň"/>
                <w:tag w:val="Stupeň"/>
                <w:id w:val="1949882437"/>
                <w:placeholder>
                  <w:docPart w:val="538F70F42D364E70B607E433FDC3D220"/>
                </w:placeholder>
                <w:comboBox>
                  <w:listItem w:value="Vyberte položku."/>
                  <w:listItem w:displayText="1." w:value="1."/>
                  <w:listItem w:displayText="2." w:value="2."/>
                  <w:listItem w:displayText="3." w:value="3."/>
                  <w:listItem w:displayText="joined 1. and 2." w:value="joined 1. and 2."/>
                </w:comboBox>
              </w:sdtPr>
              <w:sdtContent>
                <w:r w:rsidRPr="00153717">
                  <w:rPr>
                    <w:rStyle w:val="tl2"/>
                    <w:rFonts w:asciiTheme="minorHAnsi" w:hAnsiTheme="minorHAnsi" w:cstheme="minorHAnsi"/>
                    <w:lang w:val="en-GB"/>
                  </w:rPr>
                  <w:t>3.</w:t>
                </w:r>
              </w:sdtContent>
            </w:sdt>
          </w:p>
        </w:tc>
      </w:tr>
      <w:tr w:rsidR="009B4C60" w:rsidRPr="00153717" w14:paraId="7571620D" w14:textId="77777777" w:rsidTr="007324B9">
        <w:trPr>
          <w:trHeight w:val="260"/>
        </w:trPr>
        <w:tc>
          <w:tcPr>
            <w:tcW w:w="9322" w:type="dxa"/>
            <w:gridSpan w:val="2"/>
            <w:vAlign w:val="center"/>
          </w:tcPr>
          <w:p w14:paraId="74156FDD" w14:textId="77777777" w:rsidR="009B4C60" w:rsidRPr="00153717" w:rsidRDefault="009B4C60" w:rsidP="0098529E">
            <w:pPr>
              <w:jc w:val="both"/>
              <w:rPr>
                <w:rFonts w:asciiTheme="minorHAnsi" w:hAnsiTheme="minorHAnsi" w:cstheme="minorHAnsi"/>
                <w:i/>
                <w:lang w:val="en-GB"/>
              </w:rPr>
            </w:pPr>
            <w:r w:rsidRPr="00153717">
              <w:rPr>
                <w:rFonts w:asciiTheme="minorHAnsi" w:hAnsiTheme="minorHAnsi" w:cstheme="minorHAnsi"/>
                <w:b/>
                <w:lang w:val="en-GB"/>
              </w:rPr>
              <w:t>Prerequisites:</w:t>
            </w:r>
            <w:r w:rsidRPr="00153717">
              <w:rPr>
                <w:rFonts w:asciiTheme="minorHAnsi" w:hAnsiTheme="minorHAnsi" w:cstheme="minorHAnsi"/>
                <w:lang w:val="en-GB"/>
              </w:rPr>
              <w:t xml:space="preserve"> -</w:t>
            </w:r>
          </w:p>
        </w:tc>
      </w:tr>
      <w:tr w:rsidR="009B4C60" w:rsidRPr="00153717" w14:paraId="4943FD36" w14:textId="77777777" w:rsidTr="0098529E">
        <w:trPr>
          <w:trHeight w:val="1965"/>
        </w:trPr>
        <w:tc>
          <w:tcPr>
            <w:tcW w:w="9322" w:type="dxa"/>
            <w:gridSpan w:val="2"/>
            <w:vAlign w:val="center"/>
          </w:tcPr>
          <w:p w14:paraId="19CB74CD" w14:textId="77777777" w:rsidR="009B4C60" w:rsidRPr="00153717" w:rsidRDefault="009B4C60" w:rsidP="0098529E">
            <w:pPr>
              <w:jc w:val="both"/>
              <w:rPr>
                <w:rFonts w:asciiTheme="minorHAnsi" w:hAnsiTheme="minorHAnsi" w:cstheme="minorHAnsi"/>
                <w:lang w:val="en-GB"/>
              </w:rPr>
            </w:pPr>
            <w:r w:rsidRPr="00153717">
              <w:rPr>
                <w:rFonts w:asciiTheme="minorHAnsi" w:hAnsiTheme="minorHAnsi" w:cstheme="minorHAnsi"/>
                <w:b/>
                <w:lang w:val="en-GB"/>
              </w:rPr>
              <w:t>Conditions for passing the course:</w:t>
            </w:r>
            <w:r w:rsidRPr="00153717">
              <w:rPr>
                <w:rFonts w:asciiTheme="minorHAnsi" w:hAnsiTheme="minorHAnsi" w:cstheme="minorHAnsi"/>
                <w:lang w:val="en-GB"/>
              </w:rPr>
              <w:t xml:space="preserve"> </w:t>
            </w:r>
          </w:p>
          <w:p w14:paraId="2D4C9B7D" w14:textId="77777777" w:rsidR="009B4C60" w:rsidRPr="00153717" w:rsidRDefault="009B4C60" w:rsidP="0098529E">
            <w:pPr>
              <w:jc w:val="both"/>
              <w:rPr>
                <w:rFonts w:asciiTheme="minorHAnsi" w:hAnsiTheme="minorHAnsi" w:cstheme="minorHAnsi"/>
                <w:lang w:val="en-GB"/>
              </w:rPr>
            </w:pPr>
            <w:r w:rsidRPr="00153717">
              <w:rPr>
                <w:rFonts w:asciiTheme="minorHAnsi" w:hAnsiTheme="minorHAnsi" w:cstheme="minorHAnsi"/>
                <w:lang w:val="en-GB"/>
              </w:rPr>
              <w:t>Course evaluation: exam</w:t>
            </w:r>
          </w:p>
          <w:p w14:paraId="6EF5DB08" w14:textId="6F96576F" w:rsidR="009B4C60" w:rsidRPr="00153717" w:rsidRDefault="009B4C60" w:rsidP="0098529E">
            <w:pPr>
              <w:jc w:val="both"/>
              <w:rPr>
                <w:rFonts w:asciiTheme="minorHAnsi" w:hAnsiTheme="minorHAnsi" w:cstheme="minorHAnsi"/>
                <w:i/>
                <w:lang w:val="en-GB"/>
              </w:rPr>
            </w:pPr>
            <w:r w:rsidRPr="00153717">
              <w:rPr>
                <w:rFonts w:asciiTheme="minorHAnsi" w:hAnsiTheme="minorHAnsi" w:cstheme="minorHAnsi"/>
                <w:i/>
                <w:lang w:val="en-GB"/>
              </w:rPr>
              <w:t xml:space="preserve">To complete the course, it is necessary to obtain 50%. The </w:t>
            </w:r>
            <w:r w:rsidR="00A14FBC" w:rsidRPr="00153717">
              <w:rPr>
                <w:rFonts w:asciiTheme="minorHAnsi" w:hAnsiTheme="minorHAnsi" w:cstheme="minorHAnsi"/>
                <w:i/>
                <w:lang w:val="en-GB"/>
              </w:rPr>
              <w:t>evaluation</w:t>
            </w:r>
            <w:r w:rsidRPr="00153717">
              <w:rPr>
                <w:rFonts w:asciiTheme="minorHAnsi" w:hAnsiTheme="minorHAnsi" w:cstheme="minorHAnsi"/>
                <w:i/>
                <w:lang w:val="en-GB"/>
              </w:rPr>
              <w:t xml:space="preserve"> consists of a written (portfolio and language test) (40%) and an oral (60%) part:</w:t>
            </w:r>
          </w:p>
          <w:p w14:paraId="68E0ACD4" w14:textId="77777777" w:rsidR="009B4C60" w:rsidRPr="00153717" w:rsidRDefault="009B4C60" w:rsidP="0098529E">
            <w:pPr>
              <w:jc w:val="both"/>
              <w:rPr>
                <w:rFonts w:asciiTheme="minorHAnsi" w:hAnsiTheme="minorHAnsi" w:cstheme="minorHAnsi"/>
                <w:i/>
                <w:u w:val="single"/>
                <w:lang w:val="en-GB"/>
              </w:rPr>
            </w:pPr>
            <w:r w:rsidRPr="00153717">
              <w:rPr>
                <w:rFonts w:asciiTheme="minorHAnsi" w:hAnsiTheme="minorHAnsi" w:cstheme="minorHAnsi"/>
                <w:i/>
                <w:u w:val="single"/>
                <w:lang w:val="en-GB"/>
              </w:rPr>
              <w:t>I. The portfolio consists of:</w:t>
            </w:r>
          </w:p>
          <w:p w14:paraId="0E5322A7" w14:textId="77777777" w:rsidR="009B4C60" w:rsidRPr="00153717" w:rsidRDefault="009B4C60" w:rsidP="0098529E">
            <w:pPr>
              <w:jc w:val="both"/>
              <w:rPr>
                <w:rFonts w:asciiTheme="minorHAnsi" w:hAnsiTheme="minorHAnsi" w:cstheme="minorHAnsi"/>
                <w:i/>
                <w:lang w:val="en-GB"/>
              </w:rPr>
            </w:pPr>
            <w:r w:rsidRPr="00153717">
              <w:rPr>
                <w:rFonts w:asciiTheme="minorHAnsi" w:hAnsiTheme="minorHAnsi" w:cstheme="minorHAnsi"/>
                <w:i/>
                <w:lang w:val="en-GB"/>
              </w:rPr>
              <w:t>The written form of the project of own dissertation (3-5 pages) (according to the template)</w:t>
            </w:r>
          </w:p>
          <w:p w14:paraId="266507C8" w14:textId="77777777" w:rsidR="009B4C60" w:rsidRPr="00153717" w:rsidRDefault="009B4C60" w:rsidP="0098529E">
            <w:pPr>
              <w:jc w:val="both"/>
              <w:rPr>
                <w:rFonts w:asciiTheme="minorHAnsi" w:hAnsiTheme="minorHAnsi" w:cstheme="minorHAnsi"/>
                <w:i/>
                <w:lang w:val="en-GB"/>
              </w:rPr>
            </w:pPr>
            <w:r w:rsidRPr="00153717">
              <w:rPr>
                <w:rFonts w:asciiTheme="minorHAnsi" w:hAnsiTheme="minorHAnsi" w:cstheme="minorHAnsi"/>
                <w:i/>
                <w:lang w:val="en-GB"/>
              </w:rPr>
              <w:t>Curriculum Vitae (Europass)</w:t>
            </w:r>
          </w:p>
          <w:p w14:paraId="0CE85675" w14:textId="77777777" w:rsidR="009B4C60" w:rsidRPr="00153717" w:rsidRDefault="009B4C60" w:rsidP="0098529E">
            <w:pPr>
              <w:jc w:val="both"/>
              <w:rPr>
                <w:rFonts w:asciiTheme="minorHAnsi" w:hAnsiTheme="minorHAnsi" w:cstheme="minorHAnsi"/>
                <w:i/>
                <w:lang w:val="en-GB"/>
              </w:rPr>
            </w:pPr>
            <w:r w:rsidRPr="00153717">
              <w:rPr>
                <w:rFonts w:asciiTheme="minorHAnsi" w:hAnsiTheme="minorHAnsi" w:cstheme="minorHAnsi"/>
                <w:i/>
                <w:lang w:val="en-GB"/>
              </w:rPr>
              <w:t>Abstract</w:t>
            </w:r>
          </w:p>
          <w:p w14:paraId="48496EF7" w14:textId="77777777" w:rsidR="009B4C60" w:rsidRPr="00153717" w:rsidRDefault="009B4C60" w:rsidP="0098529E">
            <w:pPr>
              <w:jc w:val="both"/>
              <w:rPr>
                <w:rFonts w:asciiTheme="minorHAnsi" w:hAnsiTheme="minorHAnsi" w:cstheme="minorHAnsi"/>
                <w:i/>
                <w:lang w:val="en-GB"/>
              </w:rPr>
            </w:pPr>
            <w:r w:rsidRPr="00153717">
              <w:rPr>
                <w:rFonts w:asciiTheme="minorHAnsi" w:hAnsiTheme="minorHAnsi" w:cstheme="minorHAnsi"/>
                <w:i/>
                <w:lang w:val="en-GB"/>
              </w:rPr>
              <w:t>Resume (about 3 pages) from the relevant research literature (about 30 pp)</w:t>
            </w:r>
          </w:p>
          <w:p w14:paraId="4432D6DE" w14:textId="77777777" w:rsidR="009B4C60" w:rsidRPr="00153717" w:rsidRDefault="009B4C60" w:rsidP="0098529E">
            <w:pPr>
              <w:jc w:val="both"/>
              <w:rPr>
                <w:rFonts w:asciiTheme="minorHAnsi" w:hAnsiTheme="minorHAnsi" w:cstheme="minorHAnsi"/>
                <w:i/>
                <w:u w:val="single"/>
                <w:lang w:val="en-GB"/>
              </w:rPr>
            </w:pPr>
            <w:r w:rsidRPr="00153717">
              <w:rPr>
                <w:rFonts w:asciiTheme="minorHAnsi" w:hAnsiTheme="minorHAnsi" w:cstheme="minorHAnsi"/>
                <w:i/>
                <w:u w:val="single"/>
                <w:lang w:val="en-GB"/>
              </w:rPr>
              <w:t>2. Oral part:</w:t>
            </w:r>
          </w:p>
          <w:p w14:paraId="6D69D405" w14:textId="77777777" w:rsidR="009B4C60" w:rsidRPr="00153717" w:rsidRDefault="009B4C60" w:rsidP="0098529E">
            <w:pPr>
              <w:jc w:val="both"/>
              <w:rPr>
                <w:rFonts w:asciiTheme="minorHAnsi" w:hAnsiTheme="minorHAnsi" w:cstheme="minorHAnsi"/>
                <w:i/>
                <w:lang w:val="en-GB"/>
              </w:rPr>
            </w:pPr>
            <w:r w:rsidRPr="00153717">
              <w:rPr>
                <w:rFonts w:asciiTheme="minorHAnsi" w:hAnsiTheme="minorHAnsi" w:cstheme="minorHAnsi"/>
                <w:i/>
                <w:lang w:val="en-GB"/>
              </w:rPr>
              <w:t xml:space="preserve">Presenting the project of own dissertation with the use of PPT. </w:t>
            </w:r>
          </w:p>
          <w:p w14:paraId="0FF7A7B3" w14:textId="47A2A8A0" w:rsidR="009B4C60" w:rsidRPr="00153717" w:rsidRDefault="00B87814" w:rsidP="0098529E">
            <w:pPr>
              <w:jc w:val="both"/>
              <w:rPr>
                <w:rFonts w:asciiTheme="minorHAnsi" w:hAnsiTheme="minorHAnsi" w:cstheme="minorHAnsi"/>
                <w:i/>
                <w:lang w:val="en-GB"/>
              </w:rPr>
            </w:pPr>
            <w:r w:rsidRPr="00153717">
              <w:rPr>
                <w:rFonts w:asciiTheme="minorHAnsi" w:hAnsiTheme="minorHAnsi" w:cstheme="minorHAnsi"/>
                <w:i/>
                <w:lang w:val="en-GB"/>
              </w:rPr>
              <w:t>Russian</w:t>
            </w:r>
            <w:r w:rsidR="009B4C60" w:rsidRPr="00153717">
              <w:rPr>
                <w:rFonts w:asciiTheme="minorHAnsi" w:hAnsiTheme="minorHAnsi" w:cstheme="minorHAnsi"/>
                <w:i/>
                <w:lang w:val="en-GB"/>
              </w:rPr>
              <w:t xml:space="preserve"> summary of one page of a Slovak text from the given field.</w:t>
            </w:r>
          </w:p>
          <w:p w14:paraId="2AE93673" w14:textId="77777777" w:rsidR="009B4C60" w:rsidRPr="00153717" w:rsidRDefault="009B4C60" w:rsidP="0098529E">
            <w:pPr>
              <w:jc w:val="both"/>
              <w:rPr>
                <w:rFonts w:asciiTheme="minorHAnsi" w:hAnsiTheme="minorHAnsi" w:cstheme="minorHAnsi"/>
                <w:i/>
                <w:lang w:val="en-GB"/>
              </w:rPr>
            </w:pPr>
          </w:p>
          <w:p w14:paraId="4FDAAB00" w14:textId="77777777" w:rsidR="009B4C60" w:rsidRPr="00153717" w:rsidRDefault="009B4C60" w:rsidP="0098529E">
            <w:pPr>
              <w:jc w:val="both"/>
              <w:rPr>
                <w:rFonts w:asciiTheme="minorHAnsi" w:hAnsiTheme="minorHAnsi" w:cstheme="minorHAnsi"/>
                <w:i/>
                <w:lang w:val="en-GB"/>
              </w:rPr>
            </w:pPr>
            <w:r w:rsidRPr="00153717">
              <w:rPr>
                <w:rFonts w:asciiTheme="minorHAnsi" w:hAnsiTheme="minorHAnsi" w:cstheme="minorHAnsi"/>
                <w:i/>
                <w:lang w:val="en-GB"/>
              </w:rPr>
              <w:t xml:space="preserve">Classification: </w:t>
            </w:r>
          </w:p>
          <w:p w14:paraId="12DEF4F2" w14:textId="77777777" w:rsidR="009B4C60" w:rsidRPr="00153717" w:rsidRDefault="009B4C60" w:rsidP="0098529E">
            <w:pPr>
              <w:jc w:val="both"/>
              <w:rPr>
                <w:rFonts w:asciiTheme="minorHAnsi" w:hAnsiTheme="minorHAnsi" w:cstheme="minorHAnsi"/>
                <w:i/>
                <w:lang w:val="en-GB"/>
              </w:rPr>
            </w:pPr>
            <w:r w:rsidRPr="00153717">
              <w:rPr>
                <w:rFonts w:asciiTheme="minorHAnsi" w:hAnsiTheme="minorHAnsi" w:cstheme="minorHAnsi"/>
                <w:i/>
                <w:lang w:val="en-GB"/>
              </w:rPr>
              <w:t xml:space="preserve">A: 100 – 90 %  </w:t>
            </w:r>
          </w:p>
          <w:p w14:paraId="0E67A881" w14:textId="77777777" w:rsidR="009B4C60" w:rsidRPr="00153717" w:rsidRDefault="009B4C60" w:rsidP="0098529E">
            <w:pPr>
              <w:jc w:val="both"/>
              <w:rPr>
                <w:rFonts w:asciiTheme="minorHAnsi" w:hAnsiTheme="minorHAnsi" w:cstheme="minorHAnsi"/>
                <w:i/>
                <w:lang w:val="en-GB"/>
              </w:rPr>
            </w:pPr>
            <w:r w:rsidRPr="00153717">
              <w:rPr>
                <w:rFonts w:asciiTheme="minorHAnsi" w:hAnsiTheme="minorHAnsi" w:cstheme="minorHAnsi"/>
                <w:i/>
                <w:lang w:val="en-GB"/>
              </w:rPr>
              <w:t xml:space="preserve">B: 89 – 80 %  </w:t>
            </w:r>
          </w:p>
          <w:p w14:paraId="39B8265E" w14:textId="77777777" w:rsidR="009B4C60" w:rsidRPr="00153717" w:rsidRDefault="009B4C60" w:rsidP="0098529E">
            <w:pPr>
              <w:jc w:val="both"/>
              <w:rPr>
                <w:rFonts w:asciiTheme="minorHAnsi" w:hAnsiTheme="minorHAnsi" w:cstheme="minorHAnsi"/>
                <w:i/>
                <w:lang w:val="en-GB"/>
              </w:rPr>
            </w:pPr>
            <w:r w:rsidRPr="00153717">
              <w:rPr>
                <w:rFonts w:asciiTheme="minorHAnsi" w:hAnsiTheme="minorHAnsi" w:cstheme="minorHAnsi"/>
                <w:i/>
                <w:lang w:val="en-GB"/>
              </w:rPr>
              <w:t>C: 79 – 70 % </w:t>
            </w:r>
          </w:p>
          <w:p w14:paraId="68A4C541" w14:textId="77777777" w:rsidR="009B4C60" w:rsidRPr="00153717" w:rsidRDefault="009B4C60" w:rsidP="0098529E">
            <w:pPr>
              <w:rPr>
                <w:rFonts w:ascii="Calibri" w:hAnsi="Calibri" w:cs="Calibri"/>
                <w:i/>
                <w:lang w:val="en-GB"/>
              </w:rPr>
            </w:pPr>
            <w:r w:rsidRPr="00153717">
              <w:rPr>
                <w:rFonts w:ascii="Calibri" w:hAnsi="Calibri" w:cs="Calibri"/>
                <w:i/>
                <w:iCs/>
                <w:lang w:val="en-GB"/>
              </w:rPr>
              <w:t>D: 69 – 60 %</w:t>
            </w:r>
            <w:r w:rsidRPr="00153717">
              <w:rPr>
                <w:rFonts w:ascii="Calibri" w:hAnsi="Calibri" w:cs="Calibri"/>
                <w:i/>
                <w:lang w:val="en-GB"/>
              </w:rPr>
              <w:t>  </w:t>
            </w:r>
            <w:r w:rsidRPr="00153717">
              <w:rPr>
                <w:rFonts w:ascii="Calibri" w:hAnsi="Calibri" w:cs="Calibri"/>
                <w:i/>
                <w:lang w:val="en-GB"/>
              </w:rPr>
              <w:br/>
            </w:r>
            <w:r w:rsidRPr="00153717">
              <w:rPr>
                <w:rFonts w:ascii="Calibri" w:hAnsi="Calibri" w:cs="Calibri"/>
                <w:i/>
                <w:iCs/>
                <w:lang w:val="en-GB"/>
              </w:rPr>
              <w:t>E: 59 – 50 %</w:t>
            </w:r>
            <w:r w:rsidRPr="00153717">
              <w:rPr>
                <w:rFonts w:ascii="Calibri" w:hAnsi="Calibri" w:cs="Calibri"/>
                <w:i/>
                <w:lang w:val="en-GB"/>
              </w:rPr>
              <w:t>  </w:t>
            </w:r>
          </w:p>
          <w:p w14:paraId="1430380A" w14:textId="77777777" w:rsidR="009B4C60" w:rsidRPr="00153717" w:rsidRDefault="009B4C60" w:rsidP="0098529E">
            <w:pPr>
              <w:jc w:val="both"/>
              <w:rPr>
                <w:rFonts w:ascii="Calibri" w:hAnsi="Calibri" w:cs="Calibri"/>
                <w:i/>
                <w:lang w:val="en-GB"/>
              </w:rPr>
            </w:pPr>
            <w:r w:rsidRPr="00153717">
              <w:rPr>
                <w:rFonts w:ascii="Calibri" w:hAnsi="Calibri" w:cs="Calibri"/>
                <w:i/>
                <w:iCs/>
                <w:lang w:val="en-GB"/>
              </w:rPr>
              <w:t>FX: 49 and less %</w:t>
            </w:r>
            <w:r w:rsidRPr="00153717">
              <w:rPr>
                <w:rFonts w:ascii="Calibri" w:hAnsi="Calibri" w:cs="Calibri"/>
                <w:i/>
                <w:lang w:val="en-GB"/>
              </w:rPr>
              <w:t>  </w:t>
            </w:r>
          </w:p>
          <w:p w14:paraId="18E2A0EA" w14:textId="77777777" w:rsidR="009B4C60" w:rsidRPr="00153717" w:rsidRDefault="009B4C60" w:rsidP="0098529E">
            <w:pPr>
              <w:jc w:val="both"/>
              <w:rPr>
                <w:rFonts w:asciiTheme="minorHAnsi" w:hAnsiTheme="minorHAnsi" w:cstheme="minorHAnsi"/>
                <w:i/>
                <w:lang w:val="en-GB"/>
              </w:rPr>
            </w:pPr>
          </w:p>
        </w:tc>
      </w:tr>
      <w:tr w:rsidR="009B4C60" w:rsidRPr="00153717" w14:paraId="659351E6" w14:textId="77777777" w:rsidTr="00591704">
        <w:trPr>
          <w:trHeight w:val="11056"/>
        </w:trPr>
        <w:tc>
          <w:tcPr>
            <w:tcW w:w="9322" w:type="dxa"/>
            <w:gridSpan w:val="2"/>
            <w:vAlign w:val="center"/>
          </w:tcPr>
          <w:p w14:paraId="5055D00A" w14:textId="77777777" w:rsidR="009B4C60" w:rsidRPr="00153717" w:rsidRDefault="009B4C60" w:rsidP="0098529E">
            <w:pPr>
              <w:jc w:val="both"/>
              <w:rPr>
                <w:rFonts w:asciiTheme="minorHAnsi" w:hAnsiTheme="minorHAnsi" w:cstheme="minorHAnsi"/>
                <w:i/>
                <w:lang w:val="en-GB"/>
              </w:rPr>
            </w:pPr>
            <w:r w:rsidRPr="00153717">
              <w:rPr>
                <w:rFonts w:asciiTheme="minorHAnsi" w:hAnsiTheme="minorHAnsi" w:cstheme="minorHAnsi"/>
                <w:b/>
                <w:lang w:val="en-GB"/>
              </w:rPr>
              <w:lastRenderedPageBreak/>
              <w:t>Learning outcomes:</w:t>
            </w:r>
            <w:r w:rsidRPr="00153717">
              <w:rPr>
                <w:rFonts w:asciiTheme="minorHAnsi" w:hAnsiTheme="minorHAnsi" w:cstheme="minorHAnsi"/>
                <w:i/>
                <w:lang w:val="en-GB"/>
              </w:rPr>
              <w:t xml:space="preserve"> </w:t>
            </w:r>
          </w:p>
          <w:p w14:paraId="071AFE28" w14:textId="77777777" w:rsidR="009B4C60" w:rsidRPr="00153717" w:rsidRDefault="009B4C60" w:rsidP="0098529E">
            <w:pPr>
              <w:jc w:val="both"/>
              <w:rPr>
                <w:rFonts w:asciiTheme="minorHAnsi" w:hAnsiTheme="minorHAnsi" w:cstheme="minorHAnsi"/>
                <w:i/>
                <w:lang w:val="en-GB"/>
              </w:rPr>
            </w:pPr>
            <w:r w:rsidRPr="00153717">
              <w:rPr>
                <w:rFonts w:asciiTheme="minorHAnsi" w:hAnsiTheme="minorHAnsi" w:cstheme="minorHAnsi"/>
                <w:i/>
                <w:lang w:val="en-GB"/>
              </w:rPr>
              <w:t>The student will:</w:t>
            </w:r>
          </w:p>
          <w:p w14:paraId="3194F4F0" w14:textId="27EFE48D" w:rsidR="009B4C60" w:rsidRPr="00153717" w:rsidRDefault="009B4C60" w:rsidP="0098529E">
            <w:pPr>
              <w:jc w:val="both"/>
              <w:rPr>
                <w:rFonts w:asciiTheme="minorHAnsi" w:hAnsiTheme="minorHAnsi" w:cstheme="minorHAnsi"/>
                <w:i/>
                <w:lang w:val="en-GB"/>
              </w:rPr>
            </w:pPr>
            <w:r w:rsidRPr="00153717">
              <w:rPr>
                <w:rFonts w:asciiTheme="minorHAnsi" w:hAnsiTheme="minorHAnsi" w:cstheme="minorHAnsi"/>
                <w:i/>
                <w:lang w:val="en-GB"/>
              </w:rPr>
              <w:t xml:space="preserve">• Gain universal communication language competencies and on this basis will be able to present own work and the research results as well as demonstrate knowledge of relevant literature in Russian. </w:t>
            </w:r>
          </w:p>
          <w:p w14:paraId="3A855BB4" w14:textId="77777777" w:rsidR="009B4C60" w:rsidRPr="00153717" w:rsidRDefault="009B4C60" w:rsidP="0098529E">
            <w:pPr>
              <w:jc w:val="both"/>
              <w:rPr>
                <w:rFonts w:asciiTheme="minorHAnsi" w:hAnsiTheme="minorHAnsi" w:cstheme="minorHAnsi"/>
                <w:i/>
                <w:lang w:val="en-GB"/>
              </w:rPr>
            </w:pPr>
            <w:r w:rsidRPr="00153717">
              <w:rPr>
                <w:rFonts w:asciiTheme="minorHAnsi" w:hAnsiTheme="minorHAnsi" w:cstheme="minorHAnsi"/>
                <w:i/>
                <w:lang w:val="en-GB"/>
              </w:rPr>
              <w:t>• Improve sociolinguistic competence (B2 level according to Common European Framework of Reference for Languages) for presenting himself/herself not only in everyday situations but also presenting results of own academic work.</w:t>
            </w:r>
          </w:p>
          <w:p w14:paraId="291BCAEE" w14:textId="77777777" w:rsidR="009B4C60" w:rsidRPr="00153717" w:rsidRDefault="009B4C60" w:rsidP="0098529E">
            <w:pPr>
              <w:jc w:val="both"/>
              <w:rPr>
                <w:rFonts w:asciiTheme="minorHAnsi" w:hAnsiTheme="minorHAnsi" w:cstheme="minorHAnsi"/>
                <w:i/>
                <w:lang w:val="en-GB"/>
              </w:rPr>
            </w:pPr>
            <w:r w:rsidRPr="00153717">
              <w:rPr>
                <w:rFonts w:asciiTheme="minorHAnsi" w:hAnsiTheme="minorHAnsi" w:cstheme="minorHAnsi"/>
                <w:i/>
                <w:lang w:val="en-GB"/>
              </w:rPr>
              <w:t>• Develop pragmatic competence to be able to perform meaningful interactions in various situations focused on own professional work.</w:t>
            </w:r>
          </w:p>
          <w:p w14:paraId="2A44CB54" w14:textId="77777777" w:rsidR="009B4C60" w:rsidRPr="00153717" w:rsidRDefault="009B4C60" w:rsidP="0098529E">
            <w:pPr>
              <w:jc w:val="both"/>
              <w:rPr>
                <w:rFonts w:asciiTheme="minorHAnsi" w:hAnsiTheme="minorHAnsi" w:cstheme="minorHAnsi"/>
                <w:i/>
                <w:lang w:val="en-GB"/>
              </w:rPr>
            </w:pPr>
            <w:r w:rsidRPr="00153717">
              <w:rPr>
                <w:rFonts w:asciiTheme="minorHAnsi" w:hAnsiTheme="minorHAnsi" w:cstheme="minorHAnsi"/>
                <w:i/>
                <w:lang w:val="en-GB"/>
              </w:rPr>
              <w:t>•  Be able to respond appropriately to inter/multicultural linguistic stimuli.</w:t>
            </w:r>
          </w:p>
          <w:p w14:paraId="2C391834" w14:textId="77777777" w:rsidR="009B4C60" w:rsidRPr="00153717" w:rsidRDefault="009B4C60" w:rsidP="0098529E">
            <w:pPr>
              <w:jc w:val="both"/>
              <w:rPr>
                <w:rFonts w:asciiTheme="minorHAnsi" w:hAnsiTheme="minorHAnsi" w:cstheme="minorHAnsi"/>
                <w:i/>
                <w:lang w:val="en-GB"/>
              </w:rPr>
            </w:pPr>
            <w:r w:rsidRPr="00153717">
              <w:rPr>
                <w:rFonts w:asciiTheme="minorHAnsi" w:hAnsiTheme="minorHAnsi" w:cstheme="minorHAnsi"/>
                <w:i/>
                <w:lang w:val="en-GB"/>
              </w:rPr>
              <w:t>• Be able to critically analyse, create and formulate new hypotheses, judgments, and strategies for further development of the scientific field.</w:t>
            </w:r>
          </w:p>
          <w:p w14:paraId="25624FB2" w14:textId="77777777" w:rsidR="009B4C60" w:rsidRPr="00153717" w:rsidRDefault="009B4C60" w:rsidP="0098529E">
            <w:pPr>
              <w:jc w:val="both"/>
              <w:rPr>
                <w:rFonts w:asciiTheme="minorHAnsi" w:hAnsiTheme="minorHAnsi" w:cstheme="minorHAnsi"/>
                <w:i/>
                <w:lang w:val="en-GB"/>
              </w:rPr>
            </w:pPr>
            <w:r w:rsidRPr="00153717">
              <w:rPr>
                <w:rFonts w:asciiTheme="minorHAnsi" w:hAnsiTheme="minorHAnsi" w:cstheme="minorHAnsi"/>
                <w:i/>
                <w:lang w:val="en-GB"/>
              </w:rPr>
              <w:t>• Be able to evaluate theories and various concepts and present his/her thesis according to the criteria of speech communication using the latest technology.</w:t>
            </w:r>
          </w:p>
          <w:p w14:paraId="47981A1C" w14:textId="77777777" w:rsidR="009B4C60" w:rsidRPr="00153717" w:rsidRDefault="009B4C60" w:rsidP="0098529E">
            <w:pPr>
              <w:jc w:val="both"/>
              <w:rPr>
                <w:rFonts w:asciiTheme="minorHAnsi" w:hAnsiTheme="minorHAnsi" w:cstheme="minorHAnsi"/>
                <w:i/>
                <w:lang w:val="en-GB"/>
              </w:rPr>
            </w:pPr>
            <w:r w:rsidRPr="00153717">
              <w:rPr>
                <w:rFonts w:asciiTheme="minorHAnsi" w:hAnsiTheme="minorHAnsi" w:cstheme="minorHAnsi"/>
                <w:i/>
                <w:lang w:val="en-GB"/>
              </w:rPr>
              <w:t>• Be able to create, implement and modify a substantial part of research with scientific integrity and to determine the scientific or practical assumptions for problem solving.</w:t>
            </w:r>
          </w:p>
          <w:p w14:paraId="312E71B9" w14:textId="77777777" w:rsidR="009B4C60" w:rsidRPr="00153717" w:rsidRDefault="009B4C60" w:rsidP="0098529E">
            <w:pPr>
              <w:jc w:val="both"/>
              <w:rPr>
                <w:rFonts w:asciiTheme="minorHAnsi" w:hAnsiTheme="minorHAnsi" w:cstheme="minorHAnsi"/>
                <w:i/>
                <w:lang w:val="en-GB"/>
              </w:rPr>
            </w:pPr>
            <w:r w:rsidRPr="00153717">
              <w:rPr>
                <w:rFonts w:asciiTheme="minorHAnsi" w:hAnsiTheme="minorHAnsi" w:cstheme="minorHAnsi"/>
                <w:i/>
                <w:lang w:val="en-GB"/>
              </w:rPr>
              <w:t>• Reach level B2 in spoken and written form, in all language skills (listening, speaking, reading, and writing).</w:t>
            </w:r>
          </w:p>
          <w:p w14:paraId="5DCD9FF8" w14:textId="77777777" w:rsidR="009B4C60" w:rsidRPr="00153717" w:rsidRDefault="009B4C60" w:rsidP="0098529E">
            <w:pPr>
              <w:jc w:val="both"/>
              <w:rPr>
                <w:rFonts w:asciiTheme="minorHAnsi" w:hAnsiTheme="minorHAnsi" w:cstheme="minorHAnsi"/>
                <w:i/>
                <w:lang w:val="en-GB"/>
              </w:rPr>
            </w:pPr>
            <w:r w:rsidRPr="00153717">
              <w:rPr>
                <w:rFonts w:asciiTheme="minorHAnsi" w:hAnsiTheme="minorHAnsi" w:cstheme="minorHAnsi"/>
                <w:i/>
                <w:lang w:val="en-GB"/>
              </w:rPr>
              <w:t>• In the field of practical skills, the student will be able to apply his / her own findings resulting from theoretical analysis and his /her own scientific research of a complex and interdisciplinary nature, as well as to propose new research methods in a foreign language.</w:t>
            </w:r>
          </w:p>
          <w:p w14:paraId="347EDE29" w14:textId="77777777" w:rsidR="009B4C60" w:rsidRPr="00153717" w:rsidRDefault="009B4C60" w:rsidP="0098529E">
            <w:pPr>
              <w:jc w:val="both"/>
              <w:rPr>
                <w:rFonts w:asciiTheme="minorHAnsi" w:hAnsiTheme="minorHAnsi" w:cstheme="minorHAnsi"/>
                <w:i/>
                <w:lang w:val="en-GB"/>
              </w:rPr>
            </w:pPr>
            <w:r w:rsidRPr="00153717">
              <w:rPr>
                <w:rFonts w:asciiTheme="minorHAnsi" w:hAnsiTheme="minorHAnsi" w:cstheme="minorHAnsi"/>
                <w:i/>
                <w:lang w:val="en-GB"/>
              </w:rPr>
              <w:t>• Be able to develop critical thinking, critical analysis, and will be able to select important and relevant information.</w:t>
            </w:r>
          </w:p>
          <w:p w14:paraId="021DA869" w14:textId="3A9817DF" w:rsidR="009B4C60" w:rsidRPr="00153717" w:rsidRDefault="009B4C60" w:rsidP="0098529E">
            <w:pPr>
              <w:jc w:val="both"/>
              <w:rPr>
                <w:rFonts w:asciiTheme="minorHAnsi" w:hAnsiTheme="minorHAnsi" w:cstheme="minorHAnsi"/>
                <w:i/>
                <w:lang w:val="en-GB"/>
              </w:rPr>
            </w:pPr>
            <w:r w:rsidRPr="00153717">
              <w:rPr>
                <w:rFonts w:asciiTheme="minorHAnsi" w:hAnsiTheme="minorHAnsi" w:cstheme="minorHAnsi"/>
                <w:i/>
                <w:lang w:val="en-GB"/>
              </w:rPr>
              <w:t>• At the application level, the student will be able to apply the acquired knowledge and findings in Russian at various levels. He/she will be able to present the results of his/her own research and will be able to communicate his/her field of expertise to the wider scientific and lay public (e. g. at conferences, etc.) in Russian.</w:t>
            </w:r>
          </w:p>
          <w:p w14:paraId="46D26BA2" w14:textId="77777777" w:rsidR="009B4C60" w:rsidRPr="00153717" w:rsidRDefault="009B4C60" w:rsidP="0098529E">
            <w:pPr>
              <w:jc w:val="both"/>
              <w:rPr>
                <w:rFonts w:asciiTheme="minorHAnsi" w:hAnsiTheme="minorHAnsi" w:cstheme="minorHAnsi"/>
                <w:i/>
                <w:lang w:val="en-GB"/>
              </w:rPr>
            </w:pPr>
            <w:r w:rsidRPr="00153717">
              <w:rPr>
                <w:rFonts w:asciiTheme="minorHAnsi" w:hAnsiTheme="minorHAnsi" w:cstheme="minorHAnsi"/>
                <w:i/>
                <w:lang w:val="en-GB"/>
              </w:rPr>
              <w:t>• Acquire skills and methods of scientific research associated with the study field corresponding to the current state of knowledge in domestic and foreign cultural environments.</w:t>
            </w:r>
          </w:p>
          <w:p w14:paraId="1177F522" w14:textId="6829F4D5" w:rsidR="009B4C60" w:rsidRPr="00153717" w:rsidRDefault="00B27E3F" w:rsidP="0098529E">
            <w:pPr>
              <w:jc w:val="both"/>
              <w:rPr>
                <w:rFonts w:asciiTheme="minorHAnsi" w:hAnsiTheme="minorHAnsi" w:cstheme="minorHAnsi"/>
                <w:i/>
                <w:lang w:val="en-GB"/>
              </w:rPr>
            </w:pPr>
            <w:r w:rsidRPr="00153717">
              <w:rPr>
                <w:rFonts w:asciiTheme="minorHAnsi" w:hAnsiTheme="minorHAnsi" w:cstheme="minorHAnsi"/>
                <w:i/>
                <w:lang w:val="en-GB"/>
              </w:rPr>
              <w:t xml:space="preserve">• </w:t>
            </w:r>
            <w:r w:rsidR="009B4C60" w:rsidRPr="00153717">
              <w:rPr>
                <w:rFonts w:asciiTheme="minorHAnsi" w:hAnsiTheme="minorHAnsi" w:cstheme="minorHAnsi"/>
                <w:i/>
                <w:lang w:val="en-GB"/>
              </w:rPr>
              <w:t>Obtain information about the criteria for effective presentations and constructive criticism of linguistic expressions according to the latest communication theories.</w:t>
            </w:r>
          </w:p>
          <w:p w14:paraId="4203C436" w14:textId="77777777" w:rsidR="009B4C60" w:rsidRPr="00153717" w:rsidRDefault="009B4C60" w:rsidP="0098529E">
            <w:pPr>
              <w:jc w:val="both"/>
              <w:rPr>
                <w:rFonts w:asciiTheme="minorHAnsi" w:hAnsiTheme="minorHAnsi" w:cstheme="minorHAnsi"/>
                <w:i/>
                <w:lang w:val="en-GB"/>
              </w:rPr>
            </w:pPr>
            <w:r w:rsidRPr="00153717">
              <w:rPr>
                <w:rFonts w:asciiTheme="minorHAnsi" w:hAnsiTheme="minorHAnsi" w:cstheme="minorHAnsi"/>
                <w:i/>
                <w:lang w:val="en-GB"/>
              </w:rPr>
              <w:t>• Through the acquired knowledge and competencies, the student will be able to approach his/her own development independently, responsibly and in an innovative way as well as the development of society in the context of scientific and technical progress regarding ethical principles.</w:t>
            </w:r>
          </w:p>
          <w:p w14:paraId="258B2190" w14:textId="77777777" w:rsidR="009B4C60" w:rsidRPr="00153717" w:rsidRDefault="009B4C60" w:rsidP="0098529E">
            <w:pPr>
              <w:jc w:val="both"/>
              <w:rPr>
                <w:rFonts w:asciiTheme="minorHAnsi" w:hAnsiTheme="minorHAnsi" w:cstheme="minorHAnsi"/>
                <w:i/>
                <w:lang w:val="en-GB"/>
              </w:rPr>
            </w:pPr>
          </w:p>
        </w:tc>
      </w:tr>
      <w:tr w:rsidR="009B4C60" w:rsidRPr="00153717" w14:paraId="5574D7EB" w14:textId="77777777" w:rsidTr="0098529E">
        <w:trPr>
          <w:trHeight w:val="1275"/>
        </w:trPr>
        <w:tc>
          <w:tcPr>
            <w:tcW w:w="9322" w:type="dxa"/>
            <w:gridSpan w:val="2"/>
            <w:vAlign w:val="center"/>
          </w:tcPr>
          <w:p w14:paraId="5FB9D46C" w14:textId="77777777" w:rsidR="009B4C60" w:rsidRPr="00153717" w:rsidRDefault="009B4C60" w:rsidP="0098529E">
            <w:pPr>
              <w:jc w:val="both"/>
              <w:rPr>
                <w:rFonts w:asciiTheme="minorHAnsi" w:hAnsiTheme="minorHAnsi" w:cstheme="minorHAnsi"/>
                <w:lang w:val="en-GB"/>
              </w:rPr>
            </w:pPr>
            <w:r w:rsidRPr="00153717">
              <w:rPr>
                <w:rFonts w:asciiTheme="minorHAnsi" w:hAnsiTheme="minorHAnsi" w:cstheme="minorHAnsi"/>
                <w:b/>
                <w:lang w:val="en-GB"/>
              </w:rPr>
              <w:t>Course content:</w:t>
            </w:r>
            <w:r w:rsidRPr="00153717">
              <w:rPr>
                <w:rFonts w:asciiTheme="minorHAnsi" w:hAnsiTheme="minorHAnsi" w:cstheme="minorHAnsi"/>
                <w:lang w:val="en-GB"/>
              </w:rPr>
              <w:t xml:space="preserve"> </w:t>
            </w:r>
          </w:p>
          <w:p w14:paraId="77171457" w14:textId="6F6EA6B5" w:rsidR="009B4C60" w:rsidRPr="00153717" w:rsidRDefault="009B4C60" w:rsidP="0098529E">
            <w:pPr>
              <w:jc w:val="both"/>
              <w:rPr>
                <w:rFonts w:asciiTheme="minorHAnsi" w:hAnsiTheme="minorHAnsi" w:cstheme="minorHAnsi"/>
                <w:i/>
                <w:lang w:val="en-GB"/>
              </w:rPr>
            </w:pPr>
            <w:r w:rsidRPr="00153717">
              <w:rPr>
                <w:rFonts w:asciiTheme="minorHAnsi" w:hAnsiTheme="minorHAnsi" w:cstheme="minorHAnsi"/>
                <w:i/>
                <w:lang w:val="en-GB"/>
              </w:rPr>
              <w:t xml:space="preserve">The course focus is mainly on academic writing skills in </w:t>
            </w:r>
            <w:r w:rsidR="00B27E3F" w:rsidRPr="00153717">
              <w:rPr>
                <w:rFonts w:asciiTheme="minorHAnsi" w:hAnsiTheme="minorHAnsi" w:cstheme="minorHAnsi"/>
                <w:i/>
                <w:lang w:val="en-GB"/>
              </w:rPr>
              <w:t>Russian</w:t>
            </w:r>
            <w:r w:rsidRPr="00153717">
              <w:rPr>
                <w:rFonts w:asciiTheme="minorHAnsi" w:hAnsiTheme="minorHAnsi" w:cstheme="minorHAnsi"/>
                <w:i/>
                <w:lang w:val="en-GB"/>
              </w:rPr>
              <w:t>, writing techniques, organization of writing (criteria and requirements for writing abstracts, summaries, conference papers, dissertation, etc.).</w:t>
            </w:r>
          </w:p>
          <w:p w14:paraId="4B743707" w14:textId="77777777" w:rsidR="009B4C60" w:rsidRPr="00153717" w:rsidRDefault="009B4C60" w:rsidP="0098529E">
            <w:pPr>
              <w:jc w:val="both"/>
              <w:rPr>
                <w:rFonts w:asciiTheme="minorHAnsi" w:hAnsiTheme="minorHAnsi" w:cstheme="minorHAnsi"/>
                <w:i/>
                <w:lang w:val="en-GB"/>
              </w:rPr>
            </w:pPr>
            <w:r w:rsidRPr="00153717">
              <w:rPr>
                <w:rFonts w:asciiTheme="minorHAnsi" w:hAnsiTheme="minorHAnsi" w:cstheme="minorHAnsi"/>
                <w:i/>
                <w:lang w:val="en-GB"/>
              </w:rPr>
              <w:t>• Curriculum Vitae requirements – Europass.</w:t>
            </w:r>
          </w:p>
          <w:p w14:paraId="446FF743" w14:textId="77777777" w:rsidR="009B4C60" w:rsidRPr="00153717" w:rsidRDefault="009B4C60" w:rsidP="0098529E">
            <w:pPr>
              <w:jc w:val="both"/>
              <w:rPr>
                <w:rFonts w:asciiTheme="minorHAnsi" w:hAnsiTheme="minorHAnsi" w:cstheme="minorHAnsi"/>
                <w:i/>
                <w:lang w:val="en-GB"/>
              </w:rPr>
            </w:pPr>
            <w:r w:rsidRPr="00153717">
              <w:rPr>
                <w:rFonts w:asciiTheme="minorHAnsi" w:hAnsiTheme="minorHAnsi" w:cstheme="minorHAnsi"/>
                <w:i/>
                <w:lang w:val="en-GB"/>
              </w:rPr>
              <w:t>• Speaking techniques (organization and structure, use and information support by relevant sources, academic ethics, effective transition between parts of speech).</w:t>
            </w:r>
          </w:p>
          <w:p w14:paraId="166D9883" w14:textId="77777777" w:rsidR="009B4C60" w:rsidRPr="00153717" w:rsidRDefault="009B4C60" w:rsidP="0098529E">
            <w:pPr>
              <w:jc w:val="both"/>
              <w:rPr>
                <w:rFonts w:asciiTheme="minorHAnsi" w:hAnsiTheme="minorHAnsi" w:cstheme="minorHAnsi"/>
                <w:i/>
                <w:lang w:val="en-GB"/>
              </w:rPr>
            </w:pPr>
            <w:r w:rsidRPr="00153717">
              <w:rPr>
                <w:rFonts w:asciiTheme="minorHAnsi" w:hAnsiTheme="minorHAnsi" w:cstheme="minorHAnsi"/>
                <w:i/>
                <w:lang w:val="en-GB"/>
              </w:rPr>
              <w:t>• Reading comprehension and translation of popular science and scientific texts.</w:t>
            </w:r>
          </w:p>
          <w:p w14:paraId="0580A4E6" w14:textId="77777777" w:rsidR="009B4C60" w:rsidRPr="00153717" w:rsidRDefault="009B4C60" w:rsidP="0098529E">
            <w:pPr>
              <w:jc w:val="both"/>
              <w:rPr>
                <w:rFonts w:asciiTheme="minorHAnsi" w:hAnsiTheme="minorHAnsi" w:cstheme="minorHAnsi"/>
                <w:i/>
                <w:lang w:val="en-GB"/>
              </w:rPr>
            </w:pPr>
            <w:r w:rsidRPr="00153717">
              <w:rPr>
                <w:rFonts w:asciiTheme="minorHAnsi" w:hAnsiTheme="minorHAnsi" w:cstheme="minorHAnsi"/>
                <w:i/>
                <w:lang w:val="en-GB"/>
              </w:rPr>
              <w:t>• Vocabulary development with the focus on own research area.</w:t>
            </w:r>
          </w:p>
          <w:p w14:paraId="3342ADB9" w14:textId="77777777" w:rsidR="009B4C60" w:rsidRPr="00153717" w:rsidRDefault="009B4C60" w:rsidP="0098529E">
            <w:pPr>
              <w:jc w:val="both"/>
              <w:rPr>
                <w:rFonts w:asciiTheme="minorHAnsi" w:hAnsiTheme="minorHAnsi" w:cstheme="minorHAnsi"/>
                <w:i/>
                <w:lang w:val="en-GB"/>
              </w:rPr>
            </w:pPr>
            <w:r w:rsidRPr="00153717">
              <w:rPr>
                <w:rFonts w:asciiTheme="minorHAnsi" w:hAnsiTheme="minorHAnsi" w:cstheme="minorHAnsi"/>
                <w:i/>
                <w:lang w:val="en-GB"/>
              </w:rPr>
              <w:lastRenderedPageBreak/>
              <w:t>• Oral and written presentation of own research work.</w:t>
            </w:r>
          </w:p>
          <w:p w14:paraId="200F6574" w14:textId="77777777" w:rsidR="009B4C60" w:rsidRPr="00153717" w:rsidRDefault="009B4C60" w:rsidP="0098529E">
            <w:pPr>
              <w:jc w:val="both"/>
              <w:rPr>
                <w:rFonts w:asciiTheme="minorHAnsi" w:hAnsiTheme="minorHAnsi" w:cstheme="minorHAnsi"/>
                <w:i/>
                <w:lang w:val="en-GB"/>
              </w:rPr>
            </w:pPr>
            <w:r w:rsidRPr="00153717">
              <w:rPr>
                <w:rFonts w:asciiTheme="minorHAnsi" w:hAnsiTheme="minorHAnsi" w:cstheme="minorHAnsi"/>
                <w:i/>
                <w:lang w:val="en-GB"/>
              </w:rPr>
              <w:t>• Professional conversations on various topics (work, workload, study stay).</w:t>
            </w:r>
          </w:p>
          <w:p w14:paraId="09B3E56A" w14:textId="77777777" w:rsidR="009B4C60" w:rsidRPr="00153717" w:rsidRDefault="009B4C60" w:rsidP="0098529E">
            <w:pPr>
              <w:jc w:val="both"/>
              <w:rPr>
                <w:rFonts w:asciiTheme="minorHAnsi" w:hAnsiTheme="minorHAnsi" w:cstheme="minorHAnsi"/>
                <w:i/>
                <w:lang w:val="en-GB"/>
              </w:rPr>
            </w:pPr>
            <w:r w:rsidRPr="00153717">
              <w:rPr>
                <w:rFonts w:asciiTheme="minorHAnsi" w:hAnsiTheme="minorHAnsi" w:cstheme="minorHAnsi"/>
                <w:i/>
                <w:lang w:val="en-GB"/>
              </w:rPr>
              <w:t>• Presentation of studied literature, information about the dissertation (topic, objectives, and methods of work, own research findings, benefits, professional cooperation).</w:t>
            </w:r>
          </w:p>
        </w:tc>
      </w:tr>
      <w:tr w:rsidR="009B4C60" w:rsidRPr="00153717" w14:paraId="726E5C81" w14:textId="77777777" w:rsidTr="00177A95">
        <w:trPr>
          <w:trHeight w:val="4100"/>
        </w:trPr>
        <w:tc>
          <w:tcPr>
            <w:tcW w:w="9322" w:type="dxa"/>
            <w:gridSpan w:val="2"/>
            <w:vAlign w:val="center"/>
          </w:tcPr>
          <w:p w14:paraId="7E8C25FD" w14:textId="77777777" w:rsidR="009B4C60" w:rsidRPr="00153717" w:rsidRDefault="009B4C60" w:rsidP="0098529E">
            <w:pPr>
              <w:jc w:val="both"/>
              <w:rPr>
                <w:rFonts w:asciiTheme="minorHAnsi" w:hAnsiTheme="minorHAnsi" w:cstheme="minorHAnsi"/>
                <w:i/>
                <w:lang w:val="en-GB"/>
              </w:rPr>
            </w:pPr>
            <w:r w:rsidRPr="00153717">
              <w:rPr>
                <w:rFonts w:asciiTheme="minorHAnsi" w:hAnsiTheme="minorHAnsi" w:cstheme="minorHAnsi"/>
                <w:b/>
                <w:lang w:val="en-GB"/>
              </w:rPr>
              <w:lastRenderedPageBreak/>
              <w:t>Recommended literature:</w:t>
            </w:r>
          </w:p>
          <w:p w14:paraId="6476377F" w14:textId="77777777" w:rsidR="00B27E3F" w:rsidRPr="00153717" w:rsidRDefault="00B27E3F" w:rsidP="00B27E3F">
            <w:pPr>
              <w:rPr>
                <w:rFonts w:ascii="Calibri" w:hAnsi="Calibri" w:cs="Calibri"/>
              </w:rPr>
            </w:pPr>
            <w:r w:rsidRPr="00153717">
              <w:rPr>
                <w:rFonts w:ascii="Calibri" w:hAnsi="Calibri" w:cs="Calibri"/>
              </w:rPr>
              <w:t>1. MEŠKO, D., KATUŠČÁK, D. a kolektív, 2005. Akademická príručka, Martin: Osveta. ISBN: 8080632006.</w:t>
            </w:r>
          </w:p>
          <w:p w14:paraId="263BFC39" w14:textId="77777777" w:rsidR="00B27E3F" w:rsidRPr="00153717" w:rsidRDefault="00B27E3F" w:rsidP="00B27E3F">
            <w:pPr>
              <w:rPr>
                <w:rFonts w:ascii="Calibri" w:hAnsi="Calibri" w:cs="Calibri"/>
              </w:rPr>
            </w:pPr>
            <w:r w:rsidRPr="00153717">
              <w:rPr>
                <w:rFonts w:ascii="Calibri" w:hAnsi="Calibri" w:cs="Calibri"/>
              </w:rPr>
              <w:t xml:space="preserve">2. ALEXANDROVA, A. S., LARIOCHINA, T. I., MELENTJEVA, I. U., 2002. Russkij jazyk kak inostrannyj. Moskva: Nauka. </w:t>
            </w:r>
          </w:p>
          <w:p w14:paraId="6647DE90" w14:textId="77777777" w:rsidR="00B27E3F" w:rsidRPr="00153717" w:rsidRDefault="00B27E3F" w:rsidP="00B27E3F">
            <w:pPr>
              <w:rPr>
                <w:rFonts w:ascii="Calibri" w:hAnsi="Calibri" w:cs="Calibri"/>
              </w:rPr>
            </w:pPr>
            <w:r w:rsidRPr="00153717">
              <w:rPr>
                <w:rFonts w:ascii="Calibri" w:hAnsi="Calibri" w:cs="Calibri"/>
              </w:rPr>
              <w:t>3. USKOVA, O. A., TRUŠINA, L. B., 2002. Russkij jazyk delovogo obščenija. Moskva.</w:t>
            </w:r>
          </w:p>
          <w:p w14:paraId="6E321B91" w14:textId="77777777" w:rsidR="00B27E3F" w:rsidRPr="00153717" w:rsidRDefault="00B27E3F" w:rsidP="00B27E3F">
            <w:pPr>
              <w:rPr>
                <w:rFonts w:ascii="Calibri" w:hAnsi="Calibri" w:cs="Calibri"/>
              </w:rPr>
            </w:pPr>
            <w:r w:rsidRPr="00153717">
              <w:rPr>
                <w:rFonts w:ascii="Calibri" w:hAnsi="Calibri" w:cs="Calibri"/>
              </w:rPr>
              <w:t xml:space="preserve">4. SOKOLOVÁ, J., HRČKOVÁ, M., 2007. Leksičeskaja osnova russkogo jazyka. Nitra: FF UKF. ISBN: 978-80-8094-161-1. </w:t>
            </w:r>
          </w:p>
          <w:p w14:paraId="1358810A" w14:textId="77777777" w:rsidR="00B27E3F" w:rsidRPr="00153717" w:rsidRDefault="00B27E3F" w:rsidP="00B27E3F">
            <w:pPr>
              <w:rPr>
                <w:rFonts w:ascii="Calibri" w:hAnsi="Calibri" w:cs="Calibri"/>
              </w:rPr>
            </w:pPr>
            <w:r w:rsidRPr="00153717">
              <w:rPr>
                <w:rFonts w:ascii="Calibri" w:hAnsi="Calibri" w:cs="Calibri"/>
              </w:rPr>
              <w:t xml:space="preserve">5. HANUSOVÁ, Z., ROZKOVCOVÁ, L., STARÝ, S.:1979. Ruský jazyk pre vědecké a odborné pracovníky. Kurz pro pokročilé. ČSAV, Praha.  </w:t>
            </w:r>
          </w:p>
          <w:p w14:paraId="455B1DBF" w14:textId="77777777" w:rsidR="00B27E3F" w:rsidRPr="00153717" w:rsidRDefault="00B27E3F" w:rsidP="00B27E3F">
            <w:pPr>
              <w:rPr>
                <w:rFonts w:ascii="Calibri" w:hAnsi="Calibri" w:cs="Calibri"/>
              </w:rPr>
            </w:pPr>
            <w:r w:rsidRPr="00153717">
              <w:rPr>
                <w:rFonts w:ascii="Calibri" w:hAnsi="Calibri" w:cs="Calibri"/>
              </w:rPr>
              <w:t>6. CSIRIKOVÁ, M., VYSLOUŽILOVÁ , E., 2002. Ruština v praxi. Praha: LEDA. ISBN: 8073350092.</w:t>
            </w:r>
          </w:p>
          <w:p w14:paraId="5390FC4E" w14:textId="77777777" w:rsidR="00B27E3F" w:rsidRPr="00153717" w:rsidRDefault="00B27E3F" w:rsidP="00B27E3F">
            <w:pPr>
              <w:rPr>
                <w:rFonts w:ascii="Calibri" w:hAnsi="Calibri" w:cs="Calibri"/>
              </w:rPr>
            </w:pPr>
            <w:hyperlink r:id="rId11" w:history="1">
              <w:r w:rsidRPr="00153717">
                <w:rPr>
                  <w:rStyle w:val="Hypertextovprepojenie"/>
                  <w:rFonts w:ascii="Calibri" w:hAnsi="Calibri" w:cs="Calibri"/>
                </w:rPr>
                <w:t>https://www.cedefop.europa.eu/en/projects/europass</w:t>
              </w:r>
            </w:hyperlink>
          </w:p>
          <w:p w14:paraId="3065AA20" w14:textId="77777777" w:rsidR="009B4C60" w:rsidRPr="00153717" w:rsidRDefault="009B4C60" w:rsidP="0098529E">
            <w:pPr>
              <w:jc w:val="both"/>
              <w:rPr>
                <w:rFonts w:asciiTheme="minorHAnsi" w:hAnsiTheme="minorHAnsi" w:cstheme="minorHAnsi"/>
                <w:lang w:val="de-DE"/>
              </w:rPr>
            </w:pPr>
          </w:p>
          <w:p w14:paraId="473C6152" w14:textId="77777777" w:rsidR="009B4C60" w:rsidRPr="00153717" w:rsidRDefault="009B4C60" w:rsidP="0098529E">
            <w:pPr>
              <w:jc w:val="both"/>
              <w:rPr>
                <w:rFonts w:asciiTheme="minorHAnsi" w:hAnsiTheme="minorHAnsi" w:cstheme="minorHAnsi"/>
                <w:lang w:val="en-GB"/>
              </w:rPr>
            </w:pPr>
            <w:r w:rsidRPr="00153717">
              <w:rPr>
                <w:rFonts w:asciiTheme="minorHAnsi" w:hAnsiTheme="minorHAnsi" w:cstheme="minorHAnsi"/>
                <w:lang w:val="en-GB"/>
              </w:rPr>
              <w:t xml:space="preserve">Scientific literature and dictionaries. </w:t>
            </w:r>
          </w:p>
        </w:tc>
      </w:tr>
      <w:tr w:rsidR="009B4C60" w:rsidRPr="00153717" w14:paraId="37D38860" w14:textId="77777777" w:rsidTr="006E6560">
        <w:trPr>
          <w:trHeight w:val="402"/>
        </w:trPr>
        <w:tc>
          <w:tcPr>
            <w:tcW w:w="9322" w:type="dxa"/>
            <w:gridSpan w:val="2"/>
            <w:vAlign w:val="center"/>
          </w:tcPr>
          <w:p w14:paraId="0EDFB947" w14:textId="44DF710D" w:rsidR="009B4C60" w:rsidRPr="00153717" w:rsidRDefault="009B4C60" w:rsidP="00B27E3F">
            <w:pPr>
              <w:jc w:val="both"/>
              <w:rPr>
                <w:rFonts w:asciiTheme="minorHAnsi" w:hAnsiTheme="minorHAnsi" w:cstheme="minorHAnsi"/>
                <w:i/>
                <w:lang w:val="en-GB"/>
              </w:rPr>
            </w:pPr>
            <w:r w:rsidRPr="00153717">
              <w:rPr>
                <w:rFonts w:asciiTheme="minorHAnsi" w:hAnsiTheme="minorHAnsi" w:cstheme="minorHAnsi"/>
                <w:b/>
                <w:lang w:val="en-GB"/>
              </w:rPr>
              <w:t>Language which is necessary to complete the course:</w:t>
            </w:r>
            <w:r w:rsidRPr="00153717">
              <w:rPr>
                <w:rFonts w:asciiTheme="minorHAnsi" w:hAnsiTheme="minorHAnsi" w:cstheme="minorHAnsi"/>
                <w:lang w:val="en-GB"/>
              </w:rPr>
              <w:t xml:space="preserve"> </w:t>
            </w:r>
            <w:r w:rsidR="00B27E3F" w:rsidRPr="00153717">
              <w:rPr>
                <w:rFonts w:asciiTheme="minorHAnsi" w:hAnsiTheme="minorHAnsi" w:cstheme="minorHAnsi"/>
                <w:lang w:val="en-GB"/>
              </w:rPr>
              <w:t>Russian</w:t>
            </w:r>
          </w:p>
        </w:tc>
      </w:tr>
      <w:tr w:rsidR="009B4C60" w:rsidRPr="00153717" w14:paraId="73AA1DBB" w14:textId="77777777" w:rsidTr="00591704">
        <w:trPr>
          <w:trHeight w:val="721"/>
        </w:trPr>
        <w:tc>
          <w:tcPr>
            <w:tcW w:w="9322" w:type="dxa"/>
            <w:gridSpan w:val="2"/>
            <w:vAlign w:val="center"/>
          </w:tcPr>
          <w:p w14:paraId="49238B77" w14:textId="77777777" w:rsidR="009B4C60" w:rsidRPr="00153717" w:rsidRDefault="009B4C60" w:rsidP="0098529E">
            <w:pPr>
              <w:jc w:val="both"/>
              <w:rPr>
                <w:rFonts w:asciiTheme="minorHAnsi" w:hAnsiTheme="minorHAnsi" w:cstheme="minorHAnsi"/>
                <w:i/>
                <w:lang w:val="en-GB"/>
              </w:rPr>
            </w:pPr>
            <w:r w:rsidRPr="00153717">
              <w:rPr>
                <w:b/>
                <w:bCs/>
                <w:lang w:val="en-GB"/>
              </w:rPr>
              <w:t>Notes</w:t>
            </w:r>
            <w:r w:rsidRPr="00153717">
              <w:rPr>
                <w:rFonts w:asciiTheme="minorHAnsi" w:hAnsiTheme="minorHAnsi" w:cstheme="minorHAnsi"/>
                <w:b/>
                <w:lang w:val="en-GB"/>
              </w:rPr>
              <w:t>:</w:t>
            </w:r>
            <w:r w:rsidRPr="00153717">
              <w:rPr>
                <w:rFonts w:asciiTheme="minorHAnsi" w:hAnsiTheme="minorHAnsi" w:cstheme="minorHAnsi"/>
                <w:lang w:val="en-GB"/>
              </w:rPr>
              <w:t xml:space="preserve"> The course is provided by UJK CCKV PU as a specialized workplace of language training of future graduates.</w:t>
            </w:r>
          </w:p>
        </w:tc>
      </w:tr>
      <w:tr w:rsidR="009B4C60" w:rsidRPr="00153717" w14:paraId="500FFD89" w14:textId="77777777" w:rsidTr="0098529E">
        <w:trPr>
          <w:trHeight w:val="2121"/>
        </w:trPr>
        <w:tc>
          <w:tcPr>
            <w:tcW w:w="9322" w:type="dxa"/>
            <w:gridSpan w:val="2"/>
            <w:vAlign w:val="center"/>
          </w:tcPr>
          <w:p w14:paraId="60439667" w14:textId="77777777" w:rsidR="009B4C60" w:rsidRPr="00153717" w:rsidRDefault="009B4C60" w:rsidP="0098529E">
            <w:pPr>
              <w:rPr>
                <w:rFonts w:asciiTheme="minorHAnsi" w:hAnsiTheme="minorHAnsi" w:cstheme="minorHAnsi"/>
                <w:b/>
                <w:lang w:val="en-GB"/>
              </w:rPr>
            </w:pPr>
            <w:r w:rsidRPr="00153717">
              <w:rPr>
                <w:b/>
                <w:bCs/>
                <w:lang w:val="en-GB"/>
              </w:rPr>
              <w:t>Course evaluation</w:t>
            </w:r>
          </w:p>
          <w:p w14:paraId="1BEDD6D8" w14:textId="14AECBA5" w:rsidR="009B4C60" w:rsidRPr="00153717" w:rsidRDefault="009B4C60" w:rsidP="0098529E">
            <w:pPr>
              <w:rPr>
                <w:rFonts w:asciiTheme="minorHAnsi" w:hAnsiTheme="minorHAnsi" w:cstheme="minorHAnsi"/>
                <w:lang w:val="en-GB"/>
              </w:rPr>
            </w:pPr>
            <w:r w:rsidRPr="00153717">
              <w:rPr>
                <w:rFonts w:asciiTheme="minorHAnsi" w:hAnsiTheme="minorHAnsi" w:cstheme="minorHAnsi"/>
                <w:lang w:val="en-GB"/>
              </w:rPr>
              <w:t>Total</w:t>
            </w:r>
            <w:r w:rsidR="00A14FBC" w:rsidRPr="00153717">
              <w:rPr>
                <w:rFonts w:asciiTheme="minorHAnsi" w:hAnsiTheme="minorHAnsi" w:cstheme="minorHAnsi"/>
                <w:lang w:val="en-GB"/>
              </w:rPr>
              <w:t xml:space="preserve"> number of students evaluated: 15</w:t>
            </w:r>
          </w:p>
          <w:p w14:paraId="0E57E5C1" w14:textId="77777777" w:rsidR="009B4C60" w:rsidRPr="00153717" w:rsidRDefault="009B4C60" w:rsidP="0098529E">
            <w:pPr>
              <w:rPr>
                <w:rFonts w:asciiTheme="minorHAnsi" w:hAnsiTheme="minorHAnsi" w:cstheme="minorHAnsi"/>
                <w:lang w:val="en-GB"/>
              </w:rPr>
            </w:pP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9B4C60" w:rsidRPr="00153717" w14:paraId="2E217AE2" w14:textId="77777777" w:rsidTr="0098529E">
              <w:tc>
                <w:tcPr>
                  <w:tcW w:w="1496" w:type="dxa"/>
                  <w:tcBorders>
                    <w:top w:val="single" w:sz="4" w:space="0" w:color="auto"/>
                    <w:left w:val="single" w:sz="4" w:space="0" w:color="auto"/>
                    <w:bottom w:val="single" w:sz="4" w:space="0" w:color="auto"/>
                    <w:right w:val="single" w:sz="4" w:space="0" w:color="auto"/>
                  </w:tcBorders>
                  <w:vAlign w:val="center"/>
                </w:tcPr>
                <w:p w14:paraId="5D15C2F3" w14:textId="77777777" w:rsidR="009B4C60" w:rsidRPr="00153717" w:rsidRDefault="009B4C60" w:rsidP="0098529E">
                  <w:pPr>
                    <w:jc w:val="center"/>
                    <w:rPr>
                      <w:rFonts w:asciiTheme="minorHAnsi" w:hAnsiTheme="minorHAnsi" w:cstheme="minorHAnsi"/>
                      <w:lang w:val="en-GB"/>
                    </w:rPr>
                  </w:pPr>
                  <w:r w:rsidRPr="00153717">
                    <w:rPr>
                      <w:rFonts w:asciiTheme="minorHAnsi" w:hAnsiTheme="minorHAnsi" w:cstheme="minorHAnsi"/>
                      <w:lang w:val="en-GB"/>
                    </w:rPr>
                    <w:t>A</w:t>
                  </w:r>
                </w:p>
              </w:tc>
              <w:tc>
                <w:tcPr>
                  <w:tcW w:w="1497" w:type="dxa"/>
                  <w:tcBorders>
                    <w:top w:val="single" w:sz="4" w:space="0" w:color="auto"/>
                    <w:left w:val="single" w:sz="4" w:space="0" w:color="auto"/>
                    <w:bottom w:val="single" w:sz="4" w:space="0" w:color="auto"/>
                    <w:right w:val="single" w:sz="4" w:space="0" w:color="auto"/>
                  </w:tcBorders>
                  <w:vAlign w:val="center"/>
                </w:tcPr>
                <w:p w14:paraId="26E4DA11" w14:textId="77777777" w:rsidR="009B4C60" w:rsidRPr="00153717" w:rsidRDefault="009B4C60" w:rsidP="0098529E">
                  <w:pPr>
                    <w:jc w:val="center"/>
                    <w:rPr>
                      <w:rFonts w:asciiTheme="minorHAnsi" w:hAnsiTheme="minorHAnsi" w:cstheme="minorHAnsi"/>
                      <w:lang w:val="en-GB"/>
                    </w:rPr>
                  </w:pPr>
                  <w:r w:rsidRPr="00153717">
                    <w:rPr>
                      <w:rFonts w:asciiTheme="minorHAnsi" w:hAnsiTheme="minorHAnsi" w:cstheme="minorHAnsi"/>
                      <w:lang w:val="en-GB"/>
                    </w:rPr>
                    <w:t>B</w:t>
                  </w:r>
                </w:p>
              </w:tc>
              <w:tc>
                <w:tcPr>
                  <w:tcW w:w="1497" w:type="dxa"/>
                  <w:tcBorders>
                    <w:top w:val="single" w:sz="4" w:space="0" w:color="auto"/>
                    <w:left w:val="single" w:sz="4" w:space="0" w:color="auto"/>
                    <w:bottom w:val="single" w:sz="4" w:space="0" w:color="auto"/>
                    <w:right w:val="single" w:sz="4" w:space="0" w:color="auto"/>
                  </w:tcBorders>
                  <w:vAlign w:val="center"/>
                </w:tcPr>
                <w:p w14:paraId="348E8655" w14:textId="77777777" w:rsidR="009B4C60" w:rsidRPr="00153717" w:rsidRDefault="009B4C60" w:rsidP="0098529E">
                  <w:pPr>
                    <w:jc w:val="center"/>
                    <w:rPr>
                      <w:rFonts w:asciiTheme="minorHAnsi" w:hAnsiTheme="minorHAnsi" w:cstheme="minorHAnsi"/>
                      <w:lang w:val="en-GB"/>
                    </w:rPr>
                  </w:pPr>
                  <w:r w:rsidRPr="00153717">
                    <w:rPr>
                      <w:rFonts w:asciiTheme="minorHAnsi" w:hAnsiTheme="minorHAnsi" w:cstheme="minorHAnsi"/>
                      <w:lang w:val="en-GB"/>
                    </w:rPr>
                    <w:t>C</w:t>
                  </w:r>
                </w:p>
              </w:tc>
              <w:tc>
                <w:tcPr>
                  <w:tcW w:w="1497" w:type="dxa"/>
                  <w:tcBorders>
                    <w:top w:val="single" w:sz="4" w:space="0" w:color="auto"/>
                    <w:left w:val="single" w:sz="4" w:space="0" w:color="auto"/>
                    <w:bottom w:val="single" w:sz="4" w:space="0" w:color="auto"/>
                    <w:right w:val="single" w:sz="4" w:space="0" w:color="auto"/>
                  </w:tcBorders>
                  <w:vAlign w:val="center"/>
                </w:tcPr>
                <w:p w14:paraId="5AC441A5" w14:textId="77777777" w:rsidR="009B4C60" w:rsidRPr="00153717" w:rsidRDefault="009B4C60" w:rsidP="0098529E">
                  <w:pPr>
                    <w:jc w:val="center"/>
                    <w:rPr>
                      <w:rFonts w:asciiTheme="minorHAnsi" w:hAnsiTheme="minorHAnsi" w:cstheme="minorHAnsi"/>
                      <w:lang w:val="en-GB"/>
                    </w:rPr>
                  </w:pPr>
                  <w:r w:rsidRPr="00153717">
                    <w:rPr>
                      <w:rFonts w:asciiTheme="minorHAnsi" w:hAnsiTheme="minorHAnsi" w:cstheme="minorHAnsi"/>
                      <w:lang w:val="en-GB"/>
                    </w:rPr>
                    <w:t>D</w:t>
                  </w:r>
                </w:p>
              </w:tc>
              <w:tc>
                <w:tcPr>
                  <w:tcW w:w="1497" w:type="dxa"/>
                  <w:tcBorders>
                    <w:top w:val="single" w:sz="4" w:space="0" w:color="auto"/>
                    <w:left w:val="single" w:sz="4" w:space="0" w:color="auto"/>
                    <w:bottom w:val="single" w:sz="4" w:space="0" w:color="auto"/>
                    <w:right w:val="single" w:sz="4" w:space="0" w:color="auto"/>
                  </w:tcBorders>
                  <w:vAlign w:val="center"/>
                </w:tcPr>
                <w:p w14:paraId="36173DD2" w14:textId="77777777" w:rsidR="009B4C60" w:rsidRPr="00153717" w:rsidRDefault="009B4C60" w:rsidP="0098529E">
                  <w:pPr>
                    <w:jc w:val="center"/>
                    <w:rPr>
                      <w:rFonts w:asciiTheme="minorHAnsi" w:hAnsiTheme="minorHAnsi" w:cstheme="minorHAnsi"/>
                      <w:lang w:val="en-GB"/>
                    </w:rPr>
                  </w:pPr>
                  <w:r w:rsidRPr="00153717">
                    <w:rPr>
                      <w:rFonts w:asciiTheme="minorHAnsi" w:hAnsiTheme="minorHAnsi" w:cstheme="minorHAnsi"/>
                      <w:lang w:val="en-GB"/>
                    </w:rPr>
                    <w:t>E</w:t>
                  </w:r>
                </w:p>
              </w:tc>
              <w:tc>
                <w:tcPr>
                  <w:tcW w:w="1497" w:type="dxa"/>
                  <w:tcBorders>
                    <w:top w:val="single" w:sz="4" w:space="0" w:color="auto"/>
                    <w:left w:val="single" w:sz="4" w:space="0" w:color="auto"/>
                    <w:bottom w:val="single" w:sz="4" w:space="0" w:color="auto"/>
                    <w:right w:val="single" w:sz="4" w:space="0" w:color="auto"/>
                  </w:tcBorders>
                  <w:vAlign w:val="center"/>
                </w:tcPr>
                <w:p w14:paraId="34AB63D4" w14:textId="77777777" w:rsidR="009B4C60" w:rsidRPr="00153717" w:rsidRDefault="009B4C60" w:rsidP="0098529E">
                  <w:pPr>
                    <w:jc w:val="center"/>
                    <w:rPr>
                      <w:rFonts w:asciiTheme="minorHAnsi" w:hAnsiTheme="minorHAnsi" w:cstheme="minorHAnsi"/>
                      <w:lang w:val="en-GB"/>
                    </w:rPr>
                  </w:pPr>
                  <w:r w:rsidRPr="00153717">
                    <w:rPr>
                      <w:rFonts w:asciiTheme="minorHAnsi" w:hAnsiTheme="minorHAnsi" w:cstheme="minorHAnsi"/>
                      <w:lang w:val="en-GB"/>
                    </w:rPr>
                    <w:t>FX</w:t>
                  </w:r>
                </w:p>
              </w:tc>
            </w:tr>
            <w:tr w:rsidR="009B4C60" w:rsidRPr="00153717" w14:paraId="7264E10D" w14:textId="77777777" w:rsidTr="0098529E">
              <w:tc>
                <w:tcPr>
                  <w:tcW w:w="1496" w:type="dxa"/>
                  <w:tcBorders>
                    <w:top w:val="single" w:sz="4" w:space="0" w:color="auto"/>
                    <w:left w:val="single" w:sz="4" w:space="0" w:color="auto"/>
                    <w:bottom w:val="single" w:sz="4" w:space="0" w:color="auto"/>
                    <w:right w:val="single" w:sz="4" w:space="0" w:color="auto"/>
                  </w:tcBorders>
                  <w:vAlign w:val="center"/>
                </w:tcPr>
                <w:p w14:paraId="5573F2C9" w14:textId="453368B4" w:rsidR="009B4C60" w:rsidRPr="00153717" w:rsidRDefault="00A14FBC" w:rsidP="0098529E">
                  <w:pPr>
                    <w:jc w:val="center"/>
                    <w:rPr>
                      <w:rFonts w:asciiTheme="minorHAnsi" w:hAnsiTheme="minorHAnsi" w:cstheme="minorHAnsi"/>
                      <w:lang w:val="en-GB"/>
                    </w:rPr>
                  </w:pPr>
                  <w:r w:rsidRPr="00153717">
                    <w:rPr>
                      <w:rFonts w:asciiTheme="minorHAnsi" w:hAnsiTheme="minorHAnsi" w:cstheme="minorHAnsi"/>
                      <w:lang w:val="en-GB"/>
                    </w:rPr>
                    <w:t>87</w:t>
                  </w:r>
                  <w:r w:rsidR="009B4C60" w:rsidRPr="00153717">
                    <w:rPr>
                      <w:rFonts w:asciiTheme="minorHAnsi" w:hAnsiTheme="minorHAnsi" w:cstheme="minorHAnsi"/>
                      <w:lang w:val="en-GB"/>
                    </w:rPr>
                    <w:t>%</w:t>
                  </w:r>
                </w:p>
              </w:tc>
              <w:tc>
                <w:tcPr>
                  <w:tcW w:w="1497" w:type="dxa"/>
                  <w:tcBorders>
                    <w:top w:val="single" w:sz="4" w:space="0" w:color="auto"/>
                    <w:left w:val="single" w:sz="4" w:space="0" w:color="auto"/>
                    <w:bottom w:val="single" w:sz="4" w:space="0" w:color="auto"/>
                    <w:right w:val="single" w:sz="4" w:space="0" w:color="auto"/>
                  </w:tcBorders>
                  <w:vAlign w:val="center"/>
                </w:tcPr>
                <w:p w14:paraId="5C35FC2F" w14:textId="77777777" w:rsidR="009B4C60" w:rsidRPr="00153717" w:rsidRDefault="009B4C60" w:rsidP="0098529E">
                  <w:pPr>
                    <w:jc w:val="center"/>
                    <w:rPr>
                      <w:rFonts w:asciiTheme="minorHAnsi" w:hAnsiTheme="minorHAnsi" w:cstheme="minorHAnsi"/>
                      <w:lang w:val="en-GB"/>
                    </w:rPr>
                  </w:pPr>
                  <w:r w:rsidRPr="00153717">
                    <w:rPr>
                      <w:rFonts w:asciiTheme="minorHAnsi" w:hAnsiTheme="minorHAnsi" w:cstheme="minorHAnsi"/>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1E1877E2" w14:textId="77777777" w:rsidR="009B4C60" w:rsidRPr="00153717" w:rsidRDefault="009B4C60" w:rsidP="0098529E">
                  <w:pPr>
                    <w:jc w:val="center"/>
                    <w:rPr>
                      <w:rFonts w:asciiTheme="minorHAnsi" w:hAnsiTheme="minorHAnsi" w:cstheme="minorHAnsi"/>
                      <w:lang w:val="en-GB"/>
                    </w:rPr>
                  </w:pPr>
                  <w:r w:rsidRPr="00153717">
                    <w:rPr>
                      <w:rFonts w:asciiTheme="minorHAnsi" w:hAnsiTheme="minorHAnsi" w:cstheme="minorHAnsi"/>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2BBBE6A7" w14:textId="77777777" w:rsidR="009B4C60" w:rsidRPr="00153717" w:rsidRDefault="009B4C60" w:rsidP="0098529E">
                  <w:pPr>
                    <w:jc w:val="center"/>
                    <w:rPr>
                      <w:rFonts w:asciiTheme="minorHAnsi" w:hAnsiTheme="minorHAnsi" w:cstheme="minorHAnsi"/>
                      <w:lang w:val="en-GB"/>
                    </w:rPr>
                  </w:pPr>
                  <w:r w:rsidRPr="00153717">
                    <w:rPr>
                      <w:rFonts w:asciiTheme="minorHAnsi" w:hAnsiTheme="minorHAnsi" w:cstheme="minorHAnsi"/>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628C6E6E" w14:textId="45DB3763" w:rsidR="009B4C60" w:rsidRPr="00153717" w:rsidRDefault="00A14FBC" w:rsidP="0098529E">
                  <w:pPr>
                    <w:jc w:val="center"/>
                    <w:rPr>
                      <w:rFonts w:asciiTheme="minorHAnsi" w:hAnsiTheme="minorHAnsi" w:cstheme="minorHAnsi"/>
                      <w:lang w:val="en-GB"/>
                    </w:rPr>
                  </w:pPr>
                  <w:r w:rsidRPr="00153717">
                    <w:rPr>
                      <w:rFonts w:asciiTheme="minorHAnsi" w:hAnsiTheme="minorHAnsi" w:cstheme="minorHAnsi"/>
                      <w:lang w:val="en-GB"/>
                    </w:rPr>
                    <w:t>7</w:t>
                  </w:r>
                  <w:r w:rsidR="009B4C60" w:rsidRPr="00153717">
                    <w:rPr>
                      <w:rFonts w:asciiTheme="minorHAnsi" w:hAnsiTheme="minorHAnsi" w:cstheme="minorHAnsi"/>
                      <w:lang w:val="en-GB"/>
                    </w:rPr>
                    <w:t>%</w:t>
                  </w:r>
                </w:p>
              </w:tc>
              <w:tc>
                <w:tcPr>
                  <w:tcW w:w="1497" w:type="dxa"/>
                  <w:tcBorders>
                    <w:top w:val="single" w:sz="4" w:space="0" w:color="auto"/>
                    <w:left w:val="single" w:sz="4" w:space="0" w:color="auto"/>
                    <w:bottom w:val="single" w:sz="4" w:space="0" w:color="auto"/>
                    <w:right w:val="single" w:sz="4" w:space="0" w:color="auto"/>
                  </w:tcBorders>
                  <w:vAlign w:val="center"/>
                </w:tcPr>
                <w:p w14:paraId="40756307" w14:textId="48D69F0D" w:rsidR="009B4C60" w:rsidRPr="00153717" w:rsidRDefault="00A14FBC" w:rsidP="0098529E">
                  <w:pPr>
                    <w:jc w:val="center"/>
                    <w:rPr>
                      <w:rFonts w:asciiTheme="minorHAnsi" w:hAnsiTheme="minorHAnsi" w:cstheme="minorHAnsi"/>
                      <w:lang w:val="en-GB"/>
                    </w:rPr>
                  </w:pPr>
                  <w:r w:rsidRPr="00153717">
                    <w:rPr>
                      <w:rFonts w:asciiTheme="minorHAnsi" w:hAnsiTheme="minorHAnsi" w:cstheme="minorHAnsi"/>
                      <w:lang w:val="en-GB"/>
                    </w:rPr>
                    <w:t>7</w:t>
                  </w:r>
                  <w:r w:rsidR="009B4C60" w:rsidRPr="00153717">
                    <w:rPr>
                      <w:rFonts w:asciiTheme="minorHAnsi" w:hAnsiTheme="minorHAnsi" w:cstheme="minorHAnsi"/>
                      <w:lang w:val="en-GB"/>
                    </w:rPr>
                    <w:t>%</w:t>
                  </w:r>
                </w:p>
              </w:tc>
            </w:tr>
          </w:tbl>
          <w:p w14:paraId="231AA3F0" w14:textId="77777777" w:rsidR="009B4C60" w:rsidRPr="00153717" w:rsidRDefault="009B4C60" w:rsidP="0098529E">
            <w:pPr>
              <w:jc w:val="both"/>
              <w:rPr>
                <w:rFonts w:asciiTheme="minorHAnsi" w:hAnsiTheme="minorHAnsi" w:cstheme="minorHAnsi"/>
                <w:i/>
                <w:lang w:val="en-GB"/>
              </w:rPr>
            </w:pPr>
          </w:p>
        </w:tc>
      </w:tr>
      <w:tr w:rsidR="009B4C60" w:rsidRPr="00153717" w14:paraId="5A0F1CAD" w14:textId="77777777" w:rsidTr="005C2DD1">
        <w:trPr>
          <w:trHeight w:val="533"/>
        </w:trPr>
        <w:tc>
          <w:tcPr>
            <w:tcW w:w="9322" w:type="dxa"/>
            <w:gridSpan w:val="2"/>
            <w:vAlign w:val="center"/>
          </w:tcPr>
          <w:p w14:paraId="107E5853" w14:textId="01D5E5D0" w:rsidR="009B4C60" w:rsidRPr="00153717" w:rsidRDefault="009B4C60" w:rsidP="0098529E">
            <w:pPr>
              <w:tabs>
                <w:tab w:val="left" w:pos="1530"/>
              </w:tabs>
              <w:jc w:val="both"/>
              <w:rPr>
                <w:rFonts w:asciiTheme="minorHAnsi" w:hAnsiTheme="minorHAnsi" w:cstheme="minorHAnsi"/>
                <w:lang w:val="en-GB"/>
              </w:rPr>
            </w:pPr>
            <w:r w:rsidRPr="00153717">
              <w:rPr>
                <w:rFonts w:asciiTheme="minorHAnsi" w:hAnsiTheme="minorHAnsi" w:cstheme="minorHAnsi"/>
                <w:b/>
                <w:lang w:val="en-GB"/>
              </w:rPr>
              <w:t>Lecturers:</w:t>
            </w:r>
            <w:r w:rsidRPr="00153717">
              <w:rPr>
                <w:rFonts w:asciiTheme="minorHAnsi" w:hAnsiTheme="minorHAnsi" w:cstheme="minorHAnsi"/>
                <w:lang w:val="en-GB"/>
              </w:rPr>
              <w:t xml:space="preserve"> </w:t>
            </w:r>
            <w:r w:rsidR="00B27E3F" w:rsidRPr="00153717">
              <w:rPr>
                <w:rFonts w:ascii="Calibri" w:hAnsi="Calibri" w:cs="Calibri"/>
                <w:bCs/>
                <w:i/>
              </w:rPr>
              <w:t>Mgr. Stanislava Šuščáková, PhD</w:t>
            </w:r>
            <w:r w:rsidRPr="00153717">
              <w:rPr>
                <w:rFonts w:asciiTheme="minorHAnsi" w:hAnsiTheme="minorHAnsi" w:cstheme="minorHAnsi"/>
                <w:i/>
                <w:lang w:val="en-GB"/>
              </w:rPr>
              <w:t>.</w:t>
            </w:r>
          </w:p>
        </w:tc>
      </w:tr>
      <w:tr w:rsidR="009B4C60" w:rsidRPr="00153717" w14:paraId="7D0FE5C0" w14:textId="77777777" w:rsidTr="0098529E">
        <w:trPr>
          <w:trHeight w:val="402"/>
        </w:trPr>
        <w:tc>
          <w:tcPr>
            <w:tcW w:w="9322" w:type="dxa"/>
            <w:gridSpan w:val="2"/>
            <w:vAlign w:val="center"/>
          </w:tcPr>
          <w:p w14:paraId="10CBFF5A" w14:textId="6FA6685F" w:rsidR="009B4C60" w:rsidRPr="00153717" w:rsidRDefault="009B4C60" w:rsidP="0098529E">
            <w:pPr>
              <w:tabs>
                <w:tab w:val="left" w:pos="1530"/>
              </w:tabs>
              <w:jc w:val="both"/>
              <w:rPr>
                <w:rFonts w:asciiTheme="minorHAnsi" w:hAnsiTheme="minorHAnsi" w:cstheme="minorHAnsi"/>
                <w:lang w:val="en-GB"/>
              </w:rPr>
            </w:pPr>
            <w:r w:rsidRPr="00153717">
              <w:rPr>
                <w:rFonts w:asciiTheme="minorHAnsi" w:hAnsiTheme="minorHAnsi" w:cstheme="minorHAnsi"/>
                <w:b/>
                <w:lang w:val="en-GB"/>
              </w:rPr>
              <w:t>Date of last change:</w:t>
            </w:r>
            <w:r w:rsidR="00E2200E" w:rsidRPr="00153717">
              <w:rPr>
                <w:rFonts w:asciiTheme="minorHAnsi" w:hAnsiTheme="minorHAnsi" w:cstheme="minorHAnsi"/>
                <w:b/>
                <w:lang w:val="en-GB"/>
              </w:rPr>
              <w:t xml:space="preserve"> </w:t>
            </w:r>
            <w:r w:rsidR="00DF27C3">
              <w:rPr>
                <w:rFonts w:asciiTheme="minorHAnsi" w:hAnsiTheme="minorHAnsi" w:cstheme="minorHAnsi"/>
                <w:i/>
                <w:lang w:val="en-GB"/>
              </w:rPr>
              <w:t>30. 10. 2025</w:t>
            </w:r>
          </w:p>
        </w:tc>
      </w:tr>
      <w:tr w:rsidR="009B4C60" w:rsidRPr="00153717" w14:paraId="74336B4D" w14:textId="77777777" w:rsidTr="0098529E">
        <w:trPr>
          <w:trHeight w:val="851"/>
        </w:trPr>
        <w:tc>
          <w:tcPr>
            <w:tcW w:w="9322" w:type="dxa"/>
            <w:gridSpan w:val="2"/>
            <w:vAlign w:val="center"/>
          </w:tcPr>
          <w:p w14:paraId="65EDF095" w14:textId="1D9E8567" w:rsidR="009B4C60" w:rsidRPr="00153717" w:rsidRDefault="009B4C60" w:rsidP="0098529E">
            <w:pPr>
              <w:tabs>
                <w:tab w:val="left" w:pos="1530"/>
              </w:tabs>
              <w:jc w:val="both"/>
              <w:rPr>
                <w:rFonts w:asciiTheme="minorHAnsi" w:hAnsiTheme="minorHAnsi" w:cstheme="minorHAnsi"/>
                <w:i/>
                <w:lang w:val="en-GB"/>
              </w:rPr>
            </w:pPr>
            <w:r w:rsidRPr="00153717">
              <w:rPr>
                <w:rFonts w:asciiTheme="minorHAnsi" w:hAnsiTheme="minorHAnsi" w:cstheme="minorHAnsi"/>
                <w:b/>
                <w:lang w:val="en-GB"/>
              </w:rPr>
              <w:t>Approved by:</w:t>
            </w:r>
            <w:r w:rsidRPr="00153717">
              <w:rPr>
                <w:rFonts w:asciiTheme="minorHAnsi" w:hAnsiTheme="minorHAnsi" w:cstheme="minorHAnsi"/>
                <w:lang w:val="en-GB"/>
              </w:rPr>
              <w:t xml:space="preserve"> </w:t>
            </w:r>
            <w:r w:rsidRPr="00153717">
              <w:rPr>
                <w:rFonts w:ascii="Calibri" w:hAnsi="Calibri" w:cs="Calibri"/>
                <w:i/>
                <w:lang w:val="en-GB"/>
              </w:rPr>
              <w:t>prof. Mgr. Vladislav Suvák, PhD</w:t>
            </w:r>
            <w:r w:rsidR="00566E2E" w:rsidRPr="00153717">
              <w:rPr>
                <w:rFonts w:ascii="Calibri" w:hAnsi="Calibri" w:cs="Calibri"/>
                <w:i/>
                <w:lang w:val="en-GB"/>
              </w:rPr>
              <w:t>.</w:t>
            </w:r>
          </w:p>
        </w:tc>
      </w:tr>
    </w:tbl>
    <w:p w14:paraId="526402F8" w14:textId="77777777" w:rsidR="009B4C60" w:rsidRPr="00153717" w:rsidRDefault="009B4C60">
      <w:pPr>
        <w:rPr>
          <w:lang w:val="en-GB"/>
        </w:rPr>
      </w:pPr>
    </w:p>
    <w:p w14:paraId="4CA0232D" w14:textId="367259C1" w:rsidR="00D714D7" w:rsidRPr="00153717" w:rsidRDefault="00D714D7">
      <w:pPr>
        <w:spacing w:after="200" w:line="276" w:lineRule="auto"/>
        <w:rPr>
          <w:lang w:val="en-GB"/>
        </w:rPr>
      </w:pPr>
      <w:r w:rsidRPr="00153717">
        <w:rPr>
          <w:lang w:val="en-GB"/>
        </w:rPr>
        <w:br w:type="page"/>
      </w:r>
    </w:p>
    <w:p w14:paraId="5BEA03DF" w14:textId="09DE7422" w:rsidR="00D714D7" w:rsidRPr="00153717" w:rsidRDefault="00D714D7" w:rsidP="00D714D7">
      <w:pPr>
        <w:jc w:val="center"/>
        <w:rPr>
          <w:b/>
          <w:lang w:val="en-GB"/>
        </w:rPr>
      </w:pPr>
      <w:r w:rsidRPr="00153717">
        <w:rPr>
          <w:b/>
          <w:lang w:val="en-GB"/>
        </w:rPr>
        <w:lastRenderedPageBreak/>
        <w:t>COURSE DESCRIPTION</w:t>
      </w:r>
    </w:p>
    <w:p w14:paraId="3BA37C25" w14:textId="77777777" w:rsidR="00D714D7" w:rsidRPr="00153717" w:rsidRDefault="00D714D7">
      <w:pPr>
        <w:rPr>
          <w:lang w:val="en-GB"/>
        </w:rPr>
      </w:pPr>
    </w:p>
    <w:tbl>
      <w:tblPr>
        <w:tblStyle w:val="Mriekatabuky"/>
        <w:tblW w:w="9322" w:type="dxa"/>
        <w:tblLook w:val="04A0" w:firstRow="1" w:lastRow="0" w:firstColumn="1" w:lastColumn="0" w:noHBand="0" w:noVBand="1"/>
      </w:tblPr>
      <w:tblGrid>
        <w:gridCol w:w="4110"/>
        <w:gridCol w:w="5212"/>
      </w:tblGrid>
      <w:tr w:rsidR="00D714D7" w:rsidRPr="00153717" w14:paraId="1E785B64" w14:textId="77777777" w:rsidTr="0098529E">
        <w:trPr>
          <w:trHeight w:val="510"/>
        </w:trPr>
        <w:tc>
          <w:tcPr>
            <w:tcW w:w="9322" w:type="dxa"/>
            <w:gridSpan w:val="2"/>
            <w:vAlign w:val="center"/>
          </w:tcPr>
          <w:p w14:paraId="5E131E25" w14:textId="77777777" w:rsidR="00D714D7" w:rsidRPr="00153717" w:rsidRDefault="00D714D7" w:rsidP="0098529E">
            <w:pPr>
              <w:rPr>
                <w:rFonts w:asciiTheme="minorHAnsi" w:hAnsiTheme="minorHAnsi" w:cstheme="minorHAnsi"/>
                <w:i/>
                <w:lang w:val="en-GB"/>
              </w:rPr>
            </w:pPr>
            <w:r w:rsidRPr="00153717">
              <w:rPr>
                <w:rFonts w:asciiTheme="minorHAnsi" w:hAnsiTheme="minorHAnsi" w:cstheme="minorHAnsi"/>
                <w:b/>
                <w:lang w:val="en-GB"/>
              </w:rPr>
              <w:t>University:</w:t>
            </w:r>
            <w:r w:rsidRPr="00153717">
              <w:rPr>
                <w:rFonts w:asciiTheme="minorHAnsi" w:hAnsiTheme="minorHAnsi" w:cstheme="minorHAnsi"/>
                <w:lang w:val="en-GB"/>
              </w:rPr>
              <w:t xml:space="preserve"> </w:t>
            </w:r>
            <w:r w:rsidRPr="00153717">
              <w:rPr>
                <w:rFonts w:asciiTheme="minorHAnsi" w:hAnsiTheme="minorHAnsi" w:cstheme="minorHAnsi"/>
                <w:i/>
                <w:lang w:val="en-GB"/>
              </w:rPr>
              <w:t>University of Presov</w:t>
            </w:r>
          </w:p>
        </w:tc>
      </w:tr>
      <w:tr w:rsidR="00D714D7" w:rsidRPr="00153717" w14:paraId="41B6BEE6" w14:textId="77777777" w:rsidTr="0098529E">
        <w:trPr>
          <w:trHeight w:val="510"/>
        </w:trPr>
        <w:tc>
          <w:tcPr>
            <w:tcW w:w="9322" w:type="dxa"/>
            <w:gridSpan w:val="2"/>
            <w:vAlign w:val="center"/>
          </w:tcPr>
          <w:p w14:paraId="0A56DF07" w14:textId="77777777" w:rsidR="00D714D7" w:rsidRPr="00153717" w:rsidRDefault="00D714D7" w:rsidP="0098529E">
            <w:pPr>
              <w:rPr>
                <w:rFonts w:asciiTheme="minorHAnsi" w:hAnsiTheme="minorHAnsi" w:cstheme="minorHAnsi"/>
                <w:lang w:val="en-GB"/>
              </w:rPr>
            </w:pPr>
            <w:r w:rsidRPr="00153717">
              <w:rPr>
                <w:rFonts w:asciiTheme="minorHAnsi" w:hAnsiTheme="minorHAnsi" w:cstheme="minorHAnsi"/>
                <w:b/>
                <w:lang w:val="en-GB"/>
              </w:rPr>
              <w:t>Faculty/university workplace:</w:t>
            </w:r>
            <w:r w:rsidRPr="00153717">
              <w:rPr>
                <w:rFonts w:asciiTheme="minorHAnsi" w:hAnsiTheme="minorHAnsi" w:cstheme="minorHAnsi"/>
                <w:lang w:val="en-GB"/>
              </w:rPr>
              <w:t xml:space="preserve"> </w:t>
            </w:r>
            <w:sdt>
              <w:sdtPr>
                <w:rPr>
                  <w:rFonts w:cstheme="minorHAnsi"/>
                  <w:i/>
                  <w:lang w:val="en-GB"/>
                </w:rPr>
                <w:alias w:val="faculty"/>
                <w:tag w:val="faculty"/>
                <w:id w:val="881989475"/>
                <w:placeholder>
                  <w:docPart w:val="6BECF732D9CA4565853A82B8E3B37A17"/>
                </w:placeholder>
                <w:comboBox>
                  <w:listItem w:value="Vyberte položku."/>
                  <w:listItem w:displayText="Faculty of Arts" w:value="Faculty of Arts"/>
                  <w:listItem w:displayText="Greek-Catholic Theological Faculty" w:value="Greek-Catholic Theological Faculty"/>
                  <w:listItem w:displayText="Faculty of Humanities and Natural Sciences" w:value="Faculty of Humanities and Natural Sciences"/>
                  <w:listItem w:displayText="Faculty of Management and Business" w:value="Faculty of Management and Business"/>
                  <w:listItem w:displayText="Faculty of Education" w:value="Faculty of Education"/>
                  <w:listItem w:displayText="Faculty of Orthodox Theology" w:value="Faculty of Orthodox Theology"/>
                  <w:listItem w:displayText="Faculty of Sports" w:value="Faculty of Sports"/>
                  <w:listItem w:displayText="Faculty of Health Care" w:value="Faculty of Health Care"/>
                  <w:listItem w:displayText="Center of Languages ​​and Cultures of National Minorities" w:value="Center of Languages ​​and Cultures of National Minorities"/>
                </w:comboBox>
              </w:sdtPr>
              <w:sdtContent>
                <w:r w:rsidRPr="00153717">
                  <w:rPr>
                    <w:rFonts w:cstheme="minorHAnsi"/>
                    <w:i/>
                    <w:lang w:val="en-GB"/>
                  </w:rPr>
                  <w:t>Faculty of Arts</w:t>
                </w:r>
              </w:sdtContent>
            </w:sdt>
          </w:p>
        </w:tc>
      </w:tr>
      <w:tr w:rsidR="00D714D7" w:rsidRPr="00153717" w14:paraId="2AD4B78C" w14:textId="77777777" w:rsidTr="007D0504">
        <w:trPr>
          <w:trHeight w:val="659"/>
        </w:trPr>
        <w:tc>
          <w:tcPr>
            <w:tcW w:w="4110" w:type="dxa"/>
            <w:vAlign w:val="center"/>
          </w:tcPr>
          <w:p w14:paraId="1AC64F9B" w14:textId="02E0839E" w:rsidR="00D714D7" w:rsidRPr="00153717" w:rsidRDefault="00D714D7" w:rsidP="0098529E">
            <w:pPr>
              <w:jc w:val="both"/>
              <w:rPr>
                <w:rFonts w:asciiTheme="minorHAnsi" w:hAnsiTheme="minorHAnsi" w:cstheme="minorHAnsi"/>
                <w:i/>
                <w:lang w:val="en-GB"/>
              </w:rPr>
            </w:pPr>
            <w:r w:rsidRPr="00153717">
              <w:rPr>
                <w:rFonts w:asciiTheme="minorHAnsi" w:hAnsiTheme="minorHAnsi" w:cstheme="minorHAnsi"/>
                <w:b/>
                <w:lang w:val="en-GB"/>
              </w:rPr>
              <w:t>Code:</w:t>
            </w:r>
            <w:r w:rsidRPr="00153717">
              <w:rPr>
                <w:rFonts w:asciiTheme="minorHAnsi" w:hAnsiTheme="minorHAnsi" w:cstheme="minorHAnsi"/>
                <w:lang w:val="en-GB"/>
              </w:rPr>
              <w:t xml:space="preserve"> </w:t>
            </w:r>
            <w:r w:rsidR="00E837B9" w:rsidRPr="00153717">
              <w:rPr>
                <w:rFonts w:ascii="Calibri" w:hAnsi="Calibri" w:cs="Calibri"/>
              </w:rPr>
              <w:t>2PGD/ZVSPG/22</w:t>
            </w:r>
          </w:p>
        </w:tc>
        <w:tc>
          <w:tcPr>
            <w:tcW w:w="5212" w:type="dxa"/>
            <w:vAlign w:val="center"/>
          </w:tcPr>
          <w:p w14:paraId="44E89CD0" w14:textId="5AC38BCD" w:rsidR="00D714D7" w:rsidRPr="00153717" w:rsidRDefault="00D714D7" w:rsidP="00D714D7">
            <w:pPr>
              <w:rPr>
                <w:rFonts w:asciiTheme="minorHAnsi" w:hAnsiTheme="minorHAnsi" w:cstheme="minorHAnsi"/>
                <w:b/>
                <w:lang w:val="en-GB"/>
              </w:rPr>
            </w:pPr>
            <w:r w:rsidRPr="00153717">
              <w:rPr>
                <w:rFonts w:asciiTheme="minorHAnsi" w:hAnsiTheme="minorHAnsi" w:cstheme="minorHAnsi"/>
                <w:b/>
                <w:lang w:val="en-GB"/>
              </w:rPr>
              <w:t>Course title:</w:t>
            </w:r>
            <w:r w:rsidRPr="00153717">
              <w:rPr>
                <w:rFonts w:asciiTheme="minorHAnsi" w:hAnsiTheme="minorHAnsi" w:cstheme="minorHAnsi"/>
                <w:lang w:val="en-GB"/>
              </w:rPr>
              <w:t xml:space="preserve">  </w:t>
            </w:r>
            <w:r w:rsidR="00E62877" w:rsidRPr="00153717">
              <w:rPr>
                <w:rFonts w:asciiTheme="minorHAnsi" w:hAnsiTheme="minorHAnsi" w:cstheme="minorHAnsi"/>
                <w:lang w:val="en-GB"/>
              </w:rPr>
              <w:t>Higher education</w:t>
            </w:r>
            <w:r w:rsidR="00E837B9" w:rsidRPr="00153717">
              <w:rPr>
                <w:rFonts w:asciiTheme="minorHAnsi" w:hAnsiTheme="minorHAnsi" w:cstheme="minorHAnsi"/>
                <w:lang w:val="en-GB"/>
              </w:rPr>
              <w:t xml:space="preserve"> </w:t>
            </w:r>
            <w:r w:rsidRPr="00153717">
              <w:rPr>
                <w:rFonts w:asciiTheme="minorHAnsi" w:hAnsiTheme="minorHAnsi" w:cstheme="minorHAnsi"/>
                <w:lang w:val="en-GB"/>
              </w:rPr>
              <w:t>(Compulsory course)</w:t>
            </w:r>
          </w:p>
        </w:tc>
      </w:tr>
      <w:tr w:rsidR="00D714D7" w:rsidRPr="00153717" w14:paraId="533E910B" w14:textId="77777777" w:rsidTr="007D0504">
        <w:trPr>
          <w:trHeight w:val="1136"/>
        </w:trPr>
        <w:tc>
          <w:tcPr>
            <w:tcW w:w="9322" w:type="dxa"/>
            <w:gridSpan w:val="2"/>
            <w:vAlign w:val="center"/>
          </w:tcPr>
          <w:p w14:paraId="3D92437C" w14:textId="2FE37F86" w:rsidR="00D714D7" w:rsidRPr="00153717" w:rsidRDefault="00D714D7" w:rsidP="0098529E">
            <w:pPr>
              <w:jc w:val="both"/>
              <w:rPr>
                <w:rFonts w:asciiTheme="minorHAnsi" w:hAnsiTheme="minorHAnsi" w:cstheme="minorHAnsi"/>
                <w:lang w:val="en-GB"/>
              </w:rPr>
            </w:pPr>
            <w:r w:rsidRPr="00153717">
              <w:rPr>
                <w:rStyle w:val="jlqj4b"/>
                <w:rFonts w:asciiTheme="minorHAnsi" w:hAnsiTheme="minorHAnsi"/>
                <w:b/>
                <w:lang w:val="en-GB"/>
              </w:rPr>
              <w:t xml:space="preserve">Type, scope and method </w:t>
            </w:r>
            <w:r w:rsidRPr="00153717">
              <w:rPr>
                <w:rFonts w:asciiTheme="minorHAnsi" w:hAnsiTheme="minorHAnsi"/>
                <w:b/>
                <w:bCs/>
                <w:lang w:val="en-GB"/>
              </w:rPr>
              <w:t>of educational activity</w:t>
            </w:r>
            <w:r w:rsidRPr="00153717">
              <w:rPr>
                <w:rFonts w:asciiTheme="minorHAnsi" w:hAnsiTheme="minorHAnsi" w:cstheme="minorHAnsi"/>
                <w:b/>
                <w:lang w:val="en-GB"/>
              </w:rPr>
              <w:t>:</w:t>
            </w:r>
            <w:r w:rsidRPr="00153717">
              <w:rPr>
                <w:rFonts w:asciiTheme="minorHAnsi" w:hAnsiTheme="minorHAnsi" w:cstheme="minorHAnsi"/>
                <w:lang w:val="en-GB"/>
              </w:rPr>
              <w:t xml:space="preserve"> </w:t>
            </w:r>
          </w:p>
          <w:p w14:paraId="2F33CCC8" w14:textId="629DE185" w:rsidR="00D714D7" w:rsidRPr="00153717" w:rsidRDefault="00E837B9" w:rsidP="0098529E">
            <w:pPr>
              <w:jc w:val="both"/>
              <w:rPr>
                <w:rFonts w:asciiTheme="minorHAnsi" w:hAnsiTheme="minorHAnsi" w:cstheme="minorHAnsi"/>
                <w:i/>
                <w:lang w:val="en-GB"/>
              </w:rPr>
            </w:pPr>
            <w:r w:rsidRPr="00153717">
              <w:rPr>
                <w:rFonts w:asciiTheme="minorHAnsi" w:hAnsiTheme="minorHAnsi" w:cstheme="minorHAnsi"/>
                <w:i/>
                <w:lang w:val="en-GB"/>
              </w:rPr>
              <w:t>1 lecture and 1 s</w:t>
            </w:r>
            <w:r w:rsidR="00D714D7" w:rsidRPr="00153717">
              <w:rPr>
                <w:rFonts w:asciiTheme="minorHAnsi" w:hAnsiTheme="minorHAnsi" w:cstheme="minorHAnsi"/>
                <w:i/>
                <w:lang w:val="en-GB"/>
              </w:rPr>
              <w:t>eminar lesson</w:t>
            </w:r>
            <w:r w:rsidRPr="00153717">
              <w:rPr>
                <w:rFonts w:asciiTheme="minorHAnsi" w:hAnsiTheme="minorHAnsi" w:cstheme="minorHAnsi"/>
                <w:i/>
                <w:lang w:val="en-GB"/>
              </w:rPr>
              <w:t xml:space="preserve"> a week</w:t>
            </w:r>
          </w:p>
          <w:p w14:paraId="7143DB3C" w14:textId="6C98D097" w:rsidR="00D714D7" w:rsidRPr="00153717" w:rsidRDefault="00D714D7" w:rsidP="0098529E">
            <w:pPr>
              <w:jc w:val="both"/>
              <w:rPr>
                <w:rFonts w:asciiTheme="minorHAnsi" w:hAnsiTheme="minorHAnsi" w:cstheme="minorHAnsi"/>
                <w:lang w:val="en-GB"/>
              </w:rPr>
            </w:pPr>
            <w:r w:rsidRPr="00153717">
              <w:rPr>
                <w:rFonts w:asciiTheme="minorHAnsi" w:hAnsiTheme="minorHAnsi" w:cstheme="minorHAnsi"/>
                <w:i/>
                <w:lang w:val="en-GB"/>
              </w:rPr>
              <w:t>Method</w:t>
            </w:r>
            <w:r w:rsidR="007D0504" w:rsidRPr="00153717">
              <w:rPr>
                <w:rFonts w:asciiTheme="minorHAnsi" w:hAnsiTheme="minorHAnsi" w:cstheme="minorHAnsi"/>
                <w:i/>
                <w:lang w:val="en-GB"/>
              </w:rPr>
              <w:t xml:space="preserve"> of educational activity</w:t>
            </w:r>
            <w:r w:rsidRPr="00153717">
              <w:rPr>
                <w:rFonts w:asciiTheme="minorHAnsi" w:hAnsiTheme="minorHAnsi" w:cstheme="minorHAnsi"/>
                <w:i/>
                <w:lang w:val="en-GB"/>
              </w:rPr>
              <w:t>: combined</w:t>
            </w:r>
            <w:r w:rsidRPr="00153717">
              <w:rPr>
                <w:rFonts w:asciiTheme="minorHAnsi" w:hAnsiTheme="minorHAnsi" w:cstheme="minorHAnsi"/>
                <w:lang w:val="en-GB"/>
              </w:rPr>
              <w:t xml:space="preserve"> </w:t>
            </w:r>
          </w:p>
        </w:tc>
      </w:tr>
      <w:tr w:rsidR="00D714D7" w:rsidRPr="00153717" w14:paraId="55E777D7" w14:textId="77777777" w:rsidTr="007D0504">
        <w:trPr>
          <w:trHeight w:val="274"/>
        </w:trPr>
        <w:tc>
          <w:tcPr>
            <w:tcW w:w="9322" w:type="dxa"/>
            <w:gridSpan w:val="2"/>
            <w:vAlign w:val="center"/>
          </w:tcPr>
          <w:p w14:paraId="224F43C4" w14:textId="77777777" w:rsidR="00D714D7" w:rsidRPr="00153717" w:rsidRDefault="00D714D7" w:rsidP="0098529E">
            <w:pPr>
              <w:jc w:val="both"/>
              <w:rPr>
                <w:rFonts w:asciiTheme="minorHAnsi" w:hAnsiTheme="minorHAnsi" w:cstheme="minorHAnsi"/>
                <w:lang w:val="en-GB"/>
              </w:rPr>
            </w:pPr>
            <w:r w:rsidRPr="00153717">
              <w:rPr>
                <w:b/>
                <w:bCs/>
                <w:lang w:val="en-GB"/>
              </w:rPr>
              <w:t>Number of credits</w:t>
            </w:r>
            <w:r w:rsidRPr="00153717">
              <w:rPr>
                <w:rFonts w:asciiTheme="minorHAnsi" w:hAnsiTheme="minorHAnsi" w:cstheme="minorHAnsi"/>
                <w:b/>
                <w:lang w:val="en-GB"/>
              </w:rPr>
              <w:t>:</w:t>
            </w:r>
            <w:r w:rsidRPr="00153717">
              <w:rPr>
                <w:rFonts w:asciiTheme="minorHAnsi" w:hAnsiTheme="minorHAnsi" w:cstheme="minorHAnsi"/>
                <w:i/>
                <w:color w:val="808080" w:themeColor="background1" w:themeShade="80"/>
                <w:lang w:val="en-GB"/>
              </w:rPr>
              <w:t xml:space="preserve"> </w:t>
            </w:r>
            <w:r w:rsidRPr="00153717">
              <w:rPr>
                <w:rFonts w:asciiTheme="minorHAnsi" w:hAnsiTheme="minorHAnsi" w:cstheme="minorHAnsi"/>
                <w:lang w:val="en-GB"/>
              </w:rPr>
              <w:t>5</w:t>
            </w:r>
          </w:p>
        </w:tc>
      </w:tr>
      <w:tr w:rsidR="00D714D7" w:rsidRPr="00153717" w14:paraId="4A5A29D3" w14:textId="77777777" w:rsidTr="007D0504">
        <w:trPr>
          <w:trHeight w:val="392"/>
        </w:trPr>
        <w:tc>
          <w:tcPr>
            <w:tcW w:w="9322" w:type="dxa"/>
            <w:gridSpan w:val="2"/>
            <w:vAlign w:val="center"/>
          </w:tcPr>
          <w:p w14:paraId="2BED5171" w14:textId="715339AF" w:rsidR="00D714D7" w:rsidRPr="00153717" w:rsidRDefault="00D714D7" w:rsidP="00E837B9">
            <w:pPr>
              <w:jc w:val="both"/>
              <w:rPr>
                <w:rFonts w:asciiTheme="minorHAnsi" w:hAnsiTheme="minorHAnsi" w:cstheme="minorHAnsi"/>
                <w:i/>
                <w:lang w:val="en-GB"/>
              </w:rPr>
            </w:pPr>
            <w:r w:rsidRPr="00153717">
              <w:rPr>
                <w:b/>
                <w:lang w:val="en-GB"/>
              </w:rPr>
              <w:t>Recommended semester</w:t>
            </w:r>
            <w:r w:rsidRPr="00153717">
              <w:rPr>
                <w:rFonts w:asciiTheme="minorHAnsi" w:hAnsiTheme="minorHAnsi" w:cstheme="minorHAnsi"/>
                <w:b/>
                <w:lang w:val="en-GB"/>
              </w:rPr>
              <w:t>:</w:t>
            </w:r>
            <w:r w:rsidRPr="00153717">
              <w:rPr>
                <w:rFonts w:asciiTheme="minorHAnsi" w:hAnsiTheme="minorHAnsi" w:cstheme="minorHAnsi"/>
                <w:lang w:val="en-GB"/>
              </w:rPr>
              <w:t xml:space="preserve"> 1</w:t>
            </w:r>
            <w:r w:rsidRPr="00153717">
              <w:rPr>
                <w:rFonts w:asciiTheme="minorHAnsi" w:hAnsiTheme="minorHAnsi" w:cstheme="minorHAnsi"/>
                <w:vertAlign w:val="superscript"/>
                <w:lang w:val="en-GB"/>
              </w:rPr>
              <w:t>st</w:t>
            </w:r>
            <w:r w:rsidR="00E837B9" w:rsidRPr="00153717">
              <w:rPr>
                <w:rFonts w:asciiTheme="minorHAnsi" w:hAnsiTheme="minorHAnsi" w:cstheme="minorHAnsi"/>
                <w:lang w:val="en-GB"/>
              </w:rPr>
              <w:t>, 1</w:t>
            </w:r>
            <w:r w:rsidR="00E837B9" w:rsidRPr="00153717">
              <w:rPr>
                <w:rFonts w:asciiTheme="minorHAnsi" w:hAnsiTheme="minorHAnsi" w:cstheme="minorHAnsi"/>
                <w:vertAlign w:val="superscript"/>
                <w:lang w:val="en-GB"/>
              </w:rPr>
              <w:t>st</w:t>
            </w:r>
            <w:r w:rsidR="00E837B9" w:rsidRPr="00153717">
              <w:rPr>
                <w:rFonts w:asciiTheme="minorHAnsi" w:hAnsiTheme="minorHAnsi" w:cstheme="minorHAnsi"/>
                <w:lang w:val="en-GB"/>
              </w:rPr>
              <w:t xml:space="preserve"> year</w:t>
            </w:r>
          </w:p>
        </w:tc>
      </w:tr>
      <w:tr w:rsidR="00D714D7" w:rsidRPr="00153717" w14:paraId="1F45987F" w14:textId="77777777" w:rsidTr="007D0504">
        <w:trPr>
          <w:trHeight w:val="284"/>
        </w:trPr>
        <w:tc>
          <w:tcPr>
            <w:tcW w:w="9322" w:type="dxa"/>
            <w:gridSpan w:val="2"/>
            <w:vAlign w:val="center"/>
          </w:tcPr>
          <w:p w14:paraId="00037253" w14:textId="77777777" w:rsidR="00D714D7" w:rsidRPr="00153717" w:rsidRDefault="00D714D7" w:rsidP="0098529E">
            <w:pPr>
              <w:jc w:val="both"/>
              <w:rPr>
                <w:rFonts w:asciiTheme="minorHAnsi" w:hAnsiTheme="minorHAnsi" w:cstheme="minorHAnsi"/>
                <w:b/>
                <w:lang w:val="en-GB"/>
              </w:rPr>
            </w:pPr>
            <w:r w:rsidRPr="00153717">
              <w:rPr>
                <w:rFonts w:asciiTheme="minorHAnsi" w:hAnsiTheme="minorHAnsi" w:cstheme="minorHAnsi"/>
                <w:b/>
                <w:lang w:val="en-GB"/>
              </w:rPr>
              <w:t xml:space="preserve">Study grade: </w:t>
            </w:r>
            <w:sdt>
              <w:sdtPr>
                <w:rPr>
                  <w:rStyle w:val="tl2"/>
                  <w:rFonts w:asciiTheme="minorHAnsi" w:hAnsiTheme="minorHAnsi" w:cstheme="minorHAnsi"/>
                  <w:lang w:val="en-GB"/>
                </w:rPr>
                <w:alias w:val="stupeň"/>
                <w:tag w:val="Stupeň"/>
                <w:id w:val="1858454322"/>
                <w:placeholder>
                  <w:docPart w:val="6C8F0ACB850D44998679A629E6C5519B"/>
                </w:placeholder>
                <w:comboBox>
                  <w:listItem w:value="Vyberte položku."/>
                  <w:listItem w:displayText="1." w:value="1."/>
                  <w:listItem w:displayText="2." w:value="2."/>
                  <w:listItem w:displayText="3." w:value="3."/>
                  <w:listItem w:displayText="joined 1. and 2." w:value="joined 1. and 2."/>
                </w:comboBox>
              </w:sdtPr>
              <w:sdtContent>
                <w:r w:rsidRPr="00153717">
                  <w:rPr>
                    <w:rStyle w:val="tl2"/>
                    <w:rFonts w:asciiTheme="minorHAnsi" w:hAnsiTheme="minorHAnsi" w:cstheme="minorHAnsi"/>
                    <w:lang w:val="en-GB"/>
                  </w:rPr>
                  <w:t>3.</w:t>
                </w:r>
              </w:sdtContent>
            </w:sdt>
          </w:p>
        </w:tc>
      </w:tr>
      <w:tr w:rsidR="00D714D7" w:rsidRPr="00153717" w14:paraId="0301A542" w14:textId="77777777" w:rsidTr="007D0504">
        <w:trPr>
          <w:trHeight w:val="246"/>
        </w:trPr>
        <w:tc>
          <w:tcPr>
            <w:tcW w:w="9322" w:type="dxa"/>
            <w:gridSpan w:val="2"/>
            <w:vAlign w:val="center"/>
          </w:tcPr>
          <w:p w14:paraId="4BF7F869" w14:textId="77777777" w:rsidR="00D714D7" w:rsidRPr="00153717" w:rsidRDefault="00D714D7" w:rsidP="0098529E">
            <w:pPr>
              <w:jc w:val="both"/>
              <w:rPr>
                <w:rFonts w:asciiTheme="minorHAnsi" w:hAnsiTheme="minorHAnsi" w:cstheme="minorHAnsi"/>
                <w:i/>
                <w:lang w:val="en-GB"/>
              </w:rPr>
            </w:pPr>
            <w:r w:rsidRPr="00153717">
              <w:rPr>
                <w:rFonts w:asciiTheme="minorHAnsi" w:hAnsiTheme="minorHAnsi" w:cstheme="minorHAnsi"/>
                <w:b/>
                <w:lang w:val="en-GB"/>
              </w:rPr>
              <w:t>Prerequisites:</w:t>
            </w:r>
            <w:r w:rsidRPr="00153717">
              <w:rPr>
                <w:rFonts w:asciiTheme="minorHAnsi" w:hAnsiTheme="minorHAnsi" w:cstheme="minorHAnsi"/>
                <w:lang w:val="en-GB"/>
              </w:rPr>
              <w:t xml:space="preserve"> -</w:t>
            </w:r>
          </w:p>
        </w:tc>
      </w:tr>
      <w:tr w:rsidR="00D714D7" w:rsidRPr="00153717" w14:paraId="1C52F4A7" w14:textId="77777777" w:rsidTr="0098529E">
        <w:trPr>
          <w:trHeight w:val="1965"/>
        </w:trPr>
        <w:tc>
          <w:tcPr>
            <w:tcW w:w="9322" w:type="dxa"/>
            <w:gridSpan w:val="2"/>
            <w:vAlign w:val="center"/>
          </w:tcPr>
          <w:p w14:paraId="712D8D52" w14:textId="77777777" w:rsidR="00D714D7" w:rsidRPr="00153717" w:rsidRDefault="00D714D7" w:rsidP="0098529E">
            <w:pPr>
              <w:jc w:val="both"/>
              <w:rPr>
                <w:rFonts w:asciiTheme="minorHAnsi" w:hAnsiTheme="minorHAnsi" w:cstheme="minorHAnsi"/>
                <w:lang w:val="en-GB"/>
              </w:rPr>
            </w:pPr>
            <w:r w:rsidRPr="00153717">
              <w:rPr>
                <w:rFonts w:asciiTheme="minorHAnsi" w:hAnsiTheme="minorHAnsi" w:cstheme="minorHAnsi"/>
                <w:b/>
                <w:lang w:val="en-GB"/>
              </w:rPr>
              <w:t>Conditions for passing the course:</w:t>
            </w:r>
            <w:r w:rsidRPr="00153717">
              <w:rPr>
                <w:rFonts w:asciiTheme="minorHAnsi" w:hAnsiTheme="minorHAnsi" w:cstheme="minorHAnsi"/>
                <w:lang w:val="en-GB"/>
              </w:rPr>
              <w:t xml:space="preserve"> </w:t>
            </w:r>
          </w:p>
          <w:p w14:paraId="7B937368" w14:textId="77777777" w:rsidR="00D714D7" w:rsidRPr="00153717" w:rsidRDefault="00D714D7" w:rsidP="0098529E">
            <w:pPr>
              <w:jc w:val="both"/>
              <w:rPr>
                <w:i/>
                <w:lang w:val="en-GB"/>
              </w:rPr>
            </w:pPr>
            <w:r w:rsidRPr="00153717">
              <w:rPr>
                <w:i/>
                <w:lang w:val="en-GB"/>
              </w:rPr>
              <w:t>Course evaluation: exam</w:t>
            </w:r>
          </w:p>
          <w:p w14:paraId="063EBE94" w14:textId="77777777" w:rsidR="00E837B9" w:rsidRPr="00153717" w:rsidRDefault="00E837B9" w:rsidP="00E837B9">
            <w:pPr>
              <w:jc w:val="both"/>
              <w:rPr>
                <w:i/>
                <w:lang w:val="en-GB"/>
              </w:rPr>
            </w:pPr>
            <w:r w:rsidRPr="00153717">
              <w:rPr>
                <w:i/>
                <w:lang w:val="en-GB"/>
              </w:rPr>
              <w:t>During the semester, the doctoral student will receive:</w:t>
            </w:r>
          </w:p>
          <w:p w14:paraId="3021F7E0" w14:textId="77777777" w:rsidR="00E837B9" w:rsidRPr="00153717" w:rsidRDefault="00E837B9" w:rsidP="00E837B9">
            <w:pPr>
              <w:jc w:val="both"/>
              <w:rPr>
                <w:i/>
                <w:lang w:val="en-GB"/>
              </w:rPr>
            </w:pPr>
            <w:r w:rsidRPr="00153717">
              <w:rPr>
                <w:i/>
                <w:lang w:val="en-GB"/>
              </w:rPr>
              <w:t>• max. 15 points for active participation in all lessons,</w:t>
            </w:r>
          </w:p>
          <w:p w14:paraId="222F2A7D" w14:textId="77777777" w:rsidR="00E837B9" w:rsidRPr="00153717" w:rsidRDefault="00E837B9" w:rsidP="00E837B9">
            <w:pPr>
              <w:jc w:val="both"/>
              <w:rPr>
                <w:i/>
                <w:lang w:val="en-GB"/>
              </w:rPr>
            </w:pPr>
            <w:r w:rsidRPr="00153717">
              <w:rPr>
                <w:i/>
                <w:lang w:val="en-GB"/>
              </w:rPr>
              <w:t>• max. 20 points for written elaboration of the selected issue in the thematic areas intended for the distance method of study (approximately 5 pages),</w:t>
            </w:r>
          </w:p>
          <w:p w14:paraId="067DB649" w14:textId="67AC3C6B" w:rsidR="00E837B9" w:rsidRPr="00153717" w:rsidRDefault="00E837B9" w:rsidP="00E837B9">
            <w:pPr>
              <w:jc w:val="both"/>
              <w:rPr>
                <w:i/>
                <w:lang w:val="en-GB"/>
              </w:rPr>
            </w:pPr>
            <w:r w:rsidRPr="00153717">
              <w:rPr>
                <w:i/>
                <w:lang w:val="en-GB"/>
              </w:rPr>
              <w:t>• max. 65 points for the elaboration of the final thesis and its colloquial defence.</w:t>
            </w:r>
          </w:p>
          <w:p w14:paraId="1FC6BCD4" w14:textId="77777777" w:rsidR="00E837B9" w:rsidRPr="00153717" w:rsidRDefault="00E837B9" w:rsidP="00E837B9">
            <w:pPr>
              <w:jc w:val="both"/>
              <w:rPr>
                <w:i/>
                <w:lang w:val="en-GB"/>
              </w:rPr>
            </w:pPr>
          </w:p>
          <w:p w14:paraId="71EC4365" w14:textId="7EDBEFAC" w:rsidR="00D714D7" w:rsidRPr="00153717" w:rsidRDefault="00E837B9" w:rsidP="00E837B9">
            <w:pPr>
              <w:jc w:val="both"/>
              <w:rPr>
                <w:i/>
                <w:lang w:val="en-GB"/>
              </w:rPr>
            </w:pPr>
            <w:r w:rsidRPr="00153717">
              <w:rPr>
                <w:i/>
                <w:lang w:val="en-GB"/>
              </w:rPr>
              <w:t xml:space="preserve">Credits will be awarded on the basis of </w:t>
            </w:r>
            <w:r w:rsidR="00E62877" w:rsidRPr="00153717">
              <w:rPr>
                <w:i/>
                <w:lang w:val="en-GB"/>
              </w:rPr>
              <w:t>fulfilment of</w:t>
            </w:r>
            <w:r w:rsidRPr="00153717">
              <w:rPr>
                <w:i/>
                <w:lang w:val="en-GB"/>
              </w:rPr>
              <w:t xml:space="preserve"> all the above requirements according to the classification scale A, B, C, D, E, FX - the current PU Study Regulations in Prešov.</w:t>
            </w:r>
          </w:p>
          <w:p w14:paraId="056296A3" w14:textId="77777777" w:rsidR="00E837B9" w:rsidRPr="00153717" w:rsidRDefault="00E837B9" w:rsidP="00E837B9">
            <w:pPr>
              <w:jc w:val="both"/>
              <w:rPr>
                <w:i/>
                <w:lang w:val="en-GB"/>
              </w:rPr>
            </w:pPr>
          </w:p>
          <w:p w14:paraId="0FE26BF6" w14:textId="77777777" w:rsidR="00D714D7" w:rsidRPr="00153717" w:rsidRDefault="00D714D7" w:rsidP="0098529E">
            <w:pPr>
              <w:jc w:val="both"/>
              <w:rPr>
                <w:i/>
                <w:lang w:val="en-GB"/>
              </w:rPr>
            </w:pPr>
            <w:r w:rsidRPr="00153717">
              <w:rPr>
                <w:i/>
                <w:lang w:val="en-GB"/>
              </w:rPr>
              <w:t xml:space="preserve">Classification: </w:t>
            </w:r>
          </w:p>
          <w:p w14:paraId="7C546FFD" w14:textId="77777777" w:rsidR="00D714D7" w:rsidRPr="00153717" w:rsidRDefault="00D714D7" w:rsidP="0098529E">
            <w:pPr>
              <w:jc w:val="both"/>
              <w:rPr>
                <w:i/>
                <w:lang w:val="en-GB"/>
              </w:rPr>
            </w:pPr>
            <w:r w:rsidRPr="00153717">
              <w:rPr>
                <w:i/>
                <w:lang w:val="en-GB"/>
              </w:rPr>
              <w:t xml:space="preserve">A: 100 – 90 %  </w:t>
            </w:r>
          </w:p>
          <w:p w14:paraId="4E5942E2" w14:textId="77777777" w:rsidR="00D714D7" w:rsidRPr="00153717" w:rsidRDefault="00D714D7" w:rsidP="0098529E">
            <w:pPr>
              <w:jc w:val="both"/>
              <w:rPr>
                <w:i/>
                <w:lang w:val="en-GB"/>
              </w:rPr>
            </w:pPr>
            <w:r w:rsidRPr="00153717">
              <w:rPr>
                <w:i/>
                <w:lang w:val="en-GB"/>
              </w:rPr>
              <w:t xml:space="preserve">B: 89 – 80 %  </w:t>
            </w:r>
          </w:p>
          <w:p w14:paraId="5167A940" w14:textId="77777777" w:rsidR="00D714D7" w:rsidRPr="00153717" w:rsidRDefault="00D714D7" w:rsidP="0098529E">
            <w:pPr>
              <w:jc w:val="both"/>
              <w:rPr>
                <w:i/>
                <w:lang w:val="en-GB"/>
              </w:rPr>
            </w:pPr>
            <w:r w:rsidRPr="00153717">
              <w:rPr>
                <w:i/>
                <w:lang w:val="en-GB"/>
              </w:rPr>
              <w:t>C: 79 – 70 % </w:t>
            </w:r>
          </w:p>
          <w:p w14:paraId="10D4CB3A" w14:textId="77777777" w:rsidR="00D714D7" w:rsidRPr="00153717" w:rsidRDefault="00D714D7" w:rsidP="0098529E">
            <w:pPr>
              <w:rPr>
                <w:i/>
                <w:lang w:val="en-GB"/>
              </w:rPr>
            </w:pPr>
            <w:r w:rsidRPr="00153717">
              <w:rPr>
                <w:i/>
                <w:iCs/>
                <w:lang w:val="en-GB"/>
              </w:rPr>
              <w:t>D: 69 – 60 %</w:t>
            </w:r>
            <w:r w:rsidRPr="00153717">
              <w:rPr>
                <w:i/>
                <w:lang w:val="en-GB"/>
              </w:rPr>
              <w:t>  </w:t>
            </w:r>
            <w:r w:rsidRPr="00153717">
              <w:rPr>
                <w:i/>
                <w:lang w:val="en-GB"/>
              </w:rPr>
              <w:br/>
            </w:r>
            <w:r w:rsidRPr="00153717">
              <w:rPr>
                <w:i/>
                <w:iCs/>
                <w:lang w:val="en-GB"/>
              </w:rPr>
              <w:t>E: 59 – 50 %</w:t>
            </w:r>
            <w:r w:rsidRPr="00153717">
              <w:rPr>
                <w:i/>
                <w:lang w:val="en-GB"/>
              </w:rPr>
              <w:t>  </w:t>
            </w:r>
          </w:p>
          <w:p w14:paraId="4E8534C7" w14:textId="77777777" w:rsidR="00D714D7" w:rsidRPr="00153717" w:rsidRDefault="00D714D7" w:rsidP="0098529E">
            <w:pPr>
              <w:jc w:val="both"/>
              <w:rPr>
                <w:i/>
                <w:lang w:val="en-GB"/>
              </w:rPr>
            </w:pPr>
            <w:r w:rsidRPr="00153717">
              <w:rPr>
                <w:i/>
                <w:iCs/>
                <w:lang w:val="en-GB"/>
              </w:rPr>
              <w:t>FX: 49 and less %</w:t>
            </w:r>
            <w:r w:rsidRPr="00153717">
              <w:rPr>
                <w:i/>
                <w:lang w:val="en-GB"/>
              </w:rPr>
              <w:t>  </w:t>
            </w:r>
          </w:p>
          <w:p w14:paraId="6746A5C9" w14:textId="77777777" w:rsidR="00D714D7" w:rsidRPr="00153717" w:rsidRDefault="00D714D7" w:rsidP="0098529E">
            <w:pPr>
              <w:jc w:val="both"/>
              <w:rPr>
                <w:rFonts w:asciiTheme="minorHAnsi" w:hAnsiTheme="minorHAnsi" w:cstheme="minorHAnsi"/>
                <w:i/>
                <w:lang w:val="en-GB"/>
              </w:rPr>
            </w:pPr>
          </w:p>
        </w:tc>
      </w:tr>
      <w:tr w:rsidR="00D714D7" w:rsidRPr="00153717" w14:paraId="30647878" w14:textId="77777777" w:rsidTr="0098529E">
        <w:trPr>
          <w:trHeight w:val="10914"/>
        </w:trPr>
        <w:tc>
          <w:tcPr>
            <w:tcW w:w="9322" w:type="dxa"/>
            <w:gridSpan w:val="2"/>
            <w:vAlign w:val="center"/>
          </w:tcPr>
          <w:p w14:paraId="35805BF9" w14:textId="77777777" w:rsidR="00D714D7" w:rsidRPr="00153717" w:rsidRDefault="00D714D7" w:rsidP="0098529E">
            <w:pPr>
              <w:jc w:val="both"/>
              <w:rPr>
                <w:rFonts w:asciiTheme="minorHAnsi" w:hAnsiTheme="minorHAnsi" w:cstheme="minorHAnsi"/>
                <w:i/>
                <w:lang w:val="en-GB"/>
              </w:rPr>
            </w:pPr>
            <w:r w:rsidRPr="00153717">
              <w:rPr>
                <w:rFonts w:asciiTheme="minorHAnsi" w:hAnsiTheme="minorHAnsi" w:cstheme="minorHAnsi"/>
                <w:b/>
                <w:lang w:val="en-GB"/>
              </w:rPr>
              <w:lastRenderedPageBreak/>
              <w:t>Learning outcomes:</w:t>
            </w:r>
            <w:r w:rsidRPr="00153717">
              <w:rPr>
                <w:rFonts w:asciiTheme="minorHAnsi" w:hAnsiTheme="minorHAnsi" w:cstheme="minorHAnsi"/>
                <w:i/>
                <w:lang w:val="en-GB"/>
              </w:rPr>
              <w:t xml:space="preserve"> </w:t>
            </w:r>
          </w:p>
          <w:p w14:paraId="058CD43F" w14:textId="77777777" w:rsidR="002D63FE" w:rsidRPr="00153717" w:rsidRDefault="002D63FE" w:rsidP="002D63FE">
            <w:pPr>
              <w:rPr>
                <w:i/>
                <w:iCs/>
                <w:sz w:val="22"/>
                <w:szCs w:val="22"/>
                <w:lang w:val="en-GB"/>
              </w:rPr>
            </w:pPr>
            <w:r w:rsidRPr="00153717">
              <w:rPr>
                <w:i/>
                <w:iCs/>
                <w:sz w:val="22"/>
                <w:szCs w:val="22"/>
                <w:lang w:val="en-GB"/>
              </w:rPr>
              <w:t>Doctoral students acquire basic theoretical view of educational, social, psychological and legislative issues of education at university. This is the base for developmet of their teaching capabilities and its adequate application in the teaching of subjects in specialization. Individual work, exercises and subsequent verification of the quality of doctoral students develop their educational, socio-psychological, communication, self-assessment and management responsibilities for teaching at the university - at the most general level.</w:t>
            </w:r>
          </w:p>
          <w:p w14:paraId="5A444156" w14:textId="380D6691" w:rsidR="002D63FE" w:rsidRPr="00153717" w:rsidRDefault="002D63FE" w:rsidP="002D63FE">
            <w:pPr>
              <w:rPr>
                <w:sz w:val="22"/>
                <w:szCs w:val="22"/>
                <w:lang w:val="en-GB"/>
              </w:rPr>
            </w:pPr>
            <w:r w:rsidRPr="00153717">
              <w:rPr>
                <w:i/>
                <w:iCs/>
                <w:sz w:val="22"/>
                <w:szCs w:val="22"/>
                <w:lang w:val="en-GB"/>
              </w:rPr>
              <w:br/>
              <w:t>The student is able to:</w:t>
            </w:r>
            <w:r w:rsidRPr="00153717">
              <w:rPr>
                <w:i/>
                <w:iCs/>
                <w:sz w:val="22"/>
                <w:szCs w:val="22"/>
                <w:lang w:val="en-GB"/>
              </w:rPr>
              <w:br/>
              <w:t>- Independently and  comprehensively describe the system of higher education, based on analytical and synthetic thought-processes, compare models of teacher training in an international context and broad links to understand the social function of universities.</w:t>
            </w:r>
            <w:r w:rsidRPr="00153717">
              <w:rPr>
                <w:i/>
                <w:iCs/>
                <w:sz w:val="22"/>
                <w:szCs w:val="22"/>
                <w:lang w:val="en-GB"/>
              </w:rPr>
              <w:br/>
              <w:t>- Independently and comprehensively define the didactics university system, to justify the need for didactic teaching practice at the University and analyse basic problems of didactics university,</w:t>
            </w:r>
            <w:r w:rsidRPr="00153717">
              <w:rPr>
                <w:i/>
                <w:iCs/>
                <w:sz w:val="22"/>
                <w:szCs w:val="22"/>
                <w:lang w:val="en-GB"/>
              </w:rPr>
              <w:br/>
              <w:t>- Comprehensively define the forms and methods of teaching at universities, analyse their specificities and evaluate the importance of using them in terms of educational objectives.</w:t>
            </w:r>
            <w:r w:rsidRPr="00153717">
              <w:rPr>
                <w:i/>
                <w:iCs/>
                <w:sz w:val="22"/>
                <w:szCs w:val="22"/>
                <w:lang w:val="en-GB"/>
              </w:rPr>
              <w:br/>
              <w:t>- Comprehensively in mutual relations and interconnection to define the basic concepts related to the category objective (educational objectives, competences, taxonomy of objectives, consistency, measurability objective, etc.), to review the importance of formulating objectives, in particular with respect to their diagnostic capabilities, based on didactic analysis propose a comprehensive educational objectives for the particular subject, to apply the principles for the formulation of a specific educational objective.</w:t>
            </w:r>
            <w:r w:rsidRPr="00153717">
              <w:rPr>
                <w:i/>
                <w:iCs/>
                <w:sz w:val="22"/>
                <w:szCs w:val="22"/>
                <w:lang w:val="en-GB"/>
              </w:rPr>
              <w:br/>
              <w:t>- Characterize didactic cycle, critically evaluate the significance of the different phases of the didactic cycle, justify the procedure of preparation for the lesson, design the project of own teaching units, analyse and assess the importance of monitoring and evaluating the learning process.</w:t>
            </w:r>
            <w:r w:rsidRPr="00153717">
              <w:rPr>
                <w:i/>
                <w:iCs/>
                <w:sz w:val="22"/>
                <w:szCs w:val="22"/>
                <w:lang w:val="en-GB"/>
              </w:rPr>
              <w:br/>
              <w:t>- Design, implement and evaluate the pros and cons of teaching activity.</w:t>
            </w:r>
            <w:r w:rsidRPr="00153717">
              <w:rPr>
                <w:i/>
                <w:iCs/>
                <w:sz w:val="22"/>
                <w:szCs w:val="22"/>
                <w:lang w:val="en-GB"/>
              </w:rPr>
              <w:br/>
              <w:t>- To analyse the psychological conditionality of university education, to know the cognitive and personality specifics of the age of adolescence and early adulthood, and psychologically justified specific educational process at universities.</w:t>
            </w:r>
            <w:r w:rsidRPr="00153717">
              <w:rPr>
                <w:i/>
                <w:iCs/>
                <w:sz w:val="22"/>
                <w:szCs w:val="22"/>
                <w:lang w:val="en-GB"/>
              </w:rPr>
              <w:br/>
              <w:t>- Propose comprehensive solutions outlined pedagogical-psychological problems and initiate their discussion in the group.</w:t>
            </w:r>
            <w:r w:rsidRPr="00153717">
              <w:rPr>
                <w:i/>
                <w:iCs/>
                <w:sz w:val="22"/>
                <w:szCs w:val="22"/>
                <w:lang w:val="en-GB"/>
              </w:rPr>
              <w:br/>
              <w:t>- Analyse and assess legislative conditions for undergraduate education and propose comprehensive solutions of the problems.</w:t>
            </w:r>
            <w:r w:rsidRPr="00153717">
              <w:rPr>
                <w:i/>
                <w:iCs/>
                <w:sz w:val="22"/>
                <w:szCs w:val="22"/>
                <w:lang w:val="en-GB"/>
              </w:rPr>
              <w:br/>
              <w:t>- Assess personal, but also the wider societal implications of the results of education based on innovative methods and forms of education.</w:t>
            </w:r>
            <w:r w:rsidRPr="00153717">
              <w:rPr>
                <w:i/>
                <w:iCs/>
                <w:sz w:val="22"/>
                <w:szCs w:val="22"/>
                <w:lang w:val="en-GB"/>
              </w:rPr>
              <w:br/>
              <w:t xml:space="preserve">- Recognise the university teachers as a specific social group, their ethical standards, educational role. Argue and defend </w:t>
            </w:r>
            <w:r w:rsidR="000B14CE" w:rsidRPr="00153717">
              <w:rPr>
                <w:i/>
                <w:iCs/>
                <w:sz w:val="22"/>
                <w:szCs w:val="22"/>
                <w:lang w:val="en-GB"/>
              </w:rPr>
              <w:t>his / her</w:t>
            </w:r>
            <w:r w:rsidRPr="00153717">
              <w:rPr>
                <w:i/>
                <w:iCs/>
                <w:sz w:val="22"/>
                <w:szCs w:val="22"/>
                <w:lang w:val="en-GB"/>
              </w:rPr>
              <w:t xml:space="preserve"> views before the academic community.</w:t>
            </w:r>
          </w:p>
          <w:p w14:paraId="10A8A23B" w14:textId="250E47C5" w:rsidR="00E837B9" w:rsidRPr="00153717" w:rsidRDefault="00E837B9" w:rsidP="00E837B9">
            <w:pPr>
              <w:jc w:val="both"/>
              <w:rPr>
                <w:rFonts w:asciiTheme="minorHAnsi" w:hAnsiTheme="minorHAnsi" w:cstheme="minorHAnsi"/>
                <w:i/>
                <w:lang w:val="en-GB"/>
              </w:rPr>
            </w:pPr>
          </w:p>
        </w:tc>
      </w:tr>
      <w:tr w:rsidR="00D714D7" w:rsidRPr="00153717" w14:paraId="724B9801" w14:textId="77777777" w:rsidTr="002D63FE">
        <w:trPr>
          <w:trHeight w:val="6506"/>
        </w:trPr>
        <w:tc>
          <w:tcPr>
            <w:tcW w:w="9322" w:type="dxa"/>
            <w:gridSpan w:val="2"/>
            <w:vAlign w:val="center"/>
          </w:tcPr>
          <w:p w14:paraId="196E4E91" w14:textId="77777777" w:rsidR="00D714D7" w:rsidRPr="00153717" w:rsidRDefault="00D714D7" w:rsidP="0098529E">
            <w:pPr>
              <w:jc w:val="both"/>
              <w:rPr>
                <w:rFonts w:asciiTheme="minorHAnsi" w:hAnsiTheme="minorHAnsi" w:cstheme="minorHAnsi"/>
                <w:lang w:val="en-GB"/>
              </w:rPr>
            </w:pPr>
            <w:r w:rsidRPr="00153717">
              <w:rPr>
                <w:rFonts w:asciiTheme="minorHAnsi" w:hAnsiTheme="minorHAnsi" w:cstheme="minorHAnsi"/>
                <w:b/>
                <w:lang w:val="en-GB"/>
              </w:rPr>
              <w:lastRenderedPageBreak/>
              <w:t>Course content:</w:t>
            </w:r>
            <w:r w:rsidRPr="00153717">
              <w:rPr>
                <w:rFonts w:asciiTheme="minorHAnsi" w:hAnsiTheme="minorHAnsi" w:cstheme="minorHAnsi"/>
                <w:lang w:val="en-GB"/>
              </w:rPr>
              <w:t xml:space="preserve"> </w:t>
            </w:r>
          </w:p>
          <w:p w14:paraId="5FE86A87" w14:textId="2FC0F14D" w:rsidR="00942D5B" w:rsidRPr="00153717" w:rsidRDefault="002A04D6" w:rsidP="002A04D6">
            <w:pPr>
              <w:rPr>
                <w:lang w:val="en-GB"/>
              </w:rPr>
            </w:pPr>
            <w:bookmarkStart w:id="0" w:name="JR_PAGE_ANCHOR_0_1"/>
            <w:r w:rsidRPr="00153717">
              <w:rPr>
                <w:i/>
                <w:iCs/>
                <w:u w:val="single"/>
                <w:lang w:val="en-GB"/>
              </w:rPr>
              <w:t>1. Introduction to higher education.</w:t>
            </w:r>
            <w:r w:rsidRPr="00153717">
              <w:rPr>
                <w:i/>
                <w:iCs/>
                <w:lang w:val="en-GB"/>
              </w:rPr>
              <w:br/>
              <w:t>Object, objectives and tasks of the university pedagogy, strategies of higher education, the international and national comparisons, models of teacher training (distance method).</w:t>
            </w:r>
            <w:r w:rsidRPr="00153717">
              <w:rPr>
                <w:i/>
                <w:iCs/>
                <w:lang w:val="en-GB"/>
              </w:rPr>
              <w:br/>
            </w:r>
            <w:r w:rsidRPr="00153717">
              <w:rPr>
                <w:i/>
                <w:iCs/>
                <w:u w:val="single"/>
                <w:lang w:val="en-GB"/>
              </w:rPr>
              <w:t>2. Methodology of university pedagogy.</w:t>
            </w:r>
            <w:r w:rsidRPr="00153717">
              <w:rPr>
                <w:i/>
                <w:iCs/>
                <w:lang w:val="en-GB"/>
              </w:rPr>
              <w:br/>
              <w:t>University teacher professional standards, competence and competence, ethics of university teacher.</w:t>
            </w:r>
            <w:r w:rsidRPr="00153717">
              <w:rPr>
                <w:i/>
                <w:iCs/>
                <w:lang w:val="en-GB"/>
              </w:rPr>
              <w:br/>
              <w:t>Forms and methods of teaching at the university: lectures, seminars, exercises, verification and assessment, training, presentations, demonstrations.</w:t>
            </w:r>
            <w:r w:rsidRPr="00153717">
              <w:rPr>
                <w:i/>
                <w:iCs/>
                <w:lang w:val="en-GB"/>
              </w:rPr>
              <w:br/>
              <w:t>Individual study, activating methods at undergraduate education, distance e-learning education, cooperative learning, project methods. Management of College - College as an institution.</w:t>
            </w:r>
            <w:r w:rsidRPr="00153717">
              <w:rPr>
                <w:i/>
                <w:iCs/>
                <w:lang w:val="en-GB"/>
              </w:rPr>
              <w:br/>
            </w:r>
            <w:r w:rsidRPr="00153717">
              <w:rPr>
                <w:i/>
                <w:iCs/>
                <w:u w:val="single"/>
                <w:lang w:val="en-GB"/>
              </w:rPr>
              <w:t>3. Psychological issues of education at university.</w:t>
            </w:r>
            <w:r w:rsidRPr="00153717">
              <w:rPr>
                <w:i/>
                <w:iCs/>
                <w:lang w:val="en-GB"/>
              </w:rPr>
              <w:br/>
              <w:t>Introduction to Psychology of learning and teaching at universities.</w:t>
            </w:r>
            <w:r w:rsidRPr="00153717">
              <w:rPr>
                <w:i/>
                <w:iCs/>
                <w:lang w:val="en-GB"/>
              </w:rPr>
              <w:br/>
              <w:t>Psychological characteristics of transition of adolescence youth from high school to college, socialization, adaptation, learning styles.</w:t>
            </w:r>
            <w:r w:rsidRPr="00153717">
              <w:rPr>
                <w:i/>
                <w:iCs/>
                <w:lang w:val="en-GB"/>
              </w:rPr>
              <w:br/>
              <w:t>University teacher's personality and learning styles, university teacher creativity, work ethics of university teacher.</w:t>
            </w:r>
            <w:r w:rsidRPr="00153717">
              <w:rPr>
                <w:i/>
                <w:iCs/>
                <w:lang w:val="en-GB"/>
              </w:rPr>
              <w:br/>
              <w:t>Psychological principles of pedagogical and social communication.  The culture of the spoken word. Rhetoric.</w:t>
            </w:r>
            <w:r w:rsidRPr="00153717">
              <w:rPr>
                <w:i/>
                <w:iCs/>
                <w:lang w:val="en-GB"/>
              </w:rPr>
              <w:br/>
              <w:t>Solution of difficult life situations, basics of mental health.</w:t>
            </w:r>
            <w:r w:rsidRPr="00153717">
              <w:rPr>
                <w:i/>
                <w:iCs/>
                <w:lang w:val="en-GB"/>
              </w:rPr>
              <w:br/>
            </w:r>
            <w:r w:rsidRPr="00153717">
              <w:rPr>
                <w:i/>
                <w:iCs/>
                <w:u w:val="single"/>
                <w:lang w:val="en-GB"/>
              </w:rPr>
              <w:t xml:space="preserve">4. </w:t>
            </w:r>
            <w:r w:rsidR="002D63FE" w:rsidRPr="00153717">
              <w:rPr>
                <w:i/>
                <w:iCs/>
                <w:u w:val="single"/>
                <w:lang w:val="en-GB"/>
              </w:rPr>
              <w:t xml:space="preserve"> </w:t>
            </w:r>
            <w:r w:rsidRPr="00153717">
              <w:rPr>
                <w:i/>
                <w:iCs/>
                <w:u w:val="single"/>
                <w:lang w:val="en-GB"/>
              </w:rPr>
              <w:t xml:space="preserve">Research activities at universities with a focus on pedagogical issues. </w:t>
            </w:r>
            <w:r w:rsidRPr="00153717">
              <w:rPr>
                <w:i/>
                <w:iCs/>
                <w:lang w:val="en-GB"/>
              </w:rPr>
              <w:t>Research methods in education quantitative and qualitative design.</w:t>
            </w:r>
            <w:r w:rsidR="002D63FE" w:rsidRPr="00153717">
              <w:rPr>
                <w:i/>
                <w:iCs/>
                <w:lang w:val="en-GB"/>
              </w:rPr>
              <w:t xml:space="preserve"> </w:t>
            </w:r>
            <w:r w:rsidRPr="00153717">
              <w:rPr>
                <w:i/>
                <w:iCs/>
                <w:lang w:val="en-GB"/>
              </w:rPr>
              <w:br/>
            </w:r>
            <w:r w:rsidRPr="00153717">
              <w:rPr>
                <w:i/>
                <w:iCs/>
                <w:u w:val="single"/>
                <w:lang w:val="en-GB"/>
              </w:rPr>
              <w:t>5.  Training of pedagogical skills</w:t>
            </w:r>
            <w:r w:rsidRPr="00153717">
              <w:rPr>
                <w:i/>
                <w:iCs/>
                <w:lang w:val="en-GB"/>
              </w:rPr>
              <w:t xml:space="preserve"> (focusing on didactically correct rendering of lectures, seminars / exercises, educational communication, rhetoric and culture of speech), reflection and self-reflection within the workshops.</w:t>
            </w:r>
            <w:bookmarkEnd w:id="0"/>
          </w:p>
        </w:tc>
      </w:tr>
      <w:tr w:rsidR="00D714D7" w:rsidRPr="00153717" w14:paraId="7127983F" w14:textId="77777777" w:rsidTr="00801163">
        <w:trPr>
          <w:trHeight w:val="1261"/>
        </w:trPr>
        <w:tc>
          <w:tcPr>
            <w:tcW w:w="9322" w:type="dxa"/>
            <w:gridSpan w:val="2"/>
            <w:vAlign w:val="center"/>
          </w:tcPr>
          <w:p w14:paraId="59134BD5" w14:textId="77777777" w:rsidR="00D714D7" w:rsidRPr="00153717" w:rsidRDefault="00D714D7" w:rsidP="0098529E">
            <w:pPr>
              <w:jc w:val="both"/>
              <w:rPr>
                <w:rFonts w:asciiTheme="minorHAnsi" w:hAnsiTheme="minorHAnsi" w:cstheme="minorHAnsi"/>
                <w:i/>
              </w:rPr>
            </w:pPr>
            <w:r w:rsidRPr="00153717">
              <w:rPr>
                <w:rFonts w:asciiTheme="minorHAnsi" w:hAnsiTheme="minorHAnsi" w:cstheme="minorHAnsi"/>
                <w:b/>
              </w:rPr>
              <w:t>Recommended literature:</w:t>
            </w:r>
          </w:p>
          <w:p w14:paraId="4B84F0CE" w14:textId="77777777" w:rsidR="00942D5B" w:rsidRPr="00153717" w:rsidRDefault="00942D5B" w:rsidP="00942D5B">
            <w:pPr>
              <w:rPr>
                <w:rFonts w:ascii="Calibri" w:hAnsi="Calibri" w:cs="Calibri"/>
              </w:rPr>
            </w:pPr>
            <w:r w:rsidRPr="00153717">
              <w:rPr>
                <w:rFonts w:ascii="Calibri" w:hAnsi="Calibri" w:cs="Calibri"/>
              </w:rPr>
              <w:t xml:space="preserve">BEDNAŘÍKOVÁ, I., Profesionalismus a kvalita vysokoškolské výuky. In: Technológia vzdelávania, roč. XVII., 2009, č. 9, s. 11-17. </w:t>
            </w:r>
          </w:p>
          <w:p w14:paraId="4616E1A2" w14:textId="77777777" w:rsidR="00942D5B" w:rsidRPr="00153717" w:rsidRDefault="00942D5B" w:rsidP="00942D5B">
            <w:pPr>
              <w:rPr>
                <w:rFonts w:ascii="Calibri" w:hAnsi="Calibri" w:cs="Calibri"/>
              </w:rPr>
            </w:pPr>
            <w:r w:rsidRPr="00153717">
              <w:rPr>
                <w:rFonts w:ascii="Calibri" w:hAnsi="Calibri" w:cs="Calibri"/>
              </w:rPr>
              <w:t>BEDNAŘÍKOVÁ, I., 2013. Tutor a jeho role v distančním vzdělávání a v e-learningu. Olomouc: Univerzita Palackého v Olomouci. ISBN 978-80-244-3795-8.</w:t>
            </w:r>
          </w:p>
          <w:p w14:paraId="76DAD2AC" w14:textId="77777777" w:rsidR="00942D5B" w:rsidRPr="00153717" w:rsidRDefault="00942D5B" w:rsidP="00942D5B">
            <w:pPr>
              <w:rPr>
                <w:rFonts w:ascii="Calibri" w:hAnsi="Calibri" w:cs="Calibri"/>
              </w:rPr>
            </w:pPr>
            <w:r w:rsidRPr="00153717">
              <w:rPr>
                <w:rFonts w:ascii="Calibri" w:hAnsi="Calibri" w:cs="Calibri"/>
              </w:rPr>
              <w:t>Boloňský proces. Vytváření Evropského prostoru vysokoškolského vzdělávání [online]. [cit. 2009-07-28].  Dostupné z: http://www.bologna.msmt.cz/.</w:t>
            </w:r>
          </w:p>
          <w:p w14:paraId="43D113FC" w14:textId="77777777" w:rsidR="00942D5B" w:rsidRPr="00153717" w:rsidRDefault="00942D5B" w:rsidP="00942D5B">
            <w:pPr>
              <w:rPr>
                <w:rFonts w:ascii="Calibri" w:hAnsi="Calibri" w:cs="Calibri"/>
              </w:rPr>
            </w:pPr>
            <w:r w:rsidRPr="00153717">
              <w:rPr>
                <w:rFonts w:ascii="Calibri" w:hAnsi="Calibri" w:cs="Calibri"/>
              </w:rPr>
              <w:t>CIPRO, M., 1981. Idea vysoké školy. Praha: UK, 1981.</w:t>
            </w:r>
          </w:p>
          <w:p w14:paraId="46F87BFE" w14:textId="77777777" w:rsidR="00942D5B" w:rsidRPr="00153717" w:rsidRDefault="00942D5B" w:rsidP="00942D5B">
            <w:pPr>
              <w:rPr>
                <w:rFonts w:ascii="Calibri" w:hAnsi="Calibri" w:cs="Calibri"/>
              </w:rPr>
            </w:pPr>
            <w:r w:rsidRPr="00153717">
              <w:rPr>
                <w:rFonts w:ascii="Calibri" w:hAnsi="Calibri" w:cs="Calibri"/>
              </w:rPr>
              <w:t>KOSTURKOVÁ, M., 2021. Konceptualizácia kritického myslenia : so zameraním na pregraduálnu prípravu v odbore učiteľstvo. Bratislava: Wolters Kluwer SR. ISBN 978-80-571-0342-4.</w:t>
            </w:r>
          </w:p>
          <w:p w14:paraId="45B9AA1F" w14:textId="77777777" w:rsidR="00942D5B" w:rsidRPr="00153717" w:rsidRDefault="00942D5B" w:rsidP="00942D5B">
            <w:pPr>
              <w:rPr>
                <w:rFonts w:ascii="Calibri" w:hAnsi="Calibri" w:cs="Calibri"/>
              </w:rPr>
            </w:pPr>
            <w:r w:rsidRPr="00153717">
              <w:rPr>
                <w:rFonts w:ascii="Calibri" w:hAnsi="Calibri" w:cs="Calibri"/>
              </w:rPr>
              <w:t xml:space="preserve">MAREŠ, J., 1990. Učitel, jeho osobnost a příprava. Praha: NEMES a ÚÚPPP, 1990. </w:t>
            </w:r>
          </w:p>
          <w:p w14:paraId="7EC041D9" w14:textId="77777777" w:rsidR="00942D5B" w:rsidRPr="00153717" w:rsidRDefault="00942D5B" w:rsidP="00942D5B">
            <w:pPr>
              <w:rPr>
                <w:rFonts w:ascii="Calibri" w:hAnsi="Calibri" w:cs="Calibri"/>
              </w:rPr>
            </w:pPr>
            <w:r w:rsidRPr="00153717">
              <w:rPr>
                <w:rFonts w:ascii="Calibri" w:hAnsi="Calibri" w:cs="Calibri"/>
              </w:rPr>
              <w:t>MAREŠ. J., 2008. Emoce studentů a učitelů při e-learningu. In: Sborník příspěvků z konference a soutěže eLearning 2008. Hradec Králové: Gaudeamus. s. 12-22. ISBN 978-80-7041-143-8.</w:t>
            </w:r>
          </w:p>
          <w:p w14:paraId="30AB12D3" w14:textId="77777777" w:rsidR="00942D5B" w:rsidRPr="00153717" w:rsidRDefault="00942D5B" w:rsidP="00942D5B">
            <w:pPr>
              <w:rPr>
                <w:rFonts w:ascii="Calibri" w:hAnsi="Calibri" w:cs="Calibri"/>
              </w:rPr>
            </w:pPr>
            <w:r w:rsidRPr="00153717">
              <w:rPr>
                <w:rFonts w:ascii="Calibri" w:hAnsi="Calibri" w:cs="Calibri"/>
              </w:rPr>
              <w:t>PASTERNÁKOVÁ, L., 2015. Psychológia výchovy. Brno: Tribun EU. ISBN 978-80-263-0952-9.</w:t>
            </w:r>
          </w:p>
          <w:p w14:paraId="2DFDFF32" w14:textId="77777777" w:rsidR="00942D5B" w:rsidRPr="00153717" w:rsidRDefault="00942D5B" w:rsidP="00942D5B">
            <w:pPr>
              <w:rPr>
                <w:rFonts w:ascii="Calibri" w:hAnsi="Calibri" w:cs="Calibri"/>
              </w:rPr>
            </w:pPr>
            <w:r w:rsidRPr="00153717">
              <w:rPr>
                <w:rFonts w:ascii="Calibri" w:hAnsi="Calibri" w:cs="Calibri"/>
              </w:rPr>
              <w:t>PASTERNÁKOVÁ, L., 2020. Výchovné a vzdělávácí metody ve světě edukace. Týn nad Vltavou: Nová Forma. ISBN 978-80-7612-222-2.</w:t>
            </w:r>
          </w:p>
          <w:p w14:paraId="0433F324" w14:textId="77777777" w:rsidR="00942D5B" w:rsidRPr="00153717" w:rsidRDefault="00942D5B" w:rsidP="00942D5B">
            <w:pPr>
              <w:rPr>
                <w:rFonts w:ascii="Calibri" w:hAnsi="Calibri" w:cs="Calibri"/>
              </w:rPr>
            </w:pPr>
            <w:r w:rsidRPr="00153717">
              <w:rPr>
                <w:rFonts w:ascii="Calibri" w:hAnsi="Calibri" w:cs="Calibri"/>
              </w:rPr>
              <w:t>ROHLÍKOVÁ, L. a J. VEJVODOVÁ, 2012. Vyučovací metody na vysoké škole. Praha: Grada. 281 s. ISBN 978-80-247-4152-9.</w:t>
            </w:r>
          </w:p>
          <w:p w14:paraId="5803549D" w14:textId="77777777" w:rsidR="00942D5B" w:rsidRPr="00153717" w:rsidRDefault="00942D5B" w:rsidP="00942D5B">
            <w:pPr>
              <w:rPr>
                <w:rFonts w:ascii="Calibri" w:hAnsi="Calibri" w:cs="Calibri"/>
              </w:rPr>
            </w:pPr>
            <w:r w:rsidRPr="00153717">
              <w:rPr>
                <w:rFonts w:ascii="Calibri" w:hAnsi="Calibri" w:cs="Calibri"/>
              </w:rPr>
              <w:t>SLAVÍK, M a kol., 2012. Vysokoškolská pedagogika . Praha: Grada.  ISBN978-80-247-4054-6</w:t>
            </w:r>
          </w:p>
          <w:p w14:paraId="12D1EF24" w14:textId="77777777" w:rsidR="00942D5B" w:rsidRPr="00153717" w:rsidRDefault="00942D5B" w:rsidP="00942D5B">
            <w:pPr>
              <w:rPr>
                <w:rFonts w:ascii="Calibri" w:hAnsi="Calibri" w:cs="Calibri"/>
              </w:rPr>
            </w:pPr>
            <w:r w:rsidRPr="00153717">
              <w:rPr>
                <w:rFonts w:ascii="Calibri" w:hAnsi="Calibri" w:cs="Calibri"/>
              </w:rPr>
              <w:t>VAŠUTOVÁ, J., Paradigma akademické kultury. In: AULA, roč. 17, 2009, č. 1, s. 38-45.</w:t>
            </w:r>
          </w:p>
          <w:p w14:paraId="1AD00555" w14:textId="77777777" w:rsidR="00942D5B" w:rsidRPr="00153717" w:rsidRDefault="00942D5B" w:rsidP="00942D5B">
            <w:pPr>
              <w:rPr>
                <w:rFonts w:ascii="Calibri" w:hAnsi="Calibri" w:cs="Calibri"/>
              </w:rPr>
            </w:pPr>
            <w:r w:rsidRPr="00153717">
              <w:rPr>
                <w:rFonts w:ascii="Calibri" w:hAnsi="Calibri" w:cs="Calibri"/>
              </w:rPr>
              <w:t>VAŠUTOVÁ, J., 2004. Profese učitele v českém vzdělávacím kontextu. Brno: Paido. ISBN 80-7315-082-4.</w:t>
            </w:r>
          </w:p>
          <w:p w14:paraId="39694BC5" w14:textId="77777777" w:rsidR="00942D5B" w:rsidRPr="00153717" w:rsidRDefault="00942D5B" w:rsidP="00942D5B">
            <w:pPr>
              <w:rPr>
                <w:rFonts w:ascii="Calibri" w:hAnsi="Calibri" w:cs="Calibri"/>
              </w:rPr>
            </w:pPr>
            <w:r w:rsidRPr="00153717">
              <w:rPr>
                <w:rFonts w:ascii="Calibri" w:hAnsi="Calibri" w:cs="Calibri"/>
              </w:rPr>
              <w:lastRenderedPageBreak/>
              <w:t>VAŠUTOVÁ, J., 2002. Strategie výuky ve vysokoškolském vzdělávání. Praha: UK, Pedagogická fakulta. ISBN 80-7290-100-1.</w:t>
            </w:r>
          </w:p>
          <w:p w14:paraId="178C9FC2" w14:textId="77777777" w:rsidR="00942D5B" w:rsidRPr="00153717" w:rsidRDefault="00942D5B" w:rsidP="00942D5B">
            <w:pPr>
              <w:rPr>
                <w:rFonts w:ascii="Calibri" w:hAnsi="Calibri" w:cs="Calibri"/>
              </w:rPr>
            </w:pPr>
            <w:r w:rsidRPr="00153717">
              <w:rPr>
                <w:rFonts w:ascii="Calibri" w:hAnsi="Calibri" w:cs="Calibri"/>
              </w:rPr>
              <w:t>VAŠUTOVÁ, J., 1999. Vybrané otázky vysokoškolské pedagogiky pro vzdělavatele učitelů. Praha: UK, Ústav výzkumu a rozvoje školství. ISBN 80-86039-97-8.</w:t>
            </w:r>
          </w:p>
          <w:p w14:paraId="08D98B21" w14:textId="77777777" w:rsidR="00942D5B" w:rsidRPr="00153717" w:rsidRDefault="00942D5B" w:rsidP="00942D5B">
            <w:pPr>
              <w:rPr>
                <w:rFonts w:ascii="Calibri" w:hAnsi="Calibri" w:cs="Calibri"/>
              </w:rPr>
            </w:pPr>
            <w:r w:rsidRPr="00153717">
              <w:rPr>
                <w:rFonts w:ascii="Calibri" w:hAnsi="Calibri" w:cs="Calibri"/>
              </w:rPr>
              <w:t>VOGEL,V., 2009. Jak se učí učitelé? Praha: Fraus. ISBN 978-80-7238-851-6</w:t>
            </w:r>
          </w:p>
          <w:p w14:paraId="066BD06D" w14:textId="18BFAF9B" w:rsidR="00D714D7" w:rsidRPr="00153717" w:rsidRDefault="00942D5B" w:rsidP="0098529E">
            <w:pPr>
              <w:jc w:val="both"/>
              <w:rPr>
                <w:rFonts w:ascii="Calibri" w:hAnsi="Calibri" w:cs="Calibri"/>
              </w:rPr>
            </w:pPr>
            <w:r w:rsidRPr="00153717">
              <w:rPr>
                <w:rFonts w:ascii="Calibri" w:hAnsi="Calibri" w:cs="Calibri"/>
              </w:rPr>
              <w:t>Časopisy: Academia,  Aula, Alma Mater</w:t>
            </w:r>
          </w:p>
        </w:tc>
      </w:tr>
      <w:tr w:rsidR="00D714D7" w:rsidRPr="00153717" w14:paraId="41153712" w14:textId="77777777" w:rsidTr="0061473B">
        <w:trPr>
          <w:trHeight w:val="416"/>
        </w:trPr>
        <w:tc>
          <w:tcPr>
            <w:tcW w:w="9322" w:type="dxa"/>
            <w:gridSpan w:val="2"/>
            <w:vAlign w:val="center"/>
          </w:tcPr>
          <w:p w14:paraId="1708A100" w14:textId="50756C8D" w:rsidR="00D714D7" w:rsidRPr="00153717" w:rsidRDefault="00D714D7" w:rsidP="00942D5B">
            <w:pPr>
              <w:jc w:val="both"/>
              <w:rPr>
                <w:rFonts w:asciiTheme="minorHAnsi" w:hAnsiTheme="minorHAnsi" w:cstheme="minorHAnsi"/>
                <w:i/>
                <w:lang w:val="en-GB"/>
              </w:rPr>
            </w:pPr>
            <w:r w:rsidRPr="00153717">
              <w:rPr>
                <w:rFonts w:asciiTheme="minorHAnsi" w:hAnsiTheme="minorHAnsi" w:cstheme="minorHAnsi"/>
                <w:b/>
                <w:lang w:val="en-GB"/>
              </w:rPr>
              <w:lastRenderedPageBreak/>
              <w:t>Language which is necessary to complete the course:</w:t>
            </w:r>
            <w:r w:rsidRPr="00153717">
              <w:rPr>
                <w:rFonts w:asciiTheme="minorHAnsi" w:hAnsiTheme="minorHAnsi" w:cstheme="minorHAnsi"/>
                <w:lang w:val="en-GB"/>
              </w:rPr>
              <w:t xml:space="preserve"> </w:t>
            </w:r>
            <w:r w:rsidR="00942D5B" w:rsidRPr="00153717">
              <w:rPr>
                <w:rFonts w:asciiTheme="minorHAnsi" w:hAnsiTheme="minorHAnsi" w:cstheme="minorHAnsi"/>
                <w:lang w:val="en-GB"/>
              </w:rPr>
              <w:t>Slovak</w:t>
            </w:r>
          </w:p>
        </w:tc>
      </w:tr>
      <w:tr w:rsidR="00D714D7" w:rsidRPr="00153717" w14:paraId="097C150B" w14:textId="77777777" w:rsidTr="00801163">
        <w:trPr>
          <w:trHeight w:val="278"/>
        </w:trPr>
        <w:tc>
          <w:tcPr>
            <w:tcW w:w="9322" w:type="dxa"/>
            <w:gridSpan w:val="2"/>
            <w:vAlign w:val="center"/>
          </w:tcPr>
          <w:p w14:paraId="65EE7E9C" w14:textId="75C1CE03" w:rsidR="00D714D7" w:rsidRPr="00153717" w:rsidRDefault="00D714D7" w:rsidP="00942D5B">
            <w:pPr>
              <w:jc w:val="both"/>
              <w:rPr>
                <w:rFonts w:asciiTheme="minorHAnsi" w:hAnsiTheme="minorHAnsi" w:cstheme="minorHAnsi"/>
                <w:i/>
                <w:lang w:val="en-GB"/>
              </w:rPr>
            </w:pPr>
            <w:r w:rsidRPr="00153717">
              <w:rPr>
                <w:b/>
                <w:bCs/>
                <w:lang w:val="en-GB"/>
              </w:rPr>
              <w:t>Notes</w:t>
            </w:r>
            <w:r w:rsidRPr="00153717">
              <w:rPr>
                <w:rFonts w:asciiTheme="minorHAnsi" w:hAnsiTheme="minorHAnsi" w:cstheme="minorHAnsi"/>
                <w:b/>
                <w:lang w:val="en-GB"/>
              </w:rPr>
              <w:t>:</w:t>
            </w:r>
            <w:r w:rsidRPr="00153717">
              <w:rPr>
                <w:rFonts w:asciiTheme="minorHAnsi" w:hAnsiTheme="minorHAnsi" w:cstheme="minorHAnsi"/>
                <w:lang w:val="en-GB"/>
              </w:rPr>
              <w:t xml:space="preserve"> </w:t>
            </w:r>
            <w:r w:rsidR="00942D5B" w:rsidRPr="00153717">
              <w:rPr>
                <w:rFonts w:asciiTheme="minorHAnsi" w:hAnsiTheme="minorHAnsi" w:cstheme="minorHAnsi"/>
                <w:lang w:val="en-GB"/>
              </w:rPr>
              <w:t>-</w:t>
            </w:r>
          </w:p>
        </w:tc>
      </w:tr>
      <w:tr w:rsidR="00D714D7" w:rsidRPr="00153717" w14:paraId="6826289E" w14:textId="77777777" w:rsidTr="0098529E">
        <w:trPr>
          <w:trHeight w:val="2121"/>
        </w:trPr>
        <w:tc>
          <w:tcPr>
            <w:tcW w:w="9322" w:type="dxa"/>
            <w:gridSpan w:val="2"/>
            <w:vAlign w:val="center"/>
          </w:tcPr>
          <w:p w14:paraId="78400FD3" w14:textId="77777777" w:rsidR="00D714D7" w:rsidRPr="00153717" w:rsidRDefault="00D714D7" w:rsidP="0098529E">
            <w:pPr>
              <w:rPr>
                <w:rFonts w:asciiTheme="minorHAnsi" w:hAnsiTheme="minorHAnsi" w:cstheme="minorHAnsi"/>
                <w:b/>
                <w:lang w:val="en-GB"/>
              </w:rPr>
            </w:pPr>
            <w:r w:rsidRPr="00153717">
              <w:rPr>
                <w:b/>
                <w:bCs/>
                <w:lang w:val="en-GB"/>
              </w:rPr>
              <w:t>Course evaluation</w:t>
            </w:r>
          </w:p>
          <w:p w14:paraId="4CAC00C5" w14:textId="77777777" w:rsidR="00D714D7" w:rsidRPr="00153717" w:rsidRDefault="00D714D7" w:rsidP="0098529E">
            <w:pPr>
              <w:rPr>
                <w:rFonts w:asciiTheme="minorHAnsi" w:hAnsiTheme="minorHAnsi" w:cstheme="minorHAnsi"/>
                <w:lang w:val="en-GB"/>
              </w:rPr>
            </w:pPr>
            <w:r w:rsidRPr="00153717">
              <w:rPr>
                <w:rFonts w:asciiTheme="minorHAnsi" w:hAnsiTheme="minorHAnsi" w:cstheme="minorHAnsi"/>
                <w:lang w:val="en-GB"/>
              </w:rPr>
              <w:t>Total number of students evaluated: 0</w:t>
            </w:r>
          </w:p>
          <w:p w14:paraId="7DA66DCA" w14:textId="77777777" w:rsidR="00D714D7" w:rsidRPr="00153717" w:rsidRDefault="00D714D7" w:rsidP="0098529E">
            <w:pPr>
              <w:rPr>
                <w:rFonts w:asciiTheme="minorHAnsi" w:hAnsiTheme="minorHAnsi" w:cstheme="minorHAnsi"/>
                <w:lang w:val="en-GB"/>
              </w:rPr>
            </w:pP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D714D7" w:rsidRPr="00153717" w14:paraId="2E6C816A" w14:textId="77777777" w:rsidTr="0098529E">
              <w:tc>
                <w:tcPr>
                  <w:tcW w:w="1496" w:type="dxa"/>
                  <w:tcBorders>
                    <w:top w:val="single" w:sz="4" w:space="0" w:color="auto"/>
                    <w:left w:val="single" w:sz="4" w:space="0" w:color="auto"/>
                    <w:bottom w:val="single" w:sz="4" w:space="0" w:color="auto"/>
                    <w:right w:val="single" w:sz="4" w:space="0" w:color="auto"/>
                  </w:tcBorders>
                  <w:vAlign w:val="center"/>
                </w:tcPr>
                <w:p w14:paraId="74CED19F" w14:textId="77777777" w:rsidR="00D714D7" w:rsidRPr="00153717" w:rsidRDefault="00D714D7" w:rsidP="0098529E">
                  <w:pPr>
                    <w:jc w:val="center"/>
                    <w:rPr>
                      <w:rFonts w:asciiTheme="minorHAnsi" w:hAnsiTheme="minorHAnsi" w:cstheme="minorHAnsi"/>
                      <w:lang w:val="en-GB"/>
                    </w:rPr>
                  </w:pPr>
                  <w:r w:rsidRPr="00153717">
                    <w:rPr>
                      <w:rFonts w:asciiTheme="minorHAnsi" w:hAnsiTheme="minorHAnsi" w:cstheme="minorHAnsi"/>
                      <w:lang w:val="en-GB"/>
                    </w:rPr>
                    <w:t>A</w:t>
                  </w:r>
                </w:p>
              </w:tc>
              <w:tc>
                <w:tcPr>
                  <w:tcW w:w="1497" w:type="dxa"/>
                  <w:tcBorders>
                    <w:top w:val="single" w:sz="4" w:space="0" w:color="auto"/>
                    <w:left w:val="single" w:sz="4" w:space="0" w:color="auto"/>
                    <w:bottom w:val="single" w:sz="4" w:space="0" w:color="auto"/>
                    <w:right w:val="single" w:sz="4" w:space="0" w:color="auto"/>
                  </w:tcBorders>
                  <w:vAlign w:val="center"/>
                </w:tcPr>
                <w:p w14:paraId="3D4CA88A" w14:textId="77777777" w:rsidR="00D714D7" w:rsidRPr="00153717" w:rsidRDefault="00D714D7" w:rsidP="0098529E">
                  <w:pPr>
                    <w:jc w:val="center"/>
                    <w:rPr>
                      <w:rFonts w:asciiTheme="minorHAnsi" w:hAnsiTheme="minorHAnsi" w:cstheme="minorHAnsi"/>
                      <w:lang w:val="en-GB"/>
                    </w:rPr>
                  </w:pPr>
                  <w:r w:rsidRPr="00153717">
                    <w:rPr>
                      <w:rFonts w:asciiTheme="minorHAnsi" w:hAnsiTheme="minorHAnsi" w:cstheme="minorHAnsi"/>
                      <w:lang w:val="en-GB"/>
                    </w:rPr>
                    <w:t>B</w:t>
                  </w:r>
                </w:p>
              </w:tc>
              <w:tc>
                <w:tcPr>
                  <w:tcW w:w="1497" w:type="dxa"/>
                  <w:tcBorders>
                    <w:top w:val="single" w:sz="4" w:space="0" w:color="auto"/>
                    <w:left w:val="single" w:sz="4" w:space="0" w:color="auto"/>
                    <w:bottom w:val="single" w:sz="4" w:space="0" w:color="auto"/>
                    <w:right w:val="single" w:sz="4" w:space="0" w:color="auto"/>
                  </w:tcBorders>
                  <w:vAlign w:val="center"/>
                </w:tcPr>
                <w:p w14:paraId="40EA7FA3" w14:textId="77777777" w:rsidR="00D714D7" w:rsidRPr="00153717" w:rsidRDefault="00D714D7" w:rsidP="0098529E">
                  <w:pPr>
                    <w:jc w:val="center"/>
                    <w:rPr>
                      <w:rFonts w:asciiTheme="minorHAnsi" w:hAnsiTheme="minorHAnsi" w:cstheme="minorHAnsi"/>
                      <w:lang w:val="en-GB"/>
                    </w:rPr>
                  </w:pPr>
                  <w:r w:rsidRPr="00153717">
                    <w:rPr>
                      <w:rFonts w:asciiTheme="minorHAnsi" w:hAnsiTheme="minorHAnsi" w:cstheme="minorHAnsi"/>
                      <w:lang w:val="en-GB"/>
                    </w:rPr>
                    <w:t>C</w:t>
                  </w:r>
                </w:p>
              </w:tc>
              <w:tc>
                <w:tcPr>
                  <w:tcW w:w="1497" w:type="dxa"/>
                  <w:tcBorders>
                    <w:top w:val="single" w:sz="4" w:space="0" w:color="auto"/>
                    <w:left w:val="single" w:sz="4" w:space="0" w:color="auto"/>
                    <w:bottom w:val="single" w:sz="4" w:space="0" w:color="auto"/>
                    <w:right w:val="single" w:sz="4" w:space="0" w:color="auto"/>
                  </w:tcBorders>
                  <w:vAlign w:val="center"/>
                </w:tcPr>
                <w:p w14:paraId="7F2F7152" w14:textId="77777777" w:rsidR="00D714D7" w:rsidRPr="00153717" w:rsidRDefault="00D714D7" w:rsidP="0098529E">
                  <w:pPr>
                    <w:jc w:val="center"/>
                    <w:rPr>
                      <w:rFonts w:asciiTheme="minorHAnsi" w:hAnsiTheme="minorHAnsi" w:cstheme="minorHAnsi"/>
                      <w:lang w:val="en-GB"/>
                    </w:rPr>
                  </w:pPr>
                  <w:r w:rsidRPr="00153717">
                    <w:rPr>
                      <w:rFonts w:asciiTheme="minorHAnsi" w:hAnsiTheme="minorHAnsi" w:cstheme="minorHAnsi"/>
                      <w:lang w:val="en-GB"/>
                    </w:rPr>
                    <w:t>D</w:t>
                  </w:r>
                </w:p>
              </w:tc>
              <w:tc>
                <w:tcPr>
                  <w:tcW w:w="1497" w:type="dxa"/>
                  <w:tcBorders>
                    <w:top w:val="single" w:sz="4" w:space="0" w:color="auto"/>
                    <w:left w:val="single" w:sz="4" w:space="0" w:color="auto"/>
                    <w:bottom w:val="single" w:sz="4" w:space="0" w:color="auto"/>
                    <w:right w:val="single" w:sz="4" w:space="0" w:color="auto"/>
                  </w:tcBorders>
                  <w:vAlign w:val="center"/>
                </w:tcPr>
                <w:p w14:paraId="5A1B4036" w14:textId="77777777" w:rsidR="00D714D7" w:rsidRPr="00153717" w:rsidRDefault="00D714D7" w:rsidP="0098529E">
                  <w:pPr>
                    <w:jc w:val="center"/>
                    <w:rPr>
                      <w:rFonts w:asciiTheme="minorHAnsi" w:hAnsiTheme="minorHAnsi" w:cstheme="minorHAnsi"/>
                      <w:lang w:val="en-GB"/>
                    </w:rPr>
                  </w:pPr>
                  <w:r w:rsidRPr="00153717">
                    <w:rPr>
                      <w:rFonts w:asciiTheme="minorHAnsi" w:hAnsiTheme="minorHAnsi" w:cstheme="minorHAnsi"/>
                      <w:lang w:val="en-GB"/>
                    </w:rPr>
                    <w:t>E</w:t>
                  </w:r>
                </w:p>
              </w:tc>
              <w:tc>
                <w:tcPr>
                  <w:tcW w:w="1497" w:type="dxa"/>
                  <w:tcBorders>
                    <w:top w:val="single" w:sz="4" w:space="0" w:color="auto"/>
                    <w:left w:val="single" w:sz="4" w:space="0" w:color="auto"/>
                    <w:bottom w:val="single" w:sz="4" w:space="0" w:color="auto"/>
                    <w:right w:val="single" w:sz="4" w:space="0" w:color="auto"/>
                  </w:tcBorders>
                  <w:vAlign w:val="center"/>
                </w:tcPr>
                <w:p w14:paraId="627B4755" w14:textId="77777777" w:rsidR="00D714D7" w:rsidRPr="00153717" w:rsidRDefault="00D714D7" w:rsidP="0098529E">
                  <w:pPr>
                    <w:jc w:val="center"/>
                    <w:rPr>
                      <w:rFonts w:asciiTheme="minorHAnsi" w:hAnsiTheme="minorHAnsi" w:cstheme="minorHAnsi"/>
                      <w:lang w:val="en-GB"/>
                    </w:rPr>
                  </w:pPr>
                  <w:r w:rsidRPr="00153717">
                    <w:rPr>
                      <w:rFonts w:asciiTheme="minorHAnsi" w:hAnsiTheme="minorHAnsi" w:cstheme="minorHAnsi"/>
                      <w:lang w:val="en-GB"/>
                    </w:rPr>
                    <w:t>FX</w:t>
                  </w:r>
                </w:p>
              </w:tc>
            </w:tr>
            <w:tr w:rsidR="00D714D7" w:rsidRPr="00153717" w14:paraId="75E2B3F8" w14:textId="77777777" w:rsidTr="0098529E">
              <w:tc>
                <w:tcPr>
                  <w:tcW w:w="1496" w:type="dxa"/>
                  <w:tcBorders>
                    <w:top w:val="single" w:sz="4" w:space="0" w:color="auto"/>
                    <w:left w:val="single" w:sz="4" w:space="0" w:color="auto"/>
                    <w:bottom w:val="single" w:sz="4" w:space="0" w:color="auto"/>
                    <w:right w:val="single" w:sz="4" w:space="0" w:color="auto"/>
                  </w:tcBorders>
                  <w:vAlign w:val="center"/>
                </w:tcPr>
                <w:p w14:paraId="13AD8AD0" w14:textId="77777777" w:rsidR="00D714D7" w:rsidRPr="00153717" w:rsidRDefault="00D714D7" w:rsidP="0098529E">
                  <w:pPr>
                    <w:jc w:val="center"/>
                    <w:rPr>
                      <w:rFonts w:asciiTheme="minorHAnsi" w:hAnsiTheme="minorHAnsi" w:cstheme="minorHAnsi"/>
                      <w:lang w:val="en-GB"/>
                    </w:rPr>
                  </w:pPr>
                  <w:r w:rsidRPr="00153717">
                    <w:rPr>
                      <w:rFonts w:asciiTheme="minorHAnsi" w:hAnsiTheme="minorHAnsi" w:cstheme="minorHAnsi"/>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03B31619" w14:textId="77777777" w:rsidR="00D714D7" w:rsidRPr="00153717" w:rsidRDefault="00D714D7" w:rsidP="0098529E">
                  <w:pPr>
                    <w:jc w:val="center"/>
                    <w:rPr>
                      <w:rFonts w:asciiTheme="minorHAnsi" w:hAnsiTheme="minorHAnsi" w:cstheme="minorHAnsi"/>
                      <w:lang w:val="en-GB"/>
                    </w:rPr>
                  </w:pPr>
                  <w:r w:rsidRPr="00153717">
                    <w:rPr>
                      <w:rFonts w:asciiTheme="minorHAnsi" w:hAnsiTheme="minorHAnsi" w:cstheme="minorHAnsi"/>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086369F8" w14:textId="77777777" w:rsidR="00D714D7" w:rsidRPr="00153717" w:rsidRDefault="00D714D7" w:rsidP="0098529E">
                  <w:pPr>
                    <w:jc w:val="center"/>
                    <w:rPr>
                      <w:rFonts w:asciiTheme="minorHAnsi" w:hAnsiTheme="minorHAnsi" w:cstheme="minorHAnsi"/>
                      <w:lang w:val="en-GB"/>
                    </w:rPr>
                  </w:pPr>
                  <w:r w:rsidRPr="00153717">
                    <w:rPr>
                      <w:rFonts w:asciiTheme="minorHAnsi" w:hAnsiTheme="minorHAnsi" w:cstheme="minorHAnsi"/>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68E4FB00" w14:textId="77777777" w:rsidR="00D714D7" w:rsidRPr="00153717" w:rsidRDefault="00D714D7" w:rsidP="0098529E">
                  <w:pPr>
                    <w:jc w:val="center"/>
                    <w:rPr>
                      <w:rFonts w:asciiTheme="minorHAnsi" w:hAnsiTheme="minorHAnsi" w:cstheme="minorHAnsi"/>
                      <w:lang w:val="en-GB"/>
                    </w:rPr>
                  </w:pPr>
                  <w:r w:rsidRPr="00153717">
                    <w:rPr>
                      <w:rFonts w:asciiTheme="minorHAnsi" w:hAnsiTheme="minorHAnsi" w:cstheme="minorHAnsi"/>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337E19C6" w14:textId="77777777" w:rsidR="00D714D7" w:rsidRPr="00153717" w:rsidRDefault="00D714D7" w:rsidP="0098529E">
                  <w:pPr>
                    <w:jc w:val="center"/>
                    <w:rPr>
                      <w:rFonts w:asciiTheme="minorHAnsi" w:hAnsiTheme="minorHAnsi" w:cstheme="minorHAnsi"/>
                      <w:lang w:val="en-GB"/>
                    </w:rPr>
                  </w:pPr>
                  <w:r w:rsidRPr="00153717">
                    <w:rPr>
                      <w:rFonts w:asciiTheme="minorHAnsi" w:hAnsiTheme="minorHAnsi" w:cstheme="minorHAnsi"/>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07AF948E" w14:textId="77777777" w:rsidR="00D714D7" w:rsidRPr="00153717" w:rsidRDefault="00D714D7" w:rsidP="0098529E">
                  <w:pPr>
                    <w:jc w:val="center"/>
                    <w:rPr>
                      <w:rFonts w:asciiTheme="minorHAnsi" w:hAnsiTheme="minorHAnsi" w:cstheme="minorHAnsi"/>
                      <w:lang w:val="en-GB"/>
                    </w:rPr>
                  </w:pPr>
                  <w:r w:rsidRPr="00153717">
                    <w:rPr>
                      <w:rFonts w:asciiTheme="minorHAnsi" w:hAnsiTheme="minorHAnsi" w:cstheme="minorHAnsi"/>
                      <w:lang w:val="en-GB"/>
                    </w:rPr>
                    <w:t>0%</w:t>
                  </w:r>
                </w:p>
              </w:tc>
            </w:tr>
          </w:tbl>
          <w:p w14:paraId="151F2DA1" w14:textId="77777777" w:rsidR="00D714D7" w:rsidRPr="00153717" w:rsidRDefault="00D714D7" w:rsidP="0098529E">
            <w:pPr>
              <w:jc w:val="both"/>
              <w:rPr>
                <w:rFonts w:asciiTheme="minorHAnsi" w:hAnsiTheme="minorHAnsi" w:cstheme="minorHAnsi"/>
                <w:i/>
                <w:lang w:val="en-GB"/>
              </w:rPr>
            </w:pPr>
          </w:p>
        </w:tc>
      </w:tr>
      <w:tr w:rsidR="00D714D7" w:rsidRPr="00153717" w14:paraId="2E553826" w14:textId="77777777" w:rsidTr="006E6560">
        <w:trPr>
          <w:trHeight w:val="415"/>
        </w:trPr>
        <w:tc>
          <w:tcPr>
            <w:tcW w:w="9322" w:type="dxa"/>
            <w:gridSpan w:val="2"/>
            <w:vAlign w:val="center"/>
          </w:tcPr>
          <w:p w14:paraId="1AF118E8" w14:textId="32E7D0BE" w:rsidR="00D714D7" w:rsidRPr="00153717" w:rsidRDefault="00D714D7" w:rsidP="0098529E">
            <w:pPr>
              <w:tabs>
                <w:tab w:val="left" w:pos="1530"/>
              </w:tabs>
              <w:jc w:val="both"/>
              <w:rPr>
                <w:rFonts w:asciiTheme="minorHAnsi" w:hAnsiTheme="minorHAnsi" w:cstheme="minorHAnsi"/>
                <w:lang w:val="en-GB"/>
              </w:rPr>
            </w:pPr>
            <w:r w:rsidRPr="00153717">
              <w:rPr>
                <w:rFonts w:asciiTheme="minorHAnsi" w:hAnsiTheme="minorHAnsi" w:cstheme="minorHAnsi"/>
                <w:b/>
                <w:lang w:val="en-GB"/>
              </w:rPr>
              <w:t>Lecturers:</w:t>
            </w:r>
            <w:r w:rsidRPr="00153717">
              <w:rPr>
                <w:rFonts w:asciiTheme="minorHAnsi" w:hAnsiTheme="minorHAnsi" w:cstheme="minorHAnsi"/>
                <w:lang w:val="en-GB"/>
              </w:rPr>
              <w:t xml:space="preserve"> </w:t>
            </w:r>
            <w:r w:rsidR="00942D5B" w:rsidRPr="00153717">
              <w:rPr>
                <w:rFonts w:ascii="Calibri" w:hAnsi="Calibri" w:cs="Calibri"/>
                <w:bCs/>
                <w:i/>
              </w:rPr>
              <w:t>prof. PaedDr. Lenka Pasternáková, PhD., MBA.</w:t>
            </w:r>
          </w:p>
        </w:tc>
      </w:tr>
      <w:tr w:rsidR="00D714D7" w:rsidRPr="00153717" w14:paraId="458599F3" w14:textId="77777777" w:rsidTr="0098529E">
        <w:trPr>
          <w:trHeight w:val="402"/>
        </w:trPr>
        <w:tc>
          <w:tcPr>
            <w:tcW w:w="9322" w:type="dxa"/>
            <w:gridSpan w:val="2"/>
            <w:vAlign w:val="center"/>
          </w:tcPr>
          <w:p w14:paraId="1657E8AB" w14:textId="46601397" w:rsidR="00D714D7" w:rsidRPr="00153717" w:rsidRDefault="00D714D7" w:rsidP="0098529E">
            <w:pPr>
              <w:tabs>
                <w:tab w:val="left" w:pos="1530"/>
              </w:tabs>
              <w:jc w:val="both"/>
              <w:rPr>
                <w:rFonts w:asciiTheme="minorHAnsi" w:hAnsiTheme="minorHAnsi" w:cstheme="minorHAnsi"/>
                <w:lang w:val="en-GB"/>
              </w:rPr>
            </w:pPr>
            <w:r w:rsidRPr="00153717">
              <w:rPr>
                <w:rFonts w:asciiTheme="minorHAnsi" w:hAnsiTheme="minorHAnsi" w:cstheme="minorHAnsi"/>
                <w:b/>
                <w:lang w:val="en-GB"/>
              </w:rPr>
              <w:t>Date of last change:</w:t>
            </w:r>
            <w:r w:rsidR="00E2200E" w:rsidRPr="00153717">
              <w:rPr>
                <w:rFonts w:asciiTheme="minorHAnsi" w:hAnsiTheme="minorHAnsi" w:cstheme="minorHAnsi"/>
                <w:b/>
                <w:lang w:val="en-GB"/>
              </w:rPr>
              <w:t xml:space="preserve"> </w:t>
            </w:r>
            <w:r w:rsidR="00DF27C3">
              <w:rPr>
                <w:rFonts w:asciiTheme="minorHAnsi" w:hAnsiTheme="minorHAnsi" w:cstheme="minorHAnsi"/>
                <w:i/>
                <w:lang w:val="en-GB"/>
              </w:rPr>
              <w:t>30. 10. 2025</w:t>
            </w:r>
          </w:p>
        </w:tc>
      </w:tr>
      <w:tr w:rsidR="00D714D7" w:rsidRPr="00153717" w14:paraId="29B59369" w14:textId="77777777" w:rsidTr="0098529E">
        <w:trPr>
          <w:trHeight w:val="851"/>
        </w:trPr>
        <w:tc>
          <w:tcPr>
            <w:tcW w:w="9322" w:type="dxa"/>
            <w:gridSpan w:val="2"/>
            <w:vAlign w:val="center"/>
          </w:tcPr>
          <w:p w14:paraId="316FD11A" w14:textId="77777777" w:rsidR="00D714D7" w:rsidRPr="00153717" w:rsidRDefault="00D714D7" w:rsidP="0098529E">
            <w:pPr>
              <w:tabs>
                <w:tab w:val="left" w:pos="1530"/>
              </w:tabs>
              <w:jc w:val="both"/>
              <w:rPr>
                <w:rFonts w:asciiTheme="minorHAnsi" w:hAnsiTheme="minorHAnsi" w:cstheme="minorHAnsi"/>
                <w:i/>
                <w:lang w:val="en-GB"/>
              </w:rPr>
            </w:pPr>
            <w:r w:rsidRPr="00153717">
              <w:rPr>
                <w:rFonts w:asciiTheme="minorHAnsi" w:hAnsiTheme="minorHAnsi" w:cstheme="minorHAnsi"/>
                <w:b/>
                <w:lang w:val="en-GB"/>
              </w:rPr>
              <w:t>Approved by:</w:t>
            </w:r>
            <w:r w:rsidRPr="00153717">
              <w:rPr>
                <w:rFonts w:asciiTheme="minorHAnsi" w:hAnsiTheme="minorHAnsi" w:cstheme="minorHAnsi"/>
                <w:lang w:val="en-GB"/>
              </w:rPr>
              <w:t xml:space="preserve"> </w:t>
            </w:r>
            <w:r w:rsidRPr="00153717">
              <w:rPr>
                <w:rFonts w:ascii="Calibri" w:hAnsi="Calibri" w:cs="Calibri"/>
                <w:i/>
                <w:lang w:val="en-GB"/>
              </w:rPr>
              <w:t>prof. Mgr. Vladislav Suvák, PhD</w:t>
            </w:r>
          </w:p>
        </w:tc>
      </w:tr>
    </w:tbl>
    <w:p w14:paraId="3619E3EA" w14:textId="77777777" w:rsidR="00D714D7" w:rsidRPr="00153717" w:rsidRDefault="00D714D7">
      <w:pPr>
        <w:rPr>
          <w:lang w:val="en-GB"/>
        </w:rPr>
      </w:pPr>
    </w:p>
    <w:p w14:paraId="4F23E62F" w14:textId="2F426C3F" w:rsidR="007C02EA" w:rsidRPr="00153717" w:rsidRDefault="007C02EA">
      <w:pPr>
        <w:spacing w:after="200" w:line="276" w:lineRule="auto"/>
        <w:rPr>
          <w:lang w:val="en-GB"/>
        </w:rPr>
      </w:pPr>
      <w:r w:rsidRPr="00153717">
        <w:rPr>
          <w:lang w:val="en-GB"/>
        </w:rPr>
        <w:br w:type="page"/>
      </w:r>
    </w:p>
    <w:p w14:paraId="223F7831" w14:textId="35966820" w:rsidR="007C02EA" w:rsidRPr="00153717" w:rsidRDefault="007C02EA" w:rsidP="007C02EA">
      <w:pPr>
        <w:jc w:val="center"/>
        <w:rPr>
          <w:b/>
          <w:lang w:val="en-GB"/>
        </w:rPr>
      </w:pPr>
      <w:r w:rsidRPr="00153717">
        <w:rPr>
          <w:b/>
          <w:lang w:val="en-GB"/>
        </w:rPr>
        <w:lastRenderedPageBreak/>
        <w:t>COURSE DESCRIPTION</w:t>
      </w:r>
    </w:p>
    <w:p w14:paraId="662565F8" w14:textId="69DD69C0" w:rsidR="007C02EA" w:rsidRPr="00153717" w:rsidRDefault="007C02EA">
      <w:pPr>
        <w:rPr>
          <w:lang w:val="en-GB"/>
        </w:rPr>
      </w:pPr>
    </w:p>
    <w:tbl>
      <w:tblPr>
        <w:tblStyle w:val="Mriekatabuky"/>
        <w:tblW w:w="9322" w:type="dxa"/>
        <w:tblLook w:val="04A0" w:firstRow="1" w:lastRow="0" w:firstColumn="1" w:lastColumn="0" w:noHBand="0" w:noVBand="1"/>
      </w:tblPr>
      <w:tblGrid>
        <w:gridCol w:w="4110"/>
        <w:gridCol w:w="5212"/>
      </w:tblGrid>
      <w:tr w:rsidR="00177A95" w:rsidRPr="00153717" w14:paraId="234A5225" w14:textId="77777777" w:rsidTr="00177A95">
        <w:trPr>
          <w:trHeight w:val="510"/>
        </w:trPr>
        <w:tc>
          <w:tcPr>
            <w:tcW w:w="9322" w:type="dxa"/>
            <w:gridSpan w:val="2"/>
            <w:vAlign w:val="center"/>
          </w:tcPr>
          <w:p w14:paraId="7C0D3F82" w14:textId="77777777" w:rsidR="00177A95" w:rsidRPr="00153717" w:rsidRDefault="00177A95" w:rsidP="00177A95">
            <w:pPr>
              <w:rPr>
                <w:rFonts w:asciiTheme="minorHAnsi" w:hAnsiTheme="minorHAnsi" w:cstheme="minorHAnsi"/>
                <w:i/>
                <w:lang w:val="en-GB"/>
              </w:rPr>
            </w:pPr>
            <w:r w:rsidRPr="00153717">
              <w:rPr>
                <w:rFonts w:asciiTheme="minorHAnsi" w:hAnsiTheme="minorHAnsi" w:cstheme="minorHAnsi"/>
                <w:b/>
                <w:lang w:val="en-GB"/>
              </w:rPr>
              <w:t>University:</w:t>
            </w:r>
            <w:r w:rsidRPr="00153717">
              <w:rPr>
                <w:rFonts w:asciiTheme="minorHAnsi" w:hAnsiTheme="minorHAnsi" w:cstheme="minorHAnsi"/>
                <w:lang w:val="en-GB"/>
              </w:rPr>
              <w:t xml:space="preserve"> </w:t>
            </w:r>
            <w:r w:rsidRPr="00153717">
              <w:rPr>
                <w:rFonts w:asciiTheme="minorHAnsi" w:hAnsiTheme="minorHAnsi" w:cstheme="minorHAnsi"/>
                <w:i/>
                <w:lang w:val="en-GB"/>
              </w:rPr>
              <w:t>University of Presov</w:t>
            </w:r>
          </w:p>
        </w:tc>
      </w:tr>
      <w:tr w:rsidR="00177A95" w:rsidRPr="00153717" w14:paraId="67E8F10A" w14:textId="77777777" w:rsidTr="00177A95">
        <w:trPr>
          <w:trHeight w:val="510"/>
        </w:trPr>
        <w:tc>
          <w:tcPr>
            <w:tcW w:w="9322" w:type="dxa"/>
            <w:gridSpan w:val="2"/>
            <w:vAlign w:val="center"/>
          </w:tcPr>
          <w:p w14:paraId="753E08EA" w14:textId="77777777" w:rsidR="00177A95" w:rsidRPr="00153717" w:rsidRDefault="00177A95" w:rsidP="00177A95">
            <w:pPr>
              <w:rPr>
                <w:rFonts w:asciiTheme="minorHAnsi" w:hAnsiTheme="minorHAnsi" w:cstheme="minorHAnsi"/>
                <w:lang w:val="en-GB"/>
              </w:rPr>
            </w:pPr>
            <w:r w:rsidRPr="00153717">
              <w:rPr>
                <w:rFonts w:asciiTheme="minorHAnsi" w:hAnsiTheme="minorHAnsi" w:cstheme="minorHAnsi"/>
                <w:b/>
                <w:lang w:val="en-GB"/>
              </w:rPr>
              <w:t>Faculty/university workplace:</w:t>
            </w:r>
            <w:r w:rsidRPr="00153717">
              <w:rPr>
                <w:rFonts w:asciiTheme="minorHAnsi" w:hAnsiTheme="minorHAnsi" w:cstheme="minorHAnsi"/>
                <w:lang w:val="en-GB"/>
              </w:rPr>
              <w:t xml:space="preserve"> </w:t>
            </w:r>
            <w:sdt>
              <w:sdtPr>
                <w:rPr>
                  <w:rFonts w:cstheme="minorHAnsi"/>
                  <w:i/>
                  <w:lang w:val="en-GB"/>
                </w:rPr>
                <w:alias w:val="faculty"/>
                <w:tag w:val="faculty"/>
                <w:id w:val="925155258"/>
                <w:placeholder>
                  <w:docPart w:val="08BDE0AD4DDB42D7B4E7F83E37ACD410"/>
                </w:placeholder>
                <w:comboBox>
                  <w:listItem w:value="Vyberte položku."/>
                  <w:listItem w:displayText="Faculty of Arts" w:value="Faculty of Arts"/>
                  <w:listItem w:displayText="Greek-Catholic Theological Faculty" w:value="Greek-Catholic Theological Faculty"/>
                  <w:listItem w:displayText="Faculty of Humanities and Natural Sciences" w:value="Faculty of Humanities and Natural Sciences"/>
                  <w:listItem w:displayText="Faculty of Management and Business" w:value="Faculty of Management and Business"/>
                  <w:listItem w:displayText="Faculty of Education" w:value="Faculty of Education"/>
                  <w:listItem w:displayText="Faculty of Orthodox Theology" w:value="Faculty of Orthodox Theology"/>
                  <w:listItem w:displayText="Faculty of Sports" w:value="Faculty of Sports"/>
                  <w:listItem w:displayText="Faculty of Health Care" w:value="Faculty of Health Care"/>
                  <w:listItem w:displayText="Center of Languages ​​and Cultures of National Minorities" w:value="Center of Languages ​​and Cultures of National Minorities"/>
                </w:comboBox>
              </w:sdtPr>
              <w:sdtContent>
                <w:r w:rsidRPr="00153717">
                  <w:rPr>
                    <w:rFonts w:cstheme="minorHAnsi"/>
                    <w:i/>
                    <w:lang w:val="en-GB"/>
                  </w:rPr>
                  <w:t>Faculty of Arts</w:t>
                </w:r>
              </w:sdtContent>
            </w:sdt>
          </w:p>
        </w:tc>
      </w:tr>
      <w:tr w:rsidR="00177A95" w:rsidRPr="00153717" w14:paraId="44FCF77C" w14:textId="77777777" w:rsidTr="00801163">
        <w:trPr>
          <w:trHeight w:val="393"/>
        </w:trPr>
        <w:tc>
          <w:tcPr>
            <w:tcW w:w="4110" w:type="dxa"/>
            <w:vAlign w:val="center"/>
          </w:tcPr>
          <w:p w14:paraId="6E740C88" w14:textId="5DF7DF8B" w:rsidR="00177A95" w:rsidRPr="00153717" w:rsidRDefault="00177A95" w:rsidP="00177A95">
            <w:pPr>
              <w:jc w:val="both"/>
              <w:rPr>
                <w:rFonts w:asciiTheme="minorHAnsi" w:hAnsiTheme="minorHAnsi" w:cstheme="minorHAnsi"/>
                <w:i/>
                <w:lang w:val="en-GB"/>
              </w:rPr>
            </w:pPr>
            <w:r w:rsidRPr="00153717">
              <w:rPr>
                <w:rFonts w:asciiTheme="minorHAnsi" w:hAnsiTheme="minorHAnsi" w:cstheme="minorHAnsi"/>
                <w:b/>
                <w:lang w:val="en-GB"/>
              </w:rPr>
              <w:t>Code:</w:t>
            </w:r>
            <w:r w:rsidRPr="00153717">
              <w:rPr>
                <w:rFonts w:asciiTheme="minorHAnsi" w:hAnsiTheme="minorHAnsi" w:cstheme="minorHAnsi"/>
                <w:lang w:val="en-GB"/>
              </w:rPr>
              <w:t xml:space="preserve"> </w:t>
            </w:r>
            <w:r w:rsidRPr="00153717">
              <w:rPr>
                <w:rFonts w:ascii="Calibri" w:hAnsi="Calibri" w:cs="Calibri"/>
              </w:rPr>
              <w:t>1IFI/ZSDFD/22</w:t>
            </w:r>
          </w:p>
        </w:tc>
        <w:tc>
          <w:tcPr>
            <w:tcW w:w="5212" w:type="dxa"/>
            <w:vAlign w:val="center"/>
          </w:tcPr>
          <w:p w14:paraId="7511BFEE" w14:textId="0947C7F8" w:rsidR="00177A95" w:rsidRPr="00153717" w:rsidRDefault="00177A95" w:rsidP="00177A95">
            <w:pPr>
              <w:rPr>
                <w:rFonts w:asciiTheme="minorHAnsi" w:hAnsiTheme="minorHAnsi" w:cstheme="minorHAnsi"/>
                <w:b/>
                <w:lang w:val="en-GB"/>
              </w:rPr>
            </w:pPr>
            <w:r w:rsidRPr="00153717">
              <w:rPr>
                <w:rFonts w:asciiTheme="minorHAnsi" w:hAnsiTheme="minorHAnsi" w:cstheme="minorHAnsi"/>
                <w:b/>
                <w:lang w:val="en-GB"/>
              </w:rPr>
              <w:t>Course title:</w:t>
            </w:r>
            <w:r w:rsidRPr="00153717">
              <w:rPr>
                <w:rFonts w:asciiTheme="minorHAnsi" w:hAnsiTheme="minorHAnsi" w:cstheme="minorHAnsi"/>
                <w:lang w:val="en-GB"/>
              </w:rPr>
              <w:t xml:space="preserve"> Foreign internship (Profile course)</w:t>
            </w:r>
          </w:p>
        </w:tc>
      </w:tr>
      <w:tr w:rsidR="00177A95" w:rsidRPr="00153717" w14:paraId="5599EE73" w14:textId="77777777" w:rsidTr="00177A95">
        <w:trPr>
          <w:trHeight w:val="404"/>
        </w:trPr>
        <w:tc>
          <w:tcPr>
            <w:tcW w:w="9322" w:type="dxa"/>
            <w:gridSpan w:val="2"/>
            <w:vAlign w:val="center"/>
          </w:tcPr>
          <w:p w14:paraId="16FF2778" w14:textId="21463261" w:rsidR="00177A95" w:rsidRPr="00153717" w:rsidRDefault="00177A95" w:rsidP="00177A95">
            <w:pPr>
              <w:jc w:val="both"/>
              <w:rPr>
                <w:rFonts w:asciiTheme="minorHAnsi" w:hAnsiTheme="minorHAnsi" w:cstheme="minorHAnsi"/>
                <w:lang w:val="en-GB"/>
              </w:rPr>
            </w:pPr>
            <w:r w:rsidRPr="00153717">
              <w:rPr>
                <w:rStyle w:val="jlqj4b"/>
                <w:rFonts w:asciiTheme="minorHAnsi" w:hAnsiTheme="minorHAnsi"/>
                <w:b/>
                <w:lang w:val="en-GB"/>
              </w:rPr>
              <w:t xml:space="preserve">Type, scope and method </w:t>
            </w:r>
            <w:r w:rsidRPr="00153717">
              <w:rPr>
                <w:rFonts w:asciiTheme="minorHAnsi" w:hAnsiTheme="minorHAnsi"/>
                <w:b/>
                <w:bCs/>
                <w:lang w:val="en-GB"/>
              </w:rPr>
              <w:t>of educational activity</w:t>
            </w:r>
            <w:r w:rsidRPr="00153717">
              <w:rPr>
                <w:rFonts w:asciiTheme="minorHAnsi" w:hAnsiTheme="minorHAnsi" w:cstheme="minorHAnsi"/>
                <w:b/>
                <w:lang w:val="en-GB"/>
              </w:rPr>
              <w:t>:</w:t>
            </w:r>
            <w:r w:rsidRPr="00153717">
              <w:rPr>
                <w:rFonts w:asciiTheme="minorHAnsi" w:hAnsiTheme="minorHAnsi" w:cstheme="minorHAnsi"/>
                <w:lang w:val="en-GB"/>
              </w:rPr>
              <w:t xml:space="preserve">  </w:t>
            </w:r>
          </w:p>
        </w:tc>
      </w:tr>
      <w:tr w:rsidR="00177A95" w:rsidRPr="00153717" w14:paraId="59DE9144" w14:textId="77777777" w:rsidTr="00177A95">
        <w:trPr>
          <w:trHeight w:val="282"/>
        </w:trPr>
        <w:tc>
          <w:tcPr>
            <w:tcW w:w="9322" w:type="dxa"/>
            <w:gridSpan w:val="2"/>
            <w:vAlign w:val="center"/>
          </w:tcPr>
          <w:p w14:paraId="0D5D930A" w14:textId="43B3C158" w:rsidR="00177A95" w:rsidRPr="00153717" w:rsidRDefault="00177A95" w:rsidP="00177A95">
            <w:pPr>
              <w:jc w:val="both"/>
              <w:rPr>
                <w:rFonts w:asciiTheme="minorHAnsi" w:hAnsiTheme="minorHAnsi" w:cstheme="minorHAnsi"/>
                <w:lang w:val="en-GB"/>
              </w:rPr>
            </w:pPr>
            <w:r w:rsidRPr="00153717">
              <w:rPr>
                <w:rFonts w:asciiTheme="minorHAnsi" w:hAnsiTheme="minorHAnsi"/>
                <w:b/>
                <w:bCs/>
                <w:lang w:val="en-GB"/>
              </w:rPr>
              <w:t>Number of credits</w:t>
            </w:r>
            <w:r w:rsidRPr="00153717">
              <w:rPr>
                <w:rFonts w:asciiTheme="minorHAnsi" w:hAnsiTheme="minorHAnsi" w:cstheme="minorHAnsi"/>
                <w:b/>
                <w:lang w:val="en-GB"/>
              </w:rPr>
              <w:t>:</w:t>
            </w:r>
            <w:r w:rsidRPr="00153717">
              <w:rPr>
                <w:rFonts w:asciiTheme="minorHAnsi" w:hAnsiTheme="minorHAnsi" w:cstheme="minorHAnsi"/>
                <w:i/>
                <w:color w:val="808080" w:themeColor="background1" w:themeShade="80"/>
                <w:lang w:val="en-GB"/>
              </w:rPr>
              <w:t xml:space="preserve"> </w:t>
            </w:r>
            <w:r w:rsidRPr="00153717">
              <w:rPr>
                <w:rFonts w:asciiTheme="minorHAnsi" w:hAnsiTheme="minorHAnsi" w:cstheme="minorHAnsi"/>
                <w:lang w:val="en-GB"/>
              </w:rPr>
              <w:t>2</w:t>
            </w:r>
          </w:p>
        </w:tc>
      </w:tr>
      <w:tr w:rsidR="00177A95" w:rsidRPr="00153717" w14:paraId="6FD169C2" w14:textId="77777777" w:rsidTr="00801163">
        <w:trPr>
          <w:trHeight w:val="268"/>
        </w:trPr>
        <w:tc>
          <w:tcPr>
            <w:tcW w:w="9322" w:type="dxa"/>
            <w:gridSpan w:val="2"/>
            <w:vAlign w:val="center"/>
          </w:tcPr>
          <w:p w14:paraId="4A77C51B" w14:textId="355FADBF" w:rsidR="00177A95" w:rsidRPr="00153717" w:rsidRDefault="00177A95" w:rsidP="00796B19">
            <w:pPr>
              <w:jc w:val="both"/>
              <w:rPr>
                <w:rFonts w:asciiTheme="minorHAnsi" w:hAnsiTheme="minorHAnsi" w:cstheme="minorHAnsi"/>
                <w:i/>
                <w:lang w:val="en-GB"/>
              </w:rPr>
            </w:pPr>
            <w:r w:rsidRPr="00153717">
              <w:rPr>
                <w:rFonts w:asciiTheme="minorHAnsi" w:hAnsiTheme="minorHAnsi"/>
                <w:b/>
                <w:lang w:val="en-GB"/>
              </w:rPr>
              <w:t>Recommended semester</w:t>
            </w:r>
            <w:r w:rsidRPr="00153717">
              <w:rPr>
                <w:rFonts w:asciiTheme="minorHAnsi" w:hAnsiTheme="minorHAnsi" w:cstheme="minorHAnsi"/>
                <w:b/>
                <w:lang w:val="en-GB"/>
              </w:rPr>
              <w:t>:</w:t>
            </w:r>
            <w:r w:rsidRPr="00153717">
              <w:rPr>
                <w:rFonts w:asciiTheme="minorHAnsi" w:hAnsiTheme="minorHAnsi" w:cstheme="minorHAnsi"/>
                <w:lang w:val="en-GB"/>
              </w:rPr>
              <w:t xml:space="preserve"> 2</w:t>
            </w:r>
            <w:r w:rsidRPr="00153717">
              <w:rPr>
                <w:rFonts w:asciiTheme="minorHAnsi" w:hAnsiTheme="minorHAnsi" w:cstheme="minorHAnsi"/>
                <w:vertAlign w:val="superscript"/>
                <w:lang w:val="en-GB"/>
              </w:rPr>
              <w:t>nd</w:t>
            </w:r>
            <w:r w:rsidRPr="00153717">
              <w:rPr>
                <w:rFonts w:asciiTheme="minorHAnsi" w:hAnsiTheme="minorHAnsi" w:cstheme="minorHAnsi"/>
                <w:lang w:val="en-GB"/>
              </w:rPr>
              <w:t xml:space="preserve"> -7</w:t>
            </w:r>
            <w:r w:rsidRPr="00153717">
              <w:rPr>
                <w:rFonts w:asciiTheme="minorHAnsi" w:hAnsiTheme="minorHAnsi" w:cstheme="minorHAnsi"/>
                <w:vertAlign w:val="superscript"/>
                <w:lang w:val="en-GB"/>
              </w:rPr>
              <w:t>th</w:t>
            </w:r>
            <w:r w:rsidRPr="00153717">
              <w:rPr>
                <w:rFonts w:asciiTheme="minorHAnsi" w:hAnsiTheme="minorHAnsi" w:cstheme="minorHAnsi"/>
                <w:lang w:val="en-GB"/>
              </w:rPr>
              <w:t>, 1</w:t>
            </w:r>
            <w:r w:rsidRPr="00153717">
              <w:rPr>
                <w:rFonts w:asciiTheme="minorHAnsi" w:hAnsiTheme="minorHAnsi" w:cstheme="minorHAnsi"/>
                <w:vertAlign w:val="superscript"/>
                <w:lang w:val="en-GB"/>
              </w:rPr>
              <w:t>st</w:t>
            </w:r>
            <w:r w:rsidRPr="00153717">
              <w:rPr>
                <w:rFonts w:asciiTheme="minorHAnsi" w:hAnsiTheme="minorHAnsi" w:cstheme="minorHAnsi"/>
                <w:lang w:val="en-GB"/>
              </w:rPr>
              <w:t xml:space="preserve"> </w:t>
            </w:r>
            <w:r w:rsidR="00796B19" w:rsidRPr="00153717">
              <w:rPr>
                <w:rFonts w:asciiTheme="minorHAnsi" w:hAnsiTheme="minorHAnsi" w:cstheme="minorHAnsi"/>
                <w:lang w:val="en-GB"/>
              </w:rPr>
              <w:t>–</w:t>
            </w:r>
            <w:r w:rsidRPr="00153717">
              <w:rPr>
                <w:rFonts w:asciiTheme="minorHAnsi" w:hAnsiTheme="minorHAnsi" w:cstheme="minorHAnsi"/>
                <w:lang w:val="en-GB"/>
              </w:rPr>
              <w:t xml:space="preserve"> </w:t>
            </w:r>
            <w:r w:rsidR="00796B19" w:rsidRPr="00153717">
              <w:rPr>
                <w:rFonts w:asciiTheme="minorHAnsi" w:hAnsiTheme="minorHAnsi" w:cstheme="minorHAnsi"/>
                <w:lang w:val="en-GB"/>
              </w:rPr>
              <w:t>4</w:t>
            </w:r>
            <w:r w:rsidR="00796B19" w:rsidRPr="00153717">
              <w:rPr>
                <w:rFonts w:asciiTheme="minorHAnsi" w:hAnsiTheme="minorHAnsi" w:cstheme="minorHAnsi"/>
                <w:vertAlign w:val="superscript"/>
                <w:lang w:val="en-GB"/>
              </w:rPr>
              <w:t>th</w:t>
            </w:r>
            <w:r w:rsidR="00796B19" w:rsidRPr="00153717">
              <w:rPr>
                <w:rFonts w:asciiTheme="minorHAnsi" w:hAnsiTheme="minorHAnsi" w:cstheme="minorHAnsi"/>
                <w:lang w:val="en-GB"/>
              </w:rPr>
              <w:t xml:space="preserve"> </w:t>
            </w:r>
            <w:r w:rsidRPr="00153717">
              <w:rPr>
                <w:rFonts w:asciiTheme="minorHAnsi" w:hAnsiTheme="minorHAnsi" w:cstheme="minorHAnsi"/>
                <w:lang w:val="en-GB"/>
              </w:rPr>
              <w:t>year</w:t>
            </w:r>
          </w:p>
        </w:tc>
      </w:tr>
      <w:tr w:rsidR="00177A95" w:rsidRPr="00153717" w14:paraId="726E1E2A" w14:textId="77777777" w:rsidTr="00801163">
        <w:trPr>
          <w:trHeight w:val="276"/>
        </w:trPr>
        <w:tc>
          <w:tcPr>
            <w:tcW w:w="9322" w:type="dxa"/>
            <w:gridSpan w:val="2"/>
            <w:vAlign w:val="center"/>
          </w:tcPr>
          <w:p w14:paraId="4FD32638" w14:textId="77777777" w:rsidR="00177A95" w:rsidRPr="00153717" w:rsidRDefault="00177A95" w:rsidP="00177A95">
            <w:pPr>
              <w:jc w:val="both"/>
              <w:rPr>
                <w:rFonts w:asciiTheme="minorHAnsi" w:hAnsiTheme="minorHAnsi" w:cstheme="minorHAnsi"/>
                <w:b/>
                <w:lang w:val="en-GB"/>
              </w:rPr>
            </w:pPr>
            <w:r w:rsidRPr="00153717">
              <w:rPr>
                <w:rFonts w:asciiTheme="minorHAnsi" w:hAnsiTheme="minorHAnsi" w:cstheme="minorHAnsi"/>
                <w:b/>
                <w:lang w:val="en-GB"/>
              </w:rPr>
              <w:t xml:space="preserve">Study grade: </w:t>
            </w:r>
            <w:sdt>
              <w:sdtPr>
                <w:rPr>
                  <w:rStyle w:val="tl2"/>
                  <w:rFonts w:asciiTheme="minorHAnsi" w:hAnsiTheme="minorHAnsi" w:cstheme="minorHAnsi"/>
                  <w:lang w:val="en-GB"/>
                </w:rPr>
                <w:alias w:val="stupeň"/>
                <w:tag w:val="Stupeň"/>
                <w:id w:val="-1492091233"/>
                <w:placeholder>
                  <w:docPart w:val="BA099058209B4DEF8AB76E934C64462B"/>
                </w:placeholder>
                <w:comboBox>
                  <w:listItem w:value="Vyberte položku."/>
                  <w:listItem w:displayText="1." w:value="1."/>
                  <w:listItem w:displayText="2." w:value="2."/>
                  <w:listItem w:displayText="3." w:value="3."/>
                  <w:listItem w:displayText="joined 1. and 2." w:value="joined 1. and 2."/>
                </w:comboBox>
              </w:sdtPr>
              <w:sdtContent>
                <w:r w:rsidRPr="00153717">
                  <w:rPr>
                    <w:rStyle w:val="tl2"/>
                    <w:rFonts w:asciiTheme="minorHAnsi" w:hAnsiTheme="minorHAnsi" w:cstheme="minorHAnsi"/>
                    <w:lang w:val="en-GB"/>
                  </w:rPr>
                  <w:t>3.</w:t>
                </w:r>
              </w:sdtContent>
            </w:sdt>
          </w:p>
        </w:tc>
      </w:tr>
      <w:tr w:rsidR="00177A95" w:rsidRPr="00153717" w14:paraId="514F16AF" w14:textId="77777777" w:rsidTr="00801163">
        <w:trPr>
          <w:trHeight w:val="220"/>
        </w:trPr>
        <w:tc>
          <w:tcPr>
            <w:tcW w:w="9322" w:type="dxa"/>
            <w:gridSpan w:val="2"/>
            <w:vAlign w:val="center"/>
          </w:tcPr>
          <w:p w14:paraId="058819B6" w14:textId="77777777" w:rsidR="00177A95" w:rsidRPr="00153717" w:rsidRDefault="00177A95" w:rsidP="00177A95">
            <w:pPr>
              <w:jc w:val="both"/>
              <w:rPr>
                <w:rFonts w:asciiTheme="minorHAnsi" w:hAnsiTheme="minorHAnsi" w:cstheme="minorHAnsi"/>
                <w:i/>
                <w:lang w:val="en-GB"/>
              </w:rPr>
            </w:pPr>
            <w:r w:rsidRPr="00153717">
              <w:rPr>
                <w:rFonts w:asciiTheme="minorHAnsi" w:hAnsiTheme="minorHAnsi" w:cstheme="minorHAnsi"/>
                <w:b/>
                <w:lang w:val="en-GB"/>
              </w:rPr>
              <w:t>Prerequisites:</w:t>
            </w:r>
            <w:r w:rsidRPr="00153717">
              <w:rPr>
                <w:rFonts w:asciiTheme="minorHAnsi" w:hAnsiTheme="minorHAnsi" w:cstheme="minorHAnsi"/>
                <w:lang w:val="en-GB"/>
              </w:rPr>
              <w:t xml:space="preserve"> -</w:t>
            </w:r>
          </w:p>
        </w:tc>
      </w:tr>
      <w:tr w:rsidR="00177A95" w:rsidRPr="00153717" w14:paraId="0A5966FF" w14:textId="77777777" w:rsidTr="00023D4D">
        <w:trPr>
          <w:trHeight w:val="759"/>
        </w:trPr>
        <w:tc>
          <w:tcPr>
            <w:tcW w:w="9322" w:type="dxa"/>
            <w:gridSpan w:val="2"/>
            <w:vAlign w:val="center"/>
          </w:tcPr>
          <w:p w14:paraId="622620EC" w14:textId="77777777" w:rsidR="00177A95" w:rsidRPr="00153717" w:rsidRDefault="00177A95" w:rsidP="00177A95">
            <w:pPr>
              <w:jc w:val="both"/>
              <w:rPr>
                <w:rFonts w:asciiTheme="minorHAnsi" w:hAnsiTheme="minorHAnsi" w:cstheme="minorHAnsi"/>
                <w:lang w:val="en-GB"/>
              </w:rPr>
            </w:pPr>
            <w:r w:rsidRPr="00153717">
              <w:rPr>
                <w:rFonts w:asciiTheme="minorHAnsi" w:hAnsiTheme="minorHAnsi" w:cstheme="minorHAnsi"/>
                <w:b/>
                <w:lang w:val="en-GB"/>
              </w:rPr>
              <w:t>Conditions for passing the course:</w:t>
            </w:r>
            <w:r w:rsidRPr="00153717">
              <w:rPr>
                <w:rFonts w:asciiTheme="minorHAnsi" w:hAnsiTheme="minorHAnsi" w:cstheme="minorHAnsi"/>
                <w:lang w:val="en-GB"/>
              </w:rPr>
              <w:t xml:space="preserve"> </w:t>
            </w:r>
          </w:p>
          <w:p w14:paraId="6BC9E668" w14:textId="35D181AE" w:rsidR="00177A95" w:rsidRPr="00153717" w:rsidRDefault="00177A95" w:rsidP="00177A95">
            <w:pPr>
              <w:jc w:val="both"/>
              <w:rPr>
                <w:i/>
                <w:lang w:val="en-GB"/>
              </w:rPr>
            </w:pPr>
            <w:r w:rsidRPr="00153717">
              <w:rPr>
                <w:i/>
                <w:lang w:val="en-GB"/>
              </w:rPr>
              <w:t xml:space="preserve">Course evaluation: </w:t>
            </w:r>
            <w:r w:rsidR="006F5928" w:rsidRPr="00153717">
              <w:rPr>
                <w:i/>
                <w:lang w:val="en-GB"/>
              </w:rPr>
              <w:t>credit</w:t>
            </w:r>
          </w:p>
          <w:p w14:paraId="64435862" w14:textId="77777777" w:rsidR="00177A95" w:rsidRPr="00153717" w:rsidRDefault="00177A95" w:rsidP="00177A95">
            <w:pPr>
              <w:jc w:val="both"/>
              <w:rPr>
                <w:i/>
                <w:lang w:val="en-GB"/>
              </w:rPr>
            </w:pPr>
          </w:p>
          <w:p w14:paraId="3BDC37E7" w14:textId="77777777" w:rsidR="00177A95" w:rsidRPr="00153717" w:rsidRDefault="00177A95" w:rsidP="006F5928">
            <w:pPr>
              <w:jc w:val="both"/>
              <w:rPr>
                <w:rFonts w:asciiTheme="minorHAnsi" w:hAnsiTheme="minorHAnsi" w:cstheme="minorHAnsi"/>
                <w:i/>
                <w:lang w:val="en-GB"/>
              </w:rPr>
            </w:pPr>
          </w:p>
        </w:tc>
      </w:tr>
      <w:tr w:rsidR="00177A95" w:rsidRPr="00153717" w14:paraId="7D96A24B" w14:textId="77777777" w:rsidTr="00801163">
        <w:trPr>
          <w:trHeight w:val="340"/>
        </w:trPr>
        <w:tc>
          <w:tcPr>
            <w:tcW w:w="9322" w:type="dxa"/>
            <w:gridSpan w:val="2"/>
            <w:vAlign w:val="center"/>
          </w:tcPr>
          <w:p w14:paraId="22D10274" w14:textId="77777777" w:rsidR="00177A95" w:rsidRPr="00153717" w:rsidRDefault="00177A95" w:rsidP="00177A95">
            <w:pPr>
              <w:jc w:val="both"/>
              <w:rPr>
                <w:rFonts w:asciiTheme="minorHAnsi" w:hAnsiTheme="minorHAnsi" w:cstheme="minorHAnsi"/>
                <w:i/>
                <w:lang w:val="en-GB"/>
              </w:rPr>
            </w:pPr>
            <w:r w:rsidRPr="00153717">
              <w:rPr>
                <w:rFonts w:asciiTheme="minorHAnsi" w:hAnsiTheme="minorHAnsi" w:cstheme="minorHAnsi"/>
                <w:b/>
                <w:lang w:val="en-GB"/>
              </w:rPr>
              <w:t>Learning outcomes:</w:t>
            </w:r>
            <w:r w:rsidRPr="00153717">
              <w:rPr>
                <w:rFonts w:asciiTheme="minorHAnsi" w:hAnsiTheme="minorHAnsi" w:cstheme="minorHAnsi"/>
                <w:i/>
                <w:lang w:val="en-GB"/>
              </w:rPr>
              <w:t xml:space="preserve"> </w:t>
            </w:r>
          </w:p>
          <w:p w14:paraId="6922F825" w14:textId="77777777" w:rsidR="00177A95" w:rsidRPr="00153717" w:rsidRDefault="00177A95" w:rsidP="006F5928">
            <w:pPr>
              <w:rPr>
                <w:rFonts w:asciiTheme="minorHAnsi" w:hAnsiTheme="minorHAnsi" w:cstheme="minorHAnsi"/>
                <w:i/>
                <w:lang w:val="en-GB"/>
              </w:rPr>
            </w:pPr>
          </w:p>
        </w:tc>
      </w:tr>
      <w:tr w:rsidR="00177A95" w:rsidRPr="00153717" w14:paraId="5B98B22C" w14:textId="77777777" w:rsidTr="006F5928">
        <w:trPr>
          <w:trHeight w:val="1545"/>
        </w:trPr>
        <w:tc>
          <w:tcPr>
            <w:tcW w:w="9322" w:type="dxa"/>
            <w:gridSpan w:val="2"/>
            <w:vAlign w:val="center"/>
          </w:tcPr>
          <w:p w14:paraId="16DD04F2" w14:textId="77777777" w:rsidR="00177A95" w:rsidRPr="00153717" w:rsidRDefault="00177A95" w:rsidP="00177A95">
            <w:pPr>
              <w:jc w:val="both"/>
              <w:rPr>
                <w:rFonts w:asciiTheme="minorHAnsi" w:hAnsiTheme="minorHAnsi" w:cstheme="minorHAnsi"/>
                <w:lang w:val="en-GB"/>
              </w:rPr>
            </w:pPr>
            <w:r w:rsidRPr="00153717">
              <w:rPr>
                <w:rFonts w:asciiTheme="minorHAnsi" w:hAnsiTheme="minorHAnsi" w:cstheme="minorHAnsi"/>
                <w:b/>
                <w:lang w:val="en-GB"/>
              </w:rPr>
              <w:t>Course content:</w:t>
            </w:r>
            <w:r w:rsidRPr="00153717">
              <w:rPr>
                <w:rFonts w:asciiTheme="minorHAnsi" w:hAnsiTheme="minorHAnsi" w:cstheme="minorHAnsi"/>
                <w:lang w:val="en-GB"/>
              </w:rPr>
              <w:t xml:space="preserve"> </w:t>
            </w:r>
          </w:p>
          <w:p w14:paraId="38136865" w14:textId="78CAB3B5" w:rsidR="00177A95" w:rsidRPr="00153717" w:rsidRDefault="006F5928" w:rsidP="00177A95">
            <w:pPr>
              <w:rPr>
                <w:lang w:val="en-GB"/>
              </w:rPr>
            </w:pPr>
            <w:r w:rsidRPr="00153717">
              <w:rPr>
                <w:i/>
                <w:iCs/>
                <w:lang w:val="en-GB"/>
              </w:rPr>
              <w:t>In proportion to the stage of doctoral studies, this subject creates space for the acquisition of essential knowledge that will enable the proper processing of the dissertation. The course also creates space for improving the academic use of a foreign language.</w:t>
            </w:r>
          </w:p>
        </w:tc>
      </w:tr>
      <w:tr w:rsidR="00177A95" w:rsidRPr="00153717" w14:paraId="527F3940" w14:textId="77777777" w:rsidTr="006F5928">
        <w:trPr>
          <w:trHeight w:val="615"/>
        </w:trPr>
        <w:tc>
          <w:tcPr>
            <w:tcW w:w="9322" w:type="dxa"/>
            <w:gridSpan w:val="2"/>
            <w:vAlign w:val="center"/>
          </w:tcPr>
          <w:p w14:paraId="0BF826C4" w14:textId="77777777" w:rsidR="00177A95" w:rsidRPr="00153717" w:rsidRDefault="00177A95" w:rsidP="00177A95">
            <w:pPr>
              <w:jc w:val="both"/>
              <w:rPr>
                <w:rFonts w:asciiTheme="minorHAnsi" w:hAnsiTheme="minorHAnsi" w:cstheme="minorHAnsi"/>
                <w:i/>
                <w:lang w:val="en-GB"/>
              </w:rPr>
            </w:pPr>
            <w:r w:rsidRPr="00153717">
              <w:rPr>
                <w:rFonts w:asciiTheme="minorHAnsi" w:hAnsiTheme="minorHAnsi" w:cstheme="minorHAnsi"/>
                <w:b/>
                <w:lang w:val="en-GB"/>
              </w:rPr>
              <w:t>Recommended literature:</w:t>
            </w:r>
          </w:p>
          <w:p w14:paraId="0332E4C6" w14:textId="55763AF7" w:rsidR="00177A95" w:rsidRPr="00153717" w:rsidRDefault="006F5928" w:rsidP="00177A95">
            <w:pPr>
              <w:jc w:val="both"/>
              <w:rPr>
                <w:lang w:val="en-GB"/>
              </w:rPr>
            </w:pPr>
            <w:r w:rsidRPr="00153717">
              <w:rPr>
                <w:i/>
                <w:lang w:val="en-GB"/>
              </w:rPr>
              <w:t>The recommended literature is derived from the topics of students' dissertations</w:t>
            </w:r>
            <w:r w:rsidRPr="00153717">
              <w:rPr>
                <w:lang w:val="en-GB"/>
              </w:rPr>
              <w:t>.</w:t>
            </w:r>
          </w:p>
        </w:tc>
      </w:tr>
      <w:tr w:rsidR="00177A95" w:rsidRPr="00153717" w14:paraId="00B40C02" w14:textId="77777777" w:rsidTr="006F5928">
        <w:trPr>
          <w:trHeight w:val="695"/>
        </w:trPr>
        <w:tc>
          <w:tcPr>
            <w:tcW w:w="9322" w:type="dxa"/>
            <w:gridSpan w:val="2"/>
            <w:vAlign w:val="center"/>
          </w:tcPr>
          <w:p w14:paraId="75C4245D" w14:textId="0CE70FA4" w:rsidR="00177A95" w:rsidRPr="00153717" w:rsidRDefault="00177A95" w:rsidP="00177A95">
            <w:pPr>
              <w:jc w:val="both"/>
              <w:rPr>
                <w:rFonts w:asciiTheme="minorHAnsi" w:hAnsiTheme="minorHAnsi" w:cstheme="minorHAnsi"/>
                <w:i/>
                <w:lang w:val="en-GB"/>
              </w:rPr>
            </w:pPr>
            <w:r w:rsidRPr="00153717">
              <w:rPr>
                <w:rFonts w:asciiTheme="minorHAnsi" w:hAnsiTheme="minorHAnsi" w:cstheme="minorHAnsi"/>
                <w:b/>
                <w:lang w:val="en-GB"/>
              </w:rPr>
              <w:t>Language which is necessary to complete the course:</w:t>
            </w:r>
            <w:r w:rsidRPr="00153717">
              <w:rPr>
                <w:rFonts w:asciiTheme="minorHAnsi" w:hAnsiTheme="minorHAnsi" w:cstheme="minorHAnsi"/>
                <w:lang w:val="en-GB"/>
              </w:rPr>
              <w:t xml:space="preserve"> </w:t>
            </w:r>
            <w:r w:rsidR="006F5928" w:rsidRPr="00153717">
              <w:rPr>
                <w:lang w:val="en-GB"/>
              </w:rPr>
              <w:t>English (or another language academically plausible for the host institution)</w:t>
            </w:r>
          </w:p>
        </w:tc>
      </w:tr>
      <w:tr w:rsidR="00177A95" w:rsidRPr="00153717" w14:paraId="4C547990" w14:textId="77777777" w:rsidTr="00177A95">
        <w:trPr>
          <w:trHeight w:val="452"/>
        </w:trPr>
        <w:tc>
          <w:tcPr>
            <w:tcW w:w="9322" w:type="dxa"/>
            <w:gridSpan w:val="2"/>
            <w:vAlign w:val="center"/>
          </w:tcPr>
          <w:p w14:paraId="163D64E6" w14:textId="77777777" w:rsidR="00177A95" w:rsidRPr="00153717" w:rsidRDefault="00177A95" w:rsidP="00177A95">
            <w:pPr>
              <w:jc w:val="both"/>
              <w:rPr>
                <w:rFonts w:asciiTheme="minorHAnsi" w:hAnsiTheme="minorHAnsi" w:cstheme="minorHAnsi"/>
                <w:i/>
                <w:lang w:val="en-GB"/>
              </w:rPr>
            </w:pPr>
            <w:r w:rsidRPr="00153717">
              <w:rPr>
                <w:b/>
                <w:bCs/>
                <w:lang w:val="en-GB"/>
              </w:rPr>
              <w:t>Notes</w:t>
            </w:r>
            <w:r w:rsidRPr="00153717">
              <w:rPr>
                <w:rFonts w:asciiTheme="minorHAnsi" w:hAnsiTheme="minorHAnsi" w:cstheme="minorHAnsi"/>
                <w:b/>
                <w:lang w:val="en-GB"/>
              </w:rPr>
              <w:t>:</w:t>
            </w:r>
            <w:r w:rsidRPr="00153717">
              <w:rPr>
                <w:rFonts w:asciiTheme="minorHAnsi" w:hAnsiTheme="minorHAnsi" w:cstheme="minorHAnsi"/>
                <w:lang w:val="en-GB"/>
              </w:rPr>
              <w:t xml:space="preserve"> -</w:t>
            </w:r>
          </w:p>
        </w:tc>
      </w:tr>
      <w:tr w:rsidR="00177A95" w:rsidRPr="00153717" w14:paraId="4A873530" w14:textId="77777777" w:rsidTr="00177A95">
        <w:trPr>
          <w:trHeight w:val="2121"/>
        </w:trPr>
        <w:tc>
          <w:tcPr>
            <w:tcW w:w="9322" w:type="dxa"/>
            <w:gridSpan w:val="2"/>
            <w:vAlign w:val="center"/>
          </w:tcPr>
          <w:p w14:paraId="5FC85C85" w14:textId="77777777" w:rsidR="00177A95" w:rsidRPr="00153717" w:rsidRDefault="00177A95" w:rsidP="00177A95">
            <w:pPr>
              <w:rPr>
                <w:rFonts w:asciiTheme="minorHAnsi" w:hAnsiTheme="minorHAnsi" w:cstheme="minorHAnsi"/>
                <w:b/>
                <w:lang w:val="en-GB"/>
              </w:rPr>
            </w:pPr>
            <w:r w:rsidRPr="00153717">
              <w:rPr>
                <w:b/>
                <w:bCs/>
                <w:lang w:val="en-GB"/>
              </w:rPr>
              <w:t>Course evaluation</w:t>
            </w:r>
          </w:p>
          <w:p w14:paraId="24923C53" w14:textId="77777777" w:rsidR="00177A95" w:rsidRPr="00153717" w:rsidRDefault="00177A95" w:rsidP="00177A95">
            <w:pPr>
              <w:rPr>
                <w:rFonts w:asciiTheme="minorHAnsi" w:hAnsiTheme="minorHAnsi" w:cstheme="minorHAnsi"/>
                <w:lang w:val="en-GB"/>
              </w:rPr>
            </w:pPr>
            <w:r w:rsidRPr="00153717">
              <w:rPr>
                <w:rFonts w:asciiTheme="minorHAnsi" w:hAnsiTheme="minorHAnsi" w:cstheme="minorHAnsi"/>
                <w:lang w:val="en-GB"/>
              </w:rPr>
              <w:t>Total number of students evaluated: 0</w:t>
            </w:r>
          </w:p>
          <w:p w14:paraId="1921061C" w14:textId="77777777" w:rsidR="00177A95" w:rsidRPr="00153717" w:rsidRDefault="00177A95" w:rsidP="00177A95">
            <w:pPr>
              <w:rPr>
                <w:rFonts w:asciiTheme="minorHAnsi" w:hAnsiTheme="minorHAnsi" w:cstheme="minorHAnsi"/>
                <w:lang w:val="en-GB"/>
              </w:rPr>
            </w:pP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177A95" w:rsidRPr="00153717" w14:paraId="11BB9370" w14:textId="77777777" w:rsidTr="00177A95">
              <w:tc>
                <w:tcPr>
                  <w:tcW w:w="1496" w:type="dxa"/>
                  <w:tcBorders>
                    <w:top w:val="single" w:sz="4" w:space="0" w:color="auto"/>
                    <w:left w:val="single" w:sz="4" w:space="0" w:color="auto"/>
                    <w:bottom w:val="single" w:sz="4" w:space="0" w:color="auto"/>
                    <w:right w:val="single" w:sz="4" w:space="0" w:color="auto"/>
                  </w:tcBorders>
                  <w:vAlign w:val="center"/>
                </w:tcPr>
                <w:p w14:paraId="22F41E5D" w14:textId="77777777" w:rsidR="00177A95" w:rsidRPr="00153717" w:rsidRDefault="00177A95" w:rsidP="00177A95">
                  <w:pPr>
                    <w:jc w:val="center"/>
                    <w:rPr>
                      <w:rFonts w:asciiTheme="minorHAnsi" w:hAnsiTheme="minorHAnsi" w:cstheme="minorHAnsi"/>
                      <w:lang w:val="en-GB"/>
                    </w:rPr>
                  </w:pPr>
                  <w:r w:rsidRPr="00153717">
                    <w:rPr>
                      <w:rFonts w:asciiTheme="minorHAnsi" w:hAnsiTheme="minorHAnsi" w:cstheme="minorHAnsi"/>
                      <w:lang w:val="en-GB"/>
                    </w:rPr>
                    <w:t>A</w:t>
                  </w:r>
                </w:p>
              </w:tc>
              <w:tc>
                <w:tcPr>
                  <w:tcW w:w="1497" w:type="dxa"/>
                  <w:tcBorders>
                    <w:top w:val="single" w:sz="4" w:space="0" w:color="auto"/>
                    <w:left w:val="single" w:sz="4" w:space="0" w:color="auto"/>
                    <w:bottom w:val="single" w:sz="4" w:space="0" w:color="auto"/>
                    <w:right w:val="single" w:sz="4" w:space="0" w:color="auto"/>
                  </w:tcBorders>
                  <w:vAlign w:val="center"/>
                </w:tcPr>
                <w:p w14:paraId="0A3DA67D" w14:textId="77777777" w:rsidR="00177A95" w:rsidRPr="00153717" w:rsidRDefault="00177A95" w:rsidP="00177A95">
                  <w:pPr>
                    <w:jc w:val="center"/>
                    <w:rPr>
                      <w:rFonts w:asciiTheme="minorHAnsi" w:hAnsiTheme="minorHAnsi" w:cstheme="minorHAnsi"/>
                      <w:lang w:val="en-GB"/>
                    </w:rPr>
                  </w:pPr>
                  <w:r w:rsidRPr="00153717">
                    <w:rPr>
                      <w:rFonts w:asciiTheme="minorHAnsi" w:hAnsiTheme="minorHAnsi" w:cstheme="minorHAnsi"/>
                      <w:lang w:val="en-GB"/>
                    </w:rPr>
                    <w:t>B</w:t>
                  </w:r>
                </w:p>
              </w:tc>
              <w:tc>
                <w:tcPr>
                  <w:tcW w:w="1497" w:type="dxa"/>
                  <w:tcBorders>
                    <w:top w:val="single" w:sz="4" w:space="0" w:color="auto"/>
                    <w:left w:val="single" w:sz="4" w:space="0" w:color="auto"/>
                    <w:bottom w:val="single" w:sz="4" w:space="0" w:color="auto"/>
                    <w:right w:val="single" w:sz="4" w:space="0" w:color="auto"/>
                  </w:tcBorders>
                  <w:vAlign w:val="center"/>
                </w:tcPr>
                <w:p w14:paraId="7A28AE92" w14:textId="77777777" w:rsidR="00177A95" w:rsidRPr="00153717" w:rsidRDefault="00177A95" w:rsidP="00177A95">
                  <w:pPr>
                    <w:jc w:val="center"/>
                    <w:rPr>
                      <w:rFonts w:asciiTheme="minorHAnsi" w:hAnsiTheme="minorHAnsi" w:cstheme="minorHAnsi"/>
                      <w:lang w:val="en-GB"/>
                    </w:rPr>
                  </w:pPr>
                  <w:r w:rsidRPr="00153717">
                    <w:rPr>
                      <w:rFonts w:asciiTheme="minorHAnsi" w:hAnsiTheme="minorHAnsi" w:cstheme="minorHAnsi"/>
                      <w:lang w:val="en-GB"/>
                    </w:rPr>
                    <w:t>C</w:t>
                  </w:r>
                </w:p>
              </w:tc>
              <w:tc>
                <w:tcPr>
                  <w:tcW w:w="1497" w:type="dxa"/>
                  <w:tcBorders>
                    <w:top w:val="single" w:sz="4" w:space="0" w:color="auto"/>
                    <w:left w:val="single" w:sz="4" w:space="0" w:color="auto"/>
                    <w:bottom w:val="single" w:sz="4" w:space="0" w:color="auto"/>
                    <w:right w:val="single" w:sz="4" w:space="0" w:color="auto"/>
                  </w:tcBorders>
                  <w:vAlign w:val="center"/>
                </w:tcPr>
                <w:p w14:paraId="05BE1AD8" w14:textId="77777777" w:rsidR="00177A95" w:rsidRPr="00153717" w:rsidRDefault="00177A95" w:rsidP="00177A95">
                  <w:pPr>
                    <w:jc w:val="center"/>
                    <w:rPr>
                      <w:rFonts w:asciiTheme="minorHAnsi" w:hAnsiTheme="minorHAnsi" w:cstheme="minorHAnsi"/>
                      <w:lang w:val="en-GB"/>
                    </w:rPr>
                  </w:pPr>
                  <w:r w:rsidRPr="00153717">
                    <w:rPr>
                      <w:rFonts w:asciiTheme="minorHAnsi" w:hAnsiTheme="minorHAnsi" w:cstheme="minorHAnsi"/>
                      <w:lang w:val="en-GB"/>
                    </w:rPr>
                    <w:t>D</w:t>
                  </w:r>
                </w:p>
              </w:tc>
              <w:tc>
                <w:tcPr>
                  <w:tcW w:w="1497" w:type="dxa"/>
                  <w:tcBorders>
                    <w:top w:val="single" w:sz="4" w:space="0" w:color="auto"/>
                    <w:left w:val="single" w:sz="4" w:space="0" w:color="auto"/>
                    <w:bottom w:val="single" w:sz="4" w:space="0" w:color="auto"/>
                    <w:right w:val="single" w:sz="4" w:space="0" w:color="auto"/>
                  </w:tcBorders>
                  <w:vAlign w:val="center"/>
                </w:tcPr>
                <w:p w14:paraId="6918710F" w14:textId="77777777" w:rsidR="00177A95" w:rsidRPr="00153717" w:rsidRDefault="00177A95" w:rsidP="00177A95">
                  <w:pPr>
                    <w:jc w:val="center"/>
                    <w:rPr>
                      <w:rFonts w:asciiTheme="minorHAnsi" w:hAnsiTheme="minorHAnsi" w:cstheme="minorHAnsi"/>
                      <w:lang w:val="en-GB"/>
                    </w:rPr>
                  </w:pPr>
                  <w:r w:rsidRPr="00153717">
                    <w:rPr>
                      <w:rFonts w:asciiTheme="minorHAnsi" w:hAnsiTheme="minorHAnsi" w:cstheme="minorHAnsi"/>
                      <w:lang w:val="en-GB"/>
                    </w:rPr>
                    <w:t>E</w:t>
                  </w:r>
                </w:p>
              </w:tc>
              <w:tc>
                <w:tcPr>
                  <w:tcW w:w="1497" w:type="dxa"/>
                  <w:tcBorders>
                    <w:top w:val="single" w:sz="4" w:space="0" w:color="auto"/>
                    <w:left w:val="single" w:sz="4" w:space="0" w:color="auto"/>
                    <w:bottom w:val="single" w:sz="4" w:space="0" w:color="auto"/>
                    <w:right w:val="single" w:sz="4" w:space="0" w:color="auto"/>
                  </w:tcBorders>
                  <w:vAlign w:val="center"/>
                </w:tcPr>
                <w:p w14:paraId="69B64D2C" w14:textId="77777777" w:rsidR="00177A95" w:rsidRPr="00153717" w:rsidRDefault="00177A95" w:rsidP="00177A95">
                  <w:pPr>
                    <w:jc w:val="center"/>
                    <w:rPr>
                      <w:rFonts w:asciiTheme="minorHAnsi" w:hAnsiTheme="minorHAnsi" w:cstheme="minorHAnsi"/>
                      <w:lang w:val="en-GB"/>
                    </w:rPr>
                  </w:pPr>
                  <w:r w:rsidRPr="00153717">
                    <w:rPr>
                      <w:rFonts w:asciiTheme="minorHAnsi" w:hAnsiTheme="minorHAnsi" w:cstheme="minorHAnsi"/>
                      <w:lang w:val="en-GB"/>
                    </w:rPr>
                    <w:t>FX</w:t>
                  </w:r>
                </w:p>
              </w:tc>
            </w:tr>
            <w:tr w:rsidR="00177A95" w:rsidRPr="00153717" w14:paraId="4A8FCA71" w14:textId="77777777" w:rsidTr="00177A95">
              <w:tc>
                <w:tcPr>
                  <w:tcW w:w="1496" w:type="dxa"/>
                  <w:tcBorders>
                    <w:top w:val="single" w:sz="4" w:space="0" w:color="auto"/>
                    <w:left w:val="single" w:sz="4" w:space="0" w:color="auto"/>
                    <w:bottom w:val="single" w:sz="4" w:space="0" w:color="auto"/>
                    <w:right w:val="single" w:sz="4" w:space="0" w:color="auto"/>
                  </w:tcBorders>
                  <w:vAlign w:val="center"/>
                </w:tcPr>
                <w:p w14:paraId="6413EC3A" w14:textId="77777777" w:rsidR="00177A95" w:rsidRPr="00153717" w:rsidRDefault="00177A95" w:rsidP="00177A95">
                  <w:pPr>
                    <w:jc w:val="center"/>
                    <w:rPr>
                      <w:rFonts w:asciiTheme="minorHAnsi" w:hAnsiTheme="minorHAnsi" w:cstheme="minorHAnsi"/>
                      <w:lang w:val="en-GB"/>
                    </w:rPr>
                  </w:pPr>
                  <w:r w:rsidRPr="00153717">
                    <w:rPr>
                      <w:rFonts w:asciiTheme="minorHAnsi" w:hAnsiTheme="minorHAnsi" w:cstheme="minorHAnsi"/>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6B5A6447" w14:textId="77777777" w:rsidR="00177A95" w:rsidRPr="00153717" w:rsidRDefault="00177A95" w:rsidP="00177A95">
                  <w:pPr>
                    <w:jc w:val="center"/>
                    <w:rPr>
                      <w:rFonts w:asciiTheme="minorHAnsi" w:hAnsiTheme="minorHAnsi" w:cstheme="minorHAnsi"/>
                      <w:lang w:val="en-GB"/>
                    </w:rPr>
                  </w:pPr>
                  <w:r w:rsidRPr="00153717">
                    <w:rPr>
                      <w:rFonts w:asciiTheme="minorHAnsi" w:hAnsiTheme="minorHAnsi" w:cstheme="minorHAnsi"/>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05C5F7A0" w14:textId="77777777" w:rsidR="00177A95" w:rsidRPr="00153717" w:rsidRDefault="00177A95" w:rsidP="00177A95">
                  <w:pPr>
                    <w:jc w:val="center"/>
                    <w:rPr>
                      <w:rFonts w:asciiTheme="minorHAnsi" w:hAnsiTheme="minorHAnsi" w:cstheme="minorHAnsi"/>
                      <w:lang w:val="en-GB"/>
                    </w:rPr>
                  </w:pPr>
                  <w:r w:rsidRPr="00153717">
                    <w:rPr>
                      <w:rFonts w:asciiTheme="minorHAnsi" w:hAnsiTheme="minorHAnsi" w:cstheme="minorHAnsi"/>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16B9641C" w14:textId="77777777" w:rsidR="00177A95" w:rsidRPr="00153717" w:rsidRDefault="00177A95" w:rsidP="00177A95">
                  <w:pPr>
                    <w:jc w:val="center"/>
                    <w:rPr>
                      <w:rFonts w:asciiTheme="minorHAnsi" w:hAnsiTheme="minorHAnsi" w:cstheme="minorHAnsi"/>
                      <w:lang w:val="en-GB"/>
                    </w:rPr>
                  </w:pPr>
                  <w:r w:rsidRPr="00153717">
                    <w:rPr>
                      <w:rFonts w:asciiTheme="minorHAnsi" w:hAnsiTheme="minorHAnsi" w:cstheme="minorHAnsi"/>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61423560" w14:textId="77777777" w:rsidR="00177A95" w:rsidRPr="00153717" w:rsidRDefault="00177A95" w:rsidP="00177A95">
                  <w:pPr>
                    <w:jc w:val="center"/>
                    <w:rPr>
                      <w:rFonts w:asciiTheme="minorHAnsi" w:hAnsiTheme="minorHAnsi" w:cstheme="minorHAnsi"/>
                      <w:lang w:val="en-GB"/>
                    </w:rPr>
                  </w:pPr>
                  <w:r w:rsidRPr="00153717">
                    <w:rPr>
                      <w:rFonts w:asciiTheme="minorHAnsi" w:hAnsiTheme="minorHAnsi" w:cstheme="minorHAnsi"/>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44068E59" w14:textId="77777777" w:rsidR="00177A95" w:rsidRPr="00153717" w:rsidRDefault="00177A95" w:rsidP="00177A95">
                  <w:pPr>
                    <w:jc w:val="center"/>
                    <w:rPr>
                      <w:rFonts w:asciiTheme="minorHAnsi" w:hAnsiTheme="minorHAnsi" w:cstheme="minorHAnsi"/>
                      <w:lang w:val="en-GB"/>
                    </w:rPr>
                  </w:pPr>
                  <w:r w:rsidRPr="00153717">
                    <w:rPr>
                      <w:rFonts w:asciiTheme="minorHAnsi" w:hAnsiTheme="minorHAnsi" w:cstheme="minorHAnsi"/>
                      <w:lang w:val="en-GB"/>
                    </w:rPr>
                    <w:t>0%</w:t>
                  </w:r>
                </w:p>
              </w:tc>
            </w:tr>
          </w:tbl>
          <w:p w14:paraId="0956304A" w14:textId="77777777" w:rsidR="00177A95" w:rsidRPr="00153717" w:rsidRDefault="00177A95" w:rsidP="00177A95">
            <w:pPr>
              <w:jc w:val="both"/>
              <w:rPr>
                <w:rFonts w:asciiTheme="minorHAnsi" w:hAnsiTheme="minorHAnsi" w:cstheme="minorHAnsi"/>
                <w:i/>
                <w:lang w:val="en-GB"/>
              </w:rPr>
            </w:pPr>
          </w:p>
        </w:tc>
      </w:tr>
      <w:tr w:rsidR="00177A95" w:rsidRPr="00153717" w14:paraId="4DC0C0A7" w14:textId="77777777" w:rsidTr="00177A95">
        <w:trPr>
          <w:trHeight w:val="415"/>
        </w:trPr>
        <w:tc>
          <w:tcPr>
            <w:tcW w:w="9322" w:type="dxa"/>
            <w:gridSpan w:val="2"/>
            <w:vAlign w:val="center"/>
          </w:tcPr>
          <w:p w14:paraId="40105604" w14:textId="52042DE6" w:rsidR="00177A95" w:rsidRPr="00153717" w:rsidRDefault="00177A95" w:rsidP="00177A95">
            <w:pPr>
              <w:tabs>
                <w:tab w:val="left" w:pos="1530"/>
              </w:tabs>
              <w:jc w:val="both"/>
              <w:rPr>
                <w:rFonts w:asciiTheme="minorHAnsi" w:hAnsiTheme="minorHAnsi" w:cstheme="minorHAnsi"/>
                <w:lang w:val="en-GB"/>
              </w:rPr>
            </w:pPr>
            <w:r w:rsidRPr="00153717">
              <w:rPr>
                <w:rFonts w:asciiTheme="minorHAnsi" w:hAnsiTheme="minorHAnsi" w:cstheme="minorHAnsi"/>
                <w:b/>
                <w:lang w:val="en-GB"/>
              </w:rPr>
              <w:t>Lecturers:</w:t>
            </w:r>
            <w:r w:rsidRPr="00153717">
              <w:rPr>
                <w:rFonts w:asciiTheme="minorHAnsi" w:hAnsiTheme="minorHAnsi" w:cstheme="minorHAnsi"/>
                <w:lang w:val="en-GB"/>
              </w:rPr>
              <w:t xml:space="preserve"> </w:t>
            </w:r>
            <w:r w:rsidR="006F5928" w:rsidRPr="00153717">
              <w:rPr>
                <w:bCs/>
                <w:i/>
                <w:lang w:val="en-GB"/>
              </w:rPr>
              <w:t>dissertation supervisor - as an internship coordinator</w:t>
            </w:r>
          </w:p>
        </w:tc>
      </w:tr>
      <w:tr w:rsidR="00177A95" w:rsidRPr="00153717" w14:paraId="315BEB59" w14:textId="77777777" w:rsidTr="00177A95">
        <w:trPr>
          <w:trHeight w:val="402"/>
        </w:trPr>
        <w:tc>
          <w:tcPr>
            <w:tcW w:w="9322" w:type="dxa"/>
            <w:gridSpan w:val="2"/>
            <w:vAlign w:val="center"/>
          </w:tcPr>
          <w:p w14:paraId="76ABA167" w14:textId="71F5B3CE" w:rsidR="00177A95" w:rsidRPr="00153717" w:rsidRDefault="00177A95" w:rsidP="00177A95">
            <w:pPr>
              <w:tabs>
                <w:tab w:val="left" w:pos="1530"/>
              </w:tabs>
              <w:jc w:val="both"/>
              <w:rPr>
                <w:rFonts w:asciiTheme="minorHAnsi" w:hAnsiTheme="minorHAnsi" w:cstheme="minorHAnsi"/>
                <w:lang w:val="en-GB"/>
              </w:rPr>
            </w:pPr>
            <w:r w:rsidRPr="00153717">
              <w:rPr>
                <w:rFonts w:asciiTheme="minorHAnsi" w:hAnsiTheme="minorHAnsi" w:cstheme="minorHAnsi"/>
                <w:b/>
                <w:lang w:val="en-GB"/>
              </w:rPr>
              <w:t xml:space="preserve">Date of last change: </w:t>
            </w:r>
            <w:r w:rsidR="00DF27C3">
              <w:rPr>
                <w:rFonts w:asciiTheme="minorHAnsi" w:hAnsiTheme="minorHAnsi" w:cstheme="minorHAnsi"/>
                <w:i/>
                <w:lang w:val="en-GB"/>
              </w:rPr>
              <w:t>30. 10. 2025</w:t>
            </w:r>
          </w:p>
        </w:tc>
      </w:tr>
      <w:tr w:rsidR="00177A95" w:rsidRPr="00153717" w14:paraId="47AC7050" w14:textId="77777777" w:rsidTr="00177A95">
        <w:trPr>
          <w:trHeight w:val="851"/>
        </w:trPr>
        <w:tc>
          <w:tcPr>
            <w:tcW w:w="9322" w:type="dxa"/>
            <w:gridSpan w:val="2"/>
            <w:vAlign w:val="center"/>
          </w:tcPr>
          <w:p w14:paraId="2E6083C9" w14:textId="77777777" w:rsidR="00177A95" w:rsidRPr="00153717" w:rsidRDefault="00177A95" w:rsidP="00177A95">
            <w:pPr>
              <w:tabs>
                <w:tab w:val="left" w:pos="1530"/>
              </w:tabs>
              <w:jc w:val="both"/>
              <w:rPr>
                <w:rFonts w:asciiTheme="minorHAnsi" w:hAnsiTheme="minorHAnsi" w:cstheme="minorHAnsi"/>
                <w:i/>
                <w:lang w:val="en-GB"/>
              </w:rPr>
            </w:pPr>
            <w:r w:rsidRPr="00153717">
              <w:rPr>
                <w:rFonts w:asciiTheme="minorHAnsi" w:hAnsiTheme="minorHAnsi" w:cstheme="minorHAnsi"/>
                <w:b/>
                <w:lang w:val="en-GB"/>
              </w:rPr>
              <w:t>Approved by:</w:t>
            </w:r>
            <w:r w:rsidRPr="00153717">
              <w:rPr>
                <w:rFonts w:asciiTheme="minorHAnsi" w:hAnsiTheme="minorHAnsi" w:cstheme="minorHAnsi"/>
                <w:lang w:val="en-GB"/>
              </w:rPr>
              <w:t xml:space="preserve"> </w:t>
            </w:r>
            <w:r w:rsidRPr="00153717">
              <w:rPr>
                <w:rFonts w:ascii="Calibri" w:hAnsi="Calibri" w:cs="Calibri"/>
                <w:i/>
                <w:lang w:val="en-GB"/>
              </w:rPr>
              <w:t>prof. Mgr. Vladislav Suvák, PhD</w:t>
            </w:r>
          </w:p>
        </w:tc>
      </w:tr>
    </w:tbl>
    <w:p w14:paraId="6E2ECCFA" w14:textId="3BF6D349" w:rsidR="00A4792B" w:rsidRPr="00153717" w:rsidRDefault="00A4792B">
      <w:pPr>
        <w:spacing w:after="200" w:line="276" w:lineRule="auto"/>
        <w:rPr>
          <w:lang w:val="en-GB"/>
        </w:rPr>
      </w:pPr>
    </w:p>
    <w:p w14:paraId="2A5573DB" w14:textId="2B4A6C8E" w:rsidR="00177A95" w:rsidRPr="00153717" w:rsidRDefault="00177A95">
      <w:pPr>
        <w:spacing w:after="200" w:line="276" w:lineRule="auto"/>
        <w:rPr>
          <w:lang w:val="en-GB"/>
        </w:rPr>
      </w:pPr>
      <w:r w:rsidRPr="00153717">
        <w:rPr>
          <w:lang w:val="en-GB"/>
        </w:rPr>
        <w:br w:type="page"/>
      </w:r>
    </w:p>
    <w:p w14:paraId="61334ED0" w14:textId="14EB41E9" w:rsidR="00177A95" w:rsidRPr="00153717" w:rsidRDefault="00801163" w:rsidP="00801163">
      <w:pPr>
        <w:spacing w:after="200" w:line="276" w:lineRule="auto"/>
        <w:jc w:val="center"/>
        <w:rPr>
          <w:b/>
          <w:lang w:val="en-GB"/>
        </w:rPr>
      </w:pPr>
      <w:r w:rsidRPr="00153717">
        <w:rPr>
          <w:b/>
          <w:lang w:val="en-GB"/>
        </w:rPr>
        <w:lastRenderedPageBreak/>
        <w:t>COURSE DESCRIPTION</w:t>
      </w:r>
    </w:p>
    <w:tbl>
      <w:tblPr>
        <w:tblStyle w:val="Mriekatabuky"/>
        <w:tblW w:w="9322" w:type="dxa"/>
        <w:tblLook w:val="04A0" w:firstRow="1" w:lastRow="0" w:firstColumn="1" w:lastColumn="0" w:noHBand="0" w:noVBand="1"/>
      </w:tblPr>
      <w:tblGrid>
        <w:gridCol w:w="4110"/>
        <w:gridCol w:w="5212"/>
      </w:tblGrid>
      <w:tr w:rsidR="00801163" w:rsidRPr="00153717" w14:paraId="54366D0D" w14:textId="77777777" w:rsidTr="004B27CF">
        <w:trPr>
          <w:trHeight w:val="510"/>
        </w:trPr>
        <w:tc>
          <w:tcPr>
            <w:tcW w:w="9322" w:type="dxa"/>
            <w:gridSpan w:val="2"/>
            <w:vAlign w:val="center"/>
          </w:tcPr>
          <w:p w14:paraId="7A135F28" w14:textId="77777777" w:rsidR="00801163" w:rsidRPr="00153717" w:rsidRDefault="00801163" w:rsidP="004B27CF">
            <w:pPr>
              <w:rPr>
                <w:rFonts w:asciiTheme="minorHAnsi" w:hAnsiTheme="minorHAnsi" w:cstheme="minorHAnsi"/>
                <w:i/>
                <w:lang w:val="en-GB"/>
              </w:rPr>
            </w:pPr>
            <w:r w:rsidRPr="00153717">
              <w:rPr>
                <w:rFonts w:asciiTheme="minorHAnsi" w:hAnsiTheme="minorHAnsi" w:cstheme="minorHAnsi"/>
                <w:b/>
                <w:lang w:val="en-GB"/>
              </w:rPr>
              <w:t>University:</w:t>
            </w:r>
            <w:r w:rsidRPr="00153717">
              <w:rPr>
                <w:rFonts w:asciiTheme="minorHAnsi" w:hAnsiTheme="minorHAnsi" w:cstheme="minorHAnsi"/>
                <w:lang w:val="en-GB"/>
              </w:rPr>
              <w:t xml:space="preserve"> </w:t>
            </w:r>
            <w:r w:rsidRPr="00153717">
              <w:rPr>
                <w:rFonts w:asciiTheme="minorHAnsi" w:hAnsiTheme="minorHAnsi" w:cstheme="minorHAnsi"/>
                <w:i/>
                <w:lang w:val="en-GB"/>
              </w:rPr>
              <w:t>University of Presov</w:t>
            </w:r>
          </w:p>
        </w:tc>
      </w:tr>
      <w:tr w:rsidR="00801163" w:rsidRPr="00153717" w14:paraId="45C4EB88" w14:textId="77777777" w:rsidTr="004B27CF">
        <w:trPr>
          <w:trHeight w:val="510"/>
        </w:trPr>
        <w:tc>
          <w:tcPr>
            <w:tcW w:w="9322" w:type="dxa"/>
            <w:gridSpan w:val="2"/>
            <w:vAlign w:val="center"/>
          </w:tcPr>
          <w:p w14:paraId="47027EBD" w14:textId="77777777" w:rsidR="00801163" w:rsidRPr="00153717" w:rsidRDefault="00801163" w:rsidP="004B27CF">
            <w:pPr>
              <w:rPr>
                <w:rFonts w:asciiTheme="minorHAnsi" w:hAnsiTheme="minorHAnsi" w:cstheme="minorHAnsi"/>
                <w:lang w:val="en-GB"/>
              </w:rPr>
            </w:pPr>
            <w:r w:rsidRPr="00153717">
              <w:rPr>
                <w:rFonts w:asciiTheme="minorHAnsi" w:hAnsiTheme="minorHAnsi" w:cstheme="minorHAnsi"/>
                <w:b/>
                <w:lang w:val="en-GB"/>
              </w:rPr>
              <w:t>Faculty/university workplace:</w:t>
            </w:r>
            <w:r w:rsidRPr="00153717">
              <w:rPr>
                <w:rFonts w:asciiTheme="minorHAnsi" w:hAnsiTheme="minorHAnsi" w:cstheme="minorHAnsi"/>
                <w:lang w:val="en-GB"/>
              </w:rPr>
              <w:t xml:space="preserve"> </w:t>
            </w:r>
            <w:sdt>
              <w:sdtPr>
                <w:rPr>
                  <w:rFonts w:cstheme="minorHAnsi"/>
                  <w:i/>
                  <w:lang w:val="en-GB"/>
                </w:rPr>
                <w:alias w:val="faculty"/>
                <w:tag w:val="faculty"/>
                <w:id w:val="1043325338"/>
                <w:placeholder>
                  <w:docPart w:val="80D28A8756234253A3C08077CA16C00E"/>
                </w:placeholder>
                <w:comboBox>
                  <w:listItem w:value="Vyberte položku."/>
                  <w:listItem w:displayText="Faculty of Arts" w:value="Faculty of Arts"/>
                  <w:listItem w:displayText="Greek-Catholic Theological Faculty" w:value="Greek-Catholic Theological Faculty"/>
                  <w:listItem w:displayText="Faculty of Humanities and Natural Sciences" w:value="Faculty of Humanities and Natural Sciences"/>
                  <w:listItem w:displayText="Faculty of Management and Business" w:value="Faculty of Management and Business"/>
                  <w:listItem w:displayText="Faculty of Education" w:value="Faculty of Education"/>
                  <w:listItem w:displayText="Faculty of Orthodox Theology" w:value="Faculty of Orthodox Theology"/>
                  <w:listItem w:displayText="Faculty of Sports" w:value="Faculty of Sports"/>
                  <w:listItem w:displayText="Faculty of Health Care" w:value="Faculty of Health Care"/>
                  <w:listItem w:displayText="Center of Languages ​​and Cultures of National Minorities" w:value="Center of Languages ​​and Cultures of National Minorities"/>
                </w:comboBox>
              </w:sdtPr>
              <w:sdtContent>
                <w:r w:rsidRPr="00153717">
                  <w:rPr>
                    <w:rFonts w:cstheme="minorHAnsi"/>
                    <w:i/>
                    <w:lang w:val="en-GB"/>
                  </w:rPr>
                  <w:t>Faculty of Arts</w:t>
                </w:r>
              </w:sdtContent>
            </w:sdt>
          </w:p>
        </w:tc>
      </w:tr>
      <w:tr w:rsidR="00801163" w:rsidRPr="00153717" w14:paraId="3D40D53E" w14:textId="77777777" w:rsidTr="004B27CF">
        <w:trPr>
          <w:trHeight w:val="659"/>
        </w:trPr>
        <w:tc>
          <w:tcPr>
            <w:tcW w:w="4110" w:type="dxa"/>
            <w:vAlign w:val="center"/>
          </w:tcPr>
          <w:p w14:paraId="2E8C9633" w14:textId="3A2447E5" w:rsidR="00801163" w:rsidRPr="00153717" w:rsidRDefault="00801163" w:rsidP="004B27CF">
            <w:pPr>
              <w:jc w:val="both"/>
              <w:rPr>
                <w:rFonts w:asciiTheme="minorHAnsi" w:hAnsiTheme="minorHAnsi" w:cstheme="minorHAnsi"/>
                <w:i/>
                <w:lang w:val="en-GB"/>
              </w:rPr>
            </w:pPr>
            <w:r w:rsidRPr="00153717">
              <w:rPr>
                <w:rFonts w:asciiTheme="minorHAnsi" w:hAnsiTheme="minorHAnsi" w:cstheme="minorHAnsi"/>
                <w:b/>
                <w:lang w:val="en-GB"/>
              </w:rPr>
              <w:t>Code:</w:t>
            </w:r>
            <w:r w:rsidRPr="00153717">
              <w:rPr>
                <w:rFonts w:asciiTheme="minorHAnsi" w:hAnsiTheme="minorHAnsi" w:cstheme="minorHAnsi"/>
                <w:lang w:val="en-GB"/>
              </w:rPr>
              <w:t xml:space="preserve"> </w:t>
            </w:r>
            <w:r w:rsidRPr="00153717">
              <w:rPr>
                <w:rFonts w:ascii="Calibri" w:hAnsi="Calibri" w:cs="Calibri"/>
              </w:rPr>
              <w:t>1IFI/PPDSSF/22</w:t>
            </w:r>
          </w:p>
        </w:tc>
        <w:tc>
          <w:tcPr>
            <w:tcW w:w="5212" w:type="dxa"/>
            <w:vAlign w:val="center"/>
          </w:tcPr>
          <w:p w14:paraId="626AFB8A" w14:textId="3744EC7B" w:rsidR="00801163" w:rsidRPr="00153717" w:rsidRDefault="00801163" w:rsidP="00801163">
            <w:pPr>
              <w:rPr>
                <w:rFonts w:asciiTheme="minorHAnsi" w:hAnsiTheme="minorHAnsi" w:cstheme="minorHAnsi"/>
                <w:b/>
                <w:lang w:val="en-GB"/>
              </w:rPr>
            </w:pPr>
            <w:r w:rsidRPr="00153717">
              <w:rPr>
                <w:rFonts w:asciiTheme="minorHAnsi" w:hAnsiTheme="minorHAnsi" w:cstheme="minorHAnsi"/>
                <w:b/>
                <w:lang w:val="en-GB"/>
              </w:rPr>
              <w:t>Course title:</w:t>
            </w:r>
            <w:r w:rsidRPr="00153717">
              <w:rPr>
                <w:rFonts w:asciiTheme="minorHAnsi" w:hAnsiTheme="minorHAnsi" w:cstheme="minorHAnsi"/>
                <w:lang w:val="en-GB"/>
              </w:rPr>
              <w:t xml:space="preserve">  Written Work for Dissertation Exam  (Compulsory course)</w:t>
            </w:r>
          </w:p>
        </w:tc>
      </w:tr>
      <w:tr w:rsidR="00801163" w:rsidRPr="00153717" w14:paraId="553E9FED" w14:textId="77777777" w:rsidTr="004B27CF">
        <w:trPr>
          <w:trHeight w:val="1136"/>
        </w:trPr>
        <w:tc>
          <w:tcPr>
            <w:tcW w:w="9322" w:type="dxa"/>
            <w:gridSpan w:val="2"/>
            <w:vAlign w:val="center"/>
          </w:tcPr>
          <w:p w14:paraId="7B418BE1" w14:textId="5B6ACC76" w:rsidR="00801163" w:rsidRPr="00153717" w:rsidRDefault="00801163" w:rsidP="004B27CF">
            <w:pPr>
              <w:jc w:val="both"/>
              <w:rPr>
                <w:rFonts w:asciiTheme="minorHAnsi" w:hAnsiTheme="minorHAnsi" w:cstheme="minorHAnsi"/>
                <w:lang w:val="en-GB"/>
              </w:rPr>
            </w:pPr>
            <w:r w:rsidRPr="00153717">
              <w:rPr>
                <w:rStyle w:val="jlqj4b"/>
                <w:rFonts w:asciiTheme="minorHAnsi" w:hAnsiTheme="minorHAnsi"/>
                <w:b/>
                <w:lang w:val="en-GB"/>
              </w:rPr>
              <w:t xml:space="preserve">Type, scope and method </w:t>
            </w:r>
            <w:r w:rsidRPr="00153717">
              <w:rPr>
                <w:rFonts w:asciiTheme="minorHAnsi" w:hAnsiTheme="minorHAnsi"/>
                <w:b/>
                <w:bCs/>
                <w:lang w:val="en-GB"/>
              </w:rPr>
              <w:t>of educational activity</w:t>
            </w:r>
            <w:r w:rsidRPr="00153717">
              <w:rPr>
                <w:rFonts w:asciiTheme="minorHAnsi" w:hAnsiTheme="minorHAnsi" w:cstheme="minorHAnsi"/>
                <w:b/>
                <w:lang w:val="en-GB"/>
              </w:rPr>
              <w:t>:</w:t>
            </w:r>
            <w:r w:rsidRPr="00153717">
              <w:rPr>
                <w:rFonts w:asciiTheme="minorHAnsi" w:hAnsiTheme="minorHAnsi" w:cstheme="minorHAnsi"/>
                <w:lang w:val="en-GB"/>
              </w:rPr>
              <w:t xml:space="preserve"> </w:t>
            </w:r>
          </w:p>
          <w:p w14:paraId="57831934" w14:textId="77777777" w:rsidR="00801163" w:rsidRPr="00153717" w:rsidRDefault="00801163" w:rsidP="004B27CF">
            <w:pPr>
              <w:jc w:val="both"/>
              <w:rPr>
                <w:rFonts w:asciiTheme="minorHAnsi" w:hAnsiTheme="minorHAnsi" w:cstheme="minorHAnsi"/>
                <w:i/>
                <w:lang w:val="en-GB"/>
              </w:rPr>
            </w:pPr>
            <w:r w:rsidRPr="00153717">
              <w:rPr>
                <w:rFonts w:asciiTheme="minorHAnsi" w:hAnsiTheme="minorHAnsi" w:cstheme="minorHAnsi"/>
                <w:i/>
                <w:lang w:val="en-GB"/>
              </w:rPr>
              <w:t>Object of the state exam.</w:t>
            </w:r>
          </w:p>
          <w:p w14:paraId="470CE875" w14:textId="4C7AC5B2" w:rsidR="00801163" w:rsidRPr="00153717" w:rsidRDefault="00801163" w:rsidP="004B27CF">
            <w:pPr>
              <w:jc w:val="both"/>
              <w:rPr>
                <w:rFonts w:asciiTheme="minorHAnsi" w:hAnsiTheme="minorHAnsi"/>
                <w:i/>
                <w:lang w:val="en-GB"/>
              </w:rPr>
            </w:pPr>
            <w:r w:rsidRPr="00153717">
              <w:rPr>
                <w:rFonts w:asciiTheme="minorHAnsi" w:hAnsiTheme="minorHAnsi"/>
                <w:i/>
                <w:lang w:val="en-GB"/>
              </w:rPr>
              <w:t>The student presents the state of elaboration of the dissertation.</w:t>
            </w:r>
          </w:p>
        </w:tc>
      </w:tr>
      <w:tr w:rsidR="00801163" w:rsidRPr="00153717" w14:paraId="7737C52A" w14:textId="77777777" w:rsidTr="004B27CF">
        <w:trPr>
          <w:trHeight w:val="274"/>
        </w:trPr>
        <w:tc>
          <w:tcPr>
            <w:tcW w:w="9322" w:type="dxa"/>
            <w:gridSpan w:val="2"/>
            <w:vAlign w:val="center"/>
          </w:tcPr>
          <w:p w14:paraId="5E8A359E" w14:textId="00EAC4E7" w:rsidR="00801163" w:rsidRPr="00153717" w:rsidRDefault="00801163" w:rsidP="004B27CF">
            <w:pPr>
              <w:jc w:val="both"/>
              <w:rPr>
                <w:rFonts w:asciiTheme="minorHAnsi" w:hAnsiTheme="minorHAnsi" w:cstheme="minorHAnsi"/>
                <w:lang w:val="en-GB"/>
              </w:rPr>
            </w:pPr>
            <w:r w:rsidRPr="00153717">
              <w:rPr>
                <w:rFonts w:asciiTheme="minorHAnsi" w:hAnsiTheme="minorHAnsi"/>
                <w:b/>
                <w:bCs/>
                <w:lang w:val="en-GB"/>
              </w:rPr>
              <w:t>Number of credits</w:t>
            </w:r>
            <w:r w:rsidRPr="00153717">
              <w:rPr>
                <w:rFonts w:asciiTheme="minorHAnsi" w:hAnsiTheme="minorHAnsi" w:cstheme="minorHAnsi"/>
                <w:b/>
                <w:lang w:val="en-GB"/>
              </w:rPr>
              <w:t>:</w:t>
            </w:r>
            <w:r w:rsidRPr="00153717">
              <w:rPr>
                <w:rFonts w:asciiTheme="minorHAnsi" w:hAnsiTheme="minorHAnsi" w:cstheme="minorHAnsi"/>
                <w:i/>
                <w:color w:val="808080" w:themeColor="background1" w:themeShade="80"/>
                <w:lang w:val="en-GB"/>
              </w:rPr>
              <w:t xml:space="preserve"> </w:t>
            </w:r>
            <w:r w:rsidRPr="00153717">
              <w:rPr>
                <w:rFonts w:asciiTheme="minorHAnsi" w:hAnsiTheme="minorHAnsi" w:cstheme="minorHAnsi"/>
                <w:lang w:val="en-GB"/>
              </w:rPr>
              <w:t>20</w:t>
            </w:r>
          </w:p>
        </w:tc>
      </w:tr>
      <w:tr w:rsidR="00801163" w:rsidRPr="00153717" w14:paraId="0CB1D854" w14:textId="77777777" w:rsidTr="00801163">
        <w:trPr>
          <w:trHeight w:val="278"/>
        </w:trPr>
        <w:tc>
          <w:tcPr>
            <w:tcW w:w="9322" w:type="dxa"/>
            <w:gridSpan w:val="2"/>
            <w:vAlign w:val="center"/>
          </w:tcPr>
          <w:p w14:paraId="3193C323" w14:textId="27A55669" w:rsidR="00801163" w:rsidRPr="00153717" w:rsidRDefault="00801163" w:rsidP="00801163">
            <w:pPr>
              <w:jc w:val="both"/>
              <w:rPr>
                <w:rFonts w:asciiTheme="minorHAnsi" w:hAnsiTheme="minorHAnsi" w:cstheme="minorHAnsi"/>
                <w:i/>
                <w:lang w:val="en-GB"/>
              </w:rPr>
            </w:pPr>
            <w:r w:rsidRPr="00153717">
              <w:rPr>
                <w:rFonts w:asciiTheme="minorHAnsi" w:hAnsiTheme="minorHAnsi"/>
                <w:b/>
                <w:lang w:val="en-GB"/>
              </w:rPr>
              <w:t>Recommended semester</w:t>
            </w:r>
            <w:r w:rsidRPr="00153717">
              <w:rPr>
                <w:rFonts w:asciiTheme="minorHAnsi" w:hAnsiTheme="minorHAnsi" w:cstheme="minorHAnsi"/>
                <w:b/>
                <w:lang w:val="en-GB"/>
              </w:rPr>
              <w:t>:</w:t>
            </w:r>
            <w:r w:rsidRPr="00153717">
              <w:rPr>
                <w:rFonts w:asciiTheme="minorHAnsi" w:hAnsiTheme="minorHAnsi" w:cstheme="minorHAnsi"/>
                <w:lang w:val="en-GB"/>
              </w:rPr>
              <w:t xml:space="preserve"> 5</w:t>
            </w:r>
            <w:r w:rsidRPr="00153717">
              <w:rPr>
                <w:rFonts w:asciiTheme="minorHAnsi" w:hAnsiTheme="minorHAnsi" w:cstheme="minorHAnsi"/>
                <w:vertAlign w:val="superscript"/>
                <w:lang w:val="en-GB"/>
              </w:rPr>
              <w:t>th</w:t>
            </w:r>
            <w:r w:rsidRPr="00153717">
              <w:rPr>
                <w:rFonts w:asciiTheme="minorHAnsi" w:hAnsiTheme="minorHAnsi" w:cstheme="minorHAnsi"/>
                <w:lang w:val="en-GB"/>
              </w:rPr>
              <w:t xml:space="preserve"> -6</w:t>
            </w:r>
            <w:r w:rsidRPr="00153717">
              <w:rPr>
                <w:rFonts w:asciiTheme="minorHAnsi" w:hAnsiTheme="minorHAnsi" w:cstheme="minorHAnsi"/>
                <w:vertAlign w:val="superscript"/>
                <w:lang w:val="en-GB"/>
              </w:rPr>
              <w:t>th</w:t>
            </w:r>
            <w:r w:rsidRPr="00153717">
              <w:rPr>
                <w:rFonts w:asciiTheme="minorHAnsi" w:hAnsiTheme="minorHAnsi" w:cstheme="minorHAnsi"/>
                <w:lang w:val="en-GB"/>
              </w:rPr>
              <w:t>, 3</w:t>
            </w:r>
            <w:r w:rsidRPr="00153717">
              <w:rPr>
                <w:rFonts w:asciiTheme="minorHAnsi" w:hAnsiTheme="minorHAnsi" w:cstheme="minorHAnsi"/>
                <w:vertAlign w:val="superscript"/>
                <w:lang w:val="en-GB"/>
              </w:rPr>
              <w:t>rd</w:t>
            </w:r>
            <w:r w:rsidRPr="00153717">
              <w:rPr>
                <w:rFonts w:asciiTheme="minorHAnsi" w:hAnsiTheme="minorHAnsi" w:cstheme="minorHAnsi"/>
                <w:lang w:val="en-GB"/>
              </w:rPr>
              <w:t xml:space="preserve">  year</w:t>
            </w:r>
          </w:p>
        </w:tc>
      </w:tr>
      <w:tr w:rsidR="00801163" w:rsidRPr="00153717" w14:paraId="23133F43" w14:textId="77777777" w:rsidTr="004B27CF">
        <w:trPr>
          <w:trHeight w:val="284"/>
        </w:trPr>
        <w:tc>
          <w:tcPr>
            <w:tcW w:w="9322" w:type="dxa"/>
            <w:gridSpan w:val="2"/>
            <w:vAlign w:val="center"/>
          </w:tcPr>
          <w:p w14:paraId="1DC4D45A" w14:textId="77777777" w:rsidR="00801163" w:rsidRPr="00153717" w:rsidRDefault="00801163" w:rsidP="004B27CF">
            <w:pPr>
              <w:jc w:val="both"/>
              <w:rPr>
                <w:rFonts w:asciiTheme="minorHAnsi" w:hAnsiTheme="minorHAnsi" w:cstheme="minorHAnsi"/>
                <w:b/>
                <w:lang w:val="en-GB"/>
              </w:rPr>
            </w:pPr>
            <w:r w:rsidRPr="00153717">
              <w:rPr>
                <w:rFonts w:asciiTheme="minorHAnsi" w:hAnsiTheme="minorHAnsi" w:cstheme="minorHAnsi"/>
                <w:b/>
                <w:lang w:val="en-GB"/>
              </w:rPr>
              <w:t xml:space="preserve">Study grade: </w:t>
            </w:r>
            <w:sdt>
              <w:sdtPr>
                <w:rPr>
                  <w:rStyle w:val="tl2"/>
                  <w:rFonts w:asciiTheme="minorHAnsi" w:hAnsiTheme="minorHAnsi" w:cstheme="minorHAnsi"/>
                  <w:lang w:val="en-GB"/>
                </w:rPr>
                <w:alias w:val="stupeň"/>
                <w:tag w:val="Stupeň"/>
                <w:id w:val="1037158933"/>
                <w:placeholder>
                  <w:docPart w:val="ADCB0AA88B364914A0D72DD563497457"/>
                </w:placeholder>
                <w:comboBox>
                  <w:listItem w:value="Vyberte položku."/>
                  <w:listItem w:displayText="1." w:value="1."/>
                  <w:listItem w:displayText="2." w:value="2."/>
                  <w:listItem w:displayText="3." w:value="3."/>
                  <w:listItem w:displayText="joined 1. and 2." w:value="joined 1. and 2."/>
                </w:comboBox>
              </w:sdtPr>
              <w:sdtContent>
                <w:r w:rsidRPr="00153717">
                  <w:rPr>
                    <w:rStyle w:val="tl2"/>
                    <w:rFonts w:asciiTheme="minorHAnsi" w:hAnsiTheme="minorHAnsi" w:cstheme="minorHAnsi"/>
                    <w:lang w:val="en-GB"/>
                  </w:rPr>
                  <w:t>3.</w:t>
                </w:r>
              </w:sdtContent>
            </w:sdt>
          </w:p>
        </w:tc>
      </w:tr>
      <w:tr w:rsidR="00801163" w:rsidRPr="00153717" w14:paraId="16F6373E" w14:textId="77777777" w:rsidTr="004B27CF">
        <w:trPr>
          <w:trHeight w:val="246"/>
        </w:trPr>
        <w:tc>
          <w:tcPr>
            <w:tcW w:w="9322" w:type="dxa"/>
            <w:gridSpan w:val="2"/>
            <w:vAlign w:val="center"/>
          </w:tcPr>
          <w:p w14:paraId="346EBA84" w14:textId="77777777" w:rsidR="00801163" w:rsidRPr="00153717" w:rsidRDefault="00801163" w:rsidP="004B27CF">
            <w:pPr>
              <w:jc w:val="both"/>
              <w:rPr>
                <w:rFonts w:asciiTheme="minorHAnsi" w:hAnsiTheme="minorHAnsi" w:cstheme="minorHAnsi"/>
                <w:i/>
                <w:lang w:val="en-GB"/>
              </w:rPr>
            </w:pPr>
            <w:r w:rsidRPr="00153717">
              <w:rPr>
                <w:rFonts w:asciiTheme="minorHAnsi" w:hAnsiTheme="minorHAnsi" w:cstheme="minorHAnsi"/>
                <w:b/>
                <w:lang w:val="en-GB"/>
              </w:rPr>
              <w:t>Prerequisites:</w:t>
            </w:r>
            <w:r w:rsidRPr="00153717">
              <w:rPr>
                <w:rFonts w:asciiTheme="minorHAnsi" w:hAnsiTheme="minorHAnsi" w:cstheme="minorHAnsi"/>
                <w:lang w:val="en-GB"/>
              </w:rPr>
              <w:t xml:space="preserve"> -</w:t>
            </w:r>
          </w:p>
        </w:tc>
      </w:tr>
      <w:tr w:rsidR="00801163" w:rsidRPr="00153717" w14:paraId="0A8797BE" w14:textId="77777777" w:rsidTr="00AD0753">
        <w:trPr>
          <w:trHeight w:val="836"/>
        </w:trPr>
        <w:tc>
          <w:tcPr>
            <w:tcW w:w="9322" w:type="dxa"/>
            <w:gridSpan w:val="2"/>
            <w:vAlign w:val="center"/>
          </w:tcPr>
          <w:p w14:paraId="7EB1FE77" w14:textId="77777777" w:rsidR="00801163" w:rsidRPr="00153717" w:rsidRDefault="00801163" w:rsidP="004B27CF">
            <w:pPr>
              <w:jc w:val="both"/>
              <w:rPr>
                <w:rFonts w:asciiTheme="minorHAnsi" w:hAnsiTheme="minorHAnsi" w:cstheme="minorHAnsi"/>
                <w:lang w:val="en-GB"/>
              </w:rPr>
            </w:pPr>
            <w:r w:rsidRPr="00153717">
              <w:rPr>
                <w:rFonts w:asciiTheme="minorHAnsi" w:hAnsiTheme="minorHAnsi" w:cstheme="minorHAnsi"/>
                <w:b/>
                <w:lang w:val="en-GB"/>
              </w:rPr>
              <w:t>Conditions for passing the course:</w:t>
            </w:r>
            <w:r w:rsidRPr="00153717">
              <w:rPr>
                <w:rFonts w:asciiTheme="minorHAnsi" w:hAnsiTheme="minorHAnsi" w:cstheme="minorHAnsi"/>
                <w:lang w:val="en-GB"/>
              </w:rPr>
              <w:t xml:space="preserve"> </w:t>
            </w:r>
          </w:p>
          <w:p w14:paraId="3430FD2B" w14:textId="20AA2F49" w:rsidR="00801163" w:rsidRPr="00153717" w:rsidRDefault="00801163" w:rsidP="00801163">
            <w:pPr>
              <w:jc w:val="both"/>
              <w:rPr>
                <w:i/>
                <w:lang w:val="en-GB"/>
              </w:rPr>
            </w:pPr>
            <w:r w:rsidRPr="00153717">
              <w:rPr>
                <w:i/>
                <w:lang w:val="en-GB"/>
              </w:rPr>
              <w:t>When preparing a written dissertation, the doctoral student follows the instructions of his / her supervisor and the Guidelines for Final Thesis Requirements, their bibliographic registration, control of originality, storage and access issued by the University of Prešov in Prešov. The structure of the work and the formal arrangement of the work are determined in agreement with the ar. 6.</w:t>
            </w:r>
          </w:p>
          <w:p w14:paraId="566D197C" w14:textId="77777777" w:rsidR="00801163" w:rsidRPr="00153717" w:rsidRDefault="00801163" w:rsidP="00801163">
            <w:pPr>
              <w:jc w:val="both"/>
              <w:rPr>
                <w:i/>
                <w:lang w:val="en-GB"/>
              </w:rPr>
            </w:pPr>
          </w:p>
          <w:p w14:paraId="51E4538F" w14:textId="32779319" w:rsidR="00801163" w:rsidRPr="00153717" w:rsidRDefault="00801163" w:rsidP="00801163">
            <w:pPr>
              <w:jc w:val="both"/>
              <w:rPr>
                <w:i/>
                <w:lang w:val="en-GB"/>
              </w:rPr>
            </w:pPr>
            <w:r w:rsidRPr="00153717">
              <w:rPr>
                <w:i/>
                <w:lang w:val="en-GB"/>
              </w:rPr>
              <w:t>The written work for the dissertation is assessed by the supervisor of the dissertation and the opponent, who prepares the assessments according to the set criteria.</w:t>
            </w:r>
          </w:p>
          <w:p w14:paraId="3BE4D27F" w14:textId="77777777" w:rsidR="00801163" w:rsidRPr="00153717" w:rsidRDefault="00801163" w:rsidP="00801163">
            <w:pPr>
              <w:jc w:val="both"/>
              <w:rPr>
                <w:i/>
                <w:lang w:val="en-GB"/>
              </w:rPr>
            </w:pPr>
          </w:p>
          <w:p w14:paraId="3A82A6E9" w14:textId="77777777" w:rsidR="00801163" w:rsidRPr="00153717" w:rsidRDefault="00801163" w:rsidP="00801163">
            <w:pPr>
              <w:jc w:val="both"/>
              <w:rPr>
                <w:i/>
                <w:lang w:val="en-GB"/>
              </w:rPr>
            </w:pPr>
            <w:r w:rsidRPr="00153717">
              <w:rPr>
                <w:i/>
                <w:lang w:val="en-GB"/>
              </w:rPr>
              <w:t>The supervisor of the dissertation assesses in particular:</w:t>
            </w:r>
          </w:p>
          <w:p w14:paraId="6B89D486" w14:textId="77777777" w:rsidR="00801163" w:rsidRPr="00153717" w:rsidRDefault="00801163" w:rsidP="00801163">
            <w:pPr>
              <w:jc w:val="both"/>
              <w:rPr>
                <w:i/>
                <w:lang w:val="en-GB"/>
              </w:rPr>
            </w:pPr>
            <w:r w:rsidRPr="00153717">
              <w:rPr>
                <w:i/>
                <w:lang w:val="en-GB"/>
              </w:rPr>
              <w:t xml:space="preserve">degree of independence and initiative of the doctoral student in elaborating the topic, cooperation with the supervisor, </w:t>
            </w:r>
          </w:p>
          <w:p w14:paraId="3A5F7970" w14:textId="77777777" w:rsidR="00801163" w:rsidRPr="00153717" w:rsidRDefault="00801163" w:rsidP="00801163">
            <w:pPr>
              <w:jc w:val="both"/>
              <w:rPr>
                <w:i/>
                <w:lang w:val="en-GB"/>
              </w:rPr>
            </w:pPr>
            <w:r w:rsidRPr="00153717">
              <w:rPr>
                <w:i/>
                <w:lang w:val="en-GB"/>
              </w:rPr>
              <w:t xml:space="preserve">logical construction of the dissertation, </w:t>
            </w:r>
          </w:p>
          <w:p w14:paraId="71F71653" w14:textId="77777777" w:rsidR="00801163" w:rsidRPr="00153717" w:rsidRDefault="00801163" w:rsidP="00801163">
            <w:pPr>
              <w:jc w:val="both"/>
              <w:rPr>
                <w:i/>
                <w:lang w:val="en-GB"/>
              </w:rPr>
            </w:pPr>
            <w:r w:rsidRPr="00153717">
              <w:rPr>
                <w:i/>
                <w:lang w:val="en-GB"/>
              </w:rPr>
              <w:t xml:space="preserve">adequacy of methods used, methodology, </w:t>
            </w:r>
          </w:p>
          <w:p w14:paraId="0AF42246" w14:textId="77777777" w:rsidR="00801163" w:rsidRPr="00153717" w:rsidRDefault="00801163" w:rsidP="00801163">
            <w:pPr>
              <w:jc w:val="both"/>
              <w:rPr>
                <w:i/>
                <w:lang w:val="en-GB"/>
              </w:rPr>
            </w:pPr>
            <w:r w:rsidRPr="00153717">
              <w:rPr>
                <w:i/>
                <w:lang w:val="en-GB"/>
              </w:rPr>
              <w:t xml:space="preserve">professional level of work, </w:t>
            </w:r>
          </w:p>
          <w:p w14:paraId="18FA92A7" w14:textId="77777777" w:rsidR="00801163" w:rsidRPr="00153717" w:rsidRDefault="00801163" w:rsidP="00801163">
            <w:pPr>
              <w:jc w:val="both"/>
              <w:rPr>
                <w:i/>
                <w:lang w:val="en-GB"/>
              </w:rPr>
            </w:pPr>
            <w:r w:rsidRPr="00153717">
              <w:rPr>
                <w:i/>
                <w:lang w:val="en-GB"/>
              </w:rPr>
              <w:t xml:space="preserve">depth and quality of processing the topic, </w:t>
            </w:r>
          </w:p>
          <w:p w14:paraId="1D450A72" w14:textId="77777777" w:rsidR="00801163" w:rsidRPr="00153717" w:rsidRDefault="00801163" w:rsidP="00801163">
            <w:pPr>
              <w:jc w:val="both"/>
              <w:rPr>
                <w:i/>
                <w:lang w:val="en-GB"/>
              </w:rPr>
            </w:pPr>
            <w:r w:rsidRPr="00153717">
              <w:rPr>
                <w:i/>
                <w:lang w:val="en-GB"/>
              </w:rPr>
              <w:t xml:space="preserve">work of literature, </w:t>
            </w:r>
          </w:p>
          <w:p w14:paraId="546C16D8" w14:textId="7CAE8C3B" w:rsidR="00801163" w:rsidRPr="00153717" w:rsidRDefault="00801163" w:rsidP="00801163">
            <w:pPr>
              <w:jc w:val="both"/>
              <w:rPr>
                <w:i/>
                <w:lang w:val="en-GB"/>
              </w:rPr>
            </w:pPr>
            <w:r w:rsidRPr="00153717">
              <w:rPr>
                <w:i/>
                <w:lang w:val="en-GB"/>
              </w:rPr>
              <w:t>relevance of used resources in relation to the topic and goal of the work.</w:t>
            </w:r>
          </w:p>
          <w:p w14:paraId="3052F2E3" w14:textId="77777777" w:rsidR="00801163" w:rsidRPr="00153717" w:rsidRDefault="00801163" w:rsidP="00801163">
            <w:pPr>
              <w:jc w:val="both"/>
              <w:rPr>
                <w:i/>
                <w:lang w:val="en-GB"/>
              </w:rPr>
            </w:pPr>
          </w:p>
          <w:p w14:paraId="47F4EB1A" w14:textId="77777777" w:rsidR="00801163" w:rsidRPr="00153717" w:rsidRDefault="00801163" w:rsidP="00801163">
            <w:pPr>
              <w:jc w:val="both"/>
              <w:rPr>
                <w:i/>
                <w:lang w:val="en-GB"/>
              </w:rPr>
            </w:pPr>
            <w:r w:rsidRPr="00153717">
              <w:rPr>
                <w:i/>
                <w:lang w:val="en-GB"/>
              </w:rPr>
              <w:t>The opponent of the dissertation assesses in particular:</w:t>
            </w:r>
          </w:p>
          <w:p w14:paraId="107CAD4D" w14:textId="77777777" w:rsidR="00801163" w:rsidRPr="00153717" w:rsidRDefault="00801163" w:rsidP="00801163">
            <w:pPr>
              <w:jc w:val="both"/>
              <w:rPr>
                <w:i/>
                <w:lang w:val="en-GB"/>
              </w:rPr>
            </w:pPr>
            <w:r w:rsidRPr="00153717">
              <w:rPr>
                <w:i/>
                <w:lang w:val="en-GB"/>
              </w:rPr>
              <w:t>topicality and suitability of the topic of work,</w:t>
            </w:r>
          </w:p>
          <w:p w14:paraId="1F3D6CEE" w14:textId="77777777" w:rsidR="00801163" w:rsidRPr="00153717" w:rsidRDefault="00801163" w:rsidP="00801163">
            <w:pPr>
              <w:jc w:val="both"/>
              <w:rPr>
                <w:i/>
                <w:lang w:val="en-GB"/>
              </w:rPr>
            </w:pPr>
            <w:r w:rsidRPr="00153717">
              <w:rPr>
                <w:i/>
                <w:lang w:val="en-GB"/>
              </w:rPr>
              <w:t>setting the goal of the work,</w:t>
            </w:r>
          </w:p>
          <w:p w14:paraId="212F73B4" w14:textId="77777777" w:rsidR="00801163" w:rsidRPr="00153717" w:rsidRDefault="00801163" w:rsidP="00801163">
            <w:pPr>
              <w:jc w:val="both"/>
              <w:rPr>
                <w:i/>
                <w:lang w:val="en-GB"/>
              </w:rPr>
            </w:pPr>
            <w:r w:rsidRPr="00153717">
              <w:rPr>
                <w:i/>
                <w:lang w:val="en-GB"/>
              </w:rPr>
              <w:t>logical construction of the dissertation,</w:t>
            </w:r>
          </w:p>
          <w:p w14:paraId="3F19DF64" w14:textId="77777777" w:rsidR="00801163" w:rsidRPr="00153717" w:rsidRDefault="00801163" w:rsidP="00801163">
            <w:pPr>
              <w:jc w:val="both"/>
              <w:rPr>
                <w:i/>
                <w:lang w:val="en-GB"/>
              </w:rPr>
            </w:pPr>
            <w:r w:rsidRPr="00153717">
              <w:rPr>
                <w:i/>
                <w:lang w:val="en-GB"/>
              </w:rPr>
              <w:t>adherence and suitability of the methods used, methodology,</w:t>
            </w:r>
          </w:p>
          <w:p w14:paraId="1A37EBB2" w14:textId="77777777" w:rsidR="00801163" w:rsidRPr="00153717" w:rsidRDefault="00801163" w:rsidP="00801163">
            <w:pPr>
              <w:jc w:val="both"/>
              <w:rPr>
                <w:i/>
                <w:lang w:val="en-GB"/>
              </w:rPr>
            </w:pPr>
            <w:r w:rsidRPr="00153717">
              <w:rPr>
                <w:i/>
                <w:lang w:val="en-GB"/>
              </w:rPr>
              <w:t>professional level of work, depth and quality of processing the topic,</w:t>
            </w:r>
          </w:p>
          <w:p w14:paraId="049C1307" w14:textId="77777777" w:rsidR="00801163" w:rsidRPr="00153717" w:rsidRDefault="00801163" w:rsidP="00801163">
            <w:pPr>
              <w:jc w:val="both"/>
              <w:rPr>
                <w:i/>
                <w:lang w:val="en-GB"/>
              </w:rPr>
            </w:pPr>
            <w:r w:rsidRPr="00153717">
              <w:rPr>
                <w:i/>
                <w:lang w:val="en-GB"/>
              </w:rPr>
              <w:t>benefits of work,</w:t>
            </w:r>
          </w:p>
          <w:p w14:paraId="4F46A4F3" w14:textId="459D88C7" w:rsidR="00801163" w:rsidRPr="00153717" w:rsidRDefault="00801163" w:rsidP="00801163">
            <w:pPr>
              <w:jc w:val="both"/>
              <w:rPr>
                <w:i/>
                <w:lang w:val="en-GB"/>
              </w:rPr>
            </w:pPr>
            <w:r w:rsidRPr="00153717">
              <w:rPr>
                <w:i/>
                <w:lang w:val="en-GB"/>
              </w:rPr>
              <w:t>work in scientific literature.</w:t>
            </w:r>
          </w:p>
          <w:p w14:paraId="5F396A35" w14:textId="77777777" w:rsidR="00801163" w:rsidRPr="00153717" w:rsidRDefault="00801163" w:rsidP="00801163">
            <w:pPr>
              <w:jc w:val="both"/>
              <w:rPr>
                <w:i/>
                <w:lang w:val="en-GB"/>
              </w:rPr>
            </w:pPr>
          </w:p>
          <w:p w14:paraId="3F666B1E" w14:textId="77777777" w:rsidR="00801163" w:rsidRPr="00153717" w:rsidRDefault="00801163" w:rsidP="004B27CF">
            <w:pPr>
              <w:jc w:val="both"/>
              <w:rPr>
                <w:i/>
                <w:lang w:val="en-GB"/>
              </w:rPr>
            </w:pPr>
            <w:r w:rsidRPr="00153717">
              <w:rPr>
                <w:i/>
                <w:lang w:val="en-GB"/>
              </w:rPr>
              <w:t xml:space="preserve">Classification: </w:t>
            </w:r>
          </w:p>
          <w:p w14:paraId="57283364" w14:textId="77777777" w:rsidR="00801163" w:rsidRPr="00153717" w:rsidRDefault="00801163" w:rsidP="004B27CF">
            <w:pPr>
              <w:jc w:val="both"/>
              <w:rPr>
                <w:i/>
                <w:lang w:val="en-GB"/>
              </w:rPr>
            </w:pPr>
            <w:r w:rsidRPr="00153717">
              <w:rPr>
                <w:i/>
                <w:lang w:val="en-GB"/>
              </w:rPr>
              <w:t xml:space="preserve">A: 100 – 90 %  </w:t>
            </w:r>
          </w:p>
          <w:p w14:paraId="3C4866D5" w14:textId="77777777" w:rsidR="00801163" w:rsidRPr="00153717" w:rsidRDefault="00801163" w:rsidP="004B27CF">
            <w:pPr>
              <w:jc w:val="both"/>
              <w:rPr>
                <w:i/>
                <w:lang w:val="en-GB"/>
              </w:rPr>
            </w:pPr>
            <w:r w:rsidRPr="00153717">
              <w:rPr>
                <w:i/>
                <w:lang w:val="en-GB"/>
              </w:rPr>
              <w:t xml:space="preserve">B: 89 – 80 %  </w:t>
            </w:r>
          </w:p>
          <w:p w14:paraId="409DDB9C" w14:textId="77777777" w:rsidR="00801163" w:rsidRPr="00153717" w:rsidRDefault="00801163" w:rsidP="004B27CF">
            <w:pPr>
              <w:jc w:val="both"/>
              <w:rPr>
                <w:i/>
                <w:lang w:val="en-GB"/>
              </w:rPr>
            </w:pPr>
            <w:r w:rsidRPr="00153717">
              <w:rPr>
                <w:i/>
                <w:lang w:val="en-GB"/>
              </w:rPr>
              <w:t>C: 79 – 70 % </w:t>
            </w:r>
          </w:p>
          <w:p w14:paraId="02FECE89" w14:textId="77777777" w:rsidR="00801163" w:rsidRPr="00153717" w:rsidRDefault="00801163" w:rsidP="004B27CF">
            <w:pPr>
              <w:rPr>
                <w:i/>
                <w:lang w:val="en-GB"/>
              </w:rPr>
            </w:pPr>
            <w:r w:rsidRPr="00153717">
              <w:rPr>
                <w:i/>
                <w:iCs/>
                <w:lang w:val="en-GB"/>
              </w:rPr>
              <w:lastRenderedPageBreak/>
              <w:t>D: 69 – 60 %</w:t>
            </w:r>
            <w:r w:rsidRPr="00153717">
              <w:rPr>
                <w:i/>
                <w:lang w:val="en-GB"/>
              </w:rPr>
              <w:t>  </w:t>
            </w:r>
            <w:r w:rsidRPr="00153717">
              <w:rPr>
                <w:i/>
                <w:lang w:val="en-GB"/>
              </w:rPr>
              <w:br/>
            </w:r>
            <w:r w:rsidRPr="00153717">
              <w:rPr>
                <w:i/>
                <w:iCs/>
                <w:lang w:val="en-GB"/>
              </w:rPr>
              <w:t>E: 59 – 50 %</w:t>
            </w:r>
            <w:r w:rsidRPr="00153717">
              <w:rPr>
                <w:i/>
                <w:lang w:val="en-GB"/>
              </w:rPr>
              <w:t>  </w:t>
            </w:r>
          </w:p>
          <w:p w14:paraId="04460F9A" w14:textId="77777777" w:rsidR="00801163" w:rsidRPr="00153717" w:rsidRDefault="00801163" w:rsidP="004B27CF">
            <w:pPr>
              <w:jc w:val="both"/>
              <w:rPr>
                <w:i/>
                <w:lang w:val="en-GB"/>
              </w:rPr>
            </w:pPr>
            <w:r w:rsidRPr="00153717">
              <w:rPr>
                <w:i/>
                <w:iCs/>
                <w:lang w:val="en-GB"/>
              </w:rPr>
              <w:t>FX: 49 and less %</w:t>
            </w:r>
            <w:r w:rsidRPr="00153717">
              <w:rPr>
                <w:i/>
                <w:lang w:val="en-GB"/>
              </w:rPr>
              <w:t>  </w:t>
            </w:r>
          </w:p>
          <w:p w14:paraId="0ED13269" w14:textId="77777777" w:rsidR="00801163" w:rsidRPr="00153717" w:rsidRDefault="00801163" w:rsidP="004B27CF">
            <w:pPr>
              <w:jc w:val="both"/>
              <w:rPr>
                <w:rFonts w:asciiTheme="minorHAnsi" w:hAnsiTheme="minorHAnsi" w:cstheme="minorHAnsi"/>
                <w:i/>
                <w:lang w:val="en-GB"/>
              </w:rPr>
            </w:pPr>
          </w:p>
        </w:tc>
      </w:tr>
      <w:tr w:rsidR="00801163" w:rsidRPr="00153717" w14:paraId="2092BB37" w14:textId="77777777" w:rsidTr="004B27CF">
        <w:trPr>
          <w:trHeight w:val="10914"/>
        </w:trPr>
        <w:tc>
          <w:tcPr>
            <w:tcW w:w="9322" w:type="dxa"/>
            <w:gridSpan w:val="2"/>
            <w:vAlign w:val="center"/>
          </w:tcPr>
          <w:p w14:paraId="0ED501B2" w14:textId="13E7B20A" w:rsidR="00801163" w:rsidRPr="00153717" w:rsidRDefault="00801163" w:rsidP="004B27CF">
            <w:pPr>
              <w:jc w:val="both"/>
              <w:rPr>
                <w:rFonts w:asciiTheme="minorHAnsi" w:hAnsiTheme="minorHAnsi" w:cstheme="minorHAnsi"/>
                <w:i/>
                <w:lang w:val="en-GB"/>
              </w:rPr>
            </w:pPr>
            <w:r w:rsidRPr="00153717">
              <w:rPr>
                <w:rFonts w:asciiTheme="minorHAnsi" w:hAnsiTheme="minorHAnsi" w:cstheme="minorHAnsi"/>
                <w:b/>
                <w:lang w:val="en-GB"/>
              </w:rPr>
              <w:lastRenderedPageBreak/>
              <w:t>Learning outcomes:</w:t>
            </w:r>
            <w:r w:rsidRPr="00153717">
              <w:rPr>
                <w:rFonts w:asciiTheme="minorHAnsi" w:hAnsiTheme="minorHAnsi" w:cstheme="minorHAnsi"/>
                <w:i/>
                <w:lang w:val="en-GB"/>
              </w:rPr>
              <w:t xml:space="preserve"> </w:t>
            </w:r>
          </w:p>
          <w:p w14:paraId="395EFCEA" w14:textId="77777777" w:rsidR="00AD0753" w:rsidRPr="00153717" w:rsidRDefault="00AD0753" w:rsidP="004B27CF">
            <w:pPr>
              <w:rPr>
                <w:b/>
                <w:i/>
                <w:iCs/>
                <w:lang w:val="en-GB"/>
              </w:rPr>
            </w:pPr>
            <w:r w:rsidRPr="00153717">
              <w:rPr>
                <w:b/>
                <w:i/>
                <w:iCs/>
                <w:lang w:val="en-GB"/>
              </w:rPr>
              <w:t>Basic knowledge</w:t>
            </w:r>
          </w:p>
          <w:p w14:paraId="44705CDB" w14:textId="77777777" w:rsidR="00AD0753" w:rsidRPr="00153717" w:rsidRDefault="00AD0753" w:rsidP="004B27CF">
            <w:pPr>
              <w:rPr>
                <w:i/>
                <w:iCs/>
                <w:lang w:val="en-GB"/>
              </w:rPr>
            </w:pPr>
            <w:r w:rsidRPr="00153717">
              <w:rPr>
                <w:i/>
                <w:iCs/>
                <w:lang w:val="en-GB"/>
              </w:rPr>
              <w:t>After the course, the student is able to:</w:t>
            </w:r>
          </w:p>
          <w:p w14:paraId="3B04796F" w14:textId="34F8C4D8" w:rsidR="00AD0753" w:rsidRPr="00153717" w:rsidRDefault="00AD0753" w:rsidP="00AD0753">
            <w:pPr>
              <w:pStyle w:val="Odsekzoznamu"/>
              <w:numPr>
                <w:ilvl w:val="0"/>
                <w:numId w:val="35"/>
              </w:numPr>
              <w:rPr>
                <w:i/>
                <w:iCs/>
                <w:lang w:val="en-GB"/>
              </w:rPr>
            </w:pPr>
            <w:r w:rsidRPr="00153717">
              <w:rPr>
                <w:i/>
                <w:iCs/>
                <w:lang w:val="en-GB"/>
              </w:rPr>
              <w:t>define and interpret in his / her own words basic concepts from the context of dissertation research;</w:t>
            </w:r>
          </w:p>
          <w:p w14:paraId="3EC4588B" w14:textId="6572E911" w:rsidR="00AD0753" w:rsidRPr="00153717" w:rsidRDefault="00AD0753" w:rsidP="00AD0753">
            <w:pPr>
              <w:pStyle w:val="Odsekzoznamu"/>
              <w:numPr>
                <w:ilvl w:val="0"/>
                <w:numId w:val="35"/>
              </w:numPr>
              <w:rPr>
                <w:i/>
                <w:iCs/>
                <w:lang w:val="en-GB"/>
              </w:rPr>
            </w:pPr>
            <w:r w:rsidRPr="00153717">
              <w:rPr>
                <w:i/>
                <w:iCs/>
                <w:lang w:val="en-GB"/>
              </w:rPr>
              <w:t>identify dominant tendencies in the philosophical grasp of the subject area;</w:t>
            </w:r>
          </w:p>
          <w:p w14:paraId="5C05DA82" w14:textId="6E7C2A9E" w:rsidR="00AD0753" w:rsidRPr="00153717" w:rsidRDefault="00AD0753" w:rsidP="00AD0753">
            <w:pPr>
              <w:pStyle w:val="Odsekzoznamu"/>
              <w:numPr>
                <w:ilvl w:val="0"/>
                <w:numId w:val="35"/>
              </w:numPr>
              <w:rPr>
                <w:i/>
                <w:iCs/>
                <w:lang w:val="en-GB"/>
              </w:rPr>
            </w:pPr>
            <w:r w:rsidRPr="00153717">
              <w:rPr>
                <w:i/>
                <w:iCs/>
                <w:lang w:val="en-GB"/>
              </w:rPr>
              <w:t>characterize, classify and give examples of selected problematic issues related to the individual trends examined;</w:t>
            </w:r>
          </w:p>
          <w:p w14:paraId="46A465B7" w14:textId="77777777" w:rsidR="00801163" w:rsidRPr="00153717" w:rsidRDefault="00AD0753" w:rsidP="00AD0753">
            <w:pPr>
              <w:pStyle w:val="Odsekzoznamu"/>
              <w:numPr>
                <w:ilvl w:val="0"/>
                <w:numId w:val="35"/>
              </w:numPr>
              <w:rPr>
                <w:rFonts w:asciiTheme="minorHAnsi" w:hAnsiTheme="minorHAnsi" w:cstheme="minorHAnsi"/>
                <w:i/>
                <w:lang w:val="en-GB"/>
              </w:rPr>
            </w:pPr>
            <w:r w:rsidRPr="00153717">
              <w:rPr>
                <w:i/>
                <w:iCs/>
                <w:lang w:val="en-GB"/>
              </w:rPr>
              <w:t>name and justify the importance of the study of this philosophy in its transcendences to the present in the formation of European and world culture;</w:t>
            </w:r>
            <w:r w:rsidR="00801163" w:rsidRPr="00153717">
              <w:rPr>
                <w:i/>
                <w:iCs/>
                <w:lang w:val="en-GB"/>
              </w:rPr>
              <w:br/>
            </w:r>
          </w:p>
          <w:p w14:paraId="13CAD560" w14:textId="77777777" w:rsidR="00AD0753" w:rsidRPr="00153717" w:rsidRDefault="00AD0753" w:rsidP="00AD0753">
            <w:pPr>
              <w:rPr>
                <w:b/>
                <w:i/>
                <w:lang w:val="en-GB"/>
              </w:rPr>
            </w:pPr>
            <w:r w:rsidRPr="00153717">
              <w:rPr>
                <w:b/>
                <w:i/>
                <w:lang w:val="en-GB"/>
              </w:rPr>
              <w:t>Basic skills</w:t>
            </w:r>
          </w:p>
          <w:p w14:paraId="01D4252D" w14:textId="77777777" w:rsidR="00AD0753" w:rsidRPr="00153717" w:rsidRDefault="00AD0753" w:rsidP="00AD0753">
            <w:pPr>
              <w:rPr>
                <w:i/>
                <w:iCs/>
                <w:lang w:val="en-GB"/>
              </w:rPr>
            </w:pPr>
            <w:r w:rsidRPr="00153717">
              <w:rPr>
                <w:i/>
                <w:iCs/>
                <w:lang w:val="en-GB"/>
              </w:rPr>
              <w:t>After the course, the student is able to:</w:t>
            </w:r>
          </w:p>
          <w:p w14:paraId="4285250F" w14:textId="57585545" w:rsidR="00AD0753" w:rsidRPr="00153717" w:rsidRDefault="00AD0753" w:rsidP="00AD0753">
            <w:pPr>
              <w:pStyle w:val="Odsekzoznamu"/>
              <w:numPr>
                <w:ilvl w:val="0"/>
                <w:numId w:val="35"/>
              </w:numPr>
              <w:rPr>
                <w:i/>
                <w:iCs/>
                <w:lang w:val="en-GB"/>
              </w:rPr>
            </w:pPr>
            <w:r w:rsidRPr="00153717">
              <w:rPr>
                <w:i/>
                <w:iCs/>
                <w:lang w:val="en-GB"/>
              </w:rPr>
              <w:t xml:space="preserve"> formulate in his/ her own words the contemporary contexts of the formation of thinking in the situation in question;</w:t>
            </w:r>
          </w:p>
          <w:p w14:paraId="4FC04392" w14:textId="6BB2378B" w:rsidR="00AD0753" w:rsidRPr="00153717" w:rsidRDefault="00AD0753" w:rsidP="00AD0753">
            <w:pPr>
              <w:pStyle w:val="Odsekzoznamu"/>
              <w:numPr>
                <w:ilvl w:val="0"/>
                <w:numId w:val="35"/>
              </w:numPr>
              <w:rPr>
                <w:i/>
                <w:iCs/>
                <w:lang w:val="en-GB"/>
              </w:rPr>
            </w:pPr>
            <w:r w:rsidRPr="00153717">
              <w:rPr>
                <w:i/>
                <w:iCs/>
                <w:lang w:val="en-GB"/>
              </w:rPr>
              <w:t>determine the starting points and specifics of shaping the thinking of the given provenance and the reaction of different interpretive positions to it;</w:t>
            </w:r>
          </w:p>
          <w:p w14:paraId="2BE7A9FF" w14:textId="4CB8ABB4" w:rsidR="00AD0753" w:rsidRPr="00153717" w:rsidRDefault="00AD0753" w:rsidP="00AD0753">
            <w:pPr>
              <w:pStyle w:val="Odsekzoznamu"/>
              <w:numPr>
                <w:ilvl w:val="0"/>
                <w:numId w:val="35"/>
              </w:numPr>
              <w:rPr>
                <w:i/>
                <w:iCs/>
                <w:lang w:val="en-GB"/>
              </w:rPr>
            </w:pPr>
            <w:r w:rsidRPr="00153717">
              <w:rPr>
                <w:i/>
                <w:iCs/>
                <w:lang w:val="en-GB"/>
              </w:rPr>
              <w:t>regulates, organizes behaviour in connection with research practice;</w:t>
            </w:r>
          </w:p>
          <w:p w14:paraId="085CDCF0" w14:textId="77777777" w:rsidR="00AD0753" w:rsidRPr="00153717" w:rsidRDefault="00AD0753" w:rsidP="00AD0753">
            <w:pPr>
              <w:pStyle w:val="Odsekzoznamu"/>
              <w:numPr>
                <w:ilvl w:val="0"/>
                <w:numId w:val="35"/>
              </w:numPr>
              <w:rPr>
                <w:rFonts w:asciiTheme="minorHAnsi" w:hAnsiTheme="minorHAnsi" w:cstheme="minorHAnsi"/>
                <w:i/>
                <w:lang w:val="en-GB"/>
              </w:rPr>
            </w:pPr>
            <w:r w:rsidRPr="00153717">
              <w:rPr>
                <w:i/>
                <w:iCs/>
                <w:lang w:val="en-GB"/>
              </w:rPr>
              <w:t xml:space="preserve">demonstrate the effects of the changes brought by the research area on philosophical thinking and on wider social and political life; </w:t>
            </w:r>
          </w:p>
          <w:p w14:paraId="6D948786" w14:textId="77777777" w:rsidR="00AD0753" w:rsidRPr="00153717" w:rsidRDefault="00AD0753" w:rsidP="00AD0753">
            <w:pPr>
              <w:pStyle w:val="Odsekzoznamu"/>
              <w:rPr>
                <w:rFonts w:asciiTheme="minorHAnsi" w:hAnsiTheme="minorHAnsi" w:cstheme="minorHAnsi"/>
                <w:i/>
                <w:lang w:val="en-GB"/>
              </w:rPr>
            </w:pPr>
          </w:p>
          <w:p w14:paraId="6374D3A1" w14:textId="77777777" w:rsidR="00AD0753" w:rsidRPr="00153717" w:rsidRDefault="00AD0753" w:rsidP="00AD0753">
            <w:pPr>
              <w:rPr>
                <w:b/>
                <w:i/>
                <w:lang w:val="en-GB"/>
              </w:rPr>
            </w:pPr>
            <w:r w:rsidRPr="00153717">
              <w:rPr>
                <w:b/>
                <w:i/>
                <w:lang w:val="en-GB"/>
              </w:rPr>
              <w:t>Basic competences</w:t>
            </w:r>
          </w:p>
          <w:p w14:paraId="7772DF74" w14:textId="77777777" w:rsidR="00AD0753" w:rsidRPr="00153717" w:rsidRDefault="00AD0753" w:rsidP="00AD0753">
            <w:pPr>
              <w:rPr>
                <w:i/>
                <w:iCs/>
                <w:lang w:val="en-GB"/>
              </w:rPr>
            </w:pPr>
            <w:r w:rsidRPr="00153717">
              <w:rPr>
                <w:i/>
                <w:iCs/>
                <w:lang w:val="en-GB"/>
              </w:rPr>
              <w:t>After the course, the student is able to:</w:t>
            </w:r>
          </w:p>
          <w:p w14:paraId="63EF4EB1" w14:textId="6E7D9040" w:rsidR="00AD0753" w:rsidRPr="00153717" w:rsidRDefault="00AD0753" w:rsidP="00AD0753">
            <w:pPr>
              <w:pStyle w:val="Odsekzoznamu"/>
              <w:numPr>
                <w:ilvl w:val="0"/>
                <w:numId w:val="35"/>
              </w:numPr>
              <w:rPr>
                <w:i/>
                <w:lang w:val="en-GB"/>
              </w:rPr>
            </w:pPr>
            <w:r w:rsidRPr="00153717">
              <w:rPr>
                <w:i/>
                <w:lang w:val="en-GB"/>
              </w:rPr>
              <w:t>organize, plan and allocate resources;</w:t>
            </w:r>
          </w:p>
          <w:p w14:paraId="2A2AE5F0" w14:textId="7CA4BE7F" w:rsidR="00AD0753" w:rsidRPr="00153717" w:rsidRDefault="00AD0753" w:rsidP="00AD0753">
            <w:pPr>
              <w:pStyle w:val="Odsekzoznamu"/>
              <w:numPr>
                <w:ilvl w:val="0"/>
                <w:numId w:val="35"/>
              </w:numPr>
              <w:rPr>
                <w:i/>
                <w:lang w:val="en-GB"/>
              </w:rPr>
            </w:pPr>
            <w:r w:rsidRPr="00153717">
              <w:rPr>
                <w:i/>
                <w:lang w:val="en-GB"/>
              </w:rPr>
              <w:t>cooperate with other people;</w:t>
            </w:r>
          </w:p>
          <w:p w14:paraId="576453B4" w14:textId="79CD4353" w:rsidR="00AD0753" w:rsidRPr="00153717" w:rsidRDefault="00AD0753" w:rsidP="00AD0753">
            <w:pPr>
              <w:pStyle w:val="Odsekzoznamu"/>
              <w:numPr>
                <w:ilvl w:val="0"/>
                <w:numId w:val="35"/>
              </w:numPr>
              <w:rPr>
                <w:i/>
                <w:lang w:val="en-GB"/>
              </w:rPr>
            </w:pPr>
            <w:r w:rsidRPr="00153717">
              <w:rPr>
                <w:i/>
                <w:lang w:val="en-GB"/>
              </w:rPr>
              <w:t>obtain information;</w:t>
            </w:r>
          </w:p>
          <w:p w14:paraId="003BA078" w14:textId="7C31BEB6" w:rsidR="00AD0753" w:rsidRPr="00153717" w:rsidRDefault="00AD0753" w:rsidP="00AD0753">
            <w:pPr>
              <w:pStyle w:val="Odsekzoznamu"/>
              <w:numPr>
                <w:ilvl w:val="0"/>
                <w:numId w:val="35"/>
              </w:numPr>
              <w:rPr>
                <w:i/>
                <w:lang w:val="en-GB"/>
              </w:rPr>
            </w:pPr>
            <w:r w:rsidRPr="00153717">
              <w:rPr>
                <w:i/>
                <w:lang w:val="en-GB"/>
              </w:rPr>
              <w:t>evaluate information;</w:t>
            </w:r>
          </w:p>
          <w:p w14:paraId="1650C087" w14:textId="20F72F8A" w:rsidR="00AD0753" w:rsidRPr="00153717" w:rsidRDefault="00AD0753" w:rsidP="00AD0753">
            <w:pPr>
              <w:pStyle w:val="Odsekzoznamu"/>
              <w:numPr>
                <w:ilvl w:val="0"/>
                <w:numId w:val="35"/>
              </w:numPr>
              <w:rPr>
                <w:i/>
                <w:lang w:val="en-GB"/>
              </w:rPr>
            </w:pPr>
            <w:r w:rsidRPr="00153717">
              <w:rPr>
                <w:i/>
                <w:lang w:val="en-GB"/>
              </w:rPr>
              <w:t>understand the complexity of relationships within broader contemporary contexts and their metamorphoses;</w:t>
            </w:r>
          </w:p>
          <w:p w14:paraId="7D181962" w14:textId="1864D3D6" w:rsidR="00AD0753" w:rsidRPr="00153717" w:rsidRDefault="00AD0753" w:rsidP="00AD0753">
            <w:pPr>
              <w:pStyle w:val="Odsekzoznamu"/>
              <w:numPr>
                <w:ilvl w:val="0"/>
                <w:numId w:val="35"/>
              </w:numPr>
              <w:rPr>
                <w:rFonts w:asciiTheme="minorHAnsi" w:hAnsiTheme="minorHAnsi" w:cstheme="minorHAnsi"/>
                <w:i/>
                <w:lang w:val="en-GB"/>
              </w:rPr>
            </w:pPr>
            <w:r w:rsidRPr="00153717">
              <w:rPr>
                <w:i/>
                <w:lang w:val="en-GB"/>
              </w:rPr>
              <w:t>respect the diversity of attitudes;</w:t>
            </w:r>
          </w:p>
        </w:tc>
      </w:tr>
      <w:tr w:rsidR="00801163" w:rsidRPr="00153717" w14:paraId="48B4538F" w14:textId="77777777" w:rsidTr="00850516">
        <w:trPr>
          <w:trHeight w:val="4805"/>
        </w:trPr>
        <w:tc>
          <w:tcPr>
            <w:tcW w:w="9322" w:type="dxa"/>
            <w:gridSpan w:val="2"/>
            <w:vAlign w:val="center"/>
          </w:tcPr>
          <w:p w14:paraId="3824F523" w14:textId="77777777" w:rsidR="00801163" w:rsidRPr="00153717" w:rsidRDefault="00801163" w:rsidP="004B27CF">
            <w:pPr>
              <w:jc w:val="both"/>
              <w:rPr>
                <w:rFonts w:asciiTheme="minorHAnsi" w:hAnsiTheme="minorHAnsi" w:cstheme="minorHAnsi"/>
                <w:lang w:val="en-GB"/>
              </w:rPr>
            </w:pPr>
            <w:r w:rsidRPr="00153717">
              <w:rPr>
                <w:rFonts w:asciiTheme="minorHAnsi" w:hAnsiTheme="minorHAnsi" w:cstheme="minorHAnsi"/>
                <w:b/>
                <w:lang w:val="en-GB"/>
              </w:rPr>
              <w:lastRenderedPageBreak/>
              <w:t>Course content:</w:t>
            </w:r>
            <w:r w:rsidRPr="00153717">
              <w:rPr>
                <w:rFonts w:asciiTheme="minorHAnsi" w:hAnsiTheme="minorHAnsi" w:cstheme="minorHAnsi"/>
                <w:lang w:val="en-GB"/>
              </w:rPr>
              <w:t xml:space="preserve"> </w:t>
            </w:r>
          </w:p>
          <w:p w14:paraId="3433772F" w14:textId="77777777" w:rsidR="00AD0753" w:rsidRPr="00153717" w:rsidRDefault="00AD0753" w:rsidP="00AD0753">
            <w:pPr>
              <w:rPr>
                <w:i/>
                <w:iCs/>
                <w:u w:val="single"/>
                <w:lang w:val="en-GB"/>
              </w:rPr>
            </w:pPr>
            <w:r w:rsidRPr="00153717">
              <w:rPr>
                <w:i/>
                <w:iCs/>
                <w:u w:val="single"/>
                <w:lang w:val="en-GB"/>
              </w:rPr>
              <w:t>The discussion of the descriptive work for the dissertation has a steady course:</w:t>
            </w:r>
          </w:p>
          <w:p w14:paraId="35701161" w14:textId="77777777" w:rsidR="00AD0753" w:rsidRPr="00153717" w:rsidRDefault="00AD0753" w:rsidP="00AD0753">
            <w:pPr>
              <w:rPr>
                <w:i/>
                <w:iCs/>
                <w:lang w:val="en-GB"/>
              </w:rPr>
            </w:pPr>
          </w:p>
          <w:p w14:paraId="62A71ECF" w14:textId="77982B17" w:rsidR="00AD0753" w:rsidRPr="00153717" w:rsidRDefault="00AD0753" w:rsidP="00AD0753">
            <w:pPr>
              <w:pStyle w:val="Odsekzoznamu"/>
              <w:numPr>
                <w:ilvl w:val="0"/>
                <w:numId w:val="36"/>
              </w:numPr>
              <w:rPr>
                <w:i/>
                <w:iCs/>
                <w:lang w:val="en-GB"/>
              </w:rPr>
            </w:pPr>
            <w:r w:rsidRPr="00153717">
              <w:rPr>
                <w:i/>
                <w:iCs/>
                <w:lang w:val="en-GB"/>
              </w:rPr>
              <w:t>Introductory word of the doctoral student, presentation of work procedures.</w:t>
            </w:r>
          </w:p>
          <w:p w14:paraId="3A124D27" w14:textId="3D57BECD" w:rsidR="00AD0753" w:rsidRPr="00153717" w:rsidRDefault="00AD0753" w:rsidP="00AD0753">
            <w:pPr>
              <w:pStyle w:val="Odsekzoznamu"/>
              <w:numPr>
                <w:ilvl w:val="0"/>
                <w:numId w:val="36"/>
              </w:numPr>
              <w:rPr>
                <w:i/>
                <w:iCs/>
                <w:lang w:val="en-GB"/>
              </w:rPr>
            </w:pPr>
            <w:r w:rsidRPr="00153717">
              <w:rPr>
                <w:i/>
                <w:iCs/>
                <w:lang w:val="en-GB"/>
              </w:rPr>
              <w:t>Presentation of the main points of the written assessments of the trainer and the opponent.</w:t>
            </w:r>
          </w:p>
          <w:p w14:paraId="448CA822" w14:textId="762B09E3" w:rsidR="00AD0753" w:rsidRPr="00153717" w:rsidRDefault="00AD0753" w:rsidP="00AD0753">
            <w:pPr>
              <w:pStyle w:val="Odsekzoznamu"/>
              <w:numPr>
                <w:ilvl w:val="0"/>
                <w:numId w:val="36"/>
              </w:numPr>
              <w:rPr>
                <w:i/>
                <w:iCs/>
                <w:lang w:val="en-GB"/>
              </w:rPr>
            </w:pPr>
            <w:r w:rsidRPr="00153717">
              <w:rPr>
                <w:i/>
                <w:iCs/>
                <w:lang w:val="en-GB"/>
              </w:rPr>
              <w:t>Answer of the doctoral student to the questions of the supervisor and the opponent.</w:t>
            </w:r>
          </w:p>
          <w:p w14:paraId="631AF698" w14:textId="1062F2AA" w:rsidR="00AD0753" w:rsidRPr="00153717" w:rsidRDefault="00AD0753" w:rsidP="00AD0753">
            <w:pPr>
              <w:pStyle w:val="Odsekzoznamu"/>
              <w:numPr>
                <w:ilvl w:val="0"/>
                <w:numId w:val="36"/>
              </w:numPr>
              <w:rPr>
                <w:i/>
                <w:iCs/>
                <w:lang w:val="en-GB"/>
              </w:rPr>
            </w:pPr>
            <w:r w:rsidRPr="00153717">
              <w:rPr>
                <w:i/>
                <w:iCs/>
                <w:lang w:val="en-GB"/>
              </w:rPr>
              <w:t>Expert discussion about work with questions for a doctoral student.</w:t>
            </w:r>
          </w:p>
          <w:p w14:paraId="1C7301AF" w14:textId="77777777" w:rsidR="00AD0753" w:rsidRPr="00153717" w:rsidRDefault="00AD0753" w:rsidP="00AD0753">
            <w:pPr>
              <w:rPr>
                <w:i/>
                <w:iCs/>
                <w:lang w:val="en-GB"/>
              </w:rPr>
            </w:pPr>
          </w:p>
          <w:p w14:paraId="3D3E5CD3" w14:textId="567B9D1C" w:rsidR="00AD0753" w:rsidRPr="00153717" w:rsidRDefault="00AD0753" w:rsidP="00AD0753">
            <w:pPr>
              <w:rPr>
                <w:i/>
                <w:iCs/>
                <w:lang w:val="en-GB"/>
              </w:rPr>
            </w:pPr>
            <w:r w:rsidRPr="00153717">
              <w:rPr>
                <w:i/>
                <w:iCs/>
                <w:lang w:val="en-GB"/>
              </w:rPr>
              <w:t xml:space="preserve"> </w:t>
            </w:r>
          </w:p>
          <w:p w14:paraId="1C7BE5FF" w14:textId="77777777" w:rsidR="00AD0753" w:rsidRPr="00153717" w:rsidRDefault="00AD0753" w:rsidP="00AD0753">
            <w:pPr>
              <w:rPr>
                <w:i/>
                <w:iCs/>
                <w:u w:val="single"/>
                <w:lang w:val="en-GB"/>
              </w:rPr>
            </w:pPr>
            <w:r w:rsidRPr="00153717">
              <w:rPr>
                <w:i/>
                <w:iCs/>
                <w:u w:val="single"/>
                <w:lang w:val="en-GB"/>
              </w:rPr>
              <w:t>The introductory word of the doctoral student should contain in particular the following points:</w:t>
            </w:r>
          </w:p>
          <w:p w14:paraId="58331BDC" w14:textId="77777777" w:rsidR="00AD0753" w:rsidRPr="00153717" w:rsidRDefault="00AD0753" w:rsidP="00AD0753">
            <w:pPr>
              <w:rPr>
                <w:i/>
                <w:iCs/>
                <w:lang w:val="en-GB"/>
              </w:rPr>
            </w:pPr>
          </w:p>
          <w:p w14:paraId="24CCD350" w14:textId="22B9D1AD" w:rsidR="00801163" w:rsidRPr="00153717" w:rsidRDefault="00AD0753" w:rsidP="00AD0753">
            <w:pPr>
              <w:pStyle w:val="Odsekzoznamu"/>
              <w:numPr>
                <w:ilvl w:val="0"/>
                <w:numId w:val="37"/>
              </w:numPr>
              <w:rPr>
                <w:i/>
                <w:iCs/>
                <w:lang w:val="en-GB"/>
              </w:rPr>
            </w:pPr>
            <w:r w:rsidRPr="00153717">
              <w:rPr>
                <w:i/>
                <w:iCs/>
                <w:lang w:val="en-GB"/>
              </w:rPr>
              <w:t>Brief justification of the choice of topic, its topicality, practical benefits.</w:t>
            </w:r>
          </w:p>
          <w:p w14:paraId="2A906B78" w14:textId="2406DFE1" w:rsidR="00AD0753" w:rsidRPr="00153717" w:rsidRDefault="00AD0753" w:rsidP="00AD0753">
            <w:pPr>
              <w:pStyle w:val="Odsekzoznamu"/>
              <w:numPr>
                <w:ilvl w:val="0"/>
                <w:numId w:val="37"/>
              </w:numPr>
              <w:rPr>
                <w:i/>
                <w:lang w:val="en-GB"/>
              </w:rPr>
            </w:pPr>
            <w:r w:rsidRPr="00153717">
              <w:rPr>
                <w:i/>
                <w:lang w:val="en-GB"/>
              </w:rPr>
              <w:t>Clarification of goals and methodology of work.</w:t>
            </w:r>
          </w:p>
          <w:p w14:paraId="7CDD167A" w14:textId="4D6B92A0" w:rsidR="00AD0753" w:rsidRPr="00153717" w:rsidRDefault="00AD0753" w:rsidP="00AD0753">
            <w:pPr>
              <w:pStyle w:val="Odsekzoznamu"/>
              <w:numPr>
                <w:ilvl w:val="0"/>
                <w:numId w:val="37"/>
              </w:numPr>
              <w:rPr>
                <w:sz w:val="22"/>
                <w:szCs w:val="22"/>
                <w:lang w:val="en-GB"/>
              </w:rPr>
            </w:pPr>
            <w:r w:rsidRPr="00153717">
              <w:rPr>
                <w:i/>
                <w:lang w:val="en-GB"/>
              </w:rPr>
              <w:t>The main content problems of the work.</w:t>
            </w:r>
          </w:p>
        </w:tc>
      </w:tr>
      <w:tr w:rsidR="00801163" w:rsidRPr="00153717" w14:paraId="687DDBA4" w14:textId="77777777" w:rsidTr="004B27CF">
        <w:trPr>
          <w:trHeight w:val="1261"/>
        </w:trPr>
        <w:tc>
          <w:tcPr>
            <w:tcW w:w="9322" w:type="dxa"/>
            <w:gridSpan w:val="2"/>
            <w:vAlign w:val="center"/>
          </w:tcPr>
          <w:p w14:paraId="48F67DEC" w14:textId="77777777" w:rsidR="00801163" w:rsidRPr="00153717" w:rsidRDefault="00801163" w:rsidP="004B27CF">
            <w:pPr>
              <w:jc w:val="both"/>
              <w:rPr>
                <w:rFonts w:asciiTheme="minorHAnsi" w:hAnsiTheme="minorHAnsi" w:cstheme="minorHAnsi"/>
                <w:i/>
                <w:lang w:val="en-GB"/>
              </w:rPr>
            </w:pPr>
            <w:r w:rsidRPr="00153717">
              <w:rPr>
                <w:rFonts w:asciiTheme="minorHAnsi" w:hAnsiTheme="minorHAnsi" w:cstheme="minorHAnsi"/>
                <w:b/>
                <w:lang w:val="en-GB"/>
              </w:rPr>
              <w:t>Recommended literature:</w:t>
            </w:r>
          </w:p>
          <w:p w14:paraId="60C3C784" w14:textId="03634F4F" w:rsidR="00AD0753" w:rsidRPr="00153717" w:rsidRDefault="00AD0753" w:rsidP="00AD0753">
            <w:pPr>
              <w:rPr>
                <w:rFonts w:ascii="Calibri" w:hAnsi="Calibri" w:cs="Calibri"/>
              </w:rPr>
            </w:pPr>
            <w:r w:rsidRPr="00153717">
              <w:rPr>
                <w:rFonts w:ascii="Calibri" w:hAnsi="Calibri" w:cs="Calibri"/>
              </w:rPr>
              <w:t xml:space="preserve">Bednárová-Gibová, K., Zákutná, S. 2018. Terminological equivalence in translation of philosophical texts. In: Russian Journal of Linguistics. Roč. 22, č. 2, s. 423-435. </w:t>
            </w:r>
          </w:p>
          <w:p w14:paraId="4BFB08FE" w14:textId="59F10F81" w:rsidR="00AD0753" w:rsidRPr="00153717" w:rsidRDefault="00AD0753" w:rsidP="00AD0753">
            <w:pPr>
              <w:rPr>
                <w:rFonts w:ascii="Calibri" w:hAnsi="Calibri" w:cs="Calibri"/>
              </w:rPr>
            </w:pPr>
            <w:r w:rsidRPr="00153717">
              <w:rPr>
                <w:rFonts w:ascii="Calibri" w:hAnsi="Calibri" w:cs="Calibri"/>
              </w:rPr>
              <w:t xml:space="preserve">Eco, U., 2007. Jak napsat diplomovou práci. Praha: Votobia.    </w:t>
            </w:r>
          </w:p>
          <w:p w14:paraId="024A3D52" w14:textId="13BFDED3" w:rsidR="00AD0753" w:rsidRPr="00153717" w:rsidRDefault="00AD0753" w:rsidP="00AD0753">
            <w:pPr>
              <w:rPr>
                <w:rFonts w:ascii="Calibri" w:hAnsi="Calibri" w:cs="Calibri"/>
              </w:rPr>
            </w:pPr>
            <w:r w:rsidRPr="00153717">
              <w:rPr>
                <w:rFonts w:ascii="Calibri" w:hAnsi="Calibri" w:cs="Calibri"/>
              </w:rPr>
              <w:t xml:space="preserve">Evans, D. 2008. Semantic antipluralism: How to translate terms in philosophy. In: British Journal for the History of Philosophy, 16(1), s. 229–235. </w:t>
            </w:r>
          </w:p>
          <w:p w14:paraId="46E951EE" w14:textId="5D2D6B62" w:rsidR="00AD0753" w:rsidRPr="00153717" w:rsidRDefault="00AD0753" w:rsidP="00AD0753">
            <w:pPr>
              <w:rPr>
                <w:rFonts w:ascii="Calibri" w:hAnsi="Calibri" w:cs="Calibri"/>
              </w:rPr>
            </w:pPr>
            <w:r w:rsidRPr="00153717">
              <w:rPr>
                <w:rFonts w:ascii="Calibri" w:hAnsi="Calibri" w:cs="Calibri"/>
              </w:rPr>
              <w:t xml:space="preserve">Gavora, P., 1999. Úvod do pedagogického výskumu. Bratislava: Univerzita Komenského. </w:t>
            </w:r>
          </w:p>
          <w:p w14:paraId="0B9BB0AB" w14:textId="2F9AB3AD" w:rsidR="00AD0753" w:rsidRPr="00153717" w:rsidRDefault="00AD0753" w:rsidP="00AD0753">
            <w:pPr>
              <w:rPr>
                <w:rFonts w:ascii="Calibri" w:hAnsi="Calibri" w:cs="Calibri"/>
              </w:rPr>
            </w:pPr>
            <w:r w:rsidRPr="00153717">
              <w:rPr>
                <w:rFonts w:ascii="Calibri" w:hAnsi="Calibri" w:cs="Calibri"/>
              </w:rPr>
              <w:t xml:space="preserve">Katuščák, D., 2013. Ako písať záverečné a kvalifikačné práce. Bratislava Enigma. </w:t>
            </w:r>
          </w:p>
          <w:p w14:paraId="0489AD89" w14:textId="1830A8B7" w:rsidR="00AD0753" w:rsidRPr="00153717" w:rsidRDefault="00AD0753" w:rsidP="00AD0753">
            <w:pPr>
              <w:rPr>
                <w:rFonts w:ascii="Calibri" w:hAnsi="Calibri" w:cs="Calibri"/>
              </w:rPr>
            </w:pPr>
            <w:r w:rsidRPr="00153717">
              <w:rPr>
                <w:rFonts w:ascii="Calibri" w:hAnsi="Calibri" w:cs="Calibri"/>
              </w:rPr>
              <w:t xml:space="preserve">Kornuta,  H. M., Germaine, R. W. 2019.  A Concise Guide to Writing a Thesis or Dissertation: Educational Research and Beyond. Routledge. </w:t>
            </w:r>
          </w:p>
          <w:p w14:paraId="2E9F70D5" w14:textId="086DFBD1" w:rsidR="00AD0753" w:rsidRPr="00153717" w:rsidRDefault="00AD0753" w:rsidP="00AD0753">
            <w:pPr>
              <w:rPr>
                <w:rFonts w:ascii="Calibri" w:hAnsi="Calibri" w:cs="Calibri"/>
              </w:rPr>
            </w:pPr>
            <w:r w:rsidRPr="00153717">
              <w:rPr>
                <w:rFonts w:ascii="Calibri" w:hAnsi="Calibri" w:cs="Calibri"/>
              </w:rPr>
              <w:t xml:space="preserve">Meško, D., Katuščák, D., Findra, J. a kol. 2005. Akademická príručka. Martin: Osveta. </w:t>
            </w:r>
          </w:p>
          <w:p w14:paraId="001F7AE6" w14:textId="19C6C22C" w:rsidR="00AD0753" w:rsidRPr="00153717" w:rsidRDefault="00AD0753" w:rsidP="00AD0753">
            <w:pPr>
              <w:rPr>
                <w:rFonts w:ascii="Calibri" w:hAnsi="Calibri" w:cs="Calibri"/>
              </w:rPr>
            </w:pPr>
            <w:r w:rsidRPr="00153717">
              <w:rPr>
                <w:rFonts w:ascii="Calibri" w:hAnsi="Calibri" w:cs="Calibri"/>
              </w:rPr>
              <w:t xml:space="preserve">Murgaš, J., 2011. Základy interpretace filozofických textů I. Interpretace k osvojení obsahu textů. Plzeň: Filozofická fakulta Západočeské univerzity. </w:t>
            </w:r>
          </w:p>
          <w:p w14:paraId="5891DF9C" w14:textId="62D5D0A1" w:rsidR="00AD0753" w:rsidRPr="00153717" w:rsidRDefault="00AD0753" w:rsidP="00AD0753">
            <w:pPr>
              <w:rPr>
                <w:rFonts w:ascii="Calibri" w:hAnsi="Calibri" w:cs="Calibri"/>
              </w:rPr>
            </w:pPr>
            <w:r w:rsidRPr="00153717">
              <w:rPr>
                <w:rFonts w:ascii="Calibri" w:hAnsi="Calibri" w:cs="Calibri"/>
              </w:rPr>
              <w:t xml:space="preserve">Paltridge, B.,Starfield, S. 2020. Thesis and Dissertation Writing in a Second Language: A Handbook for Students and their Supervisors. 2nd Edition. Routledge. </w:t>
            </w:r>
          </w:p>
          <w:p w14:paraId="7971A9D2" w14:textId="650BDB72" w:rsidR="00AD0753" w:rsidRPr="00153717" w:rsidRDefault="00AD0753" w:rsidP="00AD0753">
            <w:pPr>
              <w:rPr>
                <w:rFonts w:ascii="Calibri" w:hAnsi="Calibri" w:cs="Calibri"/>
              </w:rPr>
            </w:pPr>
            <w:r w:rsidRPr="00153717">
              <w:rPr>
                <w:rFonts w:ascii="Calibri" w:hAnsi="Calibri" w:cs="Calibri"/>
              </w:rPr>
              <w:t xml:space="preserve">Wentzel, A. 2018. A Guide to Argumentative Research Writing and Thinking: Overcoming Challenges. Routledge. </w:t>
            </w:r>
          </w:p>
          <w:p w14:paraId="6FA3F64F" w14:textId="58AD4639" w:rsidR="00AD0753" w:rsidRPr="00153717" w:rsidRDefault="00AD0753" w:rsidP="00AD0753">
            <w:pPr>
              <w:rPr>
                <w:rFonts w:ascii="Calibri" w:hAnsi="Calibri" w:cs="Calibri"/>
              </w:rPr>
            </w:pPr>
            <w:r w:rsidRPr="00153717">
              <w:rPr>
                <w:rFonts w:ascii="Calibri" w:hAnsi="Calibri" w:cs="Calibri"/>
              </w:rPr>
              <w:t xml:space="preserve">Žáčková, E. – Murgaš, J., 2011. Interpretace filozofických textů. Plzeň: Filozofická fakulta Západočeské univerzity. </w:t>
            </w:r>
          </w:p>
          <w:p w14:paraId="13E63D54" w14:textId="12FE2A8A" w:rsidR="00801163" w:rsidRPr="00153717" w:rsidRDefault="00AD0753" w:rsidP="00AD0753">
            <w:pPr>
              <w:jc w:val="both"/>
              <w:rPr>
                <w:rFonts w:ascii="Calibri" w:hAnsi="Calibri" w:cs="Calibri"/>
              </w:rPr>
            </w:pPr>
            <w:r w:rsidRPr="00153717">
              <w:rPr>
                <w:rFonts w:ascii="Calibri" w:hAnsi="Calibri" w:cs="Calibri"/>
              </w:rPr>
              <w:t>Smernica o náležitostiach záverečných prác, ich bibliografickej registrácii, kontrole originality, uchovávaní a sprístupňovaní.[online]. Prešov: PU. [cit.27. 1. 2022]. Dostupné z: https://www.pulib.sk/web/data/pulib/subory/stranka/ezp-smernica2019.pdf</w:t>
            </w:r>
          </w:p>
          <w:p w14:paraId="3BB29D8A" w14:textId="77777777" w:rsidR="00AD0753" w:rsidRPr="00153717" w:rsidRDefault="00AD0753" w:rsidP="00AD0753">
            <w:pPr>
              <w:jc w:val="both"/>
              <w:rPr>
                <w:rFonts w:ascii="Calibri" w:hAnsi="Calibri" w:cs="Calibri"/>
              </w:rPr>
            </w:pPr>
          </w:p>
          <w:p w14:paraId="211973D8" w14:textId="50FDAD37" w:rsidR="00AD0753" w:rsidRPr="00153717" w:rsidRDefault="00AD0753" w:rsidP="00AD0753">
            <w:pPr>
              <w:jc w:val="both"/>
              <w:rPr>
                <w:rFonts w:ascii="Calibri" w:hAnsi="Calibri" w:cs="Calibri"/>
              </w:rPr>
            </w:pPr>
            <w:r w:rsidRPr="00153717">
              <w:rPr>
                <w:rFonts w:ascii="Calibri" w:hAnsi="Calibri" w:cs="Calibri"/>
              </w:rPr>
              <w:t>Other recommended literature is derived from the topics of students' dissertations.</w:t>
            </w:r>
          </w:p>
        </w:tc>
      </w:tr>
      <w:tr w:rsidR="00801163" w:rsidRPr="00153717" w14:paraId="624370F2" w14:textId="77777777" w:rsidTr="004B27CF">
        <w:trPr>
          <w:trHeight w:val="416"/>
        </w:trPr>
        <w:tc>
          <w:tcPr>
            <w:tcW w:w="9322" w:type="dxa"/>
            <w:gridSpan w:val="2"/>
            <w:vAlign w:val="center"/>
          </w:tcPr>
          <w:p w14:paraId="3F6008EE" w14:textId="3990D101" w:rsidR="00801163" w:rsidRPr="00153717" w:rsidRDefault="00801163" w:rsidP="004B27CF">
            <w:pPr>
              <w:jc w:val="both"/>
              <w:rPr>
                <w:rFonts w:asciiTheme="minorHAnsi" w:hAnsiTheme="minorHAnsi" w:cstheme="minorHAnsi"/>
                <w:i/>
                <w:lang w:val="en-GB"/>
              </w:rPr>
            </w:pPr>
            <w:r w:rsidRPr="00153717">
              <w:rPr>
                <w:rFonts w:asciiTheme="minorHAnsi" w:hAnsiTheme="minorHAnsi" w:cstheme="minorHAnsi"/>
                <w:b/>
                <w:lang w:val="en-GB"/>
              </w:rPr>
              <w:t>Language which is necessary to complete the course:</w:t>
            </w:r>
            <w:r w:rsidRPr="00153717">
              <w:rPr>
                <w:rFonts w:asciiTheme="minorHAnsi" w:hAnsiTheme="minorHAnsi" w:cstheme="minorHAnsi"/>
                <w:lang w:val="en-GB"/>
              </w:rPr>
              <w:t xml:space="preserve"> Slovak</w:t>
            </w:r>
            <w:r w:rsidR="00AD0753" w:rsidRPr="00153717">
              <w:rPr>
                <w:rFonts w:asciiTheme="minorHAnsi" w:hAnsiTheme="minorHAnsi" w:cstheme="minorHAnsi"/>
                <w:lang w:val="en-GB"/>
              </w:rPr>
              <w:t xml:space="preserve"> and English (or German)</w:t>
            </w:r>
          </w:p>
        </w:tc>
      </w:tr>
      <w:tr w:rsidR="00801163" w:rsidRPr="00153717" w14:paraId="473A138D" w14:textId="77777777" w:rsidTr="004B27CF">
        <w:trPr>
          <w:trHeight w:val="278"/>
        </w:trPr>
        <w:tc>
          <w:tcPr>
            <w:tcW w:w="9322" w:type="dxa"/>
            <w:gridSpan w:val="2"/>
            <w:vAlign w:val="center"/>
          </w:tcPr>
          <w:p w14:paraId="5050CFA0" w14:textId="77777777" w:rsidR="00801163" w:rsidRPr="00153717" w:rsidRDefault="00801163" w:rsidP="004B27CF">
            <w:pPr>
              <w:jc w:val="both"/>
              <w:rPr>
                <w:rFonts w:asciiTheme="minorHAnsi" w:hAnsiTheme="minorHAnsi" w:cstheme="minorHAnsi"/>
                <w:i/>
                <w:lang w:val="en-GB"/>
              </w:rPr>
            </w:pPr>
            <w:r w:rsidRPr="00153717">
              <w:rPr>
                <w:b/>
                <w:bCs/>
                <w:lang w:val="en-GB"/>
              </w:rPr>
              <w:t>Notes</w:t>
            </w:r>
            <w:r w:rsidRPr="00153717">
              <w:rPr>
                <w:rFonts w:asciiTheme="minorHAnsi" w:hAnsiTheme="minorHAnsi" w:cstheme="minorHAnsi"/>
                <w:b/>
                <w:lang w:val="en-GB"/>
              </w:rPr>
              <w:t>:</w:t>
            </w:r>
            <w:r w:rsidRPr="00153717">
              <w:rPr>
                <w:rFonts w:asciiTheme="minorHAnsi" w:hAnsiTheme="minorHAnsi" w:cstheme="minorHAnsi"/>
                <w:lang w:val="en-GB"/>
              </w:rPr>
              <w:t xml:space="preserve"> -</w:t>
            </w:r>
          </w:p>
        </w:tc>
      </w:tr>
      <w:tr w:rsidR="00801163" w:rsidRPr="00153717" w14:paraId="3FC80010" w14:textId="77777777" w:rsidTr="004B27CF">
        <w:trPr>
          <w:trHeight w:val="2121"/>
        </w:trPr>
        <w:tc>
          <w:tcPr>
            <w:tcW w:w="9322" w:type="dxa"/>
            <w:gridSpan w:val="2"/>
            <w:vAlign w:val="center"/>
          </w:tcPr>
          <w:p w14:paraId="1A0CEDAE" w14:textId="77777777" w:rsidR="00801163" w:rsidRPr="00153717" w:rsidRDefault="00801163" w:rsidP="004B27CF">
            <w:pPr>
              <w:rPr>
                <w:rFonts w:asciiTheme="minorHAnsi" w:hAnsiTheme="minorHAnsi" w:cstheme="minorHAnsi"/>
                <w:b/>
                <w:lang w:val="en-GB"/>
              </w:rPr>
            </w:pPr>
            <w:r w:rsidRPr="00153717">
              <w:rPr>
                <w:b/>
                <w:bCs/>
                <w:lang w:val="en-GB"/>
              </w:rPr>
              <w:lastRenderedPageBreak/>
              <w:t>Course evaluation</w:t>
            </w:r>
          </w:p>
          <w:p w14:paraId="7D06DD6F" w14:textId="434693E9" w:rsidR="00801163" w:rsidRPr="00153717" w:rsidRDefault="00801163" w:rsidP="004B27CF">
            <w:pPr>
              <w:rPr>
                <w:rFonts w:asciiTheme="minorHAnsi" w:hAnsiTheme="minorHAnsi" w:cstheme="minorHAnsi"/>
                <w:lang w:val="en-GB"/>
              </w:rPr>
            </w:pPr>
            <w:r w:rsidRPr="00153717">
              <w:rPr>
                <w:rFonts w:asciiTheme="minorHAnsi" w:hAnsiTheme="minorHAnsi" w:cstheme="minorHAnsi"/>
                <w:lang w:val="en-GB"/>
              </w:rPr>
              <w:t>Total</w:t>
            </w:r>
            <w:r w:rsidR="00AD0753" w:rsidRPr="00153717">
              <w:rPr>
                <w:rFonts w:asciiTheme="minorHAnsi" w:hAnsiTheme="minorHAnsi" w:cstheme="minorHAnsi"/>
                <w:lang w:val="en-GB"/>
              </w:rPr>
              <w:t xml:space="preserve"> number of students evaluated: 2</w:t>
            </w:r>
          </w:p>
          <w:p w14:paraId="0B69F87E" w14:textId="77777777" w:rsidR="00801163" w:rsidRPr="00153717" w:rsidRDefault="00801163" w:rsidP="004B27CF">
            <w:pPr>
              <w:rPr>
                <w:rFonts w:asciiTheme="minorHAnsi" w:hAnsiTheme="minorHAnsi" w:cstheme="minorHAnsi"/>
                <w:lang w:val="en-GB"/>
              </w:rPr>
            </w:pP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801163" w:rsidRPr="00153717" w14:paraId="7F3586B1" w14:textId="77777777" w:rsidTr="004B27CF">
              <w:tc>
                <w:tcPr>
                  <w:tcW w:w="1496" w:type="dxa"/>
                  <w:tcBorders>
                    <w:top w:val="single" w:sz="4" w:space="0" w:color="auto"/>
                    <w:left w:val="single" w:sz="4" w:space="0" w:color="auto"/>
                    <w:bottom w:val="single" w:sz="4" w:space="0" w:color="auto"/>
                    <w:right w:val="single" w:sz="4" w:space="0" w:color="auto"/>
                  </w:tcBorders>
                  <w:vAlign w:val="center"/>
                </w:tcPr>
                <w:p w14:paraId="7B6EB557" w14:textId="77777777" w:rsidR="00801163" w:rsidRPr="00153717" w:rsidRDefault="00801163" w:rsidP="004B27CF">
                  <w:pPr>
                    <w:jc w:val="center"/>
                    <w:rPr>
                      <w:rFonts w:asciiTheme="minorHAnsi" w:hAnsiTheme="minorHAnsi" w:cstheme="minorHAnsi"/>
                      <w:lang w:val="en-GB"/>
                    </w:rPr>
                  </w:pPr>
                  <w:r w:rsidRPr="00153717">
                    <w:rPr>
                      <w:rFonts w:asciiTheme="minorHAnsi" w:hAnsiTheme="minorHAnsi" w:cstheme="minorHAnsi"/>
                      <w:lang w:val="en-GB"/>
                    </w:rPr>
                    <w:t>A</w:t>
                  </w:r>
                </w:p>
              </w:tc>
              <w:tc>
                <w:tcPr>
                  <w:tcW w:w="1497" w:type="dxa"/>
                  <w:tcBorders>
                    <w:top w:val="single" w:sz="4" w:space="0" w:color="auto"/>
                    <w:left w:val="single" w:sz="4" w:space="0" w:color="auto"/>
                    <w:bottom w:val="single" w:sz="4" w:space="0" w:color="auto"/>
                    <w:right w:val="single" w:sz="4" w:space="0" w:color="auto"/>
                  </w:tcBorders>
                  <w:vAlign w:val="center"/>
                </w:tcPr>
                <w:p w14:paraId="612FB3F4" w14:textId="77777777" w:rsidR="00801163" w:rsidRPr="00153717" w:rsidRDefault="00801163" w:rsidP="004B27CF">
                  <w:pPr>
                    <w:jc w:val="center"/>
                    <w:rPr>
                      <w:rFonts w:asciiTheme="minorHAnsi" w:hAnsiTheme="minorHAnsi" w:cstheme="minorHAnsi"/>
                      <w:lang w:val="en-GB"/>
                    </w:rPr>
                  </w:pPr>
                  <w:r w:rsidRPr="00153717">
                    <w:rPr>
                      <w:rFonts w:asciiTheme="minorHAnsi" w:hAnsiTheme="minorHAnsi" w:cstheme="minorHAnsi"/>
                      <w:lang w:val="en-GB"/>
                    </w:rPr>
                    <w:t>B</w:t>
                  </w:r>
                </w:p>
              </w:tc>
              <w:tc>
                <w:tcPr>
                  <w:tcW w:w="1497" w:type="dxa"/>
                  <w:tcBorders>
                    <w:top w:val="single" w:sz="4" w:space="0" w:color="auto"/>
                    <w:left w:val="single" w:sz="4" w:space="0" w:color="auto"/>
                    <w:bottom w:val="single" w:sz="4" w:space="0" w:color="auto"/>
                    <w:right w:val="single" w:sz="4" w:space="0" w:color="auto"/>
                  </w:tcBorders>
                  <w:vAlign w:val="center"/>
                </w:tcPr>
                <w:p w14:paraId="7E178076" w14:textId="77777777" w:rsidR="00801163" w:rsidRPr="00153717" w:rsidRDefault="00801163" w:rsidP="004B27CF">
                  <w:pPr>
                    <w:jc w:val="center"/>
                    <w:rPr>
                      <w:rFonts w:asciiTheme="minorHAnsi" w:hAnsiTheme="minorHAnsi" w:cstheme="minorHAnsi"/>
                      <w:lang w:val="en-GB"/>
                    </w:rPr>
                  </w:pPr>
                  <w:r w:rsidRPr="00153717">
                    <w:rPr>
                      <w:rFonts w:asciiTheme="minorHAnsi" w:hAnsiTheme="minorHAnsi" w:cstheme="minorHAnsi"/>
                      <w:lang w:val="en-GB"/>
                    </w:rPr>
                    <w:t>C</w:t>
                  </w:r>
                </w:p>
              </w:tc>
              <w:tc>
                <w:tcPr>
                  <w:tcW w:w="1497" w:type="dxa"/>
                  <w:tcBorders>
                    <w:top w:val="single" w:sz="4" w:space="0" w:color="auto"/>
                    <w:left w:val="single" w:sz="4" w:space="0" w:color="auto"/>
                    <w:bottom w:val="single" w:sz="4" w:space="0" w:color="auto"/>
                    <w:right w:val="single" w:sz="4" w:space="0" w:color="auto"/>
                  </w:tcBorders>
                  <w:vAlign w:val="center"/>
                </w:tcPr>
                <w:p w14:paraId="66A8337D" w14:textId="77777777" w:rsidR="00801163" w:rsidRPr="00153717" w:rsidRDefault="00801163" w:rsidP="004B27CF">
                  <w:pPr>
                    <w:jc w:val="center"/>
                    <w:rPr>
                      <w:rFonts w:asciiTheme="minorHAnsi" w:hAnsiTheme="minorHAnsi" w:cstheme="minorHAnsi"/>
                      <w:lang w:val="en-GB"/>
                    </w:rPr>
                  </w:pPr>
                  <w:r w:rsidRPr="00153717">
                    <w:rPr>
                      <w:rFonts w:asciiTheme="minorHAnsi" w:hAnsiTheme="minorHAnsi" w:cstheme="minorHAnsi"/>
                      <w:lang w:val="en-GB"/>
                    </w:rPr>
                    <w:t>D</w:t>
                  </w:r>
                </w:p>
              </w:tc>
              <w:tc>
                <w:tcPr>
                  <w:tcW w:w="1497" w:type="dxa"/>
                  <w:tcBorders>
                    <w:top w:val="single" w:sz="4" w:space="0" w:color="auto"/>
                    <w:left w:val="single" w:sz="4" w:space="0" w:color="auto"/>
                    <w:bottom w:val="single" w:sz="4" w:space="0" w:color="auto"/>
                    <w:right w:val="single" w:sz="4" w:space="0" w:color="auto"/>
                  </w:tcBorders>
                  <w:vAlign w:val="center"/>
                </w:tcPr>
                <w:p w14:paraId="5DCC2FBB" w14:textId="77777777" w:rsidR="00801163" w:rsidRPr="00153717" w:rsidRDefault="00801163" w:rsidP="004B27CF">
                  <w:pPr>
                    <w:jc w:val="center"/>
                    <w:rPr>
                      <w:rFonts w:asciiTheme="minorHAnsi" w:hAnsiTheme="minorHAnsi" w:cstheme="minorHAnsi"/>
                      <w:lang w:val="en-GB"/>
                    </w:rPr>
                  </w:pPr>
                  <w:r w:rsidRPr="00153717">
                    <w:rPr>
                      <w:rFonts w:asciiTheme="minorHAnsi" w:hAnsiTheme="minorHAnsi" w:cstheme="minorHAnsi"/>
                      <w:lang w:val="en-GB"/>
                    </w:rPr>
                    <w:t>E</w:t>
                  </w:r>
                </w:p>
              </w:tc>
              <w:tc>
                <w:tcPr>
                  <w:tcW w:w="1497" w:type="dxa"/>
                  <w:tcBorders>
                    <w:top w:val="single" w:sz="4" w:space="0" w:color="auto"/>
                    <w:left w:val="single" w:sz="4" w:space="0" w:color="auto"/>
                    <w:bottom w:val="single" w:sz="4" w:space="0" w:color="auto"/>
                    <w:right w:val="single" w:sz="4" w:space="0" w:color="auto"/>
                  </w:tcBorders>
                  <w:vAlign w:val="center"/>
                </w:tcPr>
                <w:p w14:paraId="7D4FF34B" w14:textId="77777777" w:rsidR="00801163" w:rsidRPr="00153717" w:rsidRDefault="00801163" w:rsidP="004B27CF">
                  <w:pPr>
                    <w:jc w:val="center"/>
                    <w:rPr>
                      <w:rFonts w:asciiTheme="minorHAnsi" w:hAnsiTheme="minorHAnsi" w:cstheme="minorHAnsi"/>
                      <w:lang w:val="en-GB"/>
                    </w:rPr>
                  </w:pPr>
                  <w:r w:rsidRPr="00153717">
                    <w:rPr>
                      <w:rFonts w:asciiTheme="minorHAnsi" w:hAnsiTheme="minorHAnsi" w:cstheme="minorHAnsi"/>
                      <w:lang w:val="en-GB"/>
                    </w:rPr>
                    <w:t>FX</w:t>
                  </w:r>
                </w:p>
              </w:tc>
            </w:tr>
            <w:tr w:rsidR="00801163" w:rsidRPr="00153717" w14:paraId="047746E5" w14:textId="77777777" w:rsidTr="004B27CF">
              <w:tc>
                <w:tcPr>
                  <w:tcW w:w="1496" w:type="dxa"/>
                  <w:tcBorders>
                    <w:top w:val="single" w:sz="4" w:space="0" w:color="auto"/>
                    <w:left w:val="single" w:sz="4" w:space="0" w:color="auto"/>
                    <w:bottom w:val="single" w:sz="4" w:space="0" w:color="auto"/>
                    <w:right w:val="single" w:sz="4" w:space="0" w:color="auto"/>
                  </w:tcBorders>
                  <w:vAlign w:val="center"/>
                </w:tcPr>
                <w:p w14:paraId="437D3DA5" w14:textId="2B965053" w:rsidR="00801163" w:rsidRPr="00153717" w:rsidRDefault="00AD0753" w:rsidP="004B27CF">
                  <w:pPr>
                    <w:jc w:val="center"/>
                    <w:rPr>
                      <w:rFonts w:asciiTheme="minorHAnsi" w:hAnsiTheme="minorHAnsi" w:cstheme="minorHAnsi"/>
                      <w:lang w:val="en-GB"/>
                    </w:rPr>
                  </w:pPr>
                  <w:r w:rsidRPr="00153717">
                    <w:rPr>
                      <w:rFonts w:asciiTheme="minorHAnsi" w:hAnsiTheme="minorHAnsi" w:cstheme="minorHAnsi"/>
                      <w:lang w:val="en-GB"/>
                    </w:rPr>
                    <w:t>50</w:t>
                  </w:r>
                  <w:r w:rsidR="00801163" w:rsidRPr="00153717">
                    <w:rPr>
                      <w:rFonts w:asciiTheme="minorHAnsi" w:hAnsiTheme="minorHAnsi" w:cstheme="minorHAnsi"/>
                      <w:lang w:val="en-GB"/>
                    </w:rPr>
                    <w:t>%</w:t>
                  </w:r>
                </w:p>
              </w:tc>
              <w:tc>
                <w:tcPr>
                  <w:tcW w:w="1497" w:type="dxa"/>
                  <w:tcBorders>
                    <w:top w:val="single" w:sz="4" w:space="0" w:color="auto"/>
                    <w:left w:val="single" w:sz="4" w:space="0" w:color="auto"/>
                    <w:bottom w:val="single" w:sz="4" w:space="0" w:color="auto"/>
                    <w:right w:val="single" w:sz="4" w:space="0" w:color="auto"/>
                  </w:tcBorders>
                  <w:vAlign w:val="center"/>
                </w:tcPr>
                <w:p w14:paraId="36B2BAD5" w14:textId="40945233" w:rsidR="00801163" w:rsidRPr="00153717" w:rsidRDefault="00AD0753" w:rsidP="004B27CF">
                  <w:pPr>
                    <w:jc w:val="center"/>
                    <w:rPr>
                      <w:rFonts w:asciiTheme="minorHAnsi" w:hAnsiTheme="minorHAnsi" w:cstheme="minorHAnsi"/>
                      <w:lang w:val="en-GB"/>
                    </w:rPr>
                  </w:pPr>
                  <w:r w:rsidRPr="00153717">
                    <w:rPr>
                      <w:rFonts w:asciiTheme="minorHAnsi" w:hAnsiTheme="minorHAnsi" w:cstheme="minorHAnsi"/>
                      <w:lang w:val="en-GB"/>
                    </w:rPr>
                    <w:t>5</w:t>
                  </w:r>
                  <w:r w:rsidR="00801163" w:rsidRPr="00153717">
                    <w:rPr>
                      <w:rFonts w:asciiTheme="minorHAnsi" w:hAnsiTheme="minorHAnsi" w:cstheme="minorHAnsi"/>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01B659B2" w14:textId="77777777" w:rsidR="00801163" w:rsidRPr="00153717" w:rsidRDefault="00801163" w:rsidP="004B27CF">
                  <w:pPr>
                    <w:jc w:val="center"/>
                    <w:rPr>
                      <w:rFonts w:asciiTheme="minorHAnsi" w:hAnsiTheme="minorHAnsi" w:cstheme="minorHAnsi"/>
                      <w:lang w:val="en-GB"/>
                    </w:rPr>
                  </w:pPr>
                  <w:r w:rsidRPr="00153717">
                    <w:rPr>
                      <w:rFonts w:asciiTheme="minorHAnsi" w:hAnsiTheme="minorHAnsi" w:cstheme="minorHAnsi"/>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4B9BACBF" w14:textId="77777777" w:rsidR="00801163" w:rsidRPr="00153717" w:rsidRDefault="00801163" w:rsidP="004B27CF">
                  <w:pPr>
                    <w:jc w:val="center"/>
                    <w:rPr>
                      <w:rFonts w:asciiTheme="minorHAnsi" w:hAnsiTheme="minorHAnsi" w:cstheme="minorHAnsi"/>
                      <w:lang w:val="en-GB"/>
                    </w:rPr>
                  </w:pPr>
                  <w:r w:rsidRPr="00153717">
                    <w:rPr>
                      <w:rFonts w:asciiTheme="minorHAnsi" w:hAnsiTheme="minorHAnsi" w:cstheme="minorHAnsi"/>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2E3F063D" w14:textId="77777777" w:rsidR="00801163" w:rsidRPr="00153717" w:rsidRDefault="00801163" w:rsidP="004B27CF">
                  <w:pPr>
                    <w:jc w:val="center"/>
                    <w:rPr>
                      <w:rFonts w:asciiTheme="minorHAnsi" w:hAnsiTheme="minorHAnsi" w:cstheme="minorHAnsi"/>
                      <w:lang w:val="en-GB"/>
                    </w:rPr>
                  </w:pPr>
                  <w:r w:rsidRPr="00153717">
                    <w:rPr>
                      <w:rFonts w:asciiTheme="minorHAnsi" w:hAnsiTheme="minorHAnsi" w:cstheme="minorHAnsi"/>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42DF1D63" w14:textId="77777777" w:rsidR="00801163" w:rsidRPr="00153717" w:rsidRDefault="00801163" w:rsidP="004B27CF">
                  <w:pPr>
                    <w:jc w:val="center"/>
                    <w:rPr>
                      <w:rFonts w:asciiTheme="minorHAnsi" w:hAnsiTheme="minorHAnsi" w:cstheme="minorHAnsi"/>
                      <w:lang w:val="en-GB"/>
                    </w:rPr>
                  </w:pPr>
                  <w:r w:rsidRPr="00153717">
                    <w:rPr>
                      <w:rFonts w:asciiTheme="minorHAnsi" w:hAnsiTheme="minorHAnsi" w:cstheme="minorHAnsi"/>
                      <w:lang w:val="en-GB"/>
                    </w:rPr>
                    <w:t>0%</w:t>
                  </w:r>
                </w:p>
              </w:tc>
            </w:tr>
          </w:tbl>
          <w:p w14:paraId="6EE77031" w14:textId="77777777" w:rsidR="00801163" w:rsidRPr="00153717" w:rsidRDefault="00801163" w:rsidP="004B27CF">
            <w:pPr>
              <w:jc w:val="both"/>
              <w:rPr>
                <w:rFonts w:asciiTheme="minorHAnsi" w:hAnsiTheme="minorHAnsi" w:cstheme="minorHAnsi"/>
                <w:i/>
                <w:lang w:val="en-GB"/>
              </w:rPr>
            </w:pPr>
          </w:p>
        </w:tc>
      </w:tr>
      <w:tr w:rsidR="00801163" w:rsidRPr="00153717" w14:paraId="6C659A1E" w14:textId="77777777" w:rsidTr="00740275">
        <w:trPr>
          <w:trHeight w:val="270"/>
        </w:trPr>
        <w:tc>
          <w:tcPr>
            <w:tcW w:w="9322" w:type="dxa"/>
            <w:gridSpan w:val="2"/>
            <w:vAlign w:val="center"/>
          </w:tcPr>
          <w:p w14:paraId="76B72DD1" w14:textId="15224466" w:rsidR="00801163" w:rsidRPr="00153717" w:rsidRDefault="00801163" w:rsidP="00AD0753">
            <w:pPr>
              <w:tabs>
                <w:tab w:val="left" w:pos="1530"/>
              </w:tabs>
              <w:jc w:val="both"/>
              <w:rPr>
                <w:rFonts w:asciiTheme="minorHAnsi" w:hAnsiTheme="minorHAnsi" w:cstheme="minorHAnsi"/>
                <w:lang w:val="en-GB"/>
              </w:rPr>
            </w:pPr>
            <w:r w:rsidRPr="00153717">
              <w:rPr>
                <w:rFonts w:asciiTheme="minorHAnsi" w:hAnsiTheme="minorHAnsi" w:cstheme="minorHAnsi"/>
                <w:b/>
                <w:lang w:val="en-GB"/>
              </w:rPr>
              <w:t>Lecturers:</w:t>
            </w:r>
            <w:r w:rsidRPr="00153717">
              <w:rPr>
                <w:rFonts w:asciiTheme="minorHAnsi" w:hAnsiTheme="minorHAnsi" w:cstheme="minorHAnsi"/>
                <w:lang w:val="en-GB"/>
              </w:rPr>
              <w:t xml:space="preserve"> </w:t>
            </w:r>
          </w:p>
        </w:tc>
      </w:tr>
      <w:tr w:rsidR="00801163" w:rsidRPr="00153717" w14:paraId="0B2E61AF" w14:textId="77777777" w:rsidTr="004B27CF">
        <w:trPr>
          <w:trHeight w:val="402"/>
        </w:trPr>
        <w:tc>
          <w:tcPr>
            <w:tcW w:w="9322" w:type="dxa"/>
            <w:gridSpan w:val="2"/>
            <w:vAlign w:val="center"/>
          </w:tcPr>
          <w:p w14:paraId="10D66005" w14:textId="66428F69" w:rsidR="00801163" w:rsidRPr="00153717" w:rsidRDefault="00801163" w:rsidP="004B27CF">
            <w:pPr>
              <w:tabs>
                <w:tab w:val="left" w:pos="1530"/>
              </w:tabs>
              <w:jc w:val="both"/>
              <w:rPr>
                <w:rFonts w:asciiTheme="minorHAnsi" w:hAnsiTheme="minorHAnsi" w:cstheme="minorHAnsi"/>
                <w:lang w:val="en-GB"/>
              </w:rPr>
            </w:pPr>
            <w:r w:rsidRPr="00153717">
              <w:rPr>
                <w:rFonts w:asciiTheme="minorHAnsi" w:hAnsiTheme="minorHAnsi" w:cstheme="minorHAnsi"/>
                <w:b/>
                <w:lang w:val="en-GB"/>
              </w:rPr>
              <w:t xml:space="preserve">Date of last change: </w:t>
            </w:r>
            <w:r w:rsidR="00DF27C3">
              <w:rPr>
                <w:rFonts w:asciiTheme="minorHAnsi" w:hAnsiTheme="minorHAnsi" w:cstheme="minorHAnsi"/>
                <w:i/>
                <w:lang w:val="en-GB"/>
              </w:rPr>
              <w:t>30. 10. 2025</w:t>
            </w:r>
          </w:p>
        </w:tc>
      </w:tr>
      <w:tr w:rsidR="00801163" w:rsidRPr="00153717" w14:paraId="2176BCC5" w14:textId="77777777" w:rsidTr="004B27CF">
        <w:trPr>
          <w:trHeight w:val="851"/>
        </w:trPr>
        <w:tc>
          <w:tcPr>
            <w:tcW w:w="9322" w:type="dxa"/>
            <w:gridSpan w:val="2"/>
            <w:vAlign w:val="center"/>
          </w:tcPr>
          <w:p w14:paraId="0D661D17" w14:textId="77777777" w:rsidR="00801163" w:rsidRPr="00153717" w:rsidRDefault="00801163" w:rsidP="004B27CF">
            <w:pPr>
              <w:tabs>
                <w:tab w:val="left" w:pos="1530"/>
              </w:tabs>
              <w:jc w:val="both"/>
              <w:rPr>
                <w:rFonts w:asciiTheme="minorHAnsi" w:hAnsiTheme="minorHAnsi" w:cstheme="minorHAnsi"/>
                <w:i/>
                <w:lang w:val="en-GB"/>
              </w:rPr>
            </w:pPr>
            <w:r w:rsidRPr="00153717">
              <w:rPr>
                <w:rFonts w:asciiTheme="minorHAnsi" w:hAnsiTheme="minorHAnsi" w:cstheme="minorHAnsi"/>
                <w:b/>
                <w:lang w:val="en-GB"/>
              </w:rPr>
              <w:t>Approved by:</w:t>
            </w:r>
            <w:r w:rsidRPr="00153717">
              <w:rPr>
                <w:rFonts w:asciiTheme="minorHAnsi" w:hAnsiTheme="minorHAnsi" w:cstheme="minorHAnsi"/>
                <w:lang w:val="en-GB"/>
              </w:rPr>
              <w:t xml:space="preserve"> </w:t>
            </w:r>
            <w:r w:rsidRPr="00153717">
              <w:rPr>
                <w:rFonts w:ascii="Calibri" w:hAnsi="Calibri" w:cs="Calibri"/>
                <w:i/>
                <w:lang w:val="en-GB"/>
              </w:rPr>
              <w:t>prof. Mgr. Vladislav Suvák, PhD</w:t>
            </w:r>
          </w:p>
        </w:tc>
      </w:tr>
    </w:tbl>
    <w:p w14:paraId="26BF534C" w14:textId="77777777" w:rsidR="00801163" w:rsidRPr="00153717" w:rsidRDefault="00801163">
      <w:pPr>
        <w:spacing w:after="200" w:line="276" w:lineRule="auto"/>
        <w:rPr>
          <w:lang w:val="en-GB"/>
        </w:rPr>
      </w:pPr>
    </w:p>
    <w:p w14:paraId="36E945BC" w14:textId="2E252047" w:rsidR="00801163" w:rsidRPr="00153717" w:rsidRDefault="00801163">
      <w:pPr>
        <w:spacing w:after="200" w:line="276" w:lineRule="auto"/>
        <w:rPr>
          <w:lang w:val="en-GB"/>
        </w:rPr>
      </w:pPr>
      <w:r w:rsidRPr="00153717">
        <w:rPr>
          <w:lang w:val="en-GB"/>
        </w:rPr>
        <w:br w:type="page"/>
      </w:r>
    </w:p>
    <w:p w14:paraId="61541B9B" w14:textId="3641276E" w:rsidR="00801163" w:rsidRPr="00153717" w:rsidRDefault="00740275" w:rsidP="00740275">
      <w:pPr>
        <w:spacing w:after="200" w:line="276" w:lineRule="auto"/>
        <w:jc w:val="center"/>
        <w:rPr>
          <w:b/>
          <w:lang w:val="en-GB"/>
        </w:rPr>
      </w:pPr>
      <w:r w:rsidRPr="00153717">
        <w:rPr>
          <w:b/>
          <w:lang w:val="en-GB"/>
        </w:rPr>
        <w:lastRenderedPageBreak/>
        <w:t>COURSE DESCRIPTION</w:t>
      </w:r>
    </w:p>
    <w:tbl>
      <w:tblPr>
        <w:tblStyle w:val="Mriekatabuky"/>
        <w:tblW w:w="9322" w:type="dxa"/>
        <w:tblLook w:val="04A0" w:firstRow="1" w:lastRow="0" w:firstColumn="1" w:lastColumn="0" w:noHBand="0" w:noVBand="1"/>
      </w:tblPr>
      <w:tblGrid>
        <w:gridCol w:w="4110"/>
        <w:gridCol w:w="5212"/>
      </w:tblGrid>
      <w:tr w:rsidR="00740275" w:rsidRPr="00153717" w14:paraId="100E3FD2" w14:textId="77777777" w:rsidTr="004B27CF">
        <w:trPr>
          <w:trHeight w:val="510"/>
        </w:trPr>
        <w:tc>
          <w:tcPr>
            <w:tcW w:w="9322" w:type="dxa"/>
            <w:gridSpan w:val="2"/>
            <w:vAlign w:val="center"/>
          </w:tcPr>
          <w:p w14:paraId="476886F5" w14:textId="77777777" w:rsidR="00740275" w:rsidRPr="00153717" w:rsidRDefault="00740275" w:rsidP="004B27CF">
            <w:pPr>
              <w:rPr>
                <w:rFonts w:asciiTheme="minorHAnsi" w:hAnsiTheme="minorHAnsi" w:cstheme="minorHAnsi"/>
                <w:i/>
                <w:lang w:val="en-GB"/>
              </w:rPr>
            </w:pPr>
            <w:r w:rsidRPr="00153717">
              <w:rPr>
                <w:rFonts w:asciiTheme="minorHAnsi" w:hAnsiTheme="minorHAnsi" w:cstheme="minorHAnsi"/>
                <w:b/>
                <w:lang w:val="en-GB"/>
              </w:rPr>
              <w:t>University:</w:t>
            </w:r>
            <w:r w:rsidRPr="00153717">
              <w:rPr>
                <w:rFonts w:asciiTheme="minorHAnsi" w:hAnsiTheme="minorHAnsi" w:cstheme="minorHAnsi"/>
                <w:lang w:val="en-GB"/>
              </w:rPr>
              <w:t xml:space="preserve"> </w:t>
            </w:r>
            <w:r w:rsidRPr="00153717">
              <w:rPr>
                <w:rFonts w:asciiTheme="minorHAnsi" w:hAnsiTheme="minorHAnsi" w:cstheme="minorHAnsi"/>
                <w:i/>
                <w:lang w:val="en-GB"/>
              </w:rPr>
              <w:t>University of Presov</w:t>
            </w:r>
          </w:p>
        </w:tc>
      </w:tr>
      <w:tr w:rsidR="00740275" w:rsidRPr="00153717" w14:paraId="2A24BD0C" w14:textId="77777777" w:rsidTr="004B27CF">
        <w:trPr>
          <w:trHeight w:val="510"/>
        </w:trPr>
        <w:tc>
          <w:tcPr>
            <w:tcW w:w="9322" w:type="dxa"/>
            <w:gridSpan w:val="2"/>
            <w:vAlign w:val="center"/>
          </w:tcPr>
          <w:p w14:paraId="0DB31476" w14:textId="77777777" w:rsidR="00740275" w:rsidRPr="00153717" w:rsidRDefault="00740275" w:rsidP="004B27CF">
            <w:pPr>
              <w:rPr>
                <w:rFonts w:asciiTheme="minorHAnsi" w:hAnsiTheme="minorHAnsi" w:cstheme="minorHAnsi"/>
                <w:lang w:val="en-GB"/>
              </w:rPr>
            </w:pPr>
            <w:r w:rsidRPr="00153717">
              <w:rPr>
                <w:rFonts w:asciiTheme="minorHAnsi" w:hAnsiTheme="minorHAnsi" w:cstheme="minorHAnsi"/>
                <w:b/>
                <w:lang w:val="en-GB"/>
              </w:rPr>
              <w:t>Faculty/university workplace:</w:t>
            </w:r>
            <w:r w:rsidRPr="00153717">
              <w:rPr>
                <w:rFonts w:asciiTheme="minorHAnsi" w:hAnsiTheme="minorHAnsi" w:cstheme="minorHAnsi"/>
                <w:lang w:val="en-GB"/>
              </w:rPr>
              <w:t xml:space="preserve"> </w:t>
            </w:r>
            <w:sdt>
              <w:sdtPr>
                <w:rPr>
                  <w:rFonts w:cstheme="minorHAnsi"/>
                  <w:i/>
                  <w:lang w:val="en-GB"/>
                </w:rPr>
                <w:alias w:val="faculty"/>
                <w:tag w:val="faculty"/>
                <w:id w:val="1839960191"/>
                <w:placeholder>
                  <w:docPart w:val="94092EA4C56E4A739144539876C6A8A6"/>
                </w:placeholder>
                <w:comboBox>
                  <w:listItem w:value="Vyberte položku."/>
                  <w:listItem w:displayText="Faculty of Arts" w:value="Faculty of Arts"/>
                  <w:listItem w:displayText="Greek-Catholic Theological Faculty" w:value="Greek-Catholic Theological Faculty"/>
                  <w:listItem w:displayText="Faculty of Humanities and Natural Sciences" w:value="Faculty of Humanities and Natural Sciences"/>
                  <w:listItem w:displayText="Faculty of Management and Business" w:value="Faculty of Management and Business"/>
                  <w:listItem w:displayText="Faculty of Education" w:value="Faculty of Education"/>
                  <w:listItem w:displayText="Faculty of Orthodox Theology" w:value="Faculty of Orthodox Theology"/>
                  <w:listItem w:displayText="Faculty of Sports" w:value="Faculty of Sports"/>
                  <w:listItem w:displayText="Faculty of Health Care" w:value="Faculty of Health Care"/>
                  <w:listItem w:displayText="Center of Languages ​​and Cultures of National Minorities" w:value="Center of Languages ​​and Cultures of National Minorities"/>
                </w:comboBox>
              </w:sdtPr>
              <w:sdtContent>
                <w:r w:rsidRPr="00153717">
                  <w:rPr>
                    <w:rFonts w:cstheme="minorHAnsi"/>
                    <w:i/>
                    <w:lang w:val="en-GB"/>
                  </w:rPr>
                  <w:t>Faculty of Arts</w:t>
                </w:r>
              </w:sdtContent>
            </w:sdt>
          </w:p>
        </w:tc>
      </w:tr>
      <w:tr w:rsidR="00740275" w:rsidRPr="00153717" w14:paraId="6CB428C1" w14:textId="77777777" w:rsidTr="004B27CF">
        <w:trPr>
          <w:trHeight w:val="659"/>
        </w:trPr>
        <w:tc>
          <w:tcPr>
            <w:tcW w:w="4110" w:type="dxa"/>
            <w:vAlign w:val="center"/>
          </w:tcPr>
          <w:p w14:paraId="5E754874" w14:textId="31B4540B" w:rsidR="00740275" w:rsidRPr="00153717" w:rsidRDefault="00740275" w:rsidP="004B27CF">
            <w:pPr>
              <w:jc w:val="both"/>
              <w:rPr>
                <w:rFonts w:asciiTheme="minorHAnsi" w:hAnsiTheme="minorHAnsi" w:cstheme="minorHAnsi"/>
                <w:i/>
                <w:lang w:val="en-GB"/>
              </w:rPr>
            </w:pPr>
            <w:r w:rsidRPr="00153717">
              <w:rPr>
                <w:rFonts w:asciiTheme="minorHAnsi" w:hAnsiTheme="minorHAnsi" w:cstheme="minorHAnsi"/>
                <w:b/>
                <w:lang w:val="en-GB"/>
              </w:rPr>
              <w:t>Code:</w:t>
            </w:r>
            <w:r w:rsidRPr="00153717">
              <w:rPr>
                <w:rFonts w:asciiTheme="minorHAnsi" w:hAnsiTheme="minorHAnsi" w:cstheme="minorHAnsi"/>
                <w:lang w:val="en-GB"/>
              </w:rPr>
              <w:t xml:space="preserve"> </w:t>
            </w:r>
            <w:r w:rsidR="00E77EE1" w:rsidRPr="00153717">
              <w:rPr>
                <w:rFonts w:ascii="Calibri" w:hAnsi="Calibri" w:cs="Calibri"/>
              </w:rPr>
              <w:t>1IFI/SFDSSF/22</w:t>
            </w:r>
          </w:p>
        </w:tc>
        <w:tc>
          <w:tcPr>
            <w:tcW w:w="5212" w:type="dxa"/>
            <w:vAlign w:val="center"/>
          </w:tcPr>
          <w:p w14:paraId="546974D6" w14:textId="3E3E9F75" w:rsidR="00740275" w:rsidRPr="00153717" w:rsidRDefault="00740275" w:rsidP="00E77EE1">
            <w:pPr>
              <w:rPr>
                <w:rFonts w:asciiTheme="minorHAnsi" w:hAnsiTheme="minorHAnsi" w:cstheme="minorHAnsi"/>
                <w:b/>
                <w:lang w:val="en-GB"/>
              </w:rPr>
            </w:pPr>
            <w:r w:rsidRPr="00153717">
              <w:rPr>
                <w:rFonts w:asciiTheme="minorHAnsi" w:hAnsiTheme="minorHAnsi" w:cstheme="minorHAnsi"/>
                <w:b/>
                <w:lang w:val="en-GB"/>
              </w:rPr>
              <w:t>Course title:</w:t>
            </w:r>
            <w:r w:rsidRPr="00153717">
              <w:rPr>
                <w:rFonts w:asciiTheme="minorHAnsi" w:hAnsiTheme="minorHAnsi" w:cstheme="minorHAnsi"/>
                <w:lang w:val="en-GB"/>
              </w:rPr>
              <w:t xml:space="preserve">  Systematic Philosophy </w:t>
            </w:r>
            <w:r w:rsidR="00E77EE1" w:rsidRPr="00153717">
              <w:rPr>
                <w:rFonts w:asciiTheme="minorHAnsi" w:hAnsiTheme="minorHAnsi" w:cstheme="minorHAnsi"/>
                <w:lang w:val="en-GB"/>
              </w:rPr>
              <w:t xml:space="preserve">(theoretical philosophy, practical philosophy, aesthetics, ethics) - dissertation exam </w:t>
            </w:r>
            <w:r w:rsidRPr="00153717">
              <w:rPr>
                <w:rFonts w:asciiTheme="minorHAnsi" w:hAnsiTheme="minorHAnsi" w:cstheme="minorHAnsi"/>
                <w:lang w:val="en-GB"/>
              </w:rPr>
              <w:t>(Compulsory course)</w:t>
            </w:r>
          </w:p>
        </w:tc>
      </w:tr>
      <w:tr w:rsidR="00740275" w:rsidRPr="00153717" w14:paraId="16617A1C" w14:textId="77777777" w:rsidTr="00E77EE1">
        <w:trPr>
          <w:trHeight w:val="813"/>
        </w:trPr>
        <w:tc>
          <w:tcPr>
            <w:tcW w:w="9322" w:type="dxa"/>
            <w:gridSpan w:val="2"/>
            <w:vAlign w:val="center"/>
          </w:tcPr>
          <w:p w14:paraId="568C6D59" w14:textId="77777777" w:rsidR="00740275" w:rsidRPr="00153717" w:rsidRDefault="00740275" w:rsidP="004B27CF">
            <w:pPr>
              <w:jc w:val="both"/>
              <w:rPr>
                <w:rFonts w:asciiTheme="minorHAnsi" w:hAnsiTheme="minorHAnsi" w:cstheme="minorHAnsi"/>
                <w:lang w:val="en-GB"/>
              </w:rPr>
            </w:pPr>
            <w:r w:rsidRPr="00153717">
              <w:rPr>
                <w:rStyle w:val="jlqj4b"/>
                <w:rFonts w:asciiTheme="minorHAnsi" w:hAnsiTheme="minorHAnsi"/>
                <w:b/>
                <w:lang w:val="en-GB"/>
              </w:rPr>
              <w:t xml:space="preserve">Type, scope and method </w:t>
            </w:r>
            <w:r w:rsidRPr="00153717">
              <w:rPr>
                <w:rFonts w:asciiTheme="minorHAnsi" w:hAnsiTheme="minorHAnsi"/>
                <w:b/>
                <w:bCs/>
                <w:lang w:val="en-GB"/>
              </w:rPr>
              <w:t>of educational activity</w:t>
            </w:r>
            <w:r w:rsidRPr="00153717">
              <w:rPr>
                <w:rFonts w:asciiTheme="minorHAnsi" w:hAnsiTheme="minorHAnsi" w:cstheme="minorHAnsi"/>
                <w:b/>
                <w:lang w:val="en-GB"/>
              </w:rPr>
              <w:t>:</w:t>
            </w:r>
            <w:r w:rsidRPr="00153717">
              <w:rPr>
                <w:rFonts w:asciiTheme="minorHAnsi" w:hAnsiTheme="minorHAnsi" w:cstheme="minorHAnsi"/>
                <w:lang w:val="en-GB"/>
              </w:rPr>
              <w:t xml:space="preserve"> </w:t>
            </w:r>
          </w:p>
          <w:p w14:paraId="49DBF562" w14:textId="4EB03F3B" w:rsidR="00740275" w:rsidRPr="00153717" w:rsidRDefault="00E77EE1" w:rsidP="004B27CF">
            <w:pPr>
              <w:jc w:val="both"/>
              <w:rPr>
                <w:rFonts w:asciiTheme="minorHAnsi" w:hAnsiTheme="minorHAnsi" w:cstheme="minorHAnsi"/>
                <w:i/>
                <w:lang w:val="en-GB"/>
              </w:rPr>
            </w:pPr>
            <w:r w:rsidRPr="00153717">
              <w:rPr>
                <w:rFonts w:asciiTheme="minorHAnsi" w:hAnsiTheme="minorHAnsi" w:cstheme="minorHAnsi"/>
                <w:i/>
                <w:lang w:val="en-GB"/>
              </w:rPr>
              <w:t>Compulsory course</w:t>
            </w:r>
            <w:r w:rsidR="00740275" w:rsidRPr="00153717">
              <w:rPr>
                <w:rFonts w:asciiTheme="minorHAnsi" w:hAnsiTheme="minorHAnsi" w:cstheme="minorHAnsi"/>
                <w:i/>
                <w:lang w:val="en-GB"/>
              </w:rPr>
              <w:t xml:space="preserve"> </w:t>
            </w:r>
            <w:r w:rsidRPr="00153717">
              <w:rPr>
                <w:rFonts w:asciiTheme="minorHAnsi" w:hAnsiTheme="minorHAnsi" w:cstheme="minorHAnsi"/>
                <w:i/>
                <w:lang w:val="en-GB"/>
              </w:rPr>
              <w:t>of the state exam.</w:t>
            </w:r>
          </w:p>
        </w:tc>
      </w:tr>
      <w:tr w:rsidR="00740275" w:rsidRPr="00153717" w14:paraId="02F88070" w14:textId="77777777" w:rsidTr="004B27CF">
        <w:trPr>
          <w:trHeight w:val="274"/>
        </w:trPr>
        <w:tc>
          <w:tcPr>
            <w:tcW w:w="9322" w:type="dxa"/>
            <w:gridSpan w:val="2"/>
            <w:vAlign w:val="center"/>
          </w:tcPr>
          <w:p w14:paraId="34963EEB" w14:textId="657B3B1F" w:rsidR="00740275" w:rsidRPr="00153717" w:rsidRDefault="00740275" w:rsidP="004B27CF">
            <w:pPr>
              <w:jc w:val="both"/>
              <w:rPr>
                <w:rFonts w:asciiTheme="minorHAnsi" w:hAnsiTheme="minorHAnsi" w:cstheme="minorHAnsi"/>
                <w:lang w:val="en-GB"/>
              </w:rPr>
            </w:pPr>
            <w:r w:rsidRPr="00153717">
              <w:rPr>
                <w:rFonts w:asciiTheme="minorHAnsi" w:hAnsiTheme="minorHAnsi"/>
                <w:b/>
                <w:bCs/>
                <w:lang w:val="en-GB"/>
              </w:rPr>
              <w:t>Number of credits</w:t>
            </w:r>
            <w:r w:rsidRPr="00153717">
              <w:rPr>
                <w:rFonts w:asciiTheme="minorHAnsi" w:hAnsiTheme="minorHAnsi" w:cstheme="minorHAnsi"/>
                <w:b/>
                <w:lang w:val="en-GB"/>
              </w:rPr>
              <w:t>:</w:t>
            </w:r>
            <w:r w:rsidRPr="00153717">
              <w:rPr>
                <w:rFonts w:asciiTheme="minorHAnsi" w:hAnsiTheme="minorHAnsi" w:cstheme="minorHAnsi"/>
                <w:i/>
                <w:color w:val="808080" w:themeColor="background1" w:themeShade="80"/>
                <w:lang w:val="en-GB"/>
              </w:rPr>
              <w:t xml:space="preserve"> </w:t>
            </w:r>
            <w:r w:rsidR="00E77EE1" w:rsidRPr="00153717">
              <w:rPr>
                <w:rFonts w:asciiTheme="minorHAnsi" w:hAnsiTheme="minorHAnsi" w:cstheme="minorHAnsi"/>
                <w:lang w:val="en-GB"/>
              </w:rPr>
              <w:t>5</w:t>
            </w:r>
          </w:p>
        </w:tc>
      </w:tr>
      <w:tr w:rsidR="00740275" w:rsidRPr="00153717" w14:paraId="1E526584" w14:textId="77777777" w:rsidTr="004B27CF">
        <w:trPr>
          <w:trHeight w:val="278"/>
        </w:trPr>
        <w:tc>
          <w:tcPr>
            <w:tcW w:w="9322" w:type="dxa"/>
            <w:gridSpan w:val="2"/>
            <w:vAlign w:val="center"/>
          </w:tcPr>
          <w:p w14:paraId="1263EB9B" w14:textId="77777777" w:rsidR="00740275" w:rsidRPr="00153717" w:rsidRDefault="00740275" w:rsidP="004B27CF">
            <w:pPr>
              <w:jc w:val="both"/>
              <w:rPr>
                <w:rFonts w:asciiTheme="minorHAnsi" w:hAnsiTheme="minorHAnsi" w:cstheme="minorHAnsi"/>
                <w:i/>
                <w:lang w:val="en-GB"/>
              </w:rPr>
            </w:pPr>
            <w:r w:rsidRPr="00153717">
              <w:rPr>
                <w:rFonts w:asciiTheme="minorHAnsi" w:hAnsiTheme="minorHAnsi"/>
                <w:b/>
                <w:lang w:val="en-GB"/>
              </w:rPr>
              <w:t>Recommended semester</w:t>
            </w:r>
            <w:r w:rsidRPr="00153717">
              <w:rPr>
                <w:rFonts w:asciiTheme="minorHAnsi" w:hAnsiTheme="minorHAnsi" w:cstheme="minorHAnsi"/>
                <w:b/>
                <w:lang w:val="en-GB"/>
              </w:rPr>
              <w:t>:</w:t>
            </w:r>
            <w:r w:rsidRPr="00153717">
              <w:rPr>
                <w:rFonts w:asciiTheme="minorHAnsi" w:hAnsiTheme="minorHAnsi" w:cstheme="minorHAnsi"/>
                <w:lang w:val="en-GB"/>
              </w:rPr>
              <w:t xml:space="preserve"> 5</w:t>
            </w:r>
            <w:r w:rsidRPr="00153717">
              <w:rPr>
                <w:rFonts w:asciiTheme="minorHAnsi" w:hAnsiTheme="minorHAnsi" w:cstheme="minorHAnsi"/>
                <w:vertAlign w:val="superscript"/>
                <w:lang w:val="en-GB"/>
              </w:rPr>
              <w:t>th</w:t>
            </w:r>
            <w:r w:rsidRPr="00153717">
              <w:rPr>
                <w:rFonts w:asciiTheme="minorHAnsi" w:hAnsiTheme="minorHAnsi" w:cstheme="minorHAnsi"/>
                <w:lang w:val="en-GB"/>
              </w:rPr>
              <w:t xml:space="preserve"> -6</w:t>
            </w:r>
            <w:r w:rsidRPr="00153717">
              <w:rPr>
                <w:rFonts w:asciiTheme="minorHAnsi" w:hAnsiTheme="minorHAnsi" w:cstheme="minorHAnsi"/>
                <w:vertAlign w:val="superscript"/>
                <w:lang w:val="en-GB"/>
              </w:rPr>
              <w:t>th</w:t>
            </w:r>
            <w:r w:rsidRPr="00153717">
              <w:rPr>
                <w:rFonts w:asciiTheme="minorHAnsi" w:hAnsiTheme="minorHAnsi" w:cstheme="minorHAnsi"/>
                <w:lang w:val="en-GB"/>
              </w:rPr>
              <w:t>, 3</w:t>
            </w:r>
            <w:r w:rsidRPr="00153717">
              <w:rPr>
                <w:rFonts w:asciiTheme="minorHAnsi" w:hAnsiTheme="minorHAnsi" w:cstheme="minorHAnsi"/>
                <w:vertAlign w:val="superscript"/>
                <w:lang w:val="en-GB"/>
              </w:rPr>
              <w:t>rd</w:t>
            </w:r>
            <w:r w:rsidRPr="00153717">
              <w:rPr>
                <w:rFonts w:asciiTheme="minorHAnsi" w:hAnsiTheme="minorHAnsi" w:cstheme="minorHAnsi"/>
                <w:lang w:val="en-GB"/>
              </w:rPr>
              <w:t xml:space="preserve">  year</w:t>
            </w:r>
          </w:p>
        </w:tc>
      </w:tr>
      <w:tr w:rsidR="00740275" w:rsidRPr="00153717" w14:paraId="485133E8" w14:textId="77777777" w:rsidTr="004B27CF">
        <w:trPr>
          <w:trHeight w:val="284"/>
        </w:trPr>
        <w:tc>
          <w:tcPr>
            <w:tcW w:w="9322" w:type="dxa"/>
            <w:gridSpan w:val="2"/>
            <w:vAlign w:val="center"/>
          </w:tcPr>
          <w:p w14:paraId="5A0D3904" w14:textId="77777777" w:rsidR="00740275" w:rsidRPr="00153717" w:rsidRDefault="00740275" w:rsidP="004B27CF">
            <w:pPr>
              <w:jc w:val="both"/>
              <w:rPr>
                <w:rFonts w:asciiTheme="minorHAnsi" w:hAnsiTheme="minorHAnsi" w:cstheme="minorHAnsi"/>
                <w:b/>
                <w:lang w:val="en-GB"/>
              </w:rPr>
            </w:pPr>
            <w:r w:rsidRPr="00153717">
              <w:rPr>
                <w:rFonts w:asciiTheme="minorHAnsi" w:hAnsiTheme="minorHAnsi" w:cstheme="minorHAnsi"/>
                <w:b/>
                <w:lang w:val="en-GB"/>
              </w:rPr>
              <w:t xml:space="preserve">Study grade: </w:t>
            </w:r>
            <w:sdt>
              <w:sdtPr>
                <w:rPr>
                  <w:rStyle w:val="tl2"/>
                  <w:rFonts w:asciiTheme="minorHAnsi" w:hAnsiTheme="minorHAnsi" w:cstheme="minorHAnsi"/>
                  <w:lang w:val="en-GB"/>
                </w:rPr>
                <w:alias w:val="stupeň"/>
                <w:tag w:val="Stupeň"/>
                <w:id w:val="-1478068460"/>
                <w:placeholder>
                  <w:docPart w:val="5C4F2AE7548242AD99A129E2CE90231B"/>
                </w:placeholder>
                <w:comboBox>
                  <w:listItem w:value="Vyberte položku."/>
                  <w:listItem w:displayText="1." w:value="1."/>
                  <w:listItem w:displayText="2." w:value="2."/>
                  <w:listItem w:displayText="3." w:value="3."/>
                  <w:listItem w:displayText="joined 1. and 2." w:value="joined 1. and 2."/>
                </w:comboBox>
              </w:sdtPr>
              <w:sdtContent>
                <w:r w:rsidRPr="00153717">
                  <w:rPr>
                    <w:rStyle w:val="tl2"/>
                    <w:rFonts w:asciiTheme="minorHAnsi" w:hAnsiTheme="minorHAnsi" w:cstheme="minorHAnsi"/>
                    <w:lang w:val="en-GB"/>
                  </w:rPr>
                  <w:t>3.</w:t>
                </w:r>
              </w:sdtContent>
            </w:sdt>
          </w:p>
        </w:tc>
      </w:tr>
      <w:tr w:rsidR="00740275" w:rsidRPr="00153717" w14:paraId="53E3ABD0" w14:textId="77777777" w:rsidTr="004B27CF">
        <w:trPr>
          <w:trHeight w:val="246"/>
        </w:trPr>
        <w:tc>
          <w:tcPr>
            <w:tcW w:w="9322" w:type="dxa"/>
            <w:gridSpan w:val="2"/>
            <w:vAlign w:val="center"/>
          </w:tcPr>
          <w:p w14:paraId="6E4122DF" w14:textId="77777777" w:rsidR="00740275" w:rsidRPr="00153717" w:rsidRDefault="00740275" w:rsidP="004B27CF">
            <w:pPr>
              <w:jc w:val="both"/>
              <w:rPr>
                <w:rFonts w:asciiTheme="minorHAnsi" w:hAnsiTheme="minorHAnsi" w:cstheme="minorHAnsi"/>
                <w:i/>
                <w:lang w:val="en-GB"/>
              </w:rPr>
            </w:pPr>
            <w:r w:rsidRPr="00153717">
              <w:rPr>
                <w:rFonts w:asciiTheme="minorHAnsi" w:hAnsiTheme="minorHAnsi" w:cstheme="minorHAnsi"/>
                <w:b/>
                <w:lang w:val="en-GB"/>
              </w:rPr>
              <w:t>Prerequisites:</w:t>
            </w:r>
            <w:r w:rsidRPr="00153717">
              <w:rPr>
                <w:rFonts w:asciiTheme="minorHAnsi" w:hAnsiTheme="minorHAnsi" w:cstheme="minorHAnsi"/>
                <w:lang w:val="en-GB"/>
              </w:rPr>
              <w:t xml:space="preserve"> -</w:t>
            </w:r>
          </w:p>
        </w:tc>
      </w:tr>
      <w:tr w:rsidR="00740275" w:rsidRPr="00153717" w14:paraId="7D0BDF27" w14:textId="77777777" w:rsidTr="004B27CF">
        <w:trPr>
          <w:trHeight w:val="836"/>
        </w:trPr>
        <w:tc>
          <w:tcPr>
            <w:tcW w:w="9322" w:type="dxa"/>
            <w:gridSpan w:val="2"/>
            <w:vAlign w:val="center"/>
          </w:tcPr>
          <w:p w14:paraId="60432C7E" w14:textId="77777777" w:rsidR="00740275" w:rsidRPr="00153717" w:rsidRDefault="00740275" w:rsidP="004B27CF">
            <w:pPr>
              <w:jc w:val="both"/>
              <w:rPr>
                <w:rFonts w:asciiTheme="minorHAnsi" w:hAnsiTheme="minorHAnsi" w:cstheme="minorHAnsi"/>
                <w:lang w:val="en-GB"/>
              </w:rPr>
            </w:pPr>
            <w:r w:rsidRPr="00153717">
              <w:rPr>
                <w:rFonts w:asciiTheme="minorHAnsi" w:hAnsiTheme="minorHAnsi" w:cstheme="minorHAnsi"/>
                <w:b/>
                <w:lang w:val="en-GB"/>
              </w:rPr>
              <w:t>Conditions for passing the course:</w:t>
            </w:r>
            <w:r w:rsidRPr="00153717">
              <w:rPr>
                <w:rFonts w:asciiTheme="minorHAnsi" w:hAnsiTheme="minorHAnsi" w:cstheme="minorHAnsi"/>
                <w:lang w:val="en-GB"/>
              </w:rPr>
              <w:t xml:space="preserve"> </w:t>
            </w:r>
          </w:p>
          <w:p w14:paraId="1710488D" w14:textId="77777777" w:rsidR="00740275" w:rsidRPr="00153717" w:rsidRDefault="00E77EE1" w:rsidP="00E77EE1">
            <w:pPr>
              <w:jc w:val="both"/>
              <w:rPr>
                <w:i/>
                <w:lang w:val="en-GB"/>
              </w:rPr>
            </w:pPr>
            <w:r w:rsidRPr="00153717">
              <w:rPr>
                <w:i/>
                <w:lang w:val="en-GB"/>
              </w:rPr>
              <w:t>The course is completed by a state exam, two selected courses.</w:t>
            </w:r>
          </w:p>
          <w:p w14:paraId="66BC19FE" w14:textId="77777777" w:rsidR="00E77EE1" w:rsidRPr="00153717" w:rsidRDefault="00E77EE1" w:rsidP="00E77EE1">
            <w:pPr>
              <w:jc w:val="both"/>
              <w:rPr>
                <w:rFonts w:asciiTheme="minorHAnsi" w:hAnsiTheme="minorHAnsi" w:cstheme="minorHAnsi"/>
                <w:i/>
                <w:lang w:val="en-GB"/>
              </w:rPr>
            </w:pPr>
          </w:p>
          <w:p w14:paraId="593E1E22" w14:textId="77777777" w:rsidR="00E77EE1" w:rsidRPr="00153717" w:rsidRDefault="00E77EE1" w:rsidP="00E77EE1">
            <w:pPr>
              <w:jc w:val="both"/>
              <w:rPr>
                <w:i/>
                <w:lang w:val="en-GB"/>
              </w:rPr>
            </w:pPr>
            <w:r w:rsidRPr="00153717">
              <w:rPr>
                <w:i/>
                <w:lang w:val="en-GB"/>
              </w:rPr>
              <w:t xml:space="preserve">Classification: </w:t>
            </w:r>
          </w:p>
          <w:p w14:paraId="3F16D7AB" w14:textId="77777777" w:rsidR="00E77EE1" w:rsidRPr="00153717" w:rsidRDefault="00E77EE1" w:rsidP="00E77EE1">
            <w:pPr>
              <w:jc w:val="both"/>
              <w:rPr>
                <w:i/>
                <w:lang w:val="en-GB"/>
              </w:rPr>
            </w:pPr>
            <w:r w:rsidRPr="00153717">
              <w:rPr>
                <w:i/>
                <w:lang w:val="en-GB"/>
              </w:rPr>
              <w:t xml:space="preserve">A: 100 – 90 %  </w:t>
            </w:r>
          </w:p>
          <w:p w14:paraId="6A5C8260" w14:textId="77777777" w:rsidR="00E77EE1" w:rsidRPr="00153717" w:rsidRDefault="00E77EE1" w:rsidP="00E77EE1">
            <w:pPr>
              <w:jc w:val="both"/>
              <w:rPr>
                <w:i/>
                <w:lang w:val="en-GB"/>
              </w:rPr>
            </w:pPr>
            <w:r w:rsidRPr="00153717">
              <w:rPr>
                <w:i/>
                <w:lang w:val="en-GB"/>
              </w:rPr>
              <w:t xml:space="preserve">B: 89 – 80 %  </w:t>
            </w:r>
          </w:p>
          <w:p w14:paraId="7A02931C" w14:textId="77777777" w:rsidR="00E77EE1" w:rsidRPr="00153717" w:rsidRDefault="00E77EE1" w:rsidP="00E77EE1">
            <w:pPr>
              <w:jc w:val="both"/>
              <w:rPr>
                <w:i/>
                <w:lang w:val="en-GB"/>
              </w:rPr>
            </w:pPr>
            <w:r w:rsidRPr="00153717">
              <w:rPr>
                <w:i/>
                <w:lang w:val="en-GB"/>
              </w:rPr>
              <w:t>C: 79 – 70 % </w:t>
            </w:r>
          </w:p>
          <w:p w14:paraId="73CB21E4" w14:textId="77777777" w:rsidR="00E77EE1" w:rsidRPr="00153717" w:rsidRDefault="00E77EE1" w:rsidP="00E77EE1">
            <w:pPr>
              <w:rPr>
                <w:i/>
                <w:lang w:val="en-GB"/>
              </w:rPr>
            </w:pPr>
            <w:r w:rsidRPr="00153717">
              <w:rPr>
                <w:i/>
                <w:iCs/>
                <w:lang w:val="en-GB"/>
              </w:rPr>
              <w:t>D: 69 – 60 %</w:t>
            </w:r>
            <w:r w:rsidRPr="00153717">
              <w:rPr>
                <w:i/>
                <w:lang w:val="en-GB"/>
              </w:rPr>
              <w:t>  </w:t>
            </w:r>
            <w:r w:rsidRPr="00153717">
              <w:rPr>
                <w:i/>
                <w:lang w:val="en-GB"/>
              </w:rPr>
              <w:br/>
            </w:r>
            <w:r w:rsidRPr="00153717">
              <w:rPr>
                <w:i/>
                <w:iCs/>
                <w:lang w:val="en-GB"/>
              </w:rPr>
              <w:t>E: 59 – 50 %</w:t>
            </w:r>
            <w:r w:rsidRPr="00153717">
              <w:rPr>
                <w:i/>
                <w:lang w:val="en-GB"/>
              </w:rPr>
              <w:t>  </w:t>
            </w:r>
          </w:p>
          <w:p w14:paraId="52E01DD7" w14:textId="77777777" w:rsidR="00E77EE1" w:rsidRPr="00153717" w:rsidRDefault="00E77EE1" w:rsidP="00E77EE1">
            <w:pPr>
              <w:jc w:val="both"/>
              <w:rPr>
                <w:i/>
                <w:lang w:val="en-GB"/>
              </w:rPr>
            </w:pPr>
            <w:r w:rsidRPr="00153717">
              <w:rPr>
                <w:i/>
                <w:iCs/>
                <w:lang w:val="en-GB"/>
              </w:rPr>
              <w:t>FX: 49 and less %</w:t>
            </w:r>
            <w:r w:rsidRPr="00153717">
              <w:rPr>
                <w:i/>
                <w:lang w:val="en-GB"/>
              </w:rPr>
              <w:t>  </w:t>
            </w:r>
          </w:p>
          <w:p w14:paraId="4AB0D5EE" w14:textId="3DB301EC" w:rsidR="00E77EE1" w:rsidRPr="00153717" w:rsidRDefault="00E77EE1" w:rsidP="00E77EE1">
            <w:pPr>
              <w:jc w:val="both"/>
              <w:rPr>
                <w:rFonts w:asciiTheme="minorHAnsi" w:hAnsiTheme="minorHAnsi" w:cstheme="minorHAnsi"/>
                <w:i/>
                <w:lang w:val="en-GB"/>
              </w:rPr>
            </w:pPr>
          </w:p>
        </w:tc>
      </w:tr>
      <w:tr w:rsidR="00740275" w:rsidRPr="00153717" w14:paraId="7D0B4E48" w14:textId="77777777" w:rsidTr="00E77EE1">
        <w:trPr>
          <w:trHeight w:val="5088"/>
        </w:trPr>
        <w:tc>
          <w:tcPr>
            <w:tcW w:w="9322" w:type="dxa"/>
            <w:gridSpan w:val="2"/>
            <w:vAlign w:val="center"/>
          </w:tcPr>
          <w:p w14:paraId="4B7CD740" w14:textId="77777777" w:rsidR="00740275" w:rsidRPr="00153717" w:rsidRDefault="00740275" w:rsidP="004B27CF">
            <w:pPr>
              <w:jc w:val="both"/>
              <w:rPr>
                <w:rFonts w:asciiTheme="minorHAnsi" w:hAnsiTheme="minorHAnsi" w:cstheme="minorHAnsi"/>
                <w:i/>
                <w:lang w:val="en-GB"/>
              </w:rPr>
            </w:pPr>
            <w:r w:rsidRPr="00153717">
              <w:rPr>
                <w:rFonts w:asciiTheme="minorHAnsi" w:hAnsiTheme="minorHAnsi" w:cstheme="minorHAnsi"/>
                <w:b/>
                <w:lang w:val="en-GB"/>
              </w:rPr>
              <w:t>Learning outcomes:</w:t>
            </w:r>
            <w:r w:rsidRPr="00153717">
              <w:rPr>
                <w:rFonts w:asciiTheme="minorHAnsi" w:hAnsiTheme="minorHAnsi" w:cstheme="minorHAnsi"/>
                <w:i/>
                <w:lang w:val="en-GB"/>
              </w:rPr>
              <w:t xml:space="preserve"> </w:t>
            </w:r>
          </w:p>
          <w:p w14:paraId="19D4F7E9" w14:textId="77777777" w:rsidR="00E77EE1" w:rsidRPr="00153717" w:rsidRDefault="00E77EE1" w:rsidP="00E77EE1">
            <w:pPr>
              <w:rPr>
                <w:i/>
                <w:iCs/>
                <w:lang w:val="en-GB"/>
              </w:rPr>
            </w:pPr>
            <w:r w:rsidRPr="00153717">
              <w:rPr>
                <w:i/>
                <w:iCs/>
                <w:lang w:val="en-GB"/>
              </w:rPr>
              <w:t>The graduate of the course can:</w:t>
            </w:r>
          </w:p>
          <w:p w14:paraId="1A37676F" w14:textId="77777777" w:rsidR="00E77EE1" w:rsidRPr="00153717" w:rsidRDefault="00E77EE1" w:rsidP="00E77EE1">
            <w:pPr>
              <w:rPr>
                <w:i/>
                <w:iCs/>
                <w:lang w:val="en-GB"/>
              </w:rPr>
            </w:pPr>
          </w:p>
          <w:p w14:paraId="27BF6A55" w14:textId="7CEE32AA" w:rsidR="00E77EE1" w:rsidRPr="00153717" w:rsidRDefault="00E77EE1" w:rsidP="00E77EE1">
            <w:pPr>
              <w:rPr>
                <w:i/>
                <w:iCs/>
                <w:lang w:val="en-GB"/>
              </w:rPr>
            </w:pPr>
            <w:r w:rsidRPr="00153717">
              <w:rPr>
                <w:i/>
                <w:iCs/>
                <w:lang w:val="en-GB"/>
              </w:rPr>
              <w:t>- present in basic philosophical language the basic problems of systematic philosophy, the traditional division of theoretical and practical philosophy;</w:t>
            </w:r>
          </w:p>
          <w:p w14:paraId="59C0397C" w14:textId="0CBDC825" w:rsidR="00E77EE1" w:rsidRPr="00153717" w:rsidRDefault="00E77EE1" w:rsidP="00E77EE1">
            <w:pPr>
              <w:rPr>
                <w:i/>
                <w:iCs/>
                <w:lang w:val="en-GB"/>
              </w:rPr>
            </w:pPr>
            <w:r w:rsidRPr="00153717">
              <w:rPr>
                <w:i/>
                <w:iCs/>
                <w:lang w:val="en-GB"/>
              </w:rPr>
              <w:t>- demonstrate an excellent orientation in the theoretical context of his / her dissertation topic and other philosophical disciplines of theoretical and practical philosophy;</w:t>
            </w:r>
          </w:p>
          <w:p w14:paraId="09400985" w14:textId="02B20AFE" w:rsidR="00E77EE1" w:rsidRPr="00153717" w:rsidRDefault="00E77EE1" w:rsidP="00E77EE1">
            <w:pPr>
              <w:rPr>
                <w:i/>
                <w:iCs/>
                <w:lang w:val="en-GB"/>
              </w:rPr>
            </w:pPr>
            <w:r w:rsidRPr="00153717">
              <w:rPr>
                <w:i/>
                <w:iCs/>
                <w:lang w:val="en-GB"/>
              </w:rPr>
              <w:t>- identify the historical-philosophical context of the problem and substantiate the historical development of relevant philosophical concepts;</w:t>
            </w:r>
          </w:p>
          <w:p w14:paraId="0EBB0CB7" w14:textId="292B756E" w:rsidR="00E77EE1" w:rsidRPr="00153717" w:rsidRDefault="00E77EE1" w:rsidP="00E77EE1">
            <w:pPr>
              <w:rPr>
                <w:i/>
                <w:iCs/>
                <w:lang w:val="en-GB"/>
              </w:rPr>
            </w:pPr>
            <w:r w:rsidRPr="00153717">
              <w:rPr>
                <w:i/>
                <w:iCs/>
                <w:lang w:val="en-GB"/>
              </w:rPr>
              <w:t>- discuss current problems of systematic philosophy at an appropriate theoretical level</w:t>
            </w:r>
          </w:p>
          <w:p w14:paraId="57915233" w14:textId="2E9B518C" w:rsidR="00740275" w:rsidRPr="00153717" w:rsidRDefault="00E77EE1" w:rsidP="00E77EE1">
            <w:pPr>
              <w:rPr>
                <w:rFonts w:asciiTheme="minorHAnsi" w:hAnsiTheme="minorHAnsi" w:cstheme="minorHAnsi"/>
                <w:i/>
                <w:lang w:val="en-GB"/>
              </w:rPr>
            </w:pPr>
            <w:r w:rsidRPr="00153717">
              <w:rPr>
                <w:i/>
                <w:iCs/>
                <w:lang w:val="en-GB"/>
              </w:rPr>
              <w:t>- present and justify the state of development of the doctoral dissertation project, the chosen methodology of word processing.</w:t>
            </w:r>
          </w:p>
        </w:tc>
      </w:tr>
      <w:tr w:rsidR="00740275" w:rsidRPr="00153717" w14:paraId="102C27F0" w14:textId="77777777" w:rsidTr="00850516">
        <w:trPr>
          <w:trHeight w:val="2537"/>
        </w:trPr>
        <w:tc>
          <w:tcPr>
            <w:tcW w:w="9322" w:type="dxa"/>
            <w:gridSpan w:val="2"/>
            <w:vAlign w:val="center"/>
          </w:tcPr>
          <w:p w14:paraId="35C7259B" w14:textId="77777777" w:rsidR="00740275" w:rsidRPr="00153717" w:rsidRDefault="00740275" w:rsidP="004B27CF">
            <w:pPr>
              <w:jc w:val="both"/>
              <w:rPr>
                <w:rFonts w:asciiTheme="minorHAnsi" w:hAnsiTheme="minorHAnsi" w:cstheme="minorHAnsi"/>
                <w:lang w:val="en-GB"/>
              </w:rPr>
            </w:pPr>
            <w:r w:rsidRPr="00153717">
              <w:rPr>
                <w:rFonts w:asciiTheme="minorHAnsi" w:hAnsiTheme="minorHAnsi" w:cstheme="minorHAnsi"/>
                <w:b/>
                <w:lang w:val="en-GB"/>
              </w:rPr>
              <w:lastRenderedPageBreak/>
              <w:t>Course content:</w:t>
            </w:r>
            <w:r w:rsidRPr="00153717">
              <w:rPr>
                <w:rFonts w:asciiTheme="minorHAnsi" w:hAnsiTheme="minorHAnsi" w:cstheme="minorHAnsi"/>
                <w:lang w:val="en-GB"/>
              </w:rPr>
              <w:t xml:space="preserve"> </w:t>
            </w:r>
          </w:p>
          <w:p w14:paraId="1919DC7B" w14:textId="7E000192" w:rsidR="00740275" w:rsidRPr="00153717" w:rsidRDefault="00E77EE1" w:rsidP="00E77EE1">
            <w:pPr>
              <w:rPr>
                <w:i/>
                <w:lang w:val="en-GB"/>
              </w:rPr>
            </w:pPr>
            <w:r w:rsidRPr="00153717">
              <w:rPr>
                <w:i/>
                <w:lang w:val="en-GB"/>
              </w:rPr>
              <w:t>The content of the dissertation exam is the problems of systematic philosophy, which are relevant in current philosophical discussions. Theoretical problems are discussed in both the synchronous and diachronic point of view, and the broader social and cultural context is also taken into account. According to the topics of students' dissertations, a selection of theoretical philosophy (metaphysics, ontology, theory of knowledge, philosophy of science, methodology, logic) of practical philosophy (philosophy of morality, social philosophy, philosophy of politics, axiology and others) is made.</w:t>
            </w:r>
          </w:p>
        </w:tc>
      </w:tr>
      <w:tr w:rsidR="00740275" w:rsidRPr="00153717" w14:paraId="16390E74" w14:textId="77777777" w:rsidTr="004B27CF">
        <w:trPr>
          <w:trHeight w:val="1261"/>
        </w:trPr>
        <w:tc>
          <w:tcPr>
            <w:tcW w:w="9322" w:type="dxa"/>
            <w:gridSpan w:val="2"/>
            <w:vAlign w:val="center"/>
          </w:tcPr>
          <w:p w14:paraId="0904E015" w14:textId="77777777" w:rsidR="00740275" w:rsidRPr="00153717" w:rsidRDefault="00740275" w:rsidP="004B27CF">
            <w:pPr>
              <w:jc w:val="both"/>
              <w:rPr>
                <w:rFonts w:asciiTheme="minorHAnsi" w:hAnsiTheme="minorHAnsi" w:cstheme="minorHAnsi"/>
                <w:i/>
                <w:lang w:val="en-GB"/>
              </w:rPr>
            </w:pPr>
            <w:r w:rsidRPr="00153717">
              <w:rPr>
                <w:rFonts w:asciiTheme="minorHAnsi" w:hAnsiTheme="minorHAnsi" w:cstheme="minorHAnsi"/>
                <w:b/>
                <w:lang w:val="en-GB"/>
              </w:rPr>
              <w:t>Recommended literature:</w:t>
            </w:r>
          </w:p>
          <w:p w14:paraId="11FC050E" w14:textId="6BBDF5D9" w:rsidR="00E77EE1" w:rsidRPr="00153717" w:rsidRDefault="00E77EE1" w:rsidP="00E77EE1">
            <w:pPr>
              <w:rPr>
                <w:rFonts w:ascii="Calibri" w:hAnsi="Calibri" w:cs="Calibri"/>
              </w:rPr>
            </w:pPr>
            <w:r w:rsidRPr="00153717">
              <w:rPr>
                <w:rFonts w:ascii="Calibri" w:hAnsi="Calibri" w:cs="Calibri"/>
              </w:rPr>
              <w:t xml:space="preserve">Antisthenés. 2010. Úvodná štúdia, preklad zlomkov a komentár. Prel. A. Kalaš, úvodná štúdiu a komentár V. Suvák. Bratislava: Kalligram.  </w:t>
            </w:r>
          </w:p>
          <w:p w14:paraId="0EB12894" w14:textId="44A29F9C" w:rsidR="00E77EE1" w:rsidRPr="00153717" w:rsidRDefault="00E77EE1" w:rsidP="00E77EE1">
            <w:pPr>
              <w:rPr>
                <w:rFonts w:ascii="Calibri" w:hAnsi="Calibri" w:cs="Calibri"/>
              </w:rPr>
            </w:pPr>
            <w:r w:rsidRPr="00153717">
              <w:rPr>
                <w:rFonts w:ascii="Calibri" w:hAnsi="Calibri" w:cs="Calibri"/>
              </w:rPr>
              <w:t xml:space="preserve">Antony, L., 2012. Different voices or perfect storm: Why are there so few women in philosophy? In: Journal of Social Philosophy, 43(3), s. 227–255.  </w:t>
            </w:r>
          </w:p>
          <w:p w14:paraId="5043DBA2" w14:textId="4043C436" w:rsidR="00E77EE1" w:rsidRPr="00153717" w:rsidRDefault="00E77EE1" w:rsidP="00E77EE1">
            <w:pPr>
              <w:rPr>
                <w:rFonts w:ascii="Calibri" w:hAnsi="Calibri" w:cs="Calibri"/>
              </w:rPr>
            </w:pPr>
            <w:r w:rsidRPr="00153717">
              <w:rPr>
                <w:rFonts w:ascii="Calibri" w:hAnsi="Calibri" w:cs="Calibri"/>
              </w:rPr>
              <w:t xml:space="preserve">Balogová, B. - Bilasová, V. 2020. Vybrané metodologické otázky výskumu v sociálnej práci. Prešov: PU.  </w:t>
            </w:r>
          </w:p>
          <w:p w14:paraId="7F793287" w14:textId="0525C744" w:rsidR="00E77EE1" w:rsidRPr="00153717" w:rsidRDefault="00E77EE1" w:rsidP="00E77EE1">
            <w:pPr>
              <w:rPr>
                <w:rFonts w:ascii="Calibri" w:hAnsi="Calibri" w:cs="Calibri"/>
              </w:rPr>
            </w:pPr>
            <w:r w:rsidRPr="00153717">
              <w:rPr>
                <w:rFonts w:ascii="Calibri" w:hAnsi="Calibri" w:cs="Calibri"/>
              </w:rPr>
              <w:t xml:space="preserve">Barker, G. - Kitcher, Ph. 2014. Philosophy of Science. A New Introduction. Oxford University Press.  </w:t>
            </w:r>
          </w:p>
          <w:p w14:paraId="412E2888" w14:textId="055382EF" w:rsidR="00E77EE1" w:rsidRPr="00153717" w:rsidRDefault="00E77EE1" w:rsidP="00E77EE1">
            <w:pPr>
              <w:rPr>
                <w:rFonts w:ascii="Calibri" w:hAnsi="Calibri" w:cs="Calibri"/>
              </w:rPr>
            </w:pPr>
            <w:r w:rsidRPr="00153717">
              <w:rPr>
                <w:rFonts w:ascii="Calibri" w:hAnsi="Calibri" w:cs="Calibri"/>
              </w:rPr>
              <w:t xml:space="preserve">Beardsley, M. C., 2010. Estetická definice umění. In: Kulka, T., Ciporanov, D., eds.: Co je umění. Texty angloamerické estetiky 20. století. Kostelec: Pavel Mervart.  </w:t>
            </w:r>
          </w:p>
          <w:p w14:paraId="7BA7D0F7" w14:textId="60177A80" w:rsidR="00E77EE1" w:rsidRPr="00153717" w:rsidRDefault="00E77EE1" w:rsidP="00E77EE1">
            <w:pPr>
              <w:rPr>
                <w:rFonts w:ascii="Calibri" w:hAnsi="Calibri" w:cs="Calibri"/>
              </w:rPr>
            </w:pPr>
            <w:r w:rsidRPr="00153717">
              <w:rPr>
                <w:rFonts w:ascii="Calibri" w:hAnsi="Calibri" w:cs="Calibri"/>
              </w:rPr>
              <w:t xml:space="preserve">Bednárová-Gibová, K., Zákutná, S. 2018. Terminological equivalence in translation of philosophical texts. In: Russian Journal of Linguistics. Roč. 22, č. 2, s. 423-435.  </w:t>
            </w:r>
          </w:p>
          <w:p w14:paraId="10DB8F22" w14:textId="418D913D" w:rsidR="00E77EE1" w:rsidRPr="00153717" w:rsidRDefault="00E77EE1" w:rsidP="00E77EE1">
            <w:pPr>
              <w:rPr>
                <w:rFonts w:ascii="Calibri" w:hAnsi="Calibri" w:cs="Calibri"/>
              </w:rPr>
            </w:pPr>
            <w:r w:rsidRPr="00153717">
              <w:rPr>
                <w:rFonts w:ascii="Calibri" w:hAnsi="Calibri" w:cs="Calibri"/>
              </w:rPr>
              <w:t xml:space="preserve">Berleant, A., 1991. Art and Engagement. Philadelphia: Temple University Press.  </w:t>
            </w:r>
          </w:p>
          <w:p w14:paraId="1C2B8C23" w14:textId="0CDC5886" w:rsidR="00E77EE1" w:rsidRPr="00153717" w:rsidRDefault="00E77EE1" w:rsidP="00E77EE1">
            <w:pPr>
              <w:rPr>
                <w:rFonts w:ascii="Calibri" w:hAnsi="Calibri" w:cs="Calibri"/>
              </w:rPr>
            </w:pPr>
            <w:r w:rsidRPr="00153717">
              <w:rPr>
                <w:rFonts w:ascii="Calibri" w:hAnsi="Calibri" w:cs="Calibri"/>
              </w:rPr>
              <w:t xml:space="preserve">Bielik, L. 2019. Metodologické aspekty vedy. Bratislava: UK.  </w:t>
            </w:r>
          </w:p>
          <w:p w14:paraId="5470AFB2" w14:textId="255797E2" w:rsidR="00E77EE1" w:rsidRPr="00153717" w:rsidRDefault="00E77EE1" w:rsidP="00E77EE1">
            <w:pPr>
              <w:rPr>
                <w:rFonts w:ascii="Calibri" w:hAnsi="Calibri" w:cs="Calibri"/>
              </w:rPr>
            </w:pPr>
            <w:r w:rsidRPr="00153717">
              <w:rPr>
                <w:rFonts w:ascii="Calibri" w:hAnsi="Calibri" w:cs="Calibri"/>
              </w:rPr>
              <w:t xml:space="preserve">Bilasová, V. - Žemberová, V. 2005. Z prienikov filozofie, etiky a literatúry. Prešov: Filozofická fakulta.     </w:t>
            </w:r>
          </w:p>
          <w:p w14:paraId="645FC34B" w14:textId="741F872B" w:rsidR="00E77EE1" w:rsidRPr="00153717" w:rsidRDefault="00E77EE1" w:rsidP="00E77EE1">
            <w:pPr>
              <w:rPr>
                <w:rFonts w:ascii="Calibri" w:hAnsi="Calibri" w:cs="Calibri"/>
              </w:rPr>
            </w:pPr>
            <w:r w:rsidRPr="00153717">
              <w:rPr>
                <w:rFonts w:ascii="Calibri" w:hAnsi="Calibri" w:cs="Calibri"/>
              </w:rPr>
              <w:t xml:space="preserve">Çera, G., Čepel, M., Zákutná, S.,Rózsa Z. 2018. Gender differences in perception of the university education quality as applied to entrepreneurial intention. In: Journal of International Studies. Roč. 11, č. 3, s. 147-160.  </w:t>
            </w:r>
          </w:p>
          <w:p w14:paraId="07DFCDF6" w14:textId="729289BD" w:rsidR="00E77EE1" w:rsidRPr="00153717" w:rsidRDefault="00E77EE1" w:rsidP="00E77EE1">
            <w:pPr>
              <w:rPr>
                <w:rFonts w:ascii="Calibri" w:hAnsi="Calibri" w:cs="Calibri"/>
              </w:rPr>
            </w:pPr>
            <w:r w:rsidRPr="00153717">
              <w:rPr>
                <w:rFonts w:ascii="Calibri" w:hAnsi="Calibri" w:cs="Calibri"/>
              </w:rPr>
              <w:t xml:space="preserve">Černík,V. - Viceník, J. 2004: Problém rekonštrukcie sociálnych a humanitných vied. Bratislava: Iris.  </w:t>
            </w:r>
          </w:p>
          <w:p w14:paraId="33129B7B" w14:textId="1358EA4C" w:rsidR="00E77EE1" w:rsidRPr="00153717" w:rsidRDefault="00E77EE1" w:rsidP="00E77EE1">
            <w:pPr>
              <w:rPr>
                <w:rFonts w:ascii="Calibri" w:hAnsi="Calibri" w:cs="Calibri"/>
              </w:rPr>
            </w:pPr>
            <w:r w:rsidRPr="00153717">
              <w:rPr>
                <w:rFonts w:ascii="Calibri" w:hAnsi="Calibri" w:cs="Calibri"/>
              </w:rPr>
              <w:t xml:space="preserve">Danto, A., C., 2021. Po konci umění. Praha: Academia  </w:t>
            </w:r>
          </w:p>
          <w:p w14:paraId="10EBD2E3" w14:textId="0D77647E" w:rsidR="00E77EE1" w:rsidRPr="00153717" w:rsidRDefault="00E77EE1" w:rsidP="00E77EE1">
            <w:pPr>
              <w:rPr>
                <w:rFonts w:ascii="Calibri" w:hAnsi="Calibri" w:cs="Calibri"/>
              </w:rPr>
            </w:pPr>
            <w:r w:rsidRPr="00153717">
              <w:rPr>
                <w:rFonts w:ascii="Calibri" w:hAnsi="Calibri" w:cs="Calibri"/>
              </w:rPr>
              <w:t xml:space="preserve">Dickie, G., 2010. Co je umění. In: Kulka, T., Ciporanov, D., eds.: Co je umění. Texty angloamerické estetiky 20. století. Kostelec: Mervart.  </w:t>
            </w:r>
          </w:p>
          <w:p w14:paraId="7C48C36D" w14:textId="777EA218" w:rsidR="00E77EE1" w:rsidRPr="00153717" w:rsidRDefault="00E77EE1" w:rsidP="00E77EE1">
            <w:pPr>
              <w:rPr>
                <w:rFonts w:ascii="Calibri" w:hAnsi="Calibri" w:cs="Calibri"/>
              </w:rPr>
            </w:pPr>
            <w:r w:rsidRPr="00153717">
              <w:rPr>
                <w:rFonts w:ascii="Calibri" w:hAnsi="Calibri" w:cs="Calibri"/>
              </w:rPr>
              <w:t xml:space="preserve">Eco, U., 2007. Jak napsat diplomovou práci. Praha: Votobia.    </w:t>
            </w:r>
          </w:p>
          <w:p w14:paraId="17B7DB2C" w14:textId="1283FCD3" w:rsidR="00E77EE1" w:rsidRPr="00153717" w:rsidRDefault="00E77EE1" w:rsidP="00E77EE1">
            <w:pPr>
              <w:rPr>
                <w:rFonts w:ascii="Calibri" w:hAnsi="Calibri" w:cs="Calibri"/>
              </w:rPr>
            </w:pPr>
            <w:r w:rsidRPr="00153717">
              <w:rPr>
                <w:rFonts w:ascii="Calibri" w:hAnsi="Calibri" w:cs="Calibri"/>
              </w:rPr>
              <w:t xml:space="preserve">Evans, D. 2008. Semantic antipluralism: How to translate terms in philosophy. In: British Journal for the History of Philosophy, 16(1), s. 229–235.  </w:t>
            </w:r>
          </w:p>
          <w:p w14:paraId="1296ECA6" w14:textId="49C0A785" w:rsidR="00E77EE1" w:rsidRPr="00153717" w:rsidRDefault="00E77EE1" w:rsidP="00E77EE1">
            <w:pPr>
              <w:rPr>
                <w:rFonts w:ascii="Calibri" w:hAnsi="Calibri" w:cs="Calibri"/>
              </w:rPr>
            </w:pPr>
            <w:r w:rsidRPr="00153717">
              <w:rPr>
                <w:rFonts w:ascii="Calibri" w:hAnsi="Calibri" w:cs="Calibri"/>
              </w:rPr>
              <w:t xml:space="preserve">Fotion, N. 2014. Theory vs. Anti-theory in Ethics. Oxford: University Press.   </w:t>
            </w:r>
          </w:p>
          <w:p w14:paraId="27527B51" w14:textId="1E8614CC" w:rsidR="00E77EE1" w:rsidRPr="00153717" w:rsidRDefault="00E77EE1" w:rsidP="00E77EE1">
            <w:pPr>
              <w:rPr>
                <w:rFonts w:ascii="Calibri" w:hAnsi="Calibri" w:cs="Calibri"/>
              </w:rPr>
            </w:pPr>
            <w:r w:rsidRPr="00153717">
              <w:rPr>
                <w:rFonts w:ascii="Calibri" w:hAnsi="Calibri" w:cs="Calibri"/>
              </w:rPr>
              <w:t xml:space="preserve">Foucault, M, 1994. Dits et écrits (1954–1988). 4 zv. D. Defert – F. Ewald (eds.). Paris: Gallimard.  </w:t>
            </w:r>
          </w:p>
          <w:p w14:paraId="30C66FD6" w14:textId="592EE9EB" w:rsidR="00E77EE1" w:rsidRPr="00153717" w:rsidRDefault="00E77EE1" w:rsidP="00E77EE1">
            <w:pPr>
              <w:rPr>
                <w:rFonts w:ascii="Calibri" w:hAnsi="Calibri" w:cs="Calibri"/>
              </w:rPr>
            </w:pPr>
            <w:r w:rsidRPr="00153717">
              <w:rPr>
                <w:rFonts w:ascii="Calibri" w:hAnsi="Calibri" w:cs="Calibri"/>
              </w:rPr>
              <w:t xml:space="preserve">Foucault, M., 1991. Moc, subjekt a sexualita. Prel. M. Marcelli. Bratislava: Kalligram.  </w:t>
            </w:r>
          </w:p>
          <w:p w14:paraId="3F286D8E" w14:textId="477CC9D5" w:rsidR="00E77EE1" w:rsidRPr="00153717" w:rsidRDefault="00E77EE1" w:rsidP="00E77EE1">
            <w:pPr>
              <w:rPr>
                <w:rFonts w:ascii="Calibri" w:hAnsi="Calibri" w:cs="Calibri"/>
              </w:rPr>
            </w:pPr>
            <w:r w:rsidRPr="00153717">
              <w:rPr>
                <w:rFonts w:ascii="Calibri" w:hAnsi="Calibri" w:cs="Calibri"/>
              </w:rPr>
              <w:t xml:space="preserve">Foucault, M., 2001. L’Herméneutique du sujet: Cours au Collège de France, 1981–1982. F. Gros (ed.). Paris: Seuil.  </w:t>
            </w:r>
          </w:p>
          <w:p w14:paraId="49C51797" w14:textId="1B428DBC" w:rsidR="00E77EE1" w:rsidRPr="00153717" w:rsidRDefault="00E77EE1" w:rsidP="00E77EE1">
            <w:pPr>
              <w:rPr>
                <w:rFonts w:ascii="Calibri" w:hAnsi="Calibri" w:cs="Calibri"/>
              </w:rPr>
            </w:pPr>
            <w:r w:rsidRPr="00153717">
              <w:rPr>
                <w:rFonts w:ascii="Calibri" w:hAnsi="Calibri" w:cs="Calibri"/>
              </w:rPr>
              <w:t xml:space="preserve">Foucault, M., 2003. Užívání slastí. Dějiny sexuality II. Prel. K. Thein, N. Darnadyová a J. Fulka. Praha: Herrmann &amp; synové.  </w:t>
            </w:r>
          </w:p>
          <w:p w14:paraId="4F881A5D" w14:textId="7CB03B20" w:rsidR="00E77EE1" w:rsidRPr="00153717" w:rsidRDefault="00E77EE1" w:rsidP="00E77EE1">
            <w:pPr>
              <w:rPr>
                <w:rFonts w:ascii="Calibri" w:hAnsi="Calibri" w:cs="Calibri"/>
              </w:rPr>
            </w:pPr>
            <w:r w:rsidRPr="00153717">
              <w:rPr>
                <w:rFonts w:ascii="Calibri" w:hAnsi="Calibri" w:cs="Calibri"/>
              </w:rPr>
              <w:t xml:space="preserve">Foucault, M., 2009. Le Courage de la verité. Le gouvernement de soi et des autres II. Cours au Collège de France (1983-1984). Paris: Gallimard/Seuil.  </w:t>
            </w:r>
          </w:p>
          <w:p w14:paraId="434AFDB3" w14:textId="292F624D" w:rsidR="00E77EE1" w:rsidRPr="00153717" w:rsidRDefault="00E77EE1" w:rsidP="00E77EE1">
            <w:pPr>
              <w:rPr>
                <w:rFonts w:ascii="Calibri" w:hAnsi="Calibri" w:cs="Calibri"/>
              </w:rPr>
            </w:pPr>
            <w:r w:rsidRPr="00153717">
              <w:rPr>
                <w:rFonts w:ascii="Calibri" w:hAnsi="Calibri" w:cs="Calibri"/>
              </w:rPr>
              <w:t xml:space="preserve">Gadamer, H. G., 1998. Aktualita krásneho. Bratislava: Archa.  </w:t>
            </w:r>
          </w:p>
          <w:p w14:paraId="50BDE359" w14:textId="57FB0134" w:rsidR="00E77EE1" w:rsidRPr="00153717" w:rsidRDefault="00E77EE1" w:rsidP="00E77EE1">
            <w:pPr>
              <w:rPr>
                <w:rFonts w:ascii="Calibri" w:hAnsi="Calibri" w:cs="Calibri"/>
              </w:rPr>
            </w:pPr>
            <w:r w:rsidRPr="00153717">
              <w:rPr>
                <w:rFonts w:ascii="Calibri" w:hAnsi="Calibri" w:cs="Calibri"/>
              </w:rPr>
              <w:lastRenderedPageBreak/>
              <w:t xml:space="preserve">Gadamer, Hans-Georg, 2010. Pravda a metoda, I. Nárys filosofické hermeneutiky. Prel. D. Mik, Praha: Triáda.  </w:t>
            </w:r>
          </w:p>
          <w:p w14:paraId="49457614" w14:textId="046C9284" w:rsidR="00E77EE1" w:rsidRPr="00153717" w:rsidRDefault="00E77EE1" w:rsidP="00E77EE1">
            <w:pPr>
              <w:rPr>
                <w:rFonts w:ascii="Calibri" w:hAnsi="Calibri" w:cs="Calibri"/>
              </w:rPr>
            </w:pPr>
            <w:r w:rsidRPr="00153717">
              <w:rPr>
                <w:rFonts w:ascii="Calibri" w:hAnsi="Calibri" w:cs="Calibri"/>
              </w:rPr>
              <w:t xml:space="preserve">Gluchman, V. 2003. Honoré de Balzac ako kritik súdobej francúzskej morálky a spoločnosti. In: Filozofia, 58(6), s. 409–425.    </w:t>
            </w:r>
          </w:p>
          <w:p w14:paraId="24AA6D3B" w14:textId="49B6B580" w:rsidR="00E77EE1" w:rsidRPr="00153717" w:rsidRDefault="00E77EE1" w:rsidP="00E77EE1">
            <w:pPr>
              <w:rPr>
                <w:rFonts w:ascii="Calibri" w:hAnsi="Calibri" w:cs="Calibri"/>
              </w:rPr>
            </w:pPr>
            <w:r w:rsidRPr="00153717">
              <w:rPr>
                <w:rFonts w:ascii="Calibri" w:hAnsi="Calibri" w:cs="Calibri"/>
              </w:rPr>
              <w:t xml:space="preserve">Gluchman, V. 2006. Reflexie súdobej morálky v anglickej literatúre 19. storočia. In: Filozofia, 61(5), s. 403–423.    </w:t>
            </w:r>
          </w:p>
          <w:p w14:paraId="177928C5" w14:textId="75E07F27" w:rsidR="00E77EE1" w:rsidRPr="00153717" w:rsidRDefault="00E77EE1" w:rsidP="00E77EE1">
            <w:pPr>
              <w:rPr>
                <w:rFonts w:ascii="Calibri" w:hAnsi="Calibri" w:cs="Calibri"/>
              </w:rPr>
            </w:pPr>
            <w:r w:rsidRPr="00153717">
              <w:rPr>
                <w:rFonts w:ascii="Calibri" w:hAnsi="Calibri" w:cs="Calibri"/>
              </w:rPr>
              <w:t xml:space="preserve">Gluchman, V. 2011. Martin Rázus: Literary and philosophical reflections on morality. In: Journal of Religious Ethics, 39(1), s. 151–172.    </w:t>
            </w:r>
          </w:p>
          <w:p w14:paraId="7A3B09DC" w14:textId="37EBB255" w:rsidR="00E77EE1" w:rsidRPr="00153717" w:rsidRDefault="00E77EE1" w:rsidP="00E77EE1">
            <w:pPr>
              <w:rPr>
                <w:rFonts w:ascii="Calibri" w:hAnsi="Calibri" w:cs="Calibri"/>
              </w:rPr>
            </w:pPr>
            <w:r w:rsidRPr="00153717">
              <w:rPr>
                <w:rFonts w:ascii="Calibri" w:hAnsi="Calibri" w:cs="Calibri"/>
              </w:rPr>
              <w:t xml:space="preserve">Gluchman, V. 2017. Martin Kukučín as a “Practical Philosopher”. In: Zeitschrift für Slavische Philologie, 73(1), s. 141–158.    </w:t>
            </w:r>
          </w:p>
          <w:p w14:paraId="0F4F4BEF" w14:textId="188561BF" w:rsidR="00E77EE1" w:rsidRPr="00153717" w:rsidRDefault="00E77EE1" w:rsidP="00E77EE1">
            <w:pPr>
              <w:rPr>
                <w:rFonts w:ascii="Calibri" w:hAnsi="Calibri" w:cs="Calibri"/>
              </w:rPr>
            </w:pPr>
            <w:r w:rsidRPr="00153717">
              <w:rPr>
                <w:rFonts w:ascii="Calibri" w:hAnsi="Calibri" w:cs="Calibri"/>
              </w:rPr>
              <w:t xml:space="preserve">Gluchman, V. 2019. The literary works as a code of ethics in Great Moravia. In: Ethics &amp; Bioethics (in Central Europe), 9(3–4), s. 106–118.    </w:t>
            </w:r>
          </w:p>
          <w:p w14:paraId="355E4239" w14:textId="50DBB12D" w:rsidR="00E77EE1" w:rsidRPr="00153717" w:rsidRDefault="00E77EE1" w:rsidP="00E77EE1">
            <w:pPr>
              <w:rPr>
                <w:rFonts w:ascii="Calibri" w:hAnsi="Calibri" w:cs="Calibri"/>
              </w:rPr>
            </w:pPr>
            <w:r w:rsidRPr="00153717">
              <w:rPr>
                <w:rFonts w:ascii="Calibri" w:hAnsi="Calibri" w:cs="Calibri"/>
              </w:rPr>
              <w:t xml:space="preserve">Gluchman, V. 2020. Filozoficko etická reflexia Kunderovho románu Valčík na rozlúčku. In: Filosofický časopis, 68(1), s. 111–120.  </w:t>
            </w:r>
          </w:p>
          <w:p w14:paraId="56BADDBA" w14:textId="12284292" w:rsidR="00E77EE1" w:rsidRPr="00153717" w:rsidRDefault="00E77EE1" w:rsidP="00E77EE1">
            <w:pPr>
              <w:rPr>
                <w:rFonts w:ascii="Calibri" w:hAnsi="Calibri" w:cs="Calibri"/>
              </w:rPr>
            </w:pPr>
            <w:r w:rsidRPr="00153717">
              <w:rPr>
                <w:rFonts w:ascii="Calibri" w:hAnsi="Calibri" w:cs="Calibri"/>
              </w:rPr>
              <w:t xml:space="preserve">Gluchman, V. 2021. Knowledge and morality in Kundera’s novel The Farewell Waltz. In: Studies in East European Thought, 73(4), s. 391–406.    </w:t>
            </w:r>
          </w:p>
          <w:p w14:paraId="747AD09C" w14:textId="59A611B4" w:rsidR="00E77EE1" w:rsidRPr="00153717" w:rsidRDefault="00E77EE1" w:rsidP="00E77EE1">
            <w:pPr>
              <w:rPr>
                <w:rFonts w:ascii="Calibri" w:hAnsi="Calibri" w:cs="Calibri"/>
              </w:rPr>
            </w:pPr>
            <w:r w:rsidRPr="00153717">
              <w:rPr>
                <w:rFonts w:ascii="Calibri" w:hAnsi="Calibri" w:cs="Calibri"/>
              </w:rPr>
              <w:t xml:space="preserve">Godfrey-Smith, P. 2003: Theory and Reality: An Introduction to the Philosophy of Science. Chicago: Chicago University Press.  </w:t>
            </w:r>
          </w:p>
          <w:p w14:paraId="299201F0" w14:textId="662C8A6C" w:rsidR="00E77EE1" w:rsidRPr="00153717" w:rsidRDefault="00E77EE1" w:rsidP="00E77EE1">
            <w:pPr>
              <w:rPr>
                <w:rFonts w:ascii="Calibri" w:hAnsi="Calibri" w:cs="Calibri"/>
              </w:rPr>
            </w:pPr>
            <w:r w:rsidRPr="00153717">
              <w:rPr>
                <w:rFonts w:ascii="Calibri" w:hAnsi="Calibri" w:cs="Calibri"/>
              </w:rPr>
              <w:t xml:space="preserve">Goodman, N., 2017. Nové pojetí filozofie a dalších umění a věd. Praha: FF UK.   </w:t>
            </w:r>
          </w:p>
          <w:p w14:paraId="6882F076" w14:textId="7DC9BD0D" w:rsidR="00E77EE1" w:rsidRPr="00153717" w:rsidRDefault="00E77EE1" w:rsidP="00E77EE1">
            <w:pPr>
              <w:rPr>
                <w:rFonts w:ascii="Calibri" w:hAnsi="Calibri" w:cs="Calibri"/>
              </w:rPr>
            </w:pPr>
            <w:r w:rsidRPr="00153717">
              <w:rPr>
                <w:rFonts w:ascii="Calibri" w:hAnsi="Calibri" w:cs="Calibri"/>
              </w:rPr>
              <w:t xml:space="preserve">Grondin, J., 1997. Úvod do hermeneutiky. Praha: OIKOYMENH.  </w:t>
            </w:r>
          </w:p>
          <w:p w14:paraId="4C72AF9E" w14:textId="1E967739" w:rsidR="00E77EE1" w:rsidRPr="00153717" w:rsidRDefault="00E77EE1" w:rsidP="00E77EE1">
            <w:pPr>
              <w:rPr>
                <w:rFonts w:ascii="Calibri" w:hAnsi="Calibri" w:cs="Calibri"/>
              </w:rPr>
            </w:pPr>
            <w:r w:rsidRPr="00153717">
              <w:rPr>
                <w:rFonts w:ascii="Calibri" w:hAnsi="Calibri" w:cs="Calibri"/>
              </w:rPr>
              <w:t xml:space="preserve">Hare, R. M. 2001. Myślenie moralne. Jego plasczyzny, metody i istota. Warszawa: Aletheia   </w:t>
            </w:r>
          </w:p>
          <w:p w14:paraId="257860C7" w14:textId="5F1FF414" w:rsidR="00E77EE1" w:rsidRPr="00153717" w:rsidRDefault="00E77EE1" w:rsidP="00E77EE1">
            <w:pPr>
              <w:rPr>
                <w:rFonts w:ascii="Calibri" w:hAnsi="Calibri" w:cs="Calibri"/>
              </w:rPr>
            </w:pPr>
            <w:r w:rsidRPr="00153717">
              <w:rPr>
                <w:rFonts w:ascii="Calibri" w:hAnsi="Calibri" w:cs="Calibri"/>
              </w:rPr>
              <w:t xml:space="preserve">Harris, D. 2020: Literature Review and Research Design. Routledge.  </w:t>
            </w:r>
          </w:p>
          <w:p w14:paraId="35D4B02F" w14:textId="513992AA" w:rsidR="00E77EE1" w:rsidRPr="00153717" w:rsidRDefault="00E77EE1" w:rsidP="00E77EE1">
            <w:pPr>
              <w:rPr>
                <w:rFonts w:ascii="Calibri" w:hAnsi="Calibri" w:cs="Calibri"/>
              </w:rPr>
            </w:pPr>
            <w:r w:rsidRPr="00153717">
              <w:rPr>
                <w:rFonts w:ascii="Calibri" w:hAnsi="Calibri" w:cs="Calibri"/>
              </w:rPr>
              <w:t xml:space="preserve">Heidegger, M., 2008. Bytí a čas. 2. vyd. Prel. I. Chvatík - P. Kouba - M. Petříček - J. Němec. Praha: OIKOYMENH.  </w:t>
            </w:r>
          </w:p>
          <w:p w14:paraId="7F3B6629" w14:textId="318ACF1E" w:rsidR="00E77EE1" w:rsidRPr="00153717" w:rsidRDefault="00E77EE1" w:rsidP="00E77EE1">
            <w:pPr>
              <w:rPr>
                <w:rFonts w:ascii="Calibri" w:hAnsi="Calibri" w:cs="Calibri"/>
              </w:rPr>
            </w:pPr>
            <w:r w:rsidRPr="00153717">
              <w:rPr>
                <w:rFonts w:ascii="Calibri" w:hAnsi="Calibri" w:cs="Calibri"/>
              </w:rPr>
              <w:t xml:space="preserve">Heidegger, M., 2008. Rozvrh fenomenologické interpretace Aristotela. Přel. I. Chvatík. Praha: OIKOYMENH.   </w:t>
            </w:r>
          </w:p>
          <w:p w14:paraId="1FEA750F" w14:textId="74E76074" w:rsidR="00E77EE1" w:rsidRPr="00153717" w:rsidRDefault="00E77EE1" w:rsidP="00E77EE1">
            <w:pPr>
              <w:rPr>
                <w:rFonts w:ascii="Calibri" w:hAnsi="Calibri" w:cs="Calibri"/>
              </w:rPr>
            </w:pPr>
            <w:r w:rsidRPr="00153717">
              <w:rPr>
                <w:rFonts w:ascii="Calibri" w:hAnsi="Calibri" w:cs="Calibri"/>
              </w:rPr>
              <w:t xml:space="preserve">Humphreys, P. (ed). 2016. The Oxford Handbook of Philosophy of Science. Oxford University Press.  </w:t>
            </w:r>
          </w:p>
          <w:p w14:paraId="1C935F28" w14:textId="550720BC" w:rsidR="00E77EE1" w:rsidRPr="00153717" w:rsidRDefault="00E77EE1" w:rsidP="00E77EE1">
            <w:pPr>
              <w:rPr>
                <w:rFonts w:ascii="Calibri" w:hAnsi="Calibri" w:cs="Calibri"/>
              </w:rPr>
            </w:pPr>
            <w:r w:rsidRPr="00153717">
              <w:rPr>
                <w:rFonts w:ascii="Calibri" w:hAnsi="Calibri" w:cs="Calibri"/>
              </w:rPr>
              <w:t xml:space="preserve">Iseminger, G., 2004. The Aesthetic Function of Art. Ithaca: Cornell University Press.  </w:t>
            </w:r>
          </w:p>
          <w:p w14:paraId="5758712A" w14:textId="059C8230" w:rsidR="00E77EE1" w:rsidRPr="00153717" w:rsidRDefault="00E77EE1" w:rsidP="00E77EE1">
            <w:pPr>
              <w:rPr>
                <w:rFonts w:ascii="Calibri" w:hAnsi="Calibri" w:cs="Calibri"/>
              </w:rPr>
            </w:pPr>
            <w:r w:rsidRPr="00153717">
              <w:rPr>
                <w:rFonts w:ascii="Calibri" w:hAnsi="Calibri" w:cs="Calibri"/>
              </w:rPr>
              <w:t xml:space="preserve">Kalajtzidis, J., 2019. Etické a filozofické prvky v tvorbe Jonáša Záborského. In: Etické myslenie minulosti a súčasnosti (ETPP 2019/20): etika na Slovensku a v Európe (1751-1850). Prešov: Prešovská univerzita v Prešove.  </w:t>
            </w:r>
          </w:p>
          <w:p w14:paraId="77581B24" w14:textId="4A9FA505" w:rsidR="00E77EE1" w:rsidRPr="00153717" w:rsidRDefault="00E77EE1" w:rsidP="00E77EE1">
            <w:pPr>
              <w:rPr>
                <w:rFonts w:ascii="Calibri" w:hAnsi="Calibri" w:cs="Calibri"/>
              </w:rPr>
            </w:pPr>
            <w:r w:rsidRPr="00153717">
              <w:rPr>
                <w:rFonts w:ascii="Calibri" w:hAnsi="Calibri" w:cs="Calibri"/>
              </w:rPr>
              <w:t xml:space="preserve">Kalajtzidis, J., 2019. Morálne kontexty v diele Pavla Kyrmezera. In: Morálka v kontexte storočí. Prešov: Filozofická fakulta.   </w:t>
            </w:r>
          </w:p>
          <w:p w14:paraId="0CECAD6E" w14:textId="650F9513" w:rsidR="00E77EE1" w:rsidRPr="00153717" w:rsidRDefault="00E77EE1" w:rsidP="00E77EE1">
            <w:pPr>
              <w:rPr>
                <w:rFonts w:ascii="Calibri" w:hAnsi="Calibri" w:cs="Calibri"/>
              </w:rPr>
            </w:pPr>
            <w:r w:rsidRPr="00153717">
              <w:rPr>
                <w:rFonts w:ascii="Calibri" w:hAnsi="Calibri" w:cs="Calibri"/>
              </w:rPr>
              <w:t xml:space="preserve">Kanda, R., 2016. Umění na cestě z postmodernismu: angažované nebo radikálni? In: Kanda, R., et. all. Podzim postmodernismu: Teoretické výzvy současnosti. Praha: Filosofia, s. 137–158.  </w:t>
            </w:r>
          </w:p>
          <w:p w14:paraId="3E24A386" w14:textId="1AA3247F" w:rsidR="00E77EE1" w:rsidRPr="00153717" w:rsidRDefault="00E77EE1" w:rsidP="00E77EE1">
            <w:pPr>
              <w:rPr>
                <w:rFonts w:ascii="Calibri" w:hAnsi="Calibri" w:cs="Calibri"/>
              </w:rPr>
            </w:pPr>
            <w:r w:rsidRPr="00153717">
              <w:rPr>
                <w:rFonts w:ascii="Calibri" w:hAnsi="Calibri" w:cs="Calibri"/>
              </w:rPr>
              <w:t xml:space="preserve">Katuščák, D., 2013. Ako písať záverečné a kvalifikačné práce. Bratislava: Enigma.   </w:t>
            </w:r>
          </w:p>
          <w:p w14:paraId="4D46F3D5" w14:textId="21CBAC18" w:rsidR="00E77EE1" w:rsidRPr="00153717" w:rsidRDefault="00E77EE1" w:rsidP="00E77EE1">
            <w:pPr>
              <w:rPr>
                <w:rFonts w:ascii="Calibri" w:hAnsi="Calibri" w:cs="Calibri"/>
              </w:rPr>
            </w:pPr>
            <w:r w:rsidRPr="00153717">
              <w:rPr>
                <w:rFonts w:ascii="Calibri" w:hAnsi="Calibri" w:cs="Calibri"/>
              </w:rPr>
              <w:t xml:space="preserve">Kopčáková, S. 2020. Aktuálne otázky hudobnej estetiky 20. a 21. storočia. Prešov: FF PU.  </w:t>
            </w:r>
          </w:p>
          <w:p w14:paraId="7CB7FABC" w14:textId="3BD37BF1" w:rsidR="00E77EE1" w:rsidRPr="00153717" w:rsidRDefault="00E77EE1" w:rsidP="00E77EE1">
            <w:pPr>
              <w:rPr>
                <w:rFonts w:ascii="Calibri" w:hAnsi="Calibri" w:cs="Calibri"/>
              </w:rPr>
            </w:pPr>
            <w:r w:rsidRPr="00153717">
              <w:rPr>
                <w:rFonts w:ascii="Calibri" w:hAnsi="Calibri" w:cs="Calibri"/>
              </w:rPr>
              <w:t xml:space="preserve">Kornuta,  H. M., Germaine, R. W. 2019.  A Concise Guide to Writing a Thesis or Dissertation: Educational Research and Beyond. Routledge.  </w:t>
            </w:r>
          </w:p>
          <w:p w14:paraId="59A29D44" w14:textId="34B8496F" w:rsidR="00E77EE1" w:rsidRPr="00153717" w:rsidRDefault="00E77EE1" w:rsidP="00E77EE1">
            <w:pPr>
              <w:rPr>
                <w:rFonts w:ascii="Calibri" w:hAnsi="Calibri" w:cs="Calibri"/>
              </w:rPr>
            </w:pPr>
            <w:r w:rsidRPr="00153717">
              <w:rPr>
                <w:rFonts w:ascii="Calibri" w:hAnsi="Calibri" w:cs="Calibri"/>
              </w:rPr>
              <w:t xml:space="preserve">Kulka, T., 2019. Umění a jeho hodnoty: Logika umělecké kritiky. Praha: Argo.II.  </w:t>
            </w:r>
          </w:p>
          <w:p w14:paraId="713ED9E5" w14:textId="50FE45B5" w:rsidR="00E77EE1" w:rsidRPr="00153717" w:rsidRDefault="00E77EE1" w:rsidP="00E77EE1">
            <w:pPr>
              <w:rPr>
                <w:rFonts w:ascii="Calibri" w:hAnsi="Calibri" w:cs="Calibri"/>
              </w:rPr>
            </w:pPr>
            <w:r w:rsidRPr="00153717">
              <w:rPr>
                <w:rFonts w:ascii="Calibri" w:hAnsi="Calibri" w:cs="Calibri"/>
              </w:rPr>
              <w:t xml:space="preserve">Larsen, Kristian &amp; Pål Rykkja Gilbert (eds.), 2021. Phenomenological Interpretations of Ancient Philosophy. Leiden: Brill.  </w:t>
            </w:r>
          </w:p>
          <w:p w14:paraId="133A25B9" w14:textId="77777777" w:rsidR="00E77EE1" w:rsidRPr="00153717" w:rsidRDefault="00E77EE1" w:rsidP="00E77EE1">
            <w:pPr>
              <w:rPr>
                <w:rFonts w:ascii="Calibri" w:hAnsi="Calibri" w:cs="Calibri"/>
              </w:rPr>
            </w:pPr>
            <w:r w:rsidRPr="00153717">
              <w:rPr>
                <w:rFonts w:ascii="Calibri" w:hAnsi="Calibri" w:cs="Calibri"/>
              </w:rPr>
              <w:t xml:space="preserve">Mathauser, Z.:, 2006. Básnivé nápovědi Husserlovy fenomenologie. Praha:Filosofia.  </w:t>
            </w:r>
          </w:p>
          <w:p w14:paraId="446BE587" w14:textId="2684F89E" w:rsidR="00E77EE1" w:rsidRPr="00153717" w:rsidRDefault="00E77EE1" w:rsidP="00E77EE1">
            <w:pPr>
              <w:rPr>
                <w:rFonts w:ascii="Calibri" w:hAnsi="Calibri" w:cs="Calibri"/>
              </w:rPr>
            </w:pPr>
            <w:r w:rsidRPr="00153717">
              <w:rPr>
                <w:rFonts w:ascii="Calibri" w:hAnsi="Calibri" w:cs="Calibri"/>
              </w:rPr>
              <w:t xml:space="preserve">Meško, D., Katuščák, D., Findra, J. a kol. 2005. Akademická príručka. Martin: Osveta.  </w:t>
            </w:r>
          </w:p>
          <w:p w14:paraId="1DB30117" w14:textId="0D704147" w:rsidR="00E77EE1" w:rsidRPr="00153717" w:rsidRDefault="00E77EE1" w:rsidP="00E77EE1">
            <w:pPr>
              <w:rPr>
                <w:rFonts w:ascii="Calibri" w:hAnsi="Calibri" w:cs="Calibri"/>
              </w:rPr>
            </w:pPr>
            <w:r w:rsidRPr="00153717">
              <w:rPr>
                <w:rFonts w:ascii="Calibri" w:hAnsi="Calibri" w:cs="Calibri"/>
              </w:rPr>
              <w:t xml:space="preserve">Mukařovský, J., 2007. Studie I., II. Praha: Host.  </w:t>
            </w:r>
          </w:p>
          <w:p w14:paraId="11ADCA91" w14:textId="3A16FF96" w:rsidR="00E77EE1" w:rsidRPr="00153717" w:rsidRDefault="00E77EE1" w:rsidP="00E77EE1">
            <w:pPr>
              <w:rPr>
                <w:rFonts w:ascii="Calibri" w:hAnsi="Calibri" w:cs="Calibri"/>
              </w:rPr>
            </w:pPr>
            <w:r w:rsidRPr="00153717">
              <w:rPr>
                <w:rFonts w:ascii="Calibri" w:hAnsi="Calibri" w:cs="Calibri"/>
              </w:rPr>
              <w:lastRenderedPageBreak/>
              <w:t xml:space="preserve">Nelson, R. S., a Shiff, R., 2004. Kritické pojmy dejín umenia. Bratislava: Slovart.  </w:t>
            </w:r>
          </w:p>
          <w:p w14:paraId="78B7B740" w14:textId="22CE042C" w:rsidR="00E77EE1" w:rsidRPr="00153717" w:rsidRDefault="00E77EE1" w:rsidP="00E77EE1">
            <w:pPr>
              <w:rPr>
                <w:rFonts w:ascii="Calibri" w:hAnsi="Calibri" w:cs="Calibri"/>
              </w:rPr>
            </w:pPr>
            <w:r w:rsidRPr="00153717">
              <w:rPr>
                <w:rFonts w:ascii="Calibri" w:hAnsi="Calibri" w:cs="Calibri"/>
              </w:rPr>
              <w:t xml:space="preserve">Paltridge, B.,Starfield, S. 2020. Thesis and Dissertation Writing in a Second Language: A Handbook for Students and their Supervisors. 2nd Edition. Routledge.  </w:t>
            </w:r>
          </w:p>
          <w:p w14:paraId="3AFE0C4F" w14:textId="77777777" w:rsidR="00E77EE1" w:rsidRPr="00153717" w:rsidRDefault="00E77EE1" w:rsidP="00E77EE1">
            <w:pPr>
              <w:rPr>
                <w:rFonts w:ascii="Calibri" w:hAnsi="Calibri" w:cs="Calibri"/>
              </w:rPr>
            </w:pPr>
            <w:r w:rsidRPr="00153717">
              <w:rPr>
                <w:rFonts w:ascii="Calibri" w:hAnsi="Calibri" w:cs="Calibri"/>
              </w:rPr>
              <w:t xml:space="preserve">Patočka, J., 1996. Nejstarší řecká filosofie: Přednášky z antické filosofie. Praha: Vyšehrad.  </w:t>
            </w:r>
          </w:p>
          <w:p w14:paraId="70F1A2C9" w14:textId="77777777" w:rsidR="00E77EE1" w:rsidRPr="00153717" w:rsidRDefault="00E77EE1" w:rsidP="00E77EE1">
            <w:pPr>
              <w:rPr>
                <w:rFonts w:ascii="Calibri" w:hAnsi="Calibri" w:cs="Calibri"/>
              </w:rPr>
            </w:pPr>
            <w:r w:rsidRPr="00153717">
              <w:rPr>
                <w:rFonts w:ascii="Calibri" w:hAnsi="Calibri" w:cs="Calibri"/>
              </w:rPr>
              <w:t xml:space="preserve">Paxton, M., Figdor, C., Tiberius, V. 2012. Quantifying the Gender Gap: An Empirical Study of the Underrepresentation of Women in Philosophy. In: Hypatia: A Journal of Feminist Philosophy, 27(4), s. 949-957.  </w:t>
            </w:r>
          </w:p>
          <w:p w14:paraId="4F755F6C" w14:textId="77777777" w:rsidR="00E77EE1" w:rsidRPr="00153717" w:rsidRDefault="00E77EE1" w:rsidP="00E77EE1">
            <w:pPr>
              <w:rPr>
                <w:rFonts w:ascii="Calibri" w:hAnsi="Calibri" w:cs="Calibri"/>
              </w:rPr>
            </w:pPr>
            <w:r w:rsidRPr="00153717">
              <w:rPr>
                <w:rFonts w:ascii="Calibri" w:hAnsi="Calibri" w:cs="Calibri"/>
              </w:rPr>
              <w:t xml:space="preserve">Scruton, R., 2009. Hudobná estetika. Bratislava: Hudobné centrum.  </w:t>
            </w:r>
          </w:p>
          <w:p w14:paraId="2DEC412C" w14:textId="77777777" w:rsidR="00E77EE1" w:rsidRPr="00153717" w:rsidRDefault="00E77EE1" w:rsidP="00E77EE1">
            <w:pPr>
              <w:rPr>
                <w:rFonts w:ascii="Calibri" w:hAnsi="Calibri" w:cs="Calibri"/>
              </w:rPr>
            </w:pPr>
            <w:r w:rsidRPr="00153717">
              <w:rPr>
                <w:rFonts w:ascii="Calibri" w:hAnsi="Calibri" w:cs="Calibri"/>
              </w:rPr>
              <w:t xml:space="preserve">Shusterman, R., 2003. Estetika pragmatizmu. Bratislava: Kalligram.  </w:t>
            </w:r>
          </w:p>
          <w:p w14:paraId="49BE7185" w14:textId="77777777" w:rsidR="00E77EE1" w:rsidRPr="00153717" w:rsidRDefault="00E77EE1" w:rsidP="00E77EE1">
            <w:pPr>
              <w:rPr>
                <w:rFonts w:ascii="Calibri" w:hAnsi="Calibri" w:cs="Calibri"/>
              </w:rPr>
            </w:pPr>
            <w:r w:rsidRPr="00153717">
              <w:rPr>
                <w:rFonts w:ascii="Calibri" w:hAnsi="Calibri" w:cs="Calibri"/>
              </w:rPr>
              <w:t xml:space="preserve">Smernica o náležitostiach záverečných prác, ich bibliografickej registrácii, kontrole originality, uchovávaní a sprístupňovaní.[online]. Prešov: PU. [cit. 27. 1. 2022]. Dostupné z: https://www.pulib.sk/web/data/pulib/subory/stranka/ezp-smernica2019.pdf. </w:t>
            </w:r>
          </w:p>
          <w:p w14:paraId="21DBBA00" w14:textId="77777777" w:rsidR="00E77EE1" w:rsidRPr="00153717" w:rsidRDefault="00E77EE1" w:rsidP="00E77EE1">
            <w:pPr>
              <w:rPr>
                <w:rFonts w:ascii="Calibri" w:hAnsi="Calibri" w:cs="Calibri"/>
              </w:rPr>
            </w:pPr>
            <w:r w:rsidRPr="00153717">
              <w:rPr>
                <w:rFonts w:ascii="Calibri" w:hAnsi="Calibri" w:cs="Calibri"/>
              </w:rPr>
              <w:t xml:space="preserve">Smreková, D. – Palovičová, Z., 2009. Dvojznačnosť etických pojmov. Bratislava: Filozofický ústav SAV.   </w:t>
            </w:r>
          </w:p>
          <w:p w14:paraId="66D45797" w14:textId="77777777" w:rsidR="00E77EE1" w:rsidRPr="00153717" w:rsidRDefault="00E77EE1" w:rsidP="00E77EE1">
            <w:pPr>
              <w:rPr>
                <w:rFonts w:ascii="Calibri" w:hAnsi="Calibri" w:cs="Calibri"/>
              </w:rPr>
            </w:pPr>
            <w:r w:rsidRPr="00153717">
              <w:rPr>
                <w:rFonts w:ascii="Calibri" w:hAnsi="Calibri" w:cs="Calibri"/>
              </w:rPr>
              <w:t xml:space="preserve">Sťahel, R. – Suša, O., 2016. Environmentální devastace a sociální destrukce. Praha: Filosofia.  </w:t>
            </w:r>
          </w:p>
          <w:p w14:paraId="2A21E566" w14:textId="77777777" w:rsidR="00E77EE1" w:rsidRPr="00153717" w:rsidRDefault="00E77EE1" w:rsidP="00E77EE1">
            <w:pPr>
              <w:rPr>
                <w:rFonts w:ascii="Calibri" w:hAnsi="Calibri" w:cs="Calibri"/>
              </w:rPr>
            </w:pPr>
            <w:r w:rsidRPr="00153717">
              <w:rPr>
                <w:rFonts w:ascii="Calibri" w:hAnsi="Calibri" w:cs="Calibri"/>
              </w:rPr>
              <w:t xml:space="preserve">Sťahel, R., 2015. Environmentálna zodpovednosť a environmentálna bezpečnosť. In. Filozofia (70), 1, s. 1 – 12.   </w:t>
            </w:r>
          </w:p>
          <w:p w14:paraId="165DD2A9" w14:textId="77777777" w:rsidR="00E77EE1" w:rsidRPr="00153717" w:rsidRDefault="00E77EE1" w:rsidP="00E77EE1">
            <w:pPr>
              <w:rPr>
                <w:rFonts w:ascii="Calibri" w:hAnsi="Calibri" w:cs="Calibri"/>
              </w:rPr>
            </w:pPr>
            <w:r w:rsidRPr="00153717">
              <w:rPr>
                <w:rFonts w:ascii="Calibri" w:hAnsi="Calibri" w:cs="Calibri"/>
              </w:rPr>
              <w:t xml:space="preserve">Sťahel, R., 2019. Pojem krízy v environmentálnom myslení. Bratislava: IRIS.    </w:t>
            </w:r>
          </w:p>
          <w:p w14:paraId="204B3907" w14:textId="77777777" w:rsidR="00E77EE1" w:rsidRPr="00153717" w:rsidRDefault="00E77EE1" w:rsidP="00E77EE1">
            <w:pPr>
              <w:rPr>
                <w:rFonts w:ascii="Calibri" w:hAnsi="Calibri" w:cs="Calibri"/>
              </w:rPr>
            </w:pPr>
            <w:r w:rsidRPr="00153717">
              <w:rPr>
                <w:rFonts w:ascii="Calibri" w:hAnsi="Calibri" w:cs="Calibri"/>
              </w:rPr>
              <w:t xml:space="preserve">Suvák, V., 2002. Koniec metafyziky a Platón. Prešov: FF PU.  </w:t>
            </w:r>
          </w:p>
          <w:p w14:paraId="687CA6C6" w14:textId="77777777" w:rsidR="00E77EE1" w:rsidRPr="00153717" w:rsidRDefault="00E77EE1" w:rsidP="00E77EE1">
            <w:pPr>
              <w:rPr>
                <w:rFonts w:ascii="Calibri" w:hAnsi="Calibri" w:cs="Calibri"/>
              </w:rPr>
            </w:pPr>
            <w:r w:rsidRPr="00153717">
              <w:rPr>
                <w:rFonts w:ascii="Calibri" w:hAnsi="Calibri" w:cs="Calibri"/>
              </w:rPr>
              <w:t xml:space="preserve">Suvák, V., 2021. Foucault: Od starosti o seba k estetike existencie a ešte ďalej. Bratislava: Petrus.  </w:t>
            </w:r>
          </w:p>
          <w:p w14:paraId="37AF5CB3" w14:textId="77777777" w:rsidR="00E77EE1" w:rsidRPr="00153717" w:rsidRDefault="00E77EE1" w:rsidP="00E77EE1">
            <w:pPr>
              <w:rPr>
                <w:rFonts w:ascii="Calibri" w:hAnsi="Calibri" w:cs="Calibri"/>
              </w:rPr>
            </w:pPr>
            <w:r w:rsidRPr="00153717">
              <w:rPr>
                <w:rFonts w:ascii="Calibri" w:hAnsi="Calibri" w:cs="Calibri"/>
              </w:rPr>
              <w:t xml:space="preserve">Szapuová,M.-Nuhlíček,M.-Chabada, M. (eds.)  2019. Veda, spoločnosť, hodnoty. Bratislava:  UK.  </w:t>
            </w:r>
          </w:p>
          <w:p w14:paraId="2C429649" w14:textId="77777777" w:rsidR="00E77EE1" w:rsidRPr="00153717" w:rsidRDefault="00E77EE1" w:rsidP="00E77EE1">
            <w:pPr>
              <w:rPr>
                <w:rFonts w:ascii="Calibri" w:hAnsi="Calibri" w:cs="Calibri"/>
              </w:rPr>
            </w:pPr>
            <w:r w:rsidRPr="00153717">
              <w:rPr>
                <w:rFonts w:ascii="Calibri" w:hAnsi="Calibri" w:cs="Calibri"/>
              </w:rPr>
              <w:t xml:space="preserve">Taylor, Ch., 2001. Etika authenticity. Praha: Filosofia.    </w:t>
            </w:r>
          </w:p>
          <w:p w14:paraId="490C5948" w14:textId="06E2CB70" w:rsidR="00E77EE1" w:rsidRPr="00153717" w:rsidRDefault="00E77EE1" w:rsidP="00E77EE1">
            <w:pPr>
              <w:rPr>
                <w:rFonts w:ascii="Calibri" w:hAnsi="Calibri" w:cs="Calibri"/>
              </w:rPr>
            </w:pPr>
            <w:r w:rsidRPr="00153717">
              <w:rPr>
                <w:rFonts w:ascii="Calibri" w:hAnsi="Calibri" w:cs="Calibri"/>
              </w:rPr>
              <w:t xml:space="preserve">Černík, V.-Viceník, J. 2004: Problém rekonštrukcie sociálnych a hmanitných vied. Bratislava:  Iris.  </w:t>
            </w:r>
          </w:p>
          <w:p w14:paraId="545F4070" w14:textId="701E2BF4" w:rsidR="00E77EE1" w:rsidRPr="00153717" w:rsidRDefault="00E77EE1" w:rsidP="00E77EE1">
            <w:pPr>
              <w:rPr>
                <w:rFonts w:ascii="Calibri" w:hAnsi="Calibri" w:cs="Calibri"/>
              </w:rPr>
            </w:pPr>
            <w:r w:rsidRPr="00153717">
              <w:rPr>
                <w:rFonts w:ascii="Calibri" w:hAnsi="Calibri" w:cs="Calibri"/>
              </w:rPr>
              <w:t xml:space="preserve">Tugendhat E., Wolf, U., 1997. Logicko-sémantická propedeutika. Praha: Rezek.   </w:t>
            </w:r>
          </w:p>
          <w:p w14:paraId="2C89E040" w14:textId="2FDC0A75" w:rsidR="00E77EE1" w:rsidRPr="00153717" w:rsidRDefault="00E77EE1" w:rsidP="00E77EE1">
            <w:pPr>
              <w:rPr>
                <w:rFonts w:ascii="Calibri" w:hAnsi="Calibri" w:cs="Calibri"/>
              </w:rPr>
            </w:pPr>
            <w:r w:rsidRPr="00153717">
              <w:rPr>
                <w:rFonts w:ascii="Calibri" w:hAnsi="Calibri" w:cs="Calibri"/>
              </w:rPr>
              <w:t xml:space="preserve">Tugendhat, E. 2004. Přednášky o etice. Praha: Oikúmené   </w:t>
            </w:r>
          </w:p>
          <w:p w14:paraId="276ACA61" w14:textId="042C3AE5" w:rsidR="00E77EE1" w:rsidRPr="00153717" w:rsidRDefault="00E77EE1" w:rsidP="00E77EE1">
            <w:pPr>
              <w:rPr>
                <w:rFonts w:ascii="Calibri" w:hAnsi="Calibri" w:cs="Calibri"/>
              </w:rPr>
            </w:pPr>
            <w:r w:rsidRPr="00153717">
              <w:rPr>
                <w:rFonts w:ascii="Calibri" w:hAnsi="Calibri" w:cs="Calibri"/>
              </w:rPr>
              <w:t xml:space="preserve">Virilio, P., 2010. Estetika mizení. Hradec Králové: Pavel Marvart.  </w:t>
            </w:r>
          </w:p>
          <w:p w14:paraId="7F2EE14E" w14:textId="41288432" w:rsidR="00E77EE1" w:rsidRPr="00153717" w:rsidRDefault="00E77EE1" w:rsidP="00E77EE1">
            <w:pPr>
              <w:rPr>
                <w:rFonts w:ascii="Calibri" w:hAnsi="Calibri" w:cs="Calibri"/>
              </w:rPr>
            </w:pPr>
            <w:r w:rsidRPr="00153717">
              <w:rPr>
                <w:rFonts w:ascii="Calibri" w:hAnsi="Calibri" w:cs="Calibri"/>
              </w:rPr>
              <w:t xml:space="preserve">Vlastos, G., 1995. Socratic Studies. Cambridge: Cambridge University Press,.  </w:t>
            </w:r>
          </w:p>
          <w:p w14:paraId="71FD31B5" w14:textId="7059F8FF" w:rsidR="00E77EE1" w:rsidRPr="00153717" w:rsidRDefault="00E77EE1" w:rsidP="00E77EE1">
            <w:pPr>
              <w:rPr>
                <w:rFonts w:ascii="Calibri" w:hAnsi="Calibri" w:cs="Calibri"/>
              </w:rPr>
            </w:pPr>
            <w:r w:rsidRPr="00153717">
              <w:rPr>
                <w:rFonts w:ascii="Calibri" w:hAnsi="Calibri" w:cs="Calibri"/>
              </w:rPr>
              <w:t xml:space="preserve">Weitz, M., 2010. Role teorie v estetice. In: Kulka, T., Ciporanov, D., eds.: Co je umění. Texty angloamerické estetiky 20. století. Kostelec: Pavel Mervart.  </w:t>
            </w:r>
          </w:p>
          <w:p w14:paraId="68297267" w14:textId="036F057A" w:rsidR="00E77EE1" w:rsidRPr="00153717" w:rsidRDefault="00E77EE1" w:rsidP="00E77EE1">
            <w:pPr>
              <w:rPr>
                <w:rFonts w:ascii="Calibri" w:hAnsi="Calibri" w:cs="Calibri"/>
              </w:rPr>
            </w:pPr>
            <w:r w:rsidRPr="00153717">
              <w:rPr>
                <w:rFonts w:ascii="Calibri" w:hAnsi="Calibri" w:cs="Calibri"/>
              </w:rPr>
              <w:t xml:space="preserve">Welsch, W., 1993. Estetické myslenie. Bratislava/Praha: Archa SK.  </w:t>
            </w:r>
          </w:p>
          <w:p w14:paraId="1A8832E1" w14:textId="542BF1D7" w:rsidR="00E77EE1" w:rsidRPr="00153717" w:rsidRDefault="00E77EE1" w:rsidP="00E77EE1">
            <w:pPr>
              <w:rPr>
                <w:rFonts w:ascii="Calibri" w:hAnsi="Calibri" w:cs="Calibri"/>
              </w:rPr>
            </w:pPr>
            <w:r w:rsidRPr="00153717">
              <w:rPr>
                <w:rFonts w:ascii="Calibri" w:hAnsi="Calibri" w:cs="Calibri"/>
              </w:rPr>
              <w:t xml:space="preserve">Wentzel, A. 2018. A Guide to Argumentative Research Writing and Thinking: Overcoming Challenges. Routledge.  </w:t>
            </w:r>
          </w:p>
          <w:p w14:paraId="2D36AF67" w14:textId="7614A060" w:rsidR="00740275" w:rsidRPr="00153717" w:rsidRDefault="00E77EE1" w:rsidP="00E77EE1">
            <w:pPr>
              <w:jc w:val="both"/>
              <w:rPr>
                <w:rFonts w:ascii="Calibri" w:hAnsi="Calibri" w:cs="Calibri"/>
              </w:rPr>
            </w:pPr>
            <w:r w:rsidRPr="00153717">
              <w:rPr>
                <w:rFonts w:ascii="Calibri" w:hAnsi="Calibri" w:cs="Calibri"/>
              </w:rPr>
              <w:t xml:space="preserve">Zákutná, S. 2021. Kant on Teaching Philosophy and Education in a Cosmopolitan Manner. In: The Court of Reason: Proceedings of the 13th International Kant Congress (eds. B. Himmelmann and C. Serck-Hanssen). Berlin, Boston: De Gruyter, s. 1661-1666. </w:t>
            </w:r>
          </w:p>
          <w:p w14:paraId="25F3D4D7" w14:textId="77777777" w:rsidR="00740275" w:rsidRPr="00153717" w:rsidRDefault="00740275" w:rsidP="004B27CF">
            <w:pPr>
              <w:jc w:val="both"/>
              <w:rPr>
                <w:rFonts w:ascii="Calibri" w:hAnsi="Calibri" w:cs="Calibri"/>
              </w:rPr>
            </w:pPr>
            <w:r w:rsidRPr="00153717">
              <w:rPr>
                <w:rFonts w:ascii="Calibri" w:hAnsi="Calibri" w:cs="Calibri"/>
              </w:rPr>
              <w:t>Other recommended literature is derived from the topics of students' dissertations.</w:t>
            </w:r>
          </w:p>
        </w:tc>
      </w:tr>
      <w:tr w:rsidR="00740275" w:rsidRPr="00153717" w14:paraId="73E714D0" w14:textId="77777777" w:rsidTr="004B27CF">
        <w:trPr>
          <w:trHeight w:val="416"/>
        </w:trPr>
        <w:tc>
          <w:tcPr>
            <w:tcW w:w="9322" w:type="dxa"/>
            <w:gridSpan w:val="2"/>
            <w:vAlign w:val="center"/>
          </w:tcPr>
          <w:p w14:paraId="25EC4385" w14:textId="77777777" w:rsidR="00740275" w:rsidRPr="00153717" w:rsidRDefault="00740275" w:rsidP="004B27CF">
            <w:pPr>
              <w:jc w:val="both"/>
              <w:rPr>
                <w:rFonts w:asciiTheme="minorHAnsi" w:hAnsiTheme="minorHAnsi" w:cstheme="minorHAnsi"/>
                <w:i/>
                <w:lang w:val="en-GB"/>
              </w:rPr>
            </w:pPr>
            <w:r w:rsidRPr="00153717">
              <w:rPr>
                <w:rFonts w:asciiTheme="minorHAnsi" w:hAnsiTheme="minorHAnsi" w:cstheme="minorHAnsi"/>
                <w:b/>
                <w:lang w:val="en-GB"/>
              </w:rPr>
              <w:lastRenderedPageBreak/>
              <w:t>Language which is necessary to complete the course:</w:t>
            </w:r>
            <w:r w:rsidRPr="00153717">
              <w:rPr>
                <w:rFonts w:asciiTheme="minorHAnsi" w:hAnsiTheme="minorHAnsi" w:cstheme="minorHAnsi"/>
                <w:lang w:val="en-GB"/>
              </w:rPr>
              <w:t xml:space="preserve"> Slovak and English (or German)</w:t>
            </w:r>
          </w:p>
        </w:tc>
      </w:tr>
      <w:tr w:rsidR="00740275" w:rsidRPr="00153717" w14:paraId="0D2F765F" w14:textId="77777777" w:rsidTr="004B27CF">
        <w:trPr>
          <w:trHeight w:val="278"/>
        </w:trPr>
        <w:tc>
          <w:tcPr>
            <w:tcW w:w="9322" w:type="dxa"/>
            <w:gridSpan w:val="2"/>
            <w:vAlign w:val="center"/>
          </w:tcPr>
          <w:p w14:paraId="0316650E" w14:textId="77777777" w:rsidR="00740275" w:rsidRPr="00153717" w:rsidRDefault="00740275" w:rsidP="004B27CF">
            <w:pPr>
              <w:jc w:val="both"/>
              <w:rPr>
                <w:rFonts w:asciiTheme="minorHAnsi" w:hAnsiTheme="minorHAnsi" w:cstheme="minorHAnsi"/>
                <w:i/>
                <w:lang w:val="en-GB"/>
              </w:rPr>
            </w:pPr>
            <w:r w:rsidRPr="00153717">
              <w:rPr>
                <w:b/>
                <w:bCs/>
                <w:lang w:val="en-GB"/>
              </w:rPr>
              <w:t>Notes</w:t>
            </w:r>
            <w:r w:rsidRPr="00153717">
              <w:rPr>
                <w:rFonts w:asciiTheme="minorHAnsi" w:hAnsiTheme="minorHAnsi" w:cstheme="minorHAnsi"/>
                <w:b/>
                <w:lang w:val="en-GB"/>
              </w:rPr>
              <w:t>:</w:t>
            </w:r>
            <w:r w:rsidRPr="00153717">
              <w:rPr>
                <w:rFonts w:asciiTheme="minorHAnsi" w:hAnsiTheme="minorHAnsi" w:cstheme="minorHAnsi"/>
                <w:lang w:val="en-GB"/>
              </w:rPr>
              <w:t xml:space="preserve"> -</w:t>
            </w:r>
          </w:p>
        </w:tc>
      </w:tr>
      <w:tr w:rsidR="00740275" w:rsidRPr="00153717" w14:paraId="65776886" w14:textId="77777777" w:rsidTr="004B27CF">
        <w:trPr>
          <w:trHeight w:val="2121"/>
        </w:trPr>
        <w:tc>
          <w:tcPr>
            <w:tcW w:w="9322" w:type="dxa"/>
            <w:gridSpan w:val="2"/>
            <w:vAlign w:val="center"/>
          </w:tcPr>
          <w:p w14:paraId="70DCDB66" w14:textId="77777777" w:rsidR="00740275" w:rsidRPr="00153717" w:rsidRDefault="00740275" w:rsidP="004B27CF">
            <w:pPr>
              <w:rPr>
                <w:rFonts w:asciiTheme="minorHAnsi" w:hAnsiTheme="minorHAnsi" w:cstheme="minorHAnsi"/>
                <w:b/>
                <w:lang w:val="en-GB"/>
              </w:rPr>
            </w:pPr>
            <w:r w:rsidRPr="00153717">
              <w:rPr>
                <w:b/>
                <w:bCs/>
                <w:lang w:val="en-GB"/>
              </w:rPr>
              <w:lastRenderedPageBreak/>
              <w:t>Course evaluation</w:t>
            </w:r>
          </w:p>
          <w:p w14:paraId="63D9D46D" w14:textId="77777777" w:rsidR="00740275" w:rsidRPr="00153717" w:rsidRDefault="00740275" w:rsidP="004B27CF">
            <w:pPr>
              <w:rPr>
                <w:rFonts w:asciiTheme="minorHAnsi" w:hAnsiTheme="minorHAnsi" w:cstheme="minorHAnsi"/>
                <w:lang w:val="en-GB"/>
              </w:rPr>
            </w:pPr>
            <w:r w:rsidRPr="00153717">
              <w:rPr>
                <w:rFonts w:asciiTheme="minorHAnsi" w:hAnsiTheme="minorHAnsi" w:cstheme="minorHAnsi"/>
                <w:lang w:val="en-GB"/>
              </w:rPr>
              <w:t>Total number of students evaluated: 2</w:t>
            </w:r>
          </w:p>
          <w:p w14:paraId="36B73862" w14:textId="77777777" w:rsidR="00740275" w:rsidRPr="00153717" w:rsidRDefault="00740275" w:rsidP="004B27CF">
            <w:pPr>
              <w:rPr>
                <w:rFonts w:asciiTheme="minorHAnsi" w:hAnsiTheme="minorHAnsi" w:cstheme="minorHAnsi"/>
                <w:lang w:val="en-GB"/>
              </w:rPr>
            </w:pP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740275" w:rsidRPr="00153717" w14:paraId="61E18A84" w14:textId="77777777" w:rsidTr="004B27CF">
              <w:tc>
                <w:tcPr>
                  <w:tcW w:w="1496" w:type="dxa"/>
                  <w:tcBorders>
                    <w:top w:val="single" w:sz="4" w:space="0" w:color="auto"/>
                    <w:left w:val="single" w:sz="4" w:space="0" w:color="auto"/>
                    <w:bottom w:val="single" w:sz="4" w:space="0" w:color="auto"/>
                    <w:right w:val="single" w:sz="4" w:space="0" w:color="auto"/>
                  </w:tcBorders>
                  <w:vAlign w:val="center"/>
                </w:tcPr>
                <w:p w14:paraId="2DFAD8D3" w14:textId="77777777" w:rsidR="00740275" w:rsidRPr="00153717" w:rsidRDefault="00740275" w:rsidP="004B27CF">
                  <w:pPr>
                    <w:jc w:val="center"/>
                    <w:rPr>
                      <w:rFonts w:asciiTheme="minorHAnsi" w:hAnsiTheme="minorHAnsi" w:cstheme="minorHAnsi"/>
                      <w:lang w:val="en-GB"/>
                    </w:rPr>
                  </w:pPr>
                  <w:r w:rsidRPr="00153717">
                    <w:rPr>
                      <w:rFonts w:asciiTheme="minorHAnsi" w:hAnsiTheme="minorHAnsi" w:cstheme="minorHAnsi"/>
                      <w:lang w:val="en-GB"/>
                    </w:rPr>
                    <w:t>A</w:t>
                  </w:r>
                </w:p>
              </w:tc>
              <w:tc>
                <w:tcPr>
                  <w:tcW w:w="1497" w:type="dxa"/>
                  <w:tcBorders>
                    <w:top w:val="single" w:sz="4" w:space="0" w:color="auto"/>
                    <w:left w:val="single" w:sz="4" w:space="0" w:color="auto"/>
                    <w:bottom w:val="single" w:sz="4" w:space="0" w:color="auto"/>
                    <w:right w:val="single" w:sz="4" w:space="0" w:color="auto"/>
                  </w:tcBorders>
                  <w:vAlign w:val="center"/>
                </w:tcPr>
                <w:p w14:paraId="0B5CEC99" w14:textId="77777777" w:rsidR="00740275" w:rsidRPr="00153717" w:rsidRDefault="00740275" w:rsidP="004B27CF">
                  <w:pPr>
                    <w:jc w:val="center"/>
                    <w:rPr>
                      <w:rFonts w:asciiTheme="minorHAnsi" w:hAnsiTheme="minorHAnsi" w:cstheme="minorHAnsi"/>
                      <w:lang w:val="en-GB"/>
                    </w:rPr>
                  </w:pPr>
                  <w:r w:rsidRPr="00153717">
                    <w:rPr>
                      <w:rFonts w:asciiTheme="minorHAnsi" w:hAnsiTheme="minorHAnsi" w:cstheme="minorHAnsi"/>
                      <w:lang w:val="en-GB"/>
                    </w:rPr>
                    <w:t>B</w:t>
                  </w:r>
                </w:p>
              </w:tc>
              <w:tc>
                <w:tcPr>
                  <w:tcW w:w="1497" w:type="dxa"/>
                  <w:tcBorders>
                    <w:top w:val="single" w:sz="4" w:space="0" w:color="auto"/>
                    <w:left w:val="single" w:sz="4" w:space="0" w:color="auto"/>
                    <w:bottom w:val="single" w:sz="4" w:space="0" w:color="auto"/>
                    <w:right w:val="single" w:sz="4" w:space="0" w:color="auto"/>
                  </w:tcBorders>
                  <w:vAlign w:val="center"/>
                </w:tcPr>
                <w:p w14:paraId="06ED6A2D" w14:textId="77777777" w:rsidR="00740275" w:rsidRPr="00153717" w:rsidRDefault="00740275" w:rsidP="004B27CF">
                  <w:pPr>
                    <w:jc w:val="center"/>
                    <w:rPr>
                      <w:rFonts w:asciiTheme="minorHAnsi" w:hAnsiTheme="minorHAnsi" w:cstheme="minorHAnsi"/>
                      <w:lang w:val="en-GB"/>
                    </w:rPr>
                  </w:pPr>
                  <w:r w:rsidRPr="00153717">
                    <w:rPr>
                      <w:rFonts w:asciiTheme="minorHAnsi" w:hAnsiTheme="minorHAnsi" w:cstheme="minorHAnsi"/>
                      <w:lang w:val="en-GB"/>
                    </w:rPr>
                    <w:t>C</w:t>
                  </w:r>
                </w:p>
              </w:tc>
              <w:tc>
                <w:tcPr>
                  <w:tcW w:w="1497" w:type="dxa"/>
                  <w:tcBorders>
                    <w:top w:val="single" w:sz="4" w:space="0" w:color="auto"/>
                    <w:left w:val="single" w:sz="4" w:space="0" w:color="auto"/>
                    <w:bottom w:val="single" w:sz="4" w:space="0" w:color="auto"/>
                    <w:right w:val="single" w:sz="4" w:space="0" w:color="auto"/>
                  </w:tcBorders>
                  <w:vAlign w:val="center"/>
                </w:tcPr>
                <w:p w14:paraId="5D0EE37D" w14:textId="77777777" w:rsidR="00740275" w:rsidRPr="00153717" w:rsidRDefault="00740275" w:rsidP="004B27CF">
                  <w:pPr>
                    <w:jc w:val="center"/>
                    <w:rPr>
                      <w:rFonts w:asciiTheme="minorHAnsi" w:hAnsiTheme="minorHAnsi" w:cstheme="minorHAnsi"/>
                      <w:lang w:val="en-GB"/>
                    </w:rPr>
                  </w:pPr>
                  <w:r w:rsidRPr="00153717">
                    <w:rPr>
                      <w:rFonts w:asciiTheme="minorHAnsi" w:hAnsiTheme="minorHAnsi" w:cstheme="minorHAnsi"/>
                      <w:lang w:val="en-GB"/>
                    </w:rPr>
                    <w:t>D</w:t>
                  </w:r>
                </w:p>
              </w:tc>
              <w:tc>
                <w:tcPr>
                  <w:tcW w:w="1497" w:type="dxa"/>
                  <w:tcBorders>
                    <w:top w:val="single" w:sz="4" w:space="0" w:color="auto"/>
                    <w:left w:val="single" w:sz="4" w:space="0" w:color="auto"/>
                    <w:bottom w:val="single" w:sz="4" w:space="0" w:color="auto"/>
                    <w:right w:val="single" w:sz="4" w:space="0" w:color="auto"/>
                  </w:tcBorders>
                  <w:vAlign w:val="center"/>
                </w:tcPr>
                <w:p w14:paraId="1F3A1385" w14:textId="77777777" w:rsidR="00740275" w:rsidRPr="00153717" w:rsidRDefault="00740275" w:rsidP="004B27CF">
                  <w:pPr>
                    <w:jc w:val="center"/>
                    <w:rPr>
                      <w:rFonts w:asciiTheme="minorHAnsi" w:hAnsiTheme="minorHAnsi" w:cstheme="minorHAnsi"/>
                      <w:lang w:val="en-GB"/>
                    </w:rPr>
                  </w:pPr>
                  <w:r w:rsidRPr="00153717">
                    <w:rPr>
                      <w:rFonts w:asciiTheme="minorHAnsi" w:hAnsiTheme="minorHAnsi" w:cstheme="minorHAnsi"/>
                      <w:lang w:val="en-GB"/>
                    </w:rPr>
                    <w:t>E</w:t>
                  </w:r>
                </w:p>
              </w:tc>
              <w:tc>
                <w:tcPr>
                  <w:tcW w:w="1497" w:type="dxa"/>
                  <w:tcBorders>
                    <w:top w:val="single" w:sz="4" w:space="0" w:color="auto"/>
                    <w:left w:val="single" w:sz="4" w:space="0" w:color="auto"/>
                    <w:bottom w:val="single" w:sz="4" w:space="0" w:color="auto"/>
                    <w:right w:val="single" w:sz="4" w:space="0" w:color="auto"/>
                  </w:tcBorders>
                  <w:vAlign w:val="center"/>
                </w:tcPr>
                <w:p w14:paraId="120B9861" w14:textId="77777777" w:rsidR="00740275" w:rsidRPr="00153717" w:rsidRDefault="00740275" w:rsidP="004B27CF">
                  <w:pPr>
                    <w:jc w:val="center"/>
                    <w:rPr>
                      <w:rFonts w:asciiTheme="minorHAnsi" w:hAnsiTheme="minorHAnsi" w:cstheme="minorHAnsi"/>
                      <w:lang w:val="en-GB"/>
                    </w:rPr>
                  </w:pPr>
                  <w:r w:rsidRPr="00153717">
                    <w:rPr>
                      <w:rFonts w:asciiTheme="minorHAnsi" w:hAnsiTheme="minorHAnsi" w:cstheme="minorHAnsi"/>
                      <w:lang w:val="en-GB"/>
                    </w:rPr>
                    <w:t>FX</w:t>
                  </w:r>
                </w:p>
              </w:tc>
            </w:tr>
            <w:tr w:rsidR="00740275" w:rsidRPr="00153717" w14:paraId="71C4CA0A" w14:textId="77777777" w:rsidTr="004B27CF">
              <w:tc>
                <w:tcPr>
                  <w:tcW w:w="1496" w:type="dxa"/>
                  <w:tcBorders>
                    <w:top w:val="single" w:sz="4" w:space="0" w:color="auto"/>
                    <w:left w:val="single" w:sz="4" w:space="0" w:color="auto"/>
                    <w:bottom w:val="single" w:sz="4" w:space="0" w:color="auto"/>
                    <w:right w:val="single" w:sz="4" w:space="0" w:color="auto"/>
                  </w:tcBorders>
                  <w:vAlign w:val="center"/>
                </w:tcPr>
                <w:p w14:paraId="248BDC85" w14:textId="5CC93F89" w:rsidR="00740275" w:rsidRPr="00153717" w:rsidRDefault="00E77EE1" w:rsidP="004B27CF">
                  <w:pPr>
                    <w:jc w:val="center"/>
                    <w:rPr>
                      <w:rFonts w:asciiTheme="minorHAnsi" w:hAnsiTheme="minorHAnsi" w:cstheme="minorHAnsi"/>
                      <w:lang w:val="en-GB"/>
                    </w:rPr>
                  </w:pPr>
                  <w:r w:rsidRPr="00153717">
                    <w:rPr>
                      <w:rFonts w:asciiTheme="minorHAnsi" w:hAnsiTheme="minorHAnsi" w:cstheme="minorHAnsi"/>
                      <w:lang w:val="en-GB"/>
                    </w:rPr>
                    <w:t>10</w:t>
                  </w:r>
                  <w:r w:rsidR="00740275" w:rsidRPr="00153717">
                    <w:rPr>
                      <w:rFonts w:asciiTheme="minorHAnsi" w:hAnsiTheme="minorHAnsi" w:cstheme="minorHAnsi"/>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2497A9BE" w14:textId="2F975698" w:rsidR="00740275" w:rsidRPr="00153717" w:rsidRDefault="00740275" w:rsidP="004B27CF">
                  <w:pPr>
                    <w:jc w:val="center"/>
                    <w:rPr>
                      <w:rFonts w:asciiTheme="minorHAnsi" w:hAnsiTheme="minorHAnsi" w:cstheme="minorHAnsi"/>
                      <w:lang w:val="en-GB"/>
                    </w:rPr>
                  </w:pPr>
                  <w:r w:rsidRPr="00153717">
                    <w:rPr>
                      <w:rFonts w:asciiTheme="minorHAnsi" w:hAnsiTheme="minorHAnsi" w:cstheme="minorHAnsi"/>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6957A62D" w14:textId="77777777" w:rsidR="00740275" w:rsidRPr="00153717" w:rsidRDefault="00740275" w:rsidP="004B27CF">
                  <w:pPr>
                    <w:jc w:val="center"/>
                    <w:rPr>
                      <w:rFonts w:asciiTheme="minorHAnsi" w:hAnsiTheme="minorHAnsi" w:cstheme="minorHAnsi"/>
                      <w:lang w:val="en-GB"/>
                    </w:rPr>
                  </w:pPr>
                  <w:r w:rsidRPr="00153717">
                    <w:rPr>
                      <w:rFonts w:asciiTheme="minorHAnsi" w:hAnsiTheme="minorHAnsi" w:cstheme="minorHAnsi"/>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628F097A" w14:textId="77777777" w:rsidR="00740275" w:rsidRPr="00153717" w:rsidRDefault="00740275" w:rsidP="004B27CF">
                  <w:pPr>
                    <w:jc w:val="center"/>
                    <w:rPr>
                      <w:rFonts w:asciiTheme="minorHAnsi" w:hAnsiTheme="minorHAnsi" w:cstheme="minorHAnsi"/>
                      <w:lang w:val="en-GB"/>
                    </w:rPr>
                  </w:pPr>
                  <w:r w:rsidRPr="00153717">
                    <w:rPr>
                      <w:rFonts w:asciiTheme="minorHAnsi" w:hAnsiTheme="minorHAnsi" w:cstheme="minorHAnsi"/>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246B7433" w14:textId="77777777" w:rsidR="00740275" w:rsidRPr="00153717" w:rsidRDefault="00740275" w:rsidP="004B27CF">
                  <w:pPr>
                    <w:jc w:val="center"/>
                    <w:rPr>
                      <w:rFonts w:asciiTheme="minorHAnsi" w:hAnsiTheme="minorHAnsi" w:cstheme="minorHAnsi"/>
                      <w:lang w:val="en-GB"/>
                    </w:rPr>
                  </w:pPr>
                  <w:r w:rsidRPr="00153717">
                    <w:rPr>
                      <w:rFonts w:asciiTheme="minorHAnsi" w:hAnsiTheme="minorHAnsi" w:cstheme="minorHAnsi"/>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49558B10" w14:textId="77777777" w:rsidR="00740275" w:rsidRPr="00153717" w:rsidRDefault="00740275" w:rsidP="004B27CF">
                  <w:pPr>
                    <w:jc w:val="center"/>
                    <w:rPr>
                      <w:rFonts w:asciiTheme="minorHAnsi" w:hAnsiTheme="minorHAnsi" w:cstheme="minorHAnsi"/>
                      <w:lang w:val="en-GB"/>
                    </w:rPr>
                  </w:pPr>
                  <w:r w:rsidRPr="00153717">
                    <w:rPr>
                      <w:rFonts w:asciiTheme="minorHAnsi" w:hAnsiTheme="minorHAnsi" w:cstheme="minorHAnsi"/>
                      <w:lang w:val="en-GB"/>
                    </w:rPr>
                    <w:t>0%</w:t>
                  </w:r>
                </w:p>
              </w:tc>
            </w:tr>
          </w:tbl>
          <w:p w14:paraId="2587CAAF" w14:textId="77777777" w:rsidR="00740275" w:rsidRPr="00153717" w:rsidRDefault="00740275" w:rsidP="004B27CF">
            <w:pPr>
              <w:jc w:val="both"/>
              <w:rPr>
                <w:rFonts w:asciiTheme="minorHAnsi" w:hAnsiTheme="minorHAnsi" w:cstheme="minorHAnsi"/>
                <w:i/>
                <w:lang w:val="en-GB"/>
              </w:rPr>
            </w:pPr>
          </w:p>
        </w:tc>
      </w:tr>
      <w:tr w:rsidR="00740275" w:rsidRPr="00153717" w14:paraId="4715D9E8" w14:textId="77777777" w:rsidTr="00850516">
        <w:trPr>
          <w:trHeight w:val="695"/>
        </w:trPr>
        <w:tc>
          <w:tcPr>
            <w:tcW w:w="9322" w:type="dxa"/>
            <w:gridSpan w:val="2"/>
            <w:vAlign w:val="center"/>
          </w:tcPr>
          <w:p w14:paraId="30F1CB6D" w14:textId="276C2894" w:rsidR="00740275" w:rsidRPr="00153717" w:rsidRDefault="00740275" w:rsidP="004B27CF">
            <w:pPr>
              <w:tabs>
                <w:tab w:val="left" w:pos="1530"/>
              </w:tabs>
              <w:jc w:val="both"/>
              <w:rPr>
                <w:rFonts w:asciiTheme="minorHAnsi" w:hAnsiTheme="minorHAnsi" w:cstheme="minorHAnsi"/>
              </w:rPr>
            </w:pPr>
            <w:r w:rsidRPr="00153717">
              <w:rPr>
                <w:rFonts w:asciiTheme="minorHAnsi" w:hAnsiTheme="minorHAnsi" w:cstheme="minorHAnsi"/>
                <w:b/>
                <w:lang w:val="en-GB"/>
              </w:rPr>
              <w:t>Lecturers:</w:t>
            </w:r>
            <w:r w:rsidRPr="00153717">
              <w:rPr>
                <w:rFonts w:asciiTheme="minorHAnsi" w:hAnsiTheme="minorHAnsi" w:cstheme="minorHAnsi"/>
                <w:lang w:val="en-GB"/>
              </w:rPr>
              <w:t xml:space="preserve"> </w:t>
            </w:r>
            <w:r w:rsidR="00E77EE1" w:rsidRPr="00DF27C3">
              <w:rPr>
                <w:rStyle w:val="normaltextrun"/>
                <w:rFonts w:asciiTheme="minorHAnsi" w:hAnsiTheme="minorHAnsi" w:cstheme="minorHAnsi"/>
                <w:i/>
                <w:iCs/>
                <w:color w:val="000000"/>
                <w:shd w:val="clear" w:color="auto" w:fill="FFFFFF"/>
              </w:rPr>
              <w:t xml:space="preserve">prof. Mgr. Vladislav </w:t>
            </w:r>
            <w:r w:rsidR="00E77EE1" w:rsidRPr="00DF27C3">
              <w:rPr>
                <w:rStyle w:val="spellingerror"/>
                <w:rFonts w:asciiTheme="minorHAnsi" w:hAnsiTheme="minorHAnsi" w:cstheme="minorHAnsi"/>
                <w:i/>
                <w:iCs/>
                <w:color w:val="000000"/>
                <w:shd w:val="clear" w:color="auto" w:fill="FFFFFF"/>
              </w:rPr>
              <w:t>Suvák</w:t>
            </w:r>
            <w:r w:rsidR="00E77EE1" w:rsidRPr="00DF27C3">
              <w:rPr>
                <w:rStyle w:val="normaltextrun"/>
                <w:rFonts w:asciiTheme="minorHAnsi" w:hAnsiTheme="minorHAnsi" w:cstheme="minorHAnsi"/>
                <w:i/>
                <w:iCs/>
                <w:color w:val="000000"/>
                <w:shd w:val="clear" w:color="auto" w:fill="FFFFFF"/>
              </w:rPr>
              <w:t xml:space="preserve">, PhD.; prof. PhDr. Vasil </w:t>
            </w:r>
            <w:r w:rsidR="00E77EE1" w:rsidRPr="00DF27C3">
              <w:rPr>
                <w:rStyle w:val="spellingerror"/>
                <w:rFonts w:asciiTheme="minorHAnsi" w:hAnsiTheme="minorHAnsi" w:cstheme="minorHAnsi"/>
                <w:i/>
                <w:iCs/>
                <w:color w:val="000000"/>
                <w:shd w:val="clear" w:color="auto" w:fill="FFFFFF"/>
              </w:rPr>
              <w:t>Gluchman</w:t>
            </w:r>
            <w:r w:rsidR="00E77EE1" w:rsidRPr="00DF27C3">
              <w:rPr>
                <w:rStyle w:val="normaltextrun"/>
                <w:rFonts w:asciiTheme="minorHAnsi" w:hAnsiTheme="minorHAnsi" w:cstheme="minorHAnsi"/>
                <w:i/>
                <w:iCs/>
                <w:color w:val="000000"/>
                <w:shd w:val="clear" w:color="auto" w:fill="FFFFFF"/>
              </w:rPr>
              <w:t xml:space="preserve">, CSc., prof. PaedDr. Slávka </w:t>
            </w:r>
            <w:r w:rsidR="00E77EE1" w:rsidRPr="00DF27C3">
              <w:rPr>
                <w:rStyle w:val="spellingerror"/>
                <w:rFonts w:asciiTheme="minorHAnsi" w:hAnsiTheme="minorHAnsi" w:cstheme="minorHAnsi"/>
                <w:i/>
                <w:iCs/>
                <w:color w:val="000000"/>
                <w:shd w:val="clear" w:color="auto" w:fill="FFFFFF"/>
              </w:rPr>
              <w:t>Kopčáková</w:t>
            </w:r>
            <w:r w:rsidR="00E77EE1" w:rsidRPr="00DF27C3">
              <w:rPr>
                <w:rStyle w:val="normaltextrun"/>
                <w:rFonts w:asciiTheme="minorHAnsi" w:hAnsiTheme="minorHAnsi" w:cstheme="minorHAnsi"/>
                <w:i/>
                <w:iCs/>
                <w:color w:val="000000"/>
                <w:shd w:val="clear" w:color="auto" w:fill="FFFFFF"/>
              </w:rPr>
              <w:t xml:space="preserve">, PhD.; doc. Mgr. Sandra </w:t>
            </w:r>
            <w:r w:rsidR="00E77EE1" w:rsidRPr="00DF27C3">
              <w:rPr>
                <w:rStyle w:val="spellingerror"/>
                <w:rFonts w:asciiTheme="minorHAnsi" w:hAnsiTheme="minorHAnsi" w:cstheme="minorHAnsi"/>
                <w:i/>
                <w:iCs/>
                <w:color w:val="000000"/>
                <w:shd w:val="clear" w:color="auto" w:fill="FFFFFF"/>
              </w:rPr>
              <w:t>Zákutná</w:t>
            </w:r>
            <w:r w:rsidR="00E77EE1" w:rsidRPr="00DF27C3">
              <w:rPr>
                <w:rStyle w:val="normaltextrun"/>
                <w:rFonts w:asciiTheme="minorHAnsi" w:hAnsiTheme="minorHAnsi" w:cstheme="minorHAnsi"/>
                <w:i/>
                <w:iCs/>
                <w:color w:val="000000"/>
                <w:shd w:val="clear" w:color="auto" w:fill="FFFFFF"/>
              </w:rPr>
              <w:t>, PhD.</w:t>
            </w:r>
            <w:r w:rsidR="00DF27C3">
              <w:rPr>
                <w:rStyle w:val="normaltextrun"/>
                <w:rFonts w:asciiTheme="minorHAnsi" w:hAnsiTheme="minorHAnsi" w:cstheme="minorHAnsi"/>
                <w:i/>
                <w:iCs/>
                <w:color w:val="000000"/>
                <w:shd w:val="clear" w:color="auto" w:fill="FFFFFF"/>
              </w:rPr>
              <w:t>;</w:t>
            </w:r>
            <w:r w:rsidR="00DF27C3">
              <w:rPr>
                <w:rStyle w:val="normaltextrun"/>
                <w:rFonts w:asciiTheme="minorHAnsi" w:hAnsiTheme="minorHAnsi" w:cstheme="minorHAnsi"/>
                <w:color w:val="000000"/>
                <w:shd w:val="clear" w:color="auto" w:fill="FFFFFF"/>
              </w:rPr>
              <w:t xml:space="preserve"> </w:t>
            </w:r>
            <w:r w:rsidR="00DF27C3" w:rsidRPr="00DF27C3">
              <w:rPr>
                <w:rStyle w:val="normaltextrun"/>
                <w:rFonts w:asciiTheme="minorHAnsi" w:hAnsiTheme="minorHAnsi" w:cstheme="minorHAnsi"/>
                <w:i/>
                <w:iCs/>
                <w:color w:val="000000"/>
                <w:shd w:val="clear" w:color="auto" w:fill="FFFFFF"/>
              </w:rPr>
              <w:t>doc. Mgr.</w:t>
            </w:r>
            <w:r w:rsidR="00DF27C3">
              <w:rPr>
                <w:rStyle w:val="normaltextrun"/>
                <w:rFonts w:asciiTheme="minorHAnsi" w:hAnsiTheme="minorHAnsi" w:cstheme="minorHAnsi"/>
                <w:i/>
                <w:iCs/>
                <w:color w:val="000000"/>
                <w:shd w:val="clear" w:color="auto" w:fill="FFFFFF"/>
              </w:rPr>
              <w:t xml:space="preserve"> </w:t>
            </w:r>
            <w:r w:rsidR="00DF27C3" w:rsidRPr="00DF27C3">
              <w:rPr>
                <w:rStyle w:val="normaltextrun"/>
                <w:rFonts w:asciiTheme="minorHAnsi" w:hAnsiTheme="minorHAnsi" w:cstheme="minorHAnsi"/>
                <w:i/>
                <w:iCs/>
                <w:color w:val="000000"/>
                <w:shd w:val="clear" w:color="auto" w:fill="FFFFFF"/>
              </w:rPr>
              <w:t>Ondrej Marchevský, PhD.</w:t>
            </w:r>
            <w:r w:rsidR="00DF27C3">
              <w:rPr>
                <w:rStyle w:val="normaltextrun"/>
                <w:color w:val="000000"/>
                <w:shd w:val="clear" w:color="auto" w:fill="FFFFFF"/>
              </w:rPr>
              <w:t xml:space="preserve"> </w:t>
            </w:r>
          </w:p>
        </w:tc>
      </w:tr>
      <w:tr w:rsidR="00740275" w:rsidRPr="00153717" w14:paraId="65481CC5" w14:textId="77777777" w:rsidTr="004B27CF">
        <w:trPr>
          <w:trHeight w:val="402"/>
        </w:trPr>
        <w:tc>
          <w:tcPr>
            <w:tcW w:w="9322" w:type="dxa"/>
            <w:gridSpan w:val="2"/>
            <w:vAlign w:val="center"/>
          </w:tcPr>
          <w:p w14:paraId="2C5573CC" w14:textId="71114A66" w:rsidR="00740275" w:rsidRPr="00153717" w:rsidRDefault="00740275" w:rsidP="004B27CF">
            <w:pPr>
              <w:tabs>
                <w:tab w:val="left" w:pos="1530"/>
              </w:tabs>
              <w:jc w:val="both"/>
              <w:rPr>
                <w:rFonts w:asciiTheme="minorHAnsi" w:hAnsiTheme="minorHAnsi" w:cstheme="minorHAnsi"/>
                <w:lang w:val="en-GB"/>
              </w:rPr>
            </w:pPr>
            <w:r w:rsidRPr="00153717">
              <w:rPr>
                <w:rFonts w:asciiTheme="minorHAnsi" w:hAnsiTheme="minorHAnsi" w:cstheme="minorHAnsi"/>
                <w:b/>
                <w:lang w:val="en-GB"/>
              </w:rPr>
              <w:t xml:space="preserve">Date of last change: </w:t>
            </w:r>
            <w:r w:rsidR="00DF27C3">
              <w:rPr>
                <w:rFonts w:asciiTheme="minorHAnsi" w:hAnsiTheme="minorHAnsi" w:cstheme="minorHAnsi"/>
                <w:i/>
                <w:lang w:val="en-GB"/>
              </w:rPr>
              <w:t>30. 10. 2025</w:t>
            </w:r>
          </w:p>
        </w:tc>
      </w:tr>
      <w:tr w:rsidR="00740275" w:rsidRPr="00153717" w14:paraId="6A048507" w14:textId="77777777" w:rsidTr="004B27CF">
        <w:trPr>
          <w:trHeight w:val="851"/>
        </w:trPr>
        <w:tc>
          <w:tcPr>
            <w:tcW w:w="9322" w:type="dxa"/>
            <w:gridSpan w:val="2"/>
            <w:vAlign w:val="center"/>
          </w:tcPr>
          <w:p w14:paraId="1A848C3B" w14:textId="77777777" w:rsidR="00740275" w:rsidRPr="00153717" w:rsidRDefault="00740275" w:rsidP="004B27CF">
            <w:pPr>
              <w:tabs>
                <w:tab w:val="left" w:pos="1530"/>
              </w:tabs>
              <w:jc w:val="both"/>
              <w:rPr>
                <w:rFonts w:asciiTheme="minorHAnsi" w:hAnsiTheme="minorHAnsi" w:cstheme="minorHAnsi"/>
                <w:i/>
                <w:lang w:val="en-GB"/>
              </w:rPr>
            </w:pPr>
            <w:r w:rsidRPr="00153717">
              <w:rPr>
                <w:rFonts w:asciiTheme="minorHAnsi" w:hAnsiTheme="minorHAnsi" w:cstheme="minorHAnsi"/>
                <w:b/>
                <w:lang w:val="en-GB"/>
              </w:rPr>
              <w:t>Approved by:</w:t>
            </w:r>
            <w:r w:rsidRPr="00153717">
              <w:rPr>
                <w:rFonts w:asciiTheme="minorHAnsi" w:hAnsiTheme="minorHAnsi" w:cstheme="minorHAnsi"/>
                <w:lang w:val="en-GB"/>
              </w:rPr>
              <w:t xml:space="preserve"> </w:t>
            </w:r>
            <w:r w:rsidRPr="00153717">
              <w:rPr>
                <w:rFonts w:ascii="Calibri" w:hAnsi="Calibri" w:cs="Calibri"/>
                <w:i/>
                <w:lang w:val="en-GB"/>
              </w:rPr>
              <w:t>prof. Mgr. Vladislav Suvák, PhD</w:t>
            </w:r>
          </w:p>
        </w:tc>
      </w:tr>
    </w:tbl>
    <w:p w14:paraId="6224BBB0" w14:textId="77777777" w:rsidR="00740275" w:rsidRPr="00153717" w:rsidRDefault="00740275">
      <w:pPr>
        <w:spacing w:after="200" w:line="276" w:lineRule="auto"/>
        <w:rPr>
          <w:lang w:val="en-GB"/>
        </w:rPr>
      </w:pPr>
    </w:p>
    <w:p w14:paraId="17429F92" w14:textId="71F06A8B" w:rsidR="00740275" w:rsidRPr="00153717" w:rsidRDefault="00740275">
      <w:pPr>
        <w:spacing w:after="200" w:line="276" w:lineRule="auto"/>
        <w:rPr>
          <w:lang w:val="en-GB"/>
        </w:rPr>
      </w:pPr>
      <w:r w:rsidRPr="00153717">
        <w:rPr>
          <w:lang w:val="en-GB"/>
        </w:rPr>
        <w:br w:type="page"/>
      </w:r>
    </w:p>
    <w:p w14:paraId="2F3453C7" w14:textId="3B56D52A" w:rsidR="00740275" w:rsidRPr="00153717" w:rsidRDefault="00C84747" w:rsidP="00C84747">
      <w:pPr>
        <w:spacing w:after="200" w:line="276" w:lineRule="auto"/>
        <w:jc w:val="center"/>
        <w:rPr>
          <w:b/>
          <w:lang w:val="en-GB"/>
        </w:rPr>
      </w:pPr>
      <w:r w:rsidRPr="00153717">
        <w:rPr>
          <w:b/>
          <w:lang w:val="en-GB"/>
        </w:rPr>
        <w:lastRenderedPageBreak/>
        <w:t>COURSE DESCRIPTION</w:t>
      </w:r>
    </w:p>
    <w:tbl>
      <w:tblPr>
        <w:tblStyle w:val="Mriekatabuky"/>
        <w:tblW w:w="9322" w:type="dxa"/>
        <w:tblLook w:val="04A0" w:firstRow="1" w:lastRow="0" w:firstColumn="1" w:lastColumn="0" w:noHBand="0" w:noVBand="1"/>
      </w:tblPr>
      <w:tblGrid>
        <w:gridCol w:w="4110"/>
        <w:gridCol w:w="5212"/>
      </w:tblGrid>
      <w:tr w:rsidR="00C84747" w:rsidRPr="00153717" w14:paraId="220901A9" w14:textId="77777777" w:rsidTr="004B27CF">
        <w:trPr>
          <w:trHeight w:val="510"/>
        </w:trPr>
        <w:tc>
          <w:tcPr>
            <w:tcW w:w="9322" w:type="dxa"/>
            <w:gridSpan w:val="2"/>
            <w:vAlign w:val="center"/>
          </w:tcPr>
          <w:p w14:paraId="2E7A39D2" w14:textId="77777777" w:rsidR="00C84747" w:rsidRPr="00153717" w:rsidRDefault="00C84747" w:rsidP="004B27CF">
            <w:pPr>
              <w:rPr>
                <w:rFonts w:asciiTheme="minorHAnsi" w:hAnsiTheme="minorHAnsi" w:cstheme="minorHAnsi"/>
                <w:i/>
                <w:lang w:val="en-GB"/>
              </w:rPr>
            </w:pPr>
            <w:r w:rsidRPr="00153717">
              <w:rPr>
                <w:rFonts w:asciiTheme="minorHAnsi" w:hAnsiTheme="minorHAnsi" w:cstheme="minorHAnsi"/>
                <w:b/>
                <w:lang w:val="en-GB"/>
              </w:rPr>
              <w:t>University:</w:t>
            </w:r>
            <w:r w:rsidRPr="00153717">
              <w:rPr>
                <w:rFonts w:asciiTheme="minorHAnsi" w:hAnsiTheme="minorHAnsi" w:cstheme="minorHAnsi"/>
                <w:lang w:val="en-GB"/>
              </w:rPr>
              <w:t xml:space="preserve"> </w:t>
            </w:r>
            <w:r w:rsidRPr="00153717">
              <w:rPr>
                <w:rFonts w:asciiTheme="minorHAnsi" w:hAnsiTheme="minorHAnsi" w:cstheme="minorHAnsi"/>
                <w:i/>
                <w:lang w:val="en-GB"/>
              </w:rPr>
              <w:t>University of Presov</w:t>
            </w:r>
          </w:p>
        </w:tc>
      </w:tr>
      <w:tr w:rsidR="00C84747" w:rsidRPr="00153717" w14:paraId="3DB950C4" w14:textId="77777777" w:rsidTr="004B27CF">
        <w:trPr>
          <w:trHeight w:val="510"/>
        </w:trPr>
        <w:tc>
          <w:tcPr>
            <w:tcW w:w="9322" w:type="dxa"/>
            <w:gridSpan w:val="2"/>
            <w:vAlign w:val="center"/>
          </w:tcPr>
          <w:p w14:paraId="4E91781A" w14:textId="77777777" w:rsidR="00C84747" w:rsidRPr="00153717" w:rsidRDefault="00C84747" w:rsidP="004B27CF">
            <w:pPr>
              <w:rPr>
                <w:rFonts w:asciiTheme="minorHAnsi" w:hAnsiTheme="minorHAnsi" w:cstheme="minorHAnsi"/>
                <w:lang w:val="en-GB"/>
              </w:rPr>
            </w:pPr>
            <w:r w:rsidRPr="00153717">
              <w:rPr>
                <w:rFonts w:asciiTheme="minorHAnsi" w:hAnsiTheme="minorHAnsi" w:cstheme="minorHAnsi"/>
                <w:b/>
                <w:lang w:val="en-GB"/>
              </w:rPr>
              <w:t>Faculty/university workplace:</w:t>
            </w:r>
            <w:r w:rsidRPr="00153717">
              <w:rPr>
                <w:rFonts w:asciiTheme="minorHAnsi" w:hAnsiTheme="minorHAnsi" w:cstheme="minorHAnsi"/>
                <w:lang w:val="en-GB"/>
              </w:rPr>
              <w:t xml:space="preserve"> </w:t>
            </w:r>
            <w:sdt>
              <w:sdtPr>
                <w:rPr>
                  <w:rFonts w:cstheme="minorHAnsi"/>
                  <w:i/>
                  <w:lang w:val="en-GB"/>
                </w:rPr>
                <w:alias w:val="faculty"/>
                <w:tag w:val="faculty"/>
                <w:id w:val="444124405"/>
                <w:placeholder>
                  <w:docPart w:val="3EBF3E68FF0D4FBC8DB728FFEA9A604D"/>
                </w:placeholder>
                <w:comboBox>
                  <w:listItem w:value="Vyberte položku."/>
                  <w:listItem w:displayText="Faculty of Arts" w:value="Faculty of Arts"/>
                  <w:listItem w:displayText="Greek-Catholic Theological Faculty" w:value="Greek-Catholic Theological Faculty"/>
                  <w:listItem w:displayText="Faculty of Humanities and Natural Sciences" w:value="Faculty of Humanities and Natural Sciences"/>
                  <w:listItem w:displayText="Faculty of Management and Business" w:value="Faculty of Management and Business"/>
                  <w:listItem w:displayText="Faculty of Education" w:value="Faculty of Education"/>
                  <w:listItem w:displayText="Faculty of Orthodox Theology" w:value="Faculty of Orthodox Theology"/>
                  <w:listItem w:displayText="Faculty of Sports" w:value="Faculty of Sports"/>
                  <w:listItem w:displayText="Faculty of Health Care" w:value="Faculty of Health Care"/>
                  <w:listItem w:displayText="Center of Languages ​​and Cultures of National Minorities" w:value="Center of Languages ​​and Cultures of National Minorities"/>
                </w:comboBox>
              </w:sdtPr>
              <w:sdtContent>
                <w:r w:rsidRPr="00153717">
                  <w:rPr>
                    <w:rFonts w:cstheme="minorHAnsi"/>
                    <w:i/>
                    <w:lang w:val="en-GB"/>
                  </w:rPr>
                  <w:t>Faculty of Arts</w:t>
                </w:r>
              </w:sdtContent>
            </w:sdt>
          </w:p>
        </w:tc>
      </w:tr>
      <w:tr w:rsidR="00C84747" w:rsidRPr="00153717" w14:paraId="1538B663" w14:textId="77777777" w:rsidTr="004B27CF">
        <w:trPr>
          <w:trHeight w:val="659"/>
        </w:trPr>
        <w:tc>
          <w:tcPr>
            <w:tcW w:w="4110" w:type="dxa"/>
            <w:vAlign w:val="center"/>
          </w:tcPr>
          <w:p w14:paraId="095C4872" w14:textId="578BB10A" w:rsidR="00C84747" w:rsidRPr="00153717" w:rsidRDefault="00C84747" w:rsidP="004B27CF">
            <w:pPr>
              <w:jc w:val="both"/>
              <w:rPr>
                <w:rFonts w:asciiTheme="minorHAnsi" w:hAnsiTheme="minorHAnsi" w:cstheme="minorHAnsi"/>
                <w:i/>
                <w:lang w:val="en-GB"/>
              </w:rPr>
            </w:pPr>
            <w:r w:rsidRPr="00153717">
              <w:rPr>
                <w:rFonts w:asciiTheme="minorHAnsi" w:hAnsiTheme="minorHAnsi" w:cstheme="minorHAnsi"/>
                <w:b/>
                <w:lang w:val="en-GB"/>
              </w:rPr>
              <w:t>Code:</w:t>
            </w:r>
            <w:r w:rsidRPr="00153717">
              <w:rPr>
                <w:rFonts w:asciiTheme="minorHAnsi" w:hAnsiTheme="minorHAnsi" w:cstheme="minorHAnsi"/>
                <w:lang w:val="en-GB"/>
              </w:rPr>
              <w:t xml:space="preserve"> </w:t>
            </w:r>
            <w:r w:rsidRPr="00153717">
              <w:rPr>
                <w:rFonts w:ascii="Calibri" w:hAnsi="Calibri" w:cs="Calibri"/>
              </w:rPr>
              <w:t xml:space="preserve">1IFI/OPDSSF/22  </w:t>
            </w:r>
          </w:p>
        </w:tc>
        <w:tc>
          <w:tcPr>
            <w:tcW w:w="5212" w:type="dxa"/>
            <w:vAlign w:val="center"/>
          </w:tcPr>
          <w:p w14:paraId="3453FDB4" w14:textId="7ABF5288" w:rsidR="00C84747" w:rsidRPr="00153717" w:rsidRDefault="00C84747" w:rsidP="004B27CF">
            <w:pPr>
              <w:rPr>
                <w:rFonts w:asciiTheme="minorHAnsi" w:hAnsiTheme="minorHAnsi" w:cstheme="minorHAnsi"/>
                <w:b/>
                <w:lang w:val="en-GB"/>
              </w:rPr>
            </w:pPr>
            <w:r w:rsidRPr="00153717">
              <w:rPr>
                <w:rFonts w:asciiTheme="minorHAnsi" w:hAnsiTheme="minorHAnsi" w:cstheme="minorHAnsi"/>
                <w:b/>
                <w:lang w:val="en-GB"/>
              </w:rPr>
              <w:t>Course title:</w:t>
            </w:r>
            <w:r w:rsidRPr="00153717">
              <w:rPr>
                <w:rFonts w:asciiTheme="minorHAnsi" w:hAnsiTheme="minorHAnsi" w:cstheme="minorHAnsi"/>
                <w:lang w:val="en-GB"/>
              </w:rPr>
              <w:t xml:space="preserve">  Dissertation defense (Compulsory course)</w:t>
            </w:r>
          </w:p>
        </w:tc>
      </w:tr>
      <w:tr w:rsidR="00C84747" w:rsidRPr="00153717" w14:paraId="7AB790EF" w14:textId="77777777" w:rsidTr="004B27CF">
        <w:trPr>
          <w:trHeight w:val="813"/>
        </w:trPr>
        <w:tc>
          <w:tcPr>
            <w:tcW w:w="9322" w:type="dxa"/>
            <w:gridSpan w:val="2"/>
            <w:vAlign w:val="center"/>
          </w:tcPr>
          <w:p w14:paraId="3BB9BF32" w14:textId="77777777" w:rsidR="00C84747" w:rsidRPr="00153717" w:rsidRDefault="00C84747" w:rsidP="004B27CF">
            <w:pPr>
              <w:jc w:val="both"/>
              <w:rPr>
                <w:rFonts w:asciiTheme="minorHAnsi" w:hAnsiTheme="minorHAnsi" w:cstheme="minorHAnsi"/>
                <w:lang w:val="en-GB"/>
              </w:rPr>
            </w:pPr>
            <w:r w:rsidRPr="00153717">
              <w:rPr>
                <w:rStyle w:val="jlqj4b"/>
                <w:rFonts w:asciiTheme="minorHAnsi" w:hAnsiTheme="minorHAnsi"/>
                <w:b/>
                <w:lang w:val="en-GB"/>
              </w:rPr>
              <w:t xml:space="preserve">Type, scope and method </w:t>
            </w:r>
            <w:r w:rsidRPr="00153717">
              <w:rPr>
                <w:rFonts w:asciiTheme="minorHAnsi" w:hAnsiTheme="minorHAnsi"/>
                <w:b/>
                <w:bCs/>
                <w:lang w:val="en-GB"/>
              </w:rPr>
              <w:t>of educational activity</w:t>
            </w:r>
            <w:r w:rsidRPr="00153717">
              <w:rPr>
                <w:rFonts w:asciiTheme="minorHAnsi" w:hAnsiTheme="minorHAnsi" w:cstheme="minorHAnsi"/>
                <w:b/>
                <w:lang w:val="en-GB"/>
              </w:rPr>
              <w:t>:</w:t>
            </w:r>
            <w:r w:rsidRPr="00153717">
              <w:rPr>
                <w:rFonts w:asciiTheme="minorHAnsi" w:hAnsiTheme="minorHAnsi" w:cstheme="minorHAnsi"/>
                <w:lang w:val="en-GB"/>
              </w:rPr>
              <w:t xml:space="preserve"> </w:t>
            </w:r>
          </w:p>
          <w:p w14:paraId="5FE8A2BA" w14:textId="01C8D4E3" w:rsidR="00C84747" w:rsidRPr="00153717" w:rsidRDefault="00C84747" w:rsidP="004B27CF">
            <w:pPr>
              <w:jc w:val="both"/>
              <w:rPr>
                <w:rFonts w:asciiTheme="minorHAnsi" w:hAnsiTheme="minorHAnsi" w:cstheme="minorHAnsi"/>
                <w:i/>
                <w:lang w:val="en-GB"/>
              </w:rPr>
            </w:pPr>
            <w:r w:rsidRPr="00153717">
              <w:rPr>
                <w:rFonts w:asciiTheme="minorHAnsi" w:hAnsiTheme="minorHAnsi" w:cstheme="minorHAnsi"/>
                <w:i/>
                <w:lang w:val="en-GB"/>
              </w:rPr>
              <w:t>Object of the state exam.</w:t>
            </w:r>
          </w:p>
        </w:tc>
      </w:tr>
      <w:tr w:rsidR="00C84747" w:rsidRPr="00153717" w14:paraId="090F2901" w14:textId="77777777" w:rsidTr="004B27CF">
        <w:trPr>
          <w:trHeight w:val="274"/>
        </w:trPr>
        <w:tc>
          <w:tcPr>
            <w:tcW w:w="9322" w:type="dxa"/>
            <w:gridSpan w:val="2"/>
            <w:vAlign w:val="center"/>
          </w:tcPr>
          <w:p w14:paraId="6F401915" w14:textId="407D6A20" w:rsidR="00C84747" w:rsidRPr="00153717" w:rsidRDefault="00C84747" w:rsidP="004B27CF">
            <w:pPr>
              <w:jc w:val="both"/>
              <w:rPr>
                <w:rFonts w:asciiTheme="minorHAnsi" w:hAnsiTheme="minorHAnsi" w:cstheme="minorHAnsi"/>
                <w:lang w:val="en-GB"/>
              </w:rPr>
            </w:pPr>
            <w:r w:rsidRPr="00153717">
              <w:rPr>
                <w:rFonts w:asciiTheme="minorHAnsi" w:hAnsiTheme="minorHAnsi"/>
                <w:b/>
                <w:bCs/>
                <w:lang w:val="en-GB"/>
              </w:rPr>
              <w:t>Number of credits</w:t>
            </w:r>
            <w:r w:rsidRPr="00153717">
              <w:rPr>
                <w:rFonts w:asciiTheme="minorHAnsi" w:hAnsiTheme="minorHAnsi" w:cstheme="minorHAnsi"/>
                <w:b/>
                <w:lang w:val="en-GB"/>
              </w:rPr>
              <w:t>:</w:t>
            </w:r>
            <w:r w:rsidRPr="00153717">
              <w:rPr>
                <w:rFonts w:asciiTheme="minorHAnsi" w:hAnsiTheme="minorHAnsi" w:cstheme="minorHAnsi"/>
                <w:i/>
                <w:color w:val="808080" w:themeColor="background1" w:themeShade="80"/>
                <w:lang w:val="en-GB"/>
              </w:rPr>
              <w:t xml:space="preserve"> </w:t>
            </w:r>
            <w:r w:rsidRPr="00153717">
              <w:rPr>
                <w:rFonts w:asciiTheme="minorHAnsi" w:hAnsiTheme="minorHAnsi" w:cstheme="minorHAnsi"/>
                <w:lang w:val="en-GB"/>
              </w:rPr>
              <w:t>30</w:t>
            </w:r>
          </w:p>
        </w:tc>
      </w:tr>
      <w:tr w:rsidR="00C84747" w:rsidRPr="00153717" w14:paraId="39B06D01" w14:textId="77777777" w:rsidTr="004B27CF">
        <w:trPr>
          <w:trHeight w:val="278"/>
        </w:trPr>
        <w:tc>
          <w:tcPr>
            <w:tcW w:w="9322" w:type="dxa"/>
            <w:gridSpan w:val="2"/>
            <w:vAlign w:val="center"/>
          </w:tcPr>
          <w:p w14:paraId="25A4ADE8" w14:textId="174BFCB6" w:rsidR="00C84747" w:rsidRPr="00153717" w:rsidRDefault="00C84747" w:rsidP="00C84747">
            <w:pPr>
              <w:jc w:val="both"/>
              <w:rPr>
                <w:rFonts w:asciiTheme="minorHAnsi" w:hAnsiTheme="minorHAnsi" w:cstheme="minorHAnsi"/>
                <w:i/>
                <w:lang w:val="en-GB"/>
              </w:rPr>
            </w:pPr>
            <w:r w:rsidRPr="00153717">
              <w:rPr>
                <w:rFonts w:asciiTheme="minorHAnsi" w:hAnsiTheme="minorHAnsi"/>
                <w:b/>
                <w:lang w:val="en-GB"/>
              </w:rPr>
              <w:t>Recommended semester</w:t>
            </w:r>
            <w:r w:rsidRPr="00153717">
              <w:rPr>
                <w:rFonts w:asciiTheme="minorHAnsi" w:hAnsiTheme="minorHAnsi" w:cstheme="minorHAnsi"/>
                <w:b/>
                <w:lang w:val="en-GB"/>
              </w:rPr>
              <w:t>:</w:t>
            </w:r>
            <w:r w:rsidRPr="00153717">
              <w:rPr>
                <w:rFonts w:asciiTheme="minorHAnsi" w:hAnsiTheme="minorHAnsi" w:cstheme="minorHAnsi"/>
                <w:lang w:val="en-GB"/>
              </w:rPr>
              <w:t xml:space="preserve"> 6</w:t>
            </w:r>
            <w:r w:rsidRPr="00153717">
              <w:rPr>
                <w:rFonts w:asciiTheme="minorHAnsi" w:hAnsiTheme="minorHAnsi" w:cstheme="minorHAnsi"/>
                <w:vertAlign w:val="superscript"/>
                <w:lang w:val="en-GB"/>
              </w:rPr>
              <w:t>th</w:t>
            </w:r>
            <w:r w:rsidRPr="00153717">
              <w:rPr>
                <w:rFonts w:asciiTheme="minorHAnsi" w:hAnsiTheme="minorHAnsi" w:cstheme="minorHAnsi"/>
                <w:lang w:val="en-GB"/>
              </w:rPr>
              <w:t xml:space="preserve"> -</w:t>
            </w:r>
            <w:r w:rsidR="009F6C57" w:rsidRPr="00153717">
              <w:rPr>
                <w:rFonts w:asciiTheme="minorHAnsi" w:hAnsiTheme="minorHAnsi" w:cstheme="minorHAnsi"/>
                <w:lang w:val="en-GB"/>
              </w:rPr>
              <w:t xml:space="preserve"> </w:t>
            </w:r>
            <w:r w:rsidRPr="00153717">
              <w:rPr>
                <w:rFonts w:asciiTheme="minorHAnsi" w:hAnsiTheme="minorHAnsi" w:cstheme="minorHAnsi"/>
                <w:lang w:val="en-GB"/>
              </w:rPr>
              <w:t>8</w:t>
            </w:r>
            <w:r w:rsidRPr="00153717">
              <w:rPr>
                <w:rFonts w:asciiTheme="minorHAnsi" w:hAnsiTheme="minorHAnsi" w:cstheme="minorHAnsi"/>
                <w:vertAlign w:val="superscript"/>
                <w:lang w:val="en-GB"/>
              </w:rPr>
              <w:t>th</w:t>
            </w:r>
            <w:r w:rsidRPr="00153717">
              <w:rPr>
                <w:rFonts w:asciiTheme="minorHAnsi" w:hAnsiTheme="minorHAnsi" w:cstheme="minorHAnsi"/>
                <w:lang w:val="en-GB"/>
              </w:rPr>
              <w:t>, 3</w:t>
            </w:r>
            <w:r w:rsidRPr="00153717">
              <w:rPr>
                <w:rFonts w:asciiTheme="minorHAnsi" w:hAnsiTheme="minorHAnsi" w:cstheme="minorHAnsi"/>
                <w:vertAlign w:val="superscript"/>
                <w:lang w:val="en-GB"/>
              </w:rPr>
              <w:t xml:space="preserve">rd </w:t>
            </w:r>
            <w:r w:rsidRPr="00153717">
              <w:rPr>
                <w:rFonts w:asciiTheme="minorHAnsi" w:hAnsiTheme="minorHAnsi" w:cstheme="minorHAnsi"/>
                <w:lang w:val="en-GB"/>
              </w:rPr>
              <w:t>- 4</w:t>
            </w:r>
            <w:r w:rsidRPr="00153717">
              <w:rPr>
                <w:rFonts w:asciiTheme="minorHAnsi" w:hAnsiTheme="minorHAnsi" w:cstheme="minorHAnsi"/>
                <w:vertAlign w:val="superscript"/>
                <w:lang w:val="en-GB"/>
              </w:rPr>
              <w:t>th</w:t>
            </w:r>
            <w:r w:rsidRPr="00153717">
              <w:rPr>
                <w:rFonts w:asciiTheme="minorHAnsi" w:hAnsiTheme="minorHAnsi" w:cstheme="minorHAnsi"/>
                <w:lang w:val="en-GB"/>
              </w:rPr>
              <w:t xml:space="preserve"> year</w:t>
            </w:r>
          </w:p>
        </w:tc>
      </w:tr>
      <w:tr w:rsidR="00C84747" w:rsidRPr="00153717" w14:paraId="3D531FFA" w14:textId="77777777" w:rsidTr="004B27CF">
        <w:trPr>
          <w:trHeight w:val="284"/>
        </w:trPr>
        <w:tc>
          <w:tcPr>
            <w:tcW w:w="9322" w:type="dxa"/>
            <w:gridSpan w:val="2"/>
            <w:vAlign w:val="center"/>
          </w:tcPr>
          <w:p w14:paraId="4052A365" w14:textId="77777777" w:rsidR="00C84747" w:rsidRPr="00153717" w:rsidRDefault="00C84747" w:rsidP="004B27CF">
            <w:pPr>
              <w:jc w:val="both"/>
              <w:rPr>
                <w:rFonts w:asciiTheme="minorHAnsi" w:hAnsiTheme="minorHAnsi" w:cstheme="minorHAnsi"/>
                <w:b/>
                <w:lang w:val="en-GB"/>
              </w:rPr>
            </w:pPr>
            <w:r w:rsidRPr="00153717">
              <w:rPr>
                <w:rFonts w:asciiTheme="minorHAnsi" w:hAnsiTheme="minorHAnsi" w:cstheme="minorHAnsi"/>
                <w:b/>
                <w:lang w:val="en-GB"/>
              </w:rPr>
              <w:t xml:space="preserve">Study grade: </w:t>
            </w:r>
            <w:sdt>
              <w:sdtPr>
                <w:rPr>
                  <w:rStyle w:val="tl2"/>
                  <w:rFonts w:asciiTheme="minorHAnsi" w:hAnsiTheme="minorHAnsi" w:cstheme="minorHAnsi"/>
                  <w:lang w:val="en-GB"/>
                </w:rPr>
                <w:alias w:val="stupeň"/>
                <w:tag w:val="Stupeň"/>
                <w:id w:val="1080714258"/>
                <w:placeholder>
                  <w:docPart w:val="3DF3C3E0F9BD41BC9CC23047E849B94B"/>
                </w:placeholder>
                <w:comboBox>
                  <w:listItem w:value="Vyberte položku."/>
                  <w:listItem w:displayText="1." w:value="1."/>
                  <w:listItem w:displayText="2." w:value="2."/>
                  <w:listItem w:displayText="3." w:value="3."/>
                  <w:listItem w:displayText="joined 1. and 2." w:value="joined 1. and 2."/>
                </w:comboBox>
              </w:sdtPr>
              <w:sdtContent>
                <w:r w:rsidRPr="00153717">
                  <w:rPr>
                    <w:rStyle w:val="tl2"/>
                    <w:rFonts w:asciiTheme="minorHAnsi" w:hAnsiTheme="minorHAnsi" w:cstheme="minorHAnsi"/>
                    <w:lang w:val="en-GB"/>
                  </w:rPr>
                  <w:t>3.</w:t>
                </w:r>
              </w:sdtContent>
            </w:sdt>
          </w:p>
        </w:tc>
      </w:tr>
      <w:tr w:rsidR="00C84747" w:rsidRPr="00153717" w14:paraId="15E17532" w14:textId="77777777" w:rsidTr="004B27CF">
        <w:trPr>
          <w:trHeight w:val="246"/>
        </w:trPr>
        <w:tc>
          <w:tcPr>
            <w:tcW w:w="9322" w:type="dxa"/>
            <w:gridSpan w:val="2"/>
            <w:vAlign w:val="center"/>
          </w:tcPr>
          <w:p w14:paraId="38FE7BD5" w14:textId="77777777" w:rsidR="00C84747" w:rsidRPr="00153717" w:rsidRDefault="00C84747" w:rsidP="004B27CF">
            <w:pPr>
              <w:jc w:val="both"/>
              <w:rPr>
                <w:rFonts w:asciiTheme="minorHAnsi" w:hAnsiTheme="minorHAnsi" w:cstheme="minorHAnsi"/>
                <w:i/>
                <w:lang w:val="en-GB"/>
              </w:rPr>
            </w:pPr>
            <w:r w:rsidRPr="00153717">
              <w:rPr>
                <w:rFonts w:asciiTheme="minorHAnsi" w:hAnsiTheme="minorHAnsi" w:cstheme="minorHAnsi"/>
                <w:b/>
                <w:lang w:val="en-GB"/>
              </w:rPr>
              <w:t>Prerequisites:</w:t>
            </w:r>
            <w:r w:rsidRPr="00153717">
              <w:rPr>
                <w:rFonts w:asciiTheme="minorHAnsi" w:hAnsiTheme="minorHAnsi" w:cstheme="minorHAnsi"/>
                <w:lang w:val="en-GB"/>
              </w:rPr>
              <w:t xml:space="preserve"> -</w:t>
            </w:r>
          </w:p>
        </w:tc>
      </w:tr>
      <w:tr w:rsidR="00C84747" w:rsidRPr="00153717" w14:paraId="6C03EB79" w14:textId="77777777" w:rsidTr="004B27CF">
        <w:trPr>
          <w:trHeight w:val="836"/>
        </w:trPr>
        <w:tc>
          <w:tcPr>
            <w:tcW w:w="9322" w:type="dxa"/>
            <w:gridSpan w:val="2"/>
            <w:vAlign w:val="center"/>
          </w:tcPr>
          <w:p w14:paraId="0559B857" w14:textId="77777777" w:rsidR="00C84747" w:rsidRPr="00153717" w:rsidRDefault="00C84747" w:rsidP="004B27CF">
            <w:pPr>
              <w:jc w:val="both"/>
              <w:rPr>
                <w:rFonts w:asciiTheme="minorHAnsi" w:hAnsiTheme="minorHAnsi" w:cstheme="minorHAnsi"/>
                <w:lang w:val="en-GB"/>
              </w:rPr>
            </w:pPr>
            <w:r w:rsidRPr="00153717">
              <w:rPr>
                <w:rFonts w:asciiTheme="minorHAnsi" w:hAnsiTheme="minorHAnsi" w:cstheme="minorHAnsi"/>
                <w:b/>
                <w:lang w:val="en-GB"/>
              </w:rPr>
              <w:t>Conditions for passing the course:</w:t>
            </w:r>
            <w:r w:rsidRPr="00153717">
              <w:rPr>
                <w:rFonts w:asciiTheme="minorHAnsi" w:hAnsiTheme="minorHAnsi" w:cstheme="minorHAnsi"/>
                <w:lang w:val="en-GB"/>
              </w:rPr>
              <w:t xml:space="preserve"> </w:t>
            </w:r>
          </w:p>
          <w:p w14:paraId="5E01856B" w14:textId="2E9BF771" w:rsidR="00C84747" w:rsidRPr="00153717" w:rsidRDefault="00C84747" w:rsidP="004B27CF">
            <w:pPr>
              <w:jc w:val="both"/>
              <w:rPr>
                <w:i/>
                <w:lang w:val="en-GB"/>
              </w:rPr>
            </w:pPr>
            <w:r w:rsidRPr="00153717">
              <w:rPr>
                <w:i/>
                <w:lang w:val="en-GB"/>
              </w:rPr>
              <w:t>The state exam.</w:t>
            </w:r>
          </w:p>
          <w:p w14:paraId="7B685354" w14:textId="77777777" w:rsidR="00C84747" w:rsidRPr="00153717" w:rsidRDefault="00C84747" w:rsidP="004B27CF">
            <w:pPr>
              <w:jc w:val="both"/>
              <w:rPr>
                <w:rFonts w:asciiTheme="minorHAnsi" w:hAnsiTheme="minorHAnsi" w:cstheme="minorHAnsi"/>
                <w:i/>
                <w:lang w:val="en-GB"/>
              </w:rPr>
            </w:pPr>
          </w:p>
          <w:p w14:paraId="6C51A836" w14:textId="77777777" w:rsidR="00C84747" w:rsidRPr="00153717" w:rsidRDefault="00C84747" w:rsidP="004B27CF">
            <w:pPr>
              <w:jc w:val="both"/>
              <w:rPr>
                <w:i/>
                <w:lang w:val="en-GB"/>
              </w:rPr>
            </w:pPr>
            <w:r w:rsidRPr="00153717">
              <w:rPr>
                <w:i/>
                <w:lang w:val="en-GB"/>
              </w:rPr>
              <w:t xml:space="preserve">Classification: </w:t>
            </w:r>
          </w:p>
          <w:p w14:paraId="13AF12A3" w14:textId="77777777" w:rsidR="00C84747" w:rsidRPr="00153717" w:rsidRDefault="00C84747" w:rsidP="004B27CF">
            <w:pPr>
              <w:jc w:val="both"/>
              <w:rPr>
                <w:i/>
                <w:lang w:val="en-GB"/>
              </w:rPr>
            </w:pPr>
            <w:r w:rsidRPr="00153717">
              <w:rPr>
                <w:i/>
                <w:lang w:val="en-GB"/>
              </w:rPr>
              <w:t xml:space="preserve">A: 100 – 90 %  </w:t>
            </w:r>
          </w:p>
          <w:p w14:paraId="3E6AA3CC" w14:textId="77777777" w:rsidR="00C84747" w:rsidRPr="00153717" w:rsidRDefault="00C84747" w:rsidP="004B27CF">
            <w:pPr>
              <w:jc w:val="both"/>
              <w:rPr>
                <w:i/>
                <w:lang w:val="en-GB"/>
              </w:rPr>
            </w:pPr>
            <w:r w:rsidRPr="00153717">
              <w:rPr>
                <w:i/>
                <w:lang w:val="en-GB"/>
              </w:rPr>
              <w:t xml:space="preserve">B: 89 – 80 %  </w:t>
            </w:r>
          </w:p>
          <w:p w14:paraId="1C1AA5E0" w14:textId="77777777" w:rsidR="00C84747" w:rsidRPr="00153717" w:rsidRDefault="00C84747" w:rsidP="004B27CF">
            <w:pPr>
              <w:jc w:val="both"/>
              <w:rPr>
                <w:i/>
                <w:lang w:val="en-GB"/>
              </w:rPr>
            </w:pPr>
            <w:r w:rsidRPr="00153717">
              <w:rPr>
                <w:i/>
                <w:lang w:val="en-GB"/>
              </w:rPr>
              <w:t>C: 79 – 70 % </w:t>
            </w:r>
          </w:p>
          <w:p w14:paraId="455A30E8" w14:textId="77777777" w:rsidR="00C84747" w:rsidRPr="00153717" w:rsidRDefault="00C84747" w:rsidP="004B27CF">
            <w:pPr>
              <w:rPr>
                <w:i/>
                <w:lang w:val="en-GB"/>
              </w:rPr>
            </w:pPr>
            <w:r w:rsidRPr="00153717">
              <w:rPr>
                <w:i/>
                <w:iCs/>
                <w:lang w:val="en-GB"/>
              </w:rPr>
              <w:t>D: 69 – 60 %</w:t>
            </w:r>
            <w:r w:rsidRPr="00153717">
              <w:rPr>
                <w:i/>
                <w:lang w:val="en-GB"/>
              </w:rPr>
              <w:t>  </w:t>
            </w:r>
            <w:r w:rsidRPr="00153717">
              <w:rPr>
                <w:i/>
                <w:lang w:val="en-GB"/>
              </w:rPr>
              <w:br/>
            </w:r>
            <w:r w:rsidRPr="00153717">
              <w:rPr>
                <w:i/>
                <w:iCs/>
                <w:lang w:val="en-GB"/>
              </w:rPr>
              <w:t>E: 59 – 50 %</w:t>
            </w:r>
            <w:r w:rsidRPr="00153717">
              <w:rPr>
                <w:i/>
                <w:lang w:val="en-GB"/>
              </w:rPr>
              <w:t>  </w:t>
            </w:r>
          </w:p>
          <w:p w14:paraId="30130667" w14:textId="77777777" w:rsidR="00C84747" w:rsidRPr="00153717" w:rsidRDefault="00C84747" w:rsidP="004B27CF">
            <w:pPr>
              <w:jc w:val="both"/>
              <w:rPr>
                <w:i/>
                <w:lang w:val="en-GB"/>
              </w:rPr>
            </w:pPr>
            <w:r w:rsidRPr="00153717">
              <w:rPr>
                <w:i/>
                <w:iCs/>
                <w:lang w:val="en-GB"/>
              </w:rPr>
              <w:t>FX: 49 and less %</w:t>
            </w:r>
            <w:r w:rsidRPr="00153717">
              <w:rPr>
                <w:i/>
                <w:lang w:val="en-GB"/>
              </w:rPr>
              <w:t>  </w:t>
            </w:r>
          </w:p>
          <w:p w14:paraId="64E97A41" w14:textId="77777777" w:rsidR="00C84747" w:rsidRPr="00153717" w:rsidRDefault="00C84747" w:rsidP="004B27CF">
            <w:pPr>
              <w:jc w:val="both"/>
              <w:rPr>
                <w:rFonts w:asciiTheme="minorHAnsi" w:hAnsiTheme="minorHAnsi" w:cstheme="minorHAnsi"/>
                <w:i/>
                <w:lang w:val="en-GB"/>
              </w:rPr>
            </w:pPr>
          </w:p>
        </w:tc>
      </w:tr>
      <w:tr w:rsidR="00C84747" w:rsidRPr="00153717" w14:paraId="1C80042A" w14:textId="77777777" w:rsidTr="00850516">
        <w:trPr>
          <w:trHeight w:val="1261"/>
        </w:trPr>
        <w:tc>
          <w:tcPr>
            <w:tcW w:w="9322" w:type="dxa"/>
            <w:gridSpan w:val="2"/>
            <w:vAlign w:val="center"/>
          </w:tcPr>
          <w:p w14:paraId="6D6D7551" w14:textId="5DFA96D6" w:rsidR="00C84747" w:rsidRPr="00153717" w:rsidRDefault="00C84747" w:rsidP="004B27CF">
            <w:pPr>
              <w:jc w:val="both"/>
              <w:rPr>
                <w:rFonts w:asciiTheme="minorHAnsi" w:hAnsiTheme="minorHAnsi" w:cstheme="minorHAnsi"/>
                <w:i/>
                <w:lang w:val="en-GB"/>
              </w:rPr>
            </w:pPr>
            <w:r w:rsidRPr="00153717">
              <w:rPr>
                <w:rFonts w:asciiTheme="minorHAnsi" w:hAnsiTheme="minorHAnsi" w:cstheme="minorHAnsi"/>
                <w:b/>
                <w:lang w:val="en-GB"/>
              </w:rPr>
              <w:t>Learning outcomes:</w:t>
            </w:r>
            <w:r w:rsidRPr="00153717">
              <w:rPr>
                <w:rFonts w:asciiTheme="minorHAnsi" w:hAnsiTheme="minorHAnsi" w:cstheme="minorHAnsi"/>
                <w:i/>
                <w:lang w:val="en-GB"/>
              </w:rPr>
              <w:t xml:space="preserve"> </w:t>
            </w:r>
          </w:p>
          <w:p w14:paraId="66ABDD11" w14:textId="77777777" w:rsidR="00C84747" w:rsidRPr="00153717" w:rsidRDefault="00C84747" w:rsidP="004B27CF">
            <w:pPr>
              <w:rPr>
                <w:b/>
                <w:i/>
                <w:iCs/>
                <w:lang w:val="en-GB"/>
              </w:rPr>
            </w:pPr>
            <w:r w:rsidRPr="00153717">
              <w:rPr>
                <w:b/>
                <w:i/>
                <w:iCs/>
                <w:lang w:val="en-GB"/>
              </w:rPr>
              <w:t>Basic knowledge</w:t>
            </w:r>
          </w:p>
          <w:p w14:paraId="2046C00D" w14:textId="77777777" w:rsidR="00C84747" w:rsidRPr="00153717" w:rsidRDefault="00C84747" w:rsidP="004B27CF">
            <w:pPr>
              <w:rPr>
                <w:rFonts w:ascii="Calibri" w:hAnsi="Calibri" w:cs="Calibri"/>
                <w:i/>
                <w:iCs/>
                <w:lang w:val="en-GB"/>
              </w:rPr>
            </w:pPr>
            <w:r w:rsidRPr="00153717">
              <w:rPr>
                <w:rFonts w:ascii="Calibri" w:hAnsi="Calibri" w:cs="Calibri"/>
                <w:i/>
                <w:iCs/>
                <w:lang w:val="en-GB"/>
              </w:rPr>
              <w:t>After the course, the student is able to:</w:t>
            </w:r>
          </w:p>
          <w:p w14:paraId="2A869C1B" w14:textId="313DB1DC" w:rsidR="00C84747" w:rsidRPr="00153717" w:rsidRDefault="00C84747" w:rsidP="00C84747">
            <w:pPr>
              <w:pStyle w:val="Odsekzoznamu"/>
              <w:numPr>
                <w:ilvl w:val="0"/>
                <w:numId w:val="35"/>
              </w:numPr>
              <w:rPr>
                <w:rFonts w:asciiTheme="minorHAnsi" w:hAnsiTheme="minorHAnsi" w:cstheme="minorHAnsi"/>
                <w:i/>
                <w:lang w:val="en-GB"/>
              </w:rPr>
            </w:pPr>
            <w:r w:rsidRPr="00153717">
              <w:rPr>
                <w:rFonts w:asciiTheme="minorHAnsi" w:hAnsiTheme="minorHAnsi" w:cstheme="minorHAnsi"/>
                <w:i/>
                <w:lang w:val="en-GB"/>
              </w:rPr>
              <w:t>reproduce dissertation positions;</w:t>
            </w:r>
          </w:p>
          <w:p w14:paraId="15ED9AFD" w14:textId="2016E558" w:rsidR="00C84747" w:rsidRPr="00153717" w:rsidRDefault="00C84747" w:rsidP="00C84747">
            <w:pPr>
              <w:pStyle w:val="Odsekzoznamu"/>
              <w:numPr>
                <w:ilvl w:val="0"/>
                <w:numId w:val="35"/>
              </w:numPr>
              <w:rPr>
                <w:rFonts w:asciiTheme="minorHAnsi" w:hAnsiTheme="minorHAnsi" w:cstheme="minorHAnsi"/>
                <w:i/>
                <w:lang w:val="en-GB"/>
              </w:rPr>
            </w:pPr>
            <w:r w:rsidRPr="00153717">
              <w:rPr>
                <w:rFonts w:asciiTheme="minorHAnsi" w:hAnsiTheme="minorHAnsi" w:cstheme="minorHAnsi"/>
                <w:i/>
                <w:lang w:val="en-GB"/>
              </w:rPr>
              <w:t>characterize, distinguish and work with relevant text formats used in the researched field of philosophy;</w:t>
            </w:r>
          </w:p>
          <w:p w14:paraId="071565C3" w14:textId="1EA60B0F" w:rsidR="00C84747" w:rsidRPr="00153717" w:rsidRDefault="00C84747" w:rsidP="00C84747">
            <w:pPr>
              <w:pStyle w:val="Odsekzoznamu"/>
              <w:numPr>
                <w:ilvl w:val="0"/>
                <w:numId w:val="35"/>
              </w:numPr>
              <w:rPr>
                <w:rFonts w:asciiTheme="minorHAnsi" w:hAnsiTheme="minorHAnsi" w:cstheme="minorHAnsi"/>
                <w:i/>
                <w:lang w:val="en-GB"/>
              </w:rPr>
            </w:pPr>
            <w:r w:rsidRPr="00153717">
              <w:rPr>
                <w:rFonts w:asciiTheme="minorHAnsi" w:hAnsiTheme="minorHAnsi" w:cstheme="minorHAnsi"/>
                <w:i/>
                <w:lang w:val="en-GB"/>
              </w:rPr>
              <w:t>identify key ways to verify argumentative statements;</w:t>
            </w:r>
          </w:p>
          <w:p w14:paraId="6A066F18" w14:textId="0E7F7A80" w:rsidR="00C84747" w:rsidRPr="00153717" w:rsidRDefault="00C84747" w:rsidP="00C84747">
            <w:pPr>
              <w:pStyle w:val="Odsekzoznamu"/>
              <w:numPr>
                <w:ilvl w:val="0"/>
                <w:numId w:val="35"/>
              </w:numPr>
              <w:rPr>
                <w:rFonts w:asciiTheme="minorHAnsi" w:hAnsiTheme="minorHAnsi" w:cstheme="minorHAnsi"/>
                <w:i/>
                <w:lang w:val="en-GB"/>
              </w:rPr>
            </w:pPr>
            <w:r w:rsidRPr="00153717">
              <w:rPr>
                <w:rFonts w:asciiTheme="minorHAnsi" w:hAnsiTheme="minorHAnsi" w:cstheme="minorHAnsi"/>
                <w:i/>
                <w:lang w:val="en-GB"/>
              </w:rPr>
              <w:t>reproduce the main positions in the problematic texts;</w:t>
            </w:r>
          </w:p>
          <w:p w14:paraId="26DD085C" w14:textId="77777777" w:rsidR="00C84747" w:rsidRPr="00153717" w:rsidRDefault="00C84747" w:rsidP="00C84747">
            <w:pPr>
              <w:pStyle w:val="Odsekzoznamu"/>
              <w:numPr>
                <w:ilvl w:val="0"/>
                <w:numId w:val="35"/>
              </w:numPr>
              <w:rPr>
                <w:rFonts w:asciiTheme="minorHAnsi" w:hAnsiTheme="minorHAnsi" w:cstheme="minorHAnsi"/>
                <w:i/>
                <w:lang w:val="en-GB"/>
              </w:rPr>
            </w:pPr>
            <w:r w:rsidRPr="00153717">
              <w:rPr>
                <w:rFonts w:asciiTheme="minorHAnsi" w:hAnsiTheme="minorHAnsi" w:cstheme="minorHAnsi"/>
                <w:i/>
                <w:lang w:val="en-GB"/>
              </w:rPr>
              <w:t>distinguish between the constitutive elements of the text formats used;</w:t>
            </w:r>
          </w:p>
          <w:p w14:paraId="3E7C0B1B" w14:textId="77777777" w:rsidR="00C84747" w:rsidRPr="00153717" w:rsidRDefault="00C84747" w:rsidP="00C84747">
            <w:pPr>
              <w:rPr>
                <w:rFonts w:asciiTheme="minorHAnsi" w:hAnsiTheme="minorHAnsi" w:cstheme="minorHAnsi"/>
                <w:i/>
                <w:lang w:val="en-GB"/>
              </w:rPr>
            </w:pPr>
          </w:p>
          <w:p w14:paraId="37C2E865" w14:textId="77777777" w:rsidR="00C84747" w:rsidRPr="00153717" w:rsidRDefault="00C84747" w:rsidP="00C84747">
            <w:pPr>
              <w:rPr>
                <w:rFonts w:asciiTheme="minorHAnsi" w:hAnsiTheme="minorHAnsi"/>
                <w:b/>
                <w:i/>
                <w:lang w:val="en-GB"/>
              </w:rPr>
            </w:pPr>
            <w:r w:rsidRPr="00153717">
              <w:rPr>
                <w:rFonts w:asciiTheme="minorHAnsi" w:hAnsiTheme="minorHAnsi"/>
                <w:b/>
                <w:i/>
                <w:lang w:val="en-GB"/>
              </w:rPr>
              <w:t>Basic skills</w:t>
            </w:r>
          </w:p>
          <w:p w14:paraId="7B65E232" w14:textId="77777777" w:rsidR="00C84747" w:rsidRPr="00153717" w:rsidRDefault="00C84747" w:rsidP="00C84747">
            <w:pPr>
              <w:rPr>
                <w:rFonts w:asciiTheme="minorHAnsi" w:hAnsiTheme="minorHAnsi"/>
                <w:i/>
                <w:lang w:val="en-GB"/>
              </w:rPr>
            </w:pPr>
            <w:r w:rsidRPr="00153717">
              <w:rPr>
                <w:rFonts w:asciiTheme="minorHAnsi" w:hAnsiTheme="minorHAnsi"/>
                <w:i/>
                <w:lang w:val="en-GB"/>
              </w:rPr>
              <w:t>After the course, the student is able to:</w:t>
            </w:r>
          </w:p>
          <w:p w14:paraId="67F1F101" w14:textId="4D53A8E0" w:rsidR="00C84747" w:rsidRPr="00153717" w:rsidRDefault="00C84747" w:rsidP="00C84747">
            <w:pPr>
              <w:rPr>
                <w:i/>
                <w:lang w:val="en-GB"/>
              </w:rPr>
            </w:pPr>
            <w:r w:rsidRPr="00153717">
              <w:rPr>
                <w:i/>
                <w:lang w:val="en-GB"/>
              </w:rPr>
              <w:t>- demonstrate the functionality of processing philosophical ideas through the chosen methodological approach;</w:t>
            </w:r>
          </w:p>
          <w:p w14:paraId="47B79824" w14:textId="77777777" w:rsidR="00C84747" w:rsidRPr="00153717" w:rsidRDefault="00C84747" w:rsidP="00C84747">
            <w:pPr>
              <w:rPr>
                <w:i/>
                <w:lang w:val="en-GB"/>
              </w:rPr>
            </w:pPr>
            <w:r w:rsidRPr="00153717">
              <w:rPr>
                <w:i/>
                <w:lang w:val="en-GB"/>
              </w:rPr>
              <w:t>- draw conclusions from the assessment of the functionality of the chosen formats and methodological approaches;</w:t>
            </w:r>
          </w:p>
          <w:p w14:paraId="695482AE" w14:textId="77777777" w:rsidR="00C84747" w:rsidRPr="00153717" w:rsidRDefault="00C84747" w:rsidP="00C84747">
            <w:pPr>
              <w:rPr>
                <w:i/>
                <w:lang w:val="en-GB"/>
              </w:rPr>
            </w:pPr>
            <w:r w:rsidRPr="00153717">
              <w:rPr>
                <w:i/>
                <w:lang w:val="en-GB"/>
              </w:rPr>
              <w:t>- appreciate the prospects of using text formats;</w:t>
            </w:r>
          </w:p>
          <w:p w14:paraId="2E2BC47A" w14:textId="77777777" w:rsidR="00C84747" w:rsidRPr="00153717" w:rsidRDefault="00C84747" w:rsidP="00C84747">
            <w:pPr>
              <w:rPr>
                <w:i/>
                <w:lang w:val="en-GB"/>
              </w:rPr>
            </w:pPr>
            <w:r w:rsidRPr="00153717">
              <w:rPr>
                <w:i/>
                <w:lang w:val="en-GB"/>
              </w:rPr>
              <w:t>- state the advantages of individual formats for the presentation of philosophical ideas;</w:t>
            </w:r>
          </w:p>
          <w:p w14:paraId="601D540F" w14:textId="77777777" w:rsidR="00C84747" w:rsidRPr="00153717" w:rsidRDefault="00C84747" w:rsidP="00C84747">
            <w:pPr>
              <w:rPr>
                <w:i/>
                <w:lang w:val="en-GB"/>
              </w:rPr>
            </w:pPr>
          </w:p>
          <w:p w14:paraId="602EB830" w14:textId="77777777" w:rsidR="00C84747" w:rsidRPr="00153717" w:rsidRDefault="00C84747" w:rsidP="00C84747">
            <w:pPr>
              <w:rPr>
                <w:b/>
                <w:i/>
                <w:lang w:val="en-GB"/>
              </w:rPr>
            </w:pPr>
            <w:r w:rsidRPr="00153717">
              <w:rPr>
                <w:b/>
                <w:i/>
                <w:lang w:val="en-GB"/>
              </w:rPr>
              <w:t>Basic competences</w:t>
            </w:r>
          </w:p>
          <w:p w14:paraId="35822CB9" w14:textId="77777777" w:rsidR="00C84747" w:rsidRPr="00153717" w:rsidRDefault="00C84747" w:rsidP="00C84747">
            <w:pPr>
              <w:rPr>
                <w:i/>
                <w:lang w:val="en-GB"/>
              </w:rPr>
            </w:pPr>
            <w:r w:rsidRPr="00153717">
              <w:rPr>
                <w:i/>
                <w:lang w:val="en-GB"/>
              </w:rPr>
              <w:t>After the course, the student is able to:</w:t>
            </w:r>
          </w:p>
          <w:p w14:paraId="01179090" w14:textId="558C34D4" w:rsidR="00C84747" w:rsidRPr="00153717" w:rsidRDefault="00C84747" w:rsidP="00C84747">
            <w:pPr>
              <w:pStyle w:val="Odsekzoznamu"/>
              <w:numPr>
                <w:ilvl w:val="0"/>
                <w:numId w:val="35"/>
              </w:numPr>
              <w:rPr>
                <w:i/>
                <w:lang w:val="en-GB"/>
              </w:rPr>
            </w:pPr>
            <w:r w:rsidRPr="00153717">
              <w:rPr>
                <w:i/>
                <w:lang w:val="en-GB"/>
              </w:rPr>
              <w:t>organize work with resources</w:t>
            </w:r>
          </w:p>
          <w:p w14:paraId="3B864E40" w14:textId="6A64DB2B" w:rsidR="00C84747" w:rsidRPr="00153717" w:rsidRDefault="00C84747" w:rsidP="00C84747">
            <w:pPr>
              <w:pStyle w:val="Odsekzoznamu"/>
              <w:numPr>
                <w:ilvl w:val="0"/>
                <w:numId w:val="35"/>
              </w:numPr>
              <w:rPr>
                <w:i/>
                <w:lang w:val="en-GB"/>
              </w:rPr>
            </w:pPr>
            <w:r w:rsidRPr="00153717">
              <w:rPr>
                <w:i/>
                <w:lang w:val="en-GB"/>
              </w:rPr>
              <w:t>plan and allocate resources;</w:t>
            </w:r>
          </w:p>
          <w:p w14:paraId="5B55DD9F" w14:textId="69D84785" w:rsidR="00C84747" w:rsidRPr="00153717" w:rsidRDefault="00C84747" w:rsidP="00C84747">
            <w:pPr>
              <w:pStyle w:val="Odsekzoznamu"/>
              <w:numPr>
                <w:ilvl w:val="0"/>
                <w:numId w:val="35"/>
              </w:numPr>
              <w:rPr>
                <w:i/>
                <w:lang w:val="en-GB"/>
              </w:rPr>
            </w:pPr>
            <w:r w:rsidRPr="00153717">
              <w:rPr>
                <w:i/>
                <w:lang w:val="en-GB"/>
              </w:rPr>
              <w:lastRenderedPageBreak/>
              <w:t>process and format bibliographic data according to standardized standards;</w:t>
            </w:r>
          </w:p>
          <w:p w14:paraId="69FCBDFB" w14:textId="2F8B2FA6" w:rsidR="00C84747" w:rsidRPr="00153717" w:rsidRDefault="00C84747" w:rsidP="00C84747">
            <w:pPr>
              <w:pStyle w:val="Odsekzoznamu"/>
              <w:numPr>
                <w:ilvl w:val="0"/>
                <w:numId w:val="35"/>
              </w:numPr>
              <w:rPr>
                <w:i/>
                <w:lang w:val="en-GB"/>
              </w:rPr>
            </w:pPr>
            <w:r w:rsidRPr="00153717">
              <w:rPr>
                <w:i/>
                <w:lang w:val="en-GB"/>
              </w:rPr>
              <w:t>evaluate information;</w:t>
            </w:r>
          </w:p>
          <w:p w14:paraId="5036879D" w14:textId="49020296" w:rsidR="00C84747" w:rsidRPr="00153717" w:rsidRDefault="00C84747" w:rsidP="00C84747">
            <w:pPr>
              <w:pStyle w:val="Odsekzoznamu"/>
              <w:numPr>
                <w:ilvl w:val="0"/>
                <w:numId w:val="35"/>
              </w:numPr>
              <w:rPr>
                <w:i/>
                <w:lang w:val="en-GB"/>
              </w:rPr>
            </w:pPr>
            <w:r w:rsidRPr="00153717">
              <w:rPr>
                <w:i/>
                <w:lang w:val="en-GB"/>
              </w:rPr>
              <w:t>respect and understand the conditionality of the use of the formats in question;</w:t>
            </w:r>
          </w:p>
          <w:p w14:paraId="341B75B9" w14:textId="5D1810DF" w:rsidR="00C84747" w:rsidRPr="00153717" w:rsidRDefault="00C84747" w:rsidP="00C84747">
            <w:pPr>
              <w:pStyle w:val="Odsekzoznamu"/>
              <w:numPr>
                <w:ilvl w:val="0"/>
                <w:numId w:val="35"/>
              </w:numPr>
              <w:rPr>
                <w:i/>
                <w:lang w:val="en-GB"/>
              </w:rPr>
            </w:pPr>
            <w:r w:rsidRPr="00153717">
              <w:rPr>
                <w:i/>
                <w:lang w:val="en-GB"/>
              </w:rPr>
              <w:t>work with different technologies.</w:t>
            </w:r>
          </w:p>
        </w:tc>
      </w:tr>
      <w:tr w:rsidR="00C84747" w:rsidRPr="00153717" w14:paraId="4F0894EC" w14:textId="77777777" w:rsidTr="00850516">
        <w:trPr>
          <w:trHeight w:val="4667"/>
        </w:trPr>
        <w:tc>
          <w:tcPr>
            <w:tcW w:w="9322" w:type="dxa"/>
            <w:gridSpan w:val="2"/>
            <w:vAlign w:val="center"/>
          </w:tcPr>
          <w:p w14:paraId="762C7D72" w14:textId="77777777" w:rsidR="00C84747" w:rsidRPr="00153717" w:rsidRDefault="00C84747" w:rsidP="004B27CF">
            <w:pPr>
              <w:jc w:val="both"/>
              <w:rPr>
                <w:rFonts w:asciiTheme="minorHAnsi" w:hAnsiTheme="minorHAnsi" w:cstheme="minorHAnsi"/>
                <w:lang w:val="en-GB"/>
              </w:rPr>
            </w:pPr>
            <w:r w:rsidRPr="00153717">
              <w:rPr>
                <w:rFonts w:asciiTheme="minorHAnsi" w:hAnsiTheme="minorHAnsi" w:cstheme="minorHAnsi"/>
                <w:b/>
                <w:lang w:val="en-GB"/>
              </w:rPr>
              <w:lastRenderedPageBreak/>
              <w:t>Course content:</w:t>
            </w:r>
            <w:r w:rsidRPr="00153717">
              <w:rPr>
                <w:rFonts w:asciiTheme="minorHAnsi" w:hAnsiTheme="minorHAnsi" w:cstheme="minorHAnsi"/>
                <w:lang w:val="en-GB"/>
              </w:rPr>
              <w:t xml:space="preserve"> </w:t>
            </w:r>
          </w:p>
          <w:p w14:paraId="61BDAC97" w14:textId="77777777" w:rsidR="00C84747" w:rsidRPr="00153717" w:rsidRDefault="00C84747" w:rsidP="00C84747">
            <w:pPr>
              <w:rPr>
                <w:i/>
                <w:lang w:val="en-GB"/>
              </w:rPr>
            </w:pPr>
            <w:r w:rsidRPr="00153717">
              <w:rPr>
                <w:i/>
                <w:lang w:val="en-GB"/>
              </w:rPr>
              <w:t>The defense of the dissertation has a stable course:</w:t>
            </w:r>
          </w:p>
          <w:p w14:paraId="4492F9B1" w14:textId="77777777" w:rsidR="00C84747" w:rsidRPr="00153717" w:rsidRDefault="00C84747" w:rsidP="00C84747">
            <w:pPr>
              <w:rPr>
                <w:i/>
                <w:lang w:val="en-GB"/>
              </w:rPr>
            </w:pPr>
            <w:r w:rsidRPr="00153717">
              <w:rPr>
                <w:i/>
                <w:lang w:val="en-GB"/>
              </w:rPr>
              <w:t>1. Introductory word of the doctoral student, presentation of the results of the final work.</w:t>
            </w:r>
          </w:p>
          <w:p w14:paraId="5581D729" w14:textId="77777777" w:rsidR="00C84747" w:rsidRPr="00153717" w:rsidRDefault="00C84747" w:rsidP="00C84747">
            <w:pPr>
              <w:rPr>
                <w:i/>
                <w:lang w:val="en-GB"/>
              </w:rPr>
            </w:pPr>
            <w:r w:rsidRPr="00153717">
              <w:rPr>
                <w:i/>
                <w:lang w:val="en-GB"/>
              </w:rPr>
              <w:t>2. Presentation of the main points from the written opinions of the trainer and opponents.</w:t>
            </w:r>
          </w:p>
          <w:p w14:paraId="71283441" w14:textId="77777777" w:rsidR="00C84747" w:rsidRPr="00153717" w:rsidRDefault="00C84747" w:rsidP="00C84747">
            <w:pPr>
              <w:rPr>
                <w:i/>
                <w:lang w:val="en-GB"/>
              </w:rPr>
            </w:pPr>
            <w:r w:rsidRPr="00153717">
              <w:rPr>
                <w:i/>
                <w:lang w:val="en-GB"/>
              </w:rPr>
              <w:t>3. Answering the doctoral student to the questions of the supervisor and opponents.</w:t>
            </w:r>
          </w:p>
          <w:p w14:paraId="2E69A530" w14:textId="77777777" w:rsidR="00C84747" w:rsidRPr="00153717" w:rsidRDefault="00C84747" w:rsidP="00C84747">
            <w:pPr>
              <w:rPr>
                <w:i/>
                <w:lang w:val="en-GB"/>
              </w:rPr>
            </w:pPr>
            <w:r w:rsidRPr="00153717">
              <w:rPr>
                <w:i/>
                <w:lang w:val="en-GB"/>
              </w:rPr>
              <w:t>4. Expert discussion on the dissertation with questions for the doctoral student.</w:t>
            </w:r>
          </w:p>
          <w:p w14:paraId="25F2FAC8" w14:textId="77777777" w:rsidR="00C84747" w:rsidRPr="00153717" w:rsidRDefault="00C84747" w:rsidP="00C84747">
            <w:pPr>
              <w:rPr>
                <w:i/>
                <w:lang w:val="en-GB"/>
              </w:rPr>
            </w:pPr>
            <w:r w:rsidRPr="00153717">
              <w:rPr>
                <w:i/>
                <w:lang w:val="en-GB"/>
              </w:rPr>
              <w:t xml:space="preserve"> </w:t>
            </w:r>
          </w:p>
          <w:p w14:paraId="758B840C" w14:textId="77777777" w:rsidR="00C84747" w:rsidRPr="00153717" w:rsidRDefault="00C84747" w:rsidP="00C84747">
            <w:pPr>
              <w:rPr>
                <w:i/>
                <w:lang w:val="en-GB"/>
              </w:rPr>
            </w:pPr>
            <w:r w:rsidRPr="00153717">
              <w:rPr>
                <w:i/>
                <w:lang w:val="en-GB"/>
              </w:rPr>
              <w:t>The dissertation is available to the commission during the defense. The introductory word of the doctoral student should contain in particular the following points:</w:t>
            </w:r>
          </w:p>
          <w:p w14:paraId="0455C5D0" w14:textId="77777777" w:rsidR="00C84747" w:rsidRPr="00153717" w:rsidRDefault="00C84747" w:rsidP="00C84747">
            <w:pPr>
              <w:rPr>
                <w:i/>
                <w:lang w:val="en-GB"/>
              </w:rPr>
            </w:pPr>
            <w:r w:rsidRPr="00153717">
              <w:rPr>
                <w:i/>
                <w:lang w:val="en-GB"/>
              </w:rPr>
              <w:t>1. Brief justification of the choice of topic, its topicality, practical contribution.</w:t>
            </w:r>
          </w:p>
          <w:p w14:paraId="69925D01" w14:textId="77777777" w:rsidR="00C84747" w:rsidRPr="00153717" w:rsidRDefault="00C84747" w:rsidP="00C84747">
            <w:pPr>
              <w:rPr>
                <w:i/>
                <w:lang w:val="en-GB"/>
              </w:rPr>
            </w:pPr>
            <w:r w:rsidRPr="00153717">
              <w:rPr>
                <w:i/>
                <w:lang w:val="en-GB"/>
              </w:rPr>
              <w:t>2. Clarification of goals and methodology of work.</w:t>
            </w:r>
          </w:p>
          <w:p w14:paraId="2F06E228" w14:textId="77777777" w:rsidR="00C84747" w:rsidRPr="00153717" w:rsidRDefault="00C84747" w:rsidP="00C84747">
            <w:pPr>
              <w:rPr>
                <w:i/>
                <w:lang w:val="en-GB"/>
              </w:rPr>
            </w:pPr>
            <w:r w:rsidRPr="00153717">
              <w:rPr>
                <w:i/>
                <w:lang w:val="en-GB"/>
              </w:rPr>
              <w:t>3. The main content problems of the work.</w:t>
            </w:r>
          </w:p>
          <w:p w14:paraId="361ED67F" w14:textId="77777777" w:rsidR="00C84747" w:rsidRPr="00153717" w:rsidRDefault="00C84747" w:rsidP="00C84747">
            <w:pPr>
              <w:rPr>
                <w:i/>
                <w:lang w:val="en-GB"/>
              </w:rPr>
            </w:pPr>
            <w:r w:rsidRPr="00153717">
              <w:rPr>
                <w:i/>
                <w:lang w:val="en-GB"/>
              </w:rPr>
              <w:t>4. Conclusions and practical recommendations reached by the doctoral student.</w:t>
            </w:r>
          </w:p>
          <w:p w14:paraId="23D5757A" w14:textId="7F8AA406" w:rsidR="00C84747" w:rsidRPr="00153717" w:rsidRDefault="00C84747" w:rsidP="00C84747">
            <w:pPr>
              <w:rPr>
                <w:i/>
                <w:sz w:val="22"/>
                <w:szCs w:val="22"/>
                <w:lang w:val="en-GB"/>
              </w:rPr>
            </w:pPr>
            <w:r w:rsidRPr="00153717">
              <w:rPr>
                <w:i/>
                <w:lang w:val="en-GB"/>
              </w:rPr>
              <w:t>During the presentation, the doctoral student has his / her own copy of the dissertation, or an introductory presentation prepared in writing. He / She will deliver the speech independently. He / She can use computer technology.</w:t>
            </w:r>
          </w:p>
        </w:tc>
      </w:tr>
      <w:tr w:rsidR="00C84747" w:rsidRPr="00153717" w14:paraId="7D6A6345" w14:textId="77777777" w:rsidTr="004B27CF">
        <w:trPr>
          <w:trHeight w:val="1261"/>
        </w:trPr>
        <w:tc>
          <w:tcPr>
            <w:tcW w:w="9322" w:type="dxa"/>
            <w:gridSpan w:val="2"/>
            <w:vAlign w:val="center"/>
          </w:tcPr>
          <w:p w14:paraId="17460624" w14:textId="77777777" w:rsidR="00C84747" w:rsidRPr="00153717" w:rsidRDefault="00C84747" w:rsidP="004B27CF">
            <w:pPr>
              <w:jc w:val="both"/>
              <w:rPr>
                <w:rFonts w:asciiTheme="minorHAnsi" w:hAnsiTheme="minorHAnsi" w:cstheme="minorHAnsi"/>
                <w:b/>
                <w:lang w:val="en-GB"/>
              </w:rPr>
            </w:pPr>
            <w:r w:rsidRPr="00153717">
              <w:rPr>
                <w:rFonts w:asciiTheme="minorHAnsi" w:hAnsiTheme="minorHAnsi" w:cstheme="minorHAnsi"/>
                <w:b/>
                <w:lang w:val="en-GB"/>
              </w:rPr>
              <w:t>Recommended literature:</w:t>
            </w:r>
          </w:p>
          <w:p w14:paraId="0BD9A80D" w14:textId="77777777" w:rsidR="00C84747" w:rsidRPr="00153717" w:rsidRDefault="00C84747" w:rsidP="00C84747">
            <w:pPr>
              <w:jc w:val="both"/>
              <w:rPr>
                <w:rFonts w:asciiTheme="minorHAnsi" w:hAnsiTheme="minorHAnsi" w:cstheme="minorHAnsi"/>
                <w:i/>
                <w:lang w:val="en-GB"/>
              </w:rPr>
            </w:pPr>
            <w:r w:rsidRPr="00153717">
              <w:rPr>
                <w:rFonts w:asciiTheme="minorHAnsi" w:hAnsiTheme="minorHAnsi" w:cstheme="minorHAnsi"/>
                <w:i/>
                <w:lang w:val="en-GB"/>
              </w:rPr>
              <w:t xml:space="preserve">Bednárová-Gibová, K., Zákutná, S. 2018. Terminological equivalence in translation of philosophical texts. In: Russian Journal of Linguistics. Roč. 22, č. 2, s. 423-435. </w:t>
            </w:r>
          </w:p>
          <w:p w14:paraId="72D53940" w14:textId="77777777" w:rsidR="00C84747" w:rsidRPr="00153717" w:rsidRDefault="00C84747" w:rsidP="00C84747">
            <w:pPr>
              <w:jc w:val="both"/>
              <w:rPr>
                <w:rFonts w:asciiTheme="minorHAnsi" w:hAnsiTheme="minorHAnsi" w:cstheme="minorHAnsi"/>
                <w:i/>
                <w:lang w:val="fr-FR"/>
              </w:rPr>
            </w:pPr>
            <w:r w:rsidRPr="00153717">
              <w:rPr>
                <w:rFonts w:asciiTheme="minorHAnsi" w:hAnsiTheme="minorHAnsi" w:cstheme="minorHAnsi"/>
                <w:i/>
                <w:lang w:val="en-GB"/>
              </w:rPr>
              <w:t xml:space="preserve">Eco, U., 2007. </w:t>
            </w:r>
            <w:r w:rsidRPr="00153717">
              <w:rPr>
                <w:rFonts w:asciiTheme="minorHAnsi" w:hAnsiTheme="minorHAnsi" w:cstheme="minorHAnsi"/>
                <w:i/>
                <w:lang w:val="fr-FR"/>
              </w:rPr>
              <w:t xml:space="preserve">Jak napsat diplomovou práci. Praha: Votobia.    </w:t>
            </w:r>
          </w:p>
          <w:p w14:paraId="6644C671" w14:textId="77777777" w:rsidR="00C84747" w:rsidRPr="00153717" w:rsidRDefault="00C84747" w:rsidP="00C84747">
            <w:pPr>
              <w:jc w:val="both"/>
              <w:rPr>
                <w:rFonts w:asciiTheme="minorHAnsi" w:hAnsiTheme="minorHAnsi" w:cstheme="minorHAnsi"/>
                <w:i/>
                <w:lang w:val="en-GB"/>
              </w:rPr>
            </w:pPr>
            <w:r w:rsidRPr="00153717">
              <w:rPr>
                <w:rFonts w:asciiTheme="minorHAnsi" w:hAnsiTheme="minorHAnsi" w:cstheme="minorHAnsi"/>
                <w:i/>
                <w:lang w:val="en-GB"/>
              </w:rPr>
              <w:t xml:space="preserve">Evans, D. 2008. Semantic antipluralism: How to translate terms in philosophy. In: British Journal for the History of Philosophy, 16(1), s. 229–235. </w:t>
            </w:r>
          </w:p>
          <w:p w14:paraId="66CA95DD" w14:textId="1F2595E2" w:rsidR="00C84747" w:rsidRPr="00153717" w:rsidRDefault="00C84747" w:rsidP="00C84747">
            <w:pPr>
              <w:jc w:val="both"/>
              <w:rPr>
                <w:rFonts w:asciiTheme="minorHAnsi" w:hAnsiTheme="minorHAnsi" w:cstheme="minorHAnsi"/>
                <w:i/>
                <w:lang w:val="en-GB"/>
              </w:rPr>
            </w:pPr>
            <w:r w:rsidRPr="00153717">
              <w:rPr>
                <w:rFonts w:asciiTheme="minorHAnsi" w:hAnsiTheme="minorHAnsi" w:cstheme="minorHAnsi"/>
                <w:i/>
                <w:lang w:val="en-GB"/>
              </w:rPr>
              <w:t xml:space="preserve">Gavora, P., 1999. Úvod do pedagogického výskumu. Bratislava: Univerzita Komenského. </w:t>
            </w:r>
          </w:p>
          <w:p w14:paraId="436D0FB2" w14:textId="44A91755" w:rsidR="00C84747" w:rsidRPr="00153717" w:rsidRDefault="00C84747" w:rsidP="00C84747">
            <w:pPr>
              <w:jc w:val="both"/>
              <w:rPr>
                <w:rFonts w:asciiTheme="minorHAnsi" w:hAnsiTheme="minorHAnsi" w:cstheme="minorHAnsi"/>
                <w:i/>
                <w:lang w:val="en-GB"/>
              </w:rPr>
            </w:pPr>
            <w:r w:rsidRPr="00153717">
              <w:rPr>
                <w:rFonts w:asciiTheme="minorHAnsi" w:hAnsiTheme="minorHAnsi" w:cstheme="minorHAnsi"/>
                <w:i/>
                <w:lang w:val="en-GB"/>
              </w:rPr>
              <w:t xml:space="preserve">Katuščák, D., 2013. Ako písať záverečné a kvalifikačné práce. Bratislava Enigma. </w:t>
            </w:r>
          </w:p>
          <w:p w14:paraId="7A2811A6" w14:textId="2730F49F" w:rsidR="00C84747" w:rsidRPr="00153717" w:rsidRDefault="00C84747" w:rsidP="00C84747">
            <w:pPr>
              <w:jc w:val="both"/>
              <w:rPr>
                <w:rFonts w:asciiTheme="minorHAnsi" w:hAnsiTheme="minorHAnsi" w:cstheme="minorHAnsi"/>
                <w:i/>
                <w:lang w:val="en-GB"/>
              </w:rPr>
            </w:pPr>
            <w:r w:rsidRPr="00153717">
              <w:rPr>
                <w:rFonts w:asciiTheme="minorHAnsi" w:hAnsiTheme="minorHAnsi" w:cstheme="minorHAnsi"/>
                <w:i/>
                <w:lang w:val="en-GB"/>
              </w:rPr>
              <w:t xml:space="preserve">Kornuta,  H. M., Germaine, R. W. 2019.  A Concise Guide to Writing a Thesis or Dissertation: Educational Research and Beyond. Routledge. </w:t>
            </w:r>
          </w:p>
          <w:p w14:paraId="40735099" w14:textId="5C3A2F53" w:rsidR="00C84747" w:rsidRPr="00153717" w:rsidRDefault="00C84747" w:rsidP="00C84747">
            <w:pPr>
              <w:jc w:val="both"/>
              <w:rPr>
                <w:rFonts w:asciiTheme="minorHAnsi" w:hAnsiTheme="minorHAnsi" w:cstheme="minorHAnsi"/>
                <w:i/>
                <w:lang w:val="en-GB"/>
              </w:rPr>
            </w:pPr>
            <w:r w:rsidRPr="00153717">
              <w:rPr>
                <w:rFonts w:asciiTheme="minorHAnsi" w:hAnsiTheme="minorHAnsi" w:cstheme="minorHAnsi"/>
                <w:i/>
                <w:lang w:val="en-GB"/>
              </w:rPr>
              <w:t xml:space="preserve">Meško, D., Katuščák, D., Findra, J. a kol. 2005. Akademická príručka. Martin: Osveta. </w:t>
            </w:r>
          </w:p>
          <w:p w14:paraId="317FB015" w14:textId="28689698" w:rsidR="00C84747" w:rsidRPr="00153717" w:rsidRDefault="00C84747" w:rsidP="00C84747">
            <w:pPr>
              <w:jc w:val="both"/>
              <w:rPr>
                <w:rFonts w:asciiTheme="minorHAnsi" w:hAnsiTheme="minorHAnsi" w:cstheme="minorHAnsi"/>
                <w:i/>
                <w:lang w:val="en-GB"/>
              </w:rPr>
            </w:pPr>
            <w:r w:rsidRPr="00153717">
              <w:rPr>
                <w:rFonts w:asciiTheme="minorHAnsi" w:hAnsiTheme="minorHAnsi" w:cstheme="minorHAnsi"/>
                <w:i/>
                <w:lang w:val="en-GB"/>
              </w:rPr>
              <w:t xml:space="preserve">Murgaš, J., 2011. Základy interpretace filozofických textů I. Interpretace k osvojení obsahu textů. Plzeň: Filozofická fakulta Západočeské univerzity. </w:t>
            </w:r>
          </w:p>
          <w:p w14:paraId="4083F114" w14:textId="1BD39359" w:rsidR="00C84747" w:rsidRPr="00153717" w:rsidRDefault="00C84747" w:rsidP="00C84747">
            <w:pPr>
              <w:jc w:val="both"/>
              <w:rPr>
                <w:rFonts w:asciiTheme="minorHAnsi" w:hAnsiTheme="minorHAnsi" w:cstheme="minorHAnsi"/>
                <w:i/>
                <w:lang w:val="en-GB"/>
              </w:rPr>
            </w:pPr>
            <w:r w:rsidRPr="00153717">
              <w:rPr>
                <w:rFonts w:asciiTheme="minorHAnsi" w:hAnsiTheme="minorHAnsi" w:cstheme="minorHAnsi"/>
                <w:i/>
                <w:lang w:val="en-GB"/>
              </w:rPr>
              <w:t xml:space="preserve">Paltridge, B.,Starfield, S. 2020. Thesis and Dissertation Writing in a Second Language: A Handbook for Students and their Supervisors. 2nd Edition. Routledge. </w:t>
            </w:r>
          </w:p>
          <w:p w14:paraId="2948EE96" w14:textId="0C96701D" w:rsidR="00C84747" w:rsidRPr="00153717" w:rsidRDefault="00C84747" w:rsidP="00C84747">
            <w:pPr>
              <w:jc w:val="both"/>
              <w:rPr>
                <w:rFonts w:asciiTheme="minorHAnsi" w:hAnsiTheme="minorHAnsi" w:cstheme="minorHAnsi"/>
                <w:i/>
                <w:lang w:val="en-GB"/>
              </w:rPr>
            </w:pPr>
            <w:r w:rsidRPr="00153717">
              <w:rPr>
                <w:rFonts w:asciiTheme="minorHAnsi" w:hAnsiTheme="minorHAnsi" w:cstheme="minorHAnsi"/>
                <w:i/>
                <w:lang w:val="en-GB"/>
              </w:rPr>
              <w:t xml:space="preserve">Wentzel, A. 2018. A Guide to Argumentative Research Writing and Thinking: Overcoming Challenges. Routledge. </w:t>
            </w:r>
          </w:p>
          <w:p w14:paraId="06E1CD44" w14:textId="7B4D4B54" w:rsidR="00C84747" w:rsidRPr="00153717" w:rsidRDefault="00C84747" w:rsidP="00C84747">
            <w:pPr>
              <w:jc w:val="both"/>
              <w:rPr>
                <w:rFonts w:asciiTheme="minorHAnsi" w:hAnsiTheme="minorHAnsi" w:cstheme="minorHAnsi"/>
                <w:i/>
                <w:lang w:val="en-GB"/>
              </w:rPr>
            </w:pPr>
            <w:r w:rsidRPr="00153717">
              <w:rPr>
                <w:rFonts w:asciiTheme="minorHAnsi" w:hAnsiTheme="minorHAnsi" w:cstheme="minorHAnsi"/>
                <w:i/>
                <w:lang w:val="en-GB"/>
              </w:rPr>
              <w:t xml:space="preserve">Žáčková, E. – Murgaš, J., 2011. Interpretace filozofických textů. Plzeň: Filozofická fakulta Západočeské univerzity. </w:t>
            </w:r>
          </w:p>
          <w:p w14:paraId="04C371FE" w14:textId="276C30B9" w:rsidR="00C84747" w:rsidRPr="00153717" w:rsidRDefault="00C84747" w:rsidP="00C84747">
            <w:pPr>
              <w:jc w:val="both"/>
              <w:rPr>
                <w:rFonts w:asciiTheme="minorHAnsi" w:hAnsiTheme="minorHAnsi" w:cstheme="minorHAnsi"/>
                <w:i/>
                <w:lang w:val="fr-FR"/>
              </w:rPr>
            </w:pPr>
            <w:r w:rsidRPr="00153717">
              <w:rPr>
                <w:rFonts w:asciiTheme="minorHAnsi" w:hAnsiTheme="minorHAnsi" w:cstheme="minorHAnsi"/>
                <w:i/>
                <w:lang w:val="en-GB"/>
              </w:rPr>
              <w:t xml:space="preserve">Smernica o náležitostiach záverečných prác, ich bibliografickej registrácii, kontrole originality, uchovávaní a sprístupňovaní.[online]. </w:t>
            </w:r>
            <w:r w:rsidRPr="00153717">
              <w:rPr>
                <w:rFonts w:asciiTheme="minorHAnsi" w:hAnsiTheme="minorHAnsi" w:cstheme="minorHAnsi"/>
                <w:i/>
                <w:lang w:val="fr-FR"/>
              </w:rPr>
              <w:t>Prešov: PU. [cit.27. 1. 2022]. Dostupné z: https://www.pulib.sk/web/data/pulib/subory/stranka/ezp-smernica2019.pdf</w:t>
            </w:r>
          </w:p>
          <w:p w14:paraId="65EE0A3F" w14:textId="77777777" w:rsidR="00C84747" w:rsidRPr="00153717" w:rsidRDefault="00C84747" w:rsidP="00C84747">
            <w:pPr>
              <w:jc w:val="both"/>
              <w:rPr>
                <w:rFonts w:asciiTheme="minorHAnsi" w:hAnsiTheme="minorHAnsi" w:cstheme="minorHAnsi"/>
                <w:i/>
                <w:lang w:val="fr-FR"/>
              </w:rPr>
            </w:pPr>
          </w:p>
          <w:p w14:paraId="7C41A52B" w14:textId="77777777" w:rsidR="00C84747" w:rsidRPr="00153717" w:rsidRDefault="00C84747" w:rsidP="004B27CF">
            <w:pPr>
              <w:jc w:val="both"/>
              <w:rPr>
                <w:rFonts w:ascii="Calibri" w:hAnsi="Calibri" w:cs="Calibri"/>
              </w:rPr>
            </w:pPr>
            <w:r w:rsidRPr="00153717">
              <w:rPr>
                <w:rFonts w:ascii="Calibri" w:hAnsi="Calibri" w:cs="Calibri"/>
              </w:rPr>
              <w:t>Other recommended literature is derived from the topics of students' dissertations.</w:t>
            </w:r>
          </w:p>
        </w:tc>
      </w:tr>
      <w:tr w:rsidR="00C84747" w:rsidRPr="00153717" w14:paraId="496846D5" w14:textId="77777777" w:rsidTr="00C84747">
        <w:trPr>
          <w:trHeight w:val="314"/>
        </w:trPr>
        <w:tc>
          <w:tcPr>
            <w:tcW w:w="9322" w:type="dxa"/>
            <w:gridSpan w:val="2"/>
            <w:vAlign w:val="center"/>
          </w:tcPr>
          <w:p w14:paraId="756F499F" w14:textId="5F4FC1A3" w:rsidR="00C84747" w:rsidRPr="00153717" w:rsidRDefault="00C84747" w:rsidP="00C84747">
            <w:pPr>
              <w:jc w:val="both"/>
              <w:rPr>
                <w:rFonts w:asciiTheme="minorHAnsi" w:hAnsiTheme="minorHAnsi" w:cstheme="minorHAnsi"/>
                <w:i/>
                <w:lang w:val="en-GB"/>
              </w:rPr>
            </w:pPr>
            <w:r w:rsidRPr="00153717">
              <w:rPr>
                <w:rFonts w:asciiTheme="minorHAnsi" w:hAnsiTheme="minorHAnsi" w:cstheme="minorHAnsi"/>
                <w:b/>
                <w:lang w:val="en-GB"/>
              </w:rPr>
              <w:t>Language which is necessary to complete the course:</w:t>
            </w:r>
            <w:r w:rsidRPr="00153717">
              <w:rPr>
                <w:rFonts w:asciiTheme="minorHAnsi" w:hAnsiTheme="minorHAnsi" w:cstheme="minorHAnsi"/>
                <w:lang w:val="en-GB"/>
              </w:rPr>
              <w:t xml:space="preserve"> Slovak </w:t>
            </w:r>
          </w:p>
        </w:tc>
      </w:tr>
      <w:tr w:rsidR="00C84747" w:rsidRPr="00153717" w14:paraId="772C8822" w14:textId="77777777" w:rsidTr="004B27CF">
        <w:trPr>
          <w:trHeight w:val="278"/>
        </w:trPr>
        <w:tc>
          <w:tcPr>
            <w:tcW w:w="9322" w:type="dxa"/>
            <w:gridSpan w:val="2"/>
            <w:vAlign w:val="center"/>
          </w:tcPr>
          <w:p w14:paraId="40722CC6" w14:textId="77777777" w:rsidR="00C84747" w:rsidRPr="00153717" w:rsidRDefault="00C84747" w:rsidP="004B27CF">
            <w:pPr>
              <w:jc w:val="both"/>
              <w:rPr>
                <w:rFonts w:asciiTheme="minorHAnsi" w:hAnsiTheme="minorHAnsi" w:cstheme="minorHAnsi"/>
                <w:i/>
                <w:lang w:val="en-GB"/>
              </w:rPr>
            </w:pPr>
            <w:r w:rsidRPr="00153717">
              <w:rPr>
                <w:b/>
                <w:bCs/>
                <w:lang w:val="en-GB"/>
              </w:rPr>
              <w:t>Notes</w:t>
            </w:r>
            <w:r w:rsidRPr="00153717">
              <w:rPr>
                <w:rFonts w:asciiTheme="minorHAnsi" w:hAnsiTheme="minorHAnsi" w:cstheme="minorHAnsi"/>
                <w:b/>
                <w:lang w:val="en-GB"/>
              </w:rPr>
              <w:t>:</w:t>
            </w:r>
            <w:r w:rsidRPr="00153717">
              <w:rPr>
                <w:rFonts w:asciiTheme="minorHAnsi" w:hAnsiTheme="minorHAnsi" w:cstheme="minorHAnsi"/>
                <w:lang w:val="en-GB"/>
              </w:rPr>
              <w:t xml:space="preserve"> -</w:t>
            </w:r>
          </w:p>
        </w:tc>
      </w:tr>
      <w:tr w:rsidR="00C84747" w:rsidRPr="00153717" w14:paraId="6F3C1AD3" w14:textId="77777777" w:rsidTr="004B27CF">
        <w:trPr>
          <w:trHeight w:val="2121"/>
        </w:trPr>
        <w:tc>
          <w:tcPr>
            <w:tcW w:w="9322" w:type="dxa"/>
            <w:gridSpan w:val="2"/>
            <w:vAlign w:val="center"/>
          </w:tcPr>
          <w:p w14:paraId="026F8940" w14:textId="77777777" w:rsidR="00C84747" w:rsidRPr="00153717" w:rsidRDefault="00C84747" w:rsidP="004B27CF">
            <w:pPr>
              <w:rPr>
                <w:rFonts w:asciiTheme="minorHAnsi" w:hAnsiTheme="minorHAnsi" w:cstheme="minorHAnsi"/>
                <w:b/>
                <w:lang w:val="en-GB"/>
              </w:rPr>
            </w:pPr>
            <w:r w:rsidRPr="00153717">
              <w:rPr>
                <w:b/>
                <w:bCs/>
                <w:lang w:val="en-GB"/>
              </w:rPr>
              <w:lastRenderedPageBreak/>
              <w:t>Course evaluation</w:t>
            </w:r>
          </w:p>
          <w:p w14:paraId="0BF10A56" w14:textId="53173ACB" w:rsidR="00C84747" w:rsidRPr="00153717" w:rsidRDefault="00C84747" w:rsidP="004B27CF">
            <w:pPr>
              <w:rPr>
                <w:rFonts w:asciiTheme="minorHAnsi" w:hAnsiTheme="minorHAnsi" w:cstheme="minorHAnsi"/>
                <w:lang w:val="en-GB"/>
              </w:rPr>
            </w:pPr>
            <w:r w:rsidRPr="00153717">
              <w:rPr>
                <w:rFonts w:asciiTheme="minorHAnsi" w:hAnsiTheme="minorHAnsi" w:cstheme="minorHAnsi"/>
                <w:lang w:val="en-GB"/>
              </w:rPr>
              <w:t>Total number of students evaluated: 2</w:t>
            </w:r>
          </w:p>
          <w:p w14:paraId="39262D8F" w14:textId="77777777" w:rsidR="00C84747" w:rsidRPr="00153717" w:rsidRDefault="00C84747" w:rsidP="004B27CF">
            <w:pPr>
              <w:rPr>
                <w:rFonts w:asciiTheme="minorHAnsi" w:hAnsiTheme="minorHAnsi" w:cstheme="minorHAnsi"/>
                <w:lang w:val="en-GB"/>
              </w:rPr>
            </w:pP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C84747" w:rsidRPr="00153717" w14:paraId="3716BF07" w14:textId="77777777" w:rsidTr="004B27CF">
              <w:tc>
                <w:tcPr>
                  <w:tcW w:w="1496" w:type="dxa"/>
                  <w:tcBorders>
                    <w:top w:val="single" w:sz="4" w:space="0" w:color="auto"/>
                    <w:left w:val="single" w:sz="4" w:space="0" w:color="auto"/>
                    <w:bottom w:val="single" w:sz="4" w:space="0" w:color="auto"/>
                    <w:right w:val="single" w:sz="4" w:space="0" w:color="auto"/>
                  </w:tcBorders>
                  <w:vAlign w:val="center"/>
                </w:tcPr>
                <w:p w14:paraId="08AE86C8" w14:textId="77777777" w:rsidR="00C84747" w:rsidRPr="00153717" w:rsidRDefault="00C84747" w:rsidP="004B27CF">
                  <w:pPr>
                    <w:jc w:val="center"/>
                    <w:rPr>
                      <w:rFonts w:asciiTheme="minorHAnsi" w:hAnsiTheme="minorHAnsi" w:cstheme="minorHAnsi"/>
                      <w:lang w:val="en-GB"/>
                    </w:rPr>
                  </w:pPr>
                  <w:r w:rsidRPr="00153717">
                    <w:rPr>
                      <w:rFonts w:asciiTheme="minorHAnsi" w:hAnsiTheme="minorHAnsi" w:cstheme="minorHAnsi"/>
                      <w:lang w:val="en-GB"/>
                    </w:rPr>
                    <w:t>A</w:t>
                  </w:r>
                </w:p>
              </w:tc>
              <w:tc>
                <w:tcPr>
                  <w:tcW w:w="1497" w:type="dxa"/>
                  <w:tcBorders>
                    <w:top w:val="single" w:sz="4" w:space="0" w:color="auto"/>
                    <w:left w:val="single" w:sz="4" w:space="0" w:color="auto"/>
                    <w:bottom w:val="single" w:sz="4" w:space="0" w:color="auto"/>
                    <w:right w:val="single" w:sz="4" w:space="0" w:color="auto"/>
                  </w:tcBorders>
                  <w:vAlign w:val="center"/>
                </w:tcPr>
                <w:p w14:paraId="2A7567EC" w14:textId="77777777" w:rsidR="00C84747" w:rsidRPr="00153717" w:rsidRDefault="00C84747" w:rsidP="004B27CF">
                  <w:pPr>
                    <w:jc w:val="center"/>
                    <w:rPr>
                      <w:rFonts w:asciiTheme="minorHAnsi" w:hAnsiTheme="minorHAnsi" w:cstheme="minorHAnsi"/>
                      <w:lang w:val="en-GB"/>
                    </w:rPr>
                  </w:pPr>
                  <w:r w:rsidRPr="00153717">
                    <w:rPr>
                      <w:rFonts w:asciiTheme="minorHAnsi" w:hAnsiTheme="minorHAnsi" w:cstheme="minorHAnsi"/>
                      <w:lang w:val="en-GB"/>
                    </w:rPr>
                    <w:t>B</w:t>
                  </w:r>
                </w:p>
              </w:tc>
              <w:tc>
                <w:tcPr>
                  <w:tcW w:w="1497" w:type="dxa"/>
                  <w:tcBorders>
                    <w:top w:val="single" w:sz="4" w:space="0" w:color="auto"/>
                    <w:left w:val="single" w:sz="4" w:space="0" w:color="auto"/>
                    <w:bottom w:val="single" w:sz="4" w:space="0" w:color="auto"/>
                    <w:right w:val="single" w:sz="4" w:space="0" w:color="auto"/>
                  </w:tcBorders>
                  <w:vAlign w:val="center"/>
                </w:tcPr>
                <w:p w14:paraId="75208439" w14:textId="77777777" w:rsidR="00C84747" w:rsidRPr="00153717" w:rsidRDefault="00C84747" w:rsidP="004B27CF">
                  <w:pPr>
                    <w:jc w:val="center"/>
                    <w:rPr>
                      <w:rFonts w:asciiTheme="minorHAnsi" w:hAnsiTheme="minorHAnsi" w:cstheme="minorHAnsi"/>
                      <w:lang w:val="en-GB"/>
                    </w:rPr>
                  </w:pPr>
                  <w:r w:rsidRPr="00153717">
                    <w:rPr>
                      <w:rFonts w:asciiTheme="minorHAnsi" w:hAnsiTheme="minorHAnsi" w:cstheme="minorHAnsi"/>
                      <w:lang w:val="en-GB"/>
                    </w:rPr>
                    <w:t>C</w:t>
                  </w:r>
                </w:p>
              </w:tc>
              <w:tc>
                <w:tcPr>
                  <w:tcW w:w="1497" w:type="dxa"/>
                  <w:tcBorders>
                    <w:top w:val="single" w:sz="4" w:space="0" w:color="auto"/>
                    <w:left w:val="single" w:sz="4" w:space="0" w:color="auto"/>
                    <w:bottom w:val="single" w:sz="4" w:space="0" w:color="auto"/>
                    <w:right w:val="single" w:sz="4" w:space="0" w:color="auto"/>
                  </w:tcBorders>
                  <w:vAlign w:val="center"/>
                </w:tcPr>
                <w:p w14:paraId="7B7D8773" w14:textId="77777777" w:rsidR="00C84747" w:rsidRPr="00153717" w:rsidRDefault="00C84747" w:rsidP="004B27CF">
                  <w:pPr>
                    <w:jc w:val="center"/>
                    <w:rPr>
                      <w:rFonts w:asciiTheme="minorHAnsi" w:hAnsiTheme="minorHAnsi" w:cstheme="minorHAnsi"/>
                      <w:lang w:val="en-GB"/>
                    </w:rPr>
                  </w:pPr>
                  <w:r w:rsidRPr="00153717">
                    <w:rPr>
                      <w:rFonts w:asciiTheme="minorHAnsi" w:hAnsiTheme="minorHAnsi" w:cstheme="minorHAnsi"/>
                      <w:lang w:val="en-GB"/>
                    </w:rPr>
                    <w:t>D</w:t>
                  </w:r>
                </w:p>
              </w:tc>
              <w:tc>
                <w:tcPr>
                  <w:tcW w:w="1497" w:type="dxa"/>
                  <w:tcBorders>
                    <w:top w:val="single" w:sz="4" w:space="0" w:color="auto"/>
                    <w:left w:val="single" w:sz="4" w:space="0" w:color="auto"/>
                    <w:bottom w:val="single" w:sz="4" w:space="0" w:color="auto"/>
                    <w:right w:val="single" w:sz="4" w:space="0" w:color="auto"/>
                  </w:tcBorders>
                  <w:vAlign w:val="center"/>
                </w:tcPr>
                <w:p w14:paraId="19C233A7" w14:textId="77777777" w:rsidR="00C84747" w:rsidRPr="00153717" w:rsidRDefault="00C84747" w:rsidP="004B27CF">
                  <w:pPr>
                    <w:jc w:val="center"/>
                    <w:rPr>
                      <w:rFonts w:asciiTheme="minorHAnsi" w:hAnsiTheme="minorHAnsi" w:cstheme="minorHAnsi"/>
                      <w:lang w:val="en-GB"/>
                    </w:rPr>
                  </w:pPr>
                  <w:r w:rsidRPr="00153717">
                    <w:rPr>
                      <w:rFonts w:asciiTheme="minorHAnsi" w:hAnsiTheme="minorHAnsi" w:cstheme="minorHAnsi"/>
                      <w:lang w:val="en-GB"/>
                    </w:rPr>
                    <w:t>E</w:t>
                  </w:r>
                </w:p>
              </w:tc>
              <w:tc>
                <w:tcPr>
                  <w:tcW w:w="1497" w:type="dxa"/>
                  <w:tcBorders>
                    <w:top w:val="single" w:sz="4" w:space="0" w:color="auto"/>
                    <w:left w:val="single" w:sz="4" w:space="0" w:color="auto"/>
                    <w:bottom w:val="single" w:sz="4" w:space="0" w:color="auto"/>
                    <w:right w:val="single" w:sz="4" w:space="0" w:color="auto"/>
                  </w:tcBorders>
                  <w:vAlign w:val="center"/>
                </w:tcPr>
                <w:p w14:paraId="4A443E4C" w14:textId="77777777" w:rsidR="00C84747" w:rsidRPr="00153717" w:rsidRDefault="00C84747" w:rsidP="004B27CF">
                  <w:pPr>
                    <w:jc w:val="center"/>
                    <w:rPr>
                      <w:rFonts w:asciiTheme="minorHAnsi" w:hAnsiTheme="minorHAnsi" w:cstheme="minorHAnsi"/>
                      <w:lang w:val="en-GB"/>
                    </w:rPr>
                  </w:pPr>
                  <w:r w:rsidRPr="00153717">
                    <w:rPr>
                      <w:rFonts w:asciiTheme="minorHAnsi" w:hAnsiTheme="minorHAnsi" w:cstheme="minorHAnsi"/>
                      <w:lang w:val="en-GB"/>
                    </w:rPr>
                    <w:t>FX</w:t>
                  </w:r>
                </w:p>
              </w:tc>
            </w:tr>
            <w:tr w:rsidR="00C84747" w:rsidRPr="00153717" w14:paraId="26D05AE6" w14:textId="77777777" w:rsidTr="004B27CF">
              <w:tc>
                <w:tcPr>
                  <w:tcW w:w="1496" w:type="dxa"/>
                  <w:tcBorders>
                    <w:top w:val="single" w:sz="4" w:space="0" w:color="auto"/>
                    <w:left w:val="single" w:sz="4" w:space="0" w:color="auto"/>
                    <w:bottom w:val="single" w:sz="4" w:space="0" w:color="auto"/>
                    <w:right w:val="single" w:sz="4" w:space="0" w:color="auto"/>
                  </w:tcBorders>
                  <w:vAlign w:val="center"/>
                </w:tcPr>
                <w:p w14:paraId="7EAB4C13" w14:textId="79C57A18" w:rsidR="00C84747" w:rsidRPr="00153717" w:rsidRDefault="00C84747" w:rsidP="004B27CF">
                  <w:pPr>
                    <w:jc w:val="center"/>
                    <w:rPr>
                      <w:rFonts w:asciiTheme="minorHAnsi" w:hAnsiTheme="minorHAnsi" w:cstheme="minorHAnsi"/>
                      <w:lang w:val="en-GB"/>
                    </w:rPr>
                  </w:pPr>
                  <w:r w:rsidRPr="00153717">
                    <w:rPr>
                      <w:rFonts w:asciiTheme="minorHAnsi" w:hAnsiTheme="minorHAnsi" w:cstheme="minorHAnsi"/>
                      <w:lang w:val="en-GB"/>
                    </w:rPr>
                    <w:t>50%</w:t>
                  </w:r>
                </w:p>
              </w:tc>
              <w:tc>
                <w:tcPr>
                  <w:tcW w:w="1497" w:type="dxa"/>
                  <w:tcBorders>
                    <w:top w:val="single" w:sz="4" w:space="0" w:color="auto"/>
                    <w:left w:val="single" w:sz="4" w:space="0" w:color="auto"/>
                    <w:bottom w:val="single" w:sz="4" w:space="0" w:color="auto"/>
                    <w:right w:val="single" w:sz="4" w:space="0" w:color="auto"/>
                  </w:tcBorders>
                  <w:vAlign w:val="center"/>
                </w:tcPr>
                <w:p w14:paraId="0C92819F" w14:textId="27E9E587" w:rsidR="00C84747" w:rsidRPr="00153717" w:rsidRDefault="00C84747" w:rsidP="004B27CF">
                  <w:pPr>
                    <w:jc w:val="center"/>
                    <w:rPr>
                      <w:rFonts w:asciiTheme="minorHAnsi" w:hAnsiTheme="minorHAnsi" w:cstheme="minorHAnsi"/>
                      <w:lang w:val="en-GB"/>
                    </w:rPr>
                  </w:pPr>
                  <w:r w:rsidRPr="00153717">
                    <w:rPr>
                      <w:rFonts w:asciiTheme="minorHAnsi" w:hAnsiTheme="minorHAnsi" w:cstheme="minorHAnsi"/>
                      <w:lang w:val="en-GB"/>
                    </w:rPr>
                    <w:t>50%</w:t>
                  </w:r>
                </w:p>
              </w:tc>
              <w:tc>
                <w:tcPr>
                  <w:tcW w:w="1497" w:type="dxa"/>
                  <w:tcBorders>
                    <w:top w:val="single" w:sz="4" w:space="0" w:color="auto"/>
                    <w:left w:val="single" w:sz="4" w:space="0" w:color="auto"/>
                    <w:bottom w:val="single" w:sz="4" w:space="0" w:color="auto"/>
                    <w:right w:val="single" w:sz="4" w:space="0" w:color="auto"/>
                  </w:tcBorders>
                  <w:vAlign w:val="center"/>
                </w:tcPr>
                <w:p w14:paraId="6B836908" w14:textId="77777777" w:rsidR="00C84747" w:rsidRPr="00153717" w:rsidRDefault="00C84747" w:rsidP="004B27CF">
                  <w:pPr>
                    <w:jc w:val="center"/>
                    <w:rPr>
                      <w:rFonts w:asciiTheme="minorHAnsi" w:hAnsiTheme="minorHAnsi" w:cstheme="minorHAnsi"/>
                      <w:lang w:val="en-GB"/>
                    </w:rPr>
                  </w:pPr>
                  <w:r w:rsidRPr="00153717">
                    <w:rPr>
                      <w:rFonts w:asciiTheme="minorHAnsi" w:hAnsiTheme="minorHAnsi" w:cstheme="minorHAnsi"/>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2B61418F" w14:textId="77777777" w:rsidR="00C84747" w:rsidRPr="00153717" w:rsidRDefault="00C84747" w:rsidP="004B27CF">
                  <w:pPr>
                    <w:jc w:val="center"/>
                    <w:rPr>
                      <w:rFonts w:asciiTheme="minorHAnsi" w:hAnsiTheme="minorHAnsi" w:cstheme="minorHAnsi"/>
                      <w:lang w:val="en-GB"/>
                    </w:rPr>
                  </w:pPr>
                  <w:r w:rsidRPr="00153717">
                    <w:rPr>
                      <w:rFonts w:asciiTheme="minorHAnsi" w:hAnsiTheme="minorHAnsi" w:cstheme="minorHAnsi"/>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4D1CC2EC" w14:textId="77777777" w:rsidR="00C84747" w:rsidRPr="00153717" w:rsidRDefault="00C84747" w:rsidP="004B27CF">
                  <w:pPr>
                    <w:jc w:val="center"/>
                    <w:rPr>
                      <w:rFonts w:asciiTheme="minorHAnsi" w:hAnsiTheme="minorHAnsi" w:cstheme="minorHAnsi"/>
                      <w:lang w:val="en-GB"/>
                    </w:rPr>
                  </w:pPr>
                  <w:r w:rsidRPr="00153717">
                    <w:rPr>
                      <w:rFonts w:asciiTheme="minorHAnsi" w:hAnsiTheme="minorHAnsi" w:cstheme="minorHAnsi"/>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636EA582" w14:textId="77777777" w:rsidR="00C84747" w:rsidRPr="00153717" w:rsidRDefault="00C84747" w:rsidP="004B27CF">
                  <w:pPr>
                    <w:jc w:val="center"/>
                    <w:rPr>
                      <w:rFonts w:asciiTheme="minorHAnsi" w:hAnsiTheme="minorHAnsi" w:cstheme="minorHAnsi"/>
                      <w:lang w:val="en-GB"/>
                    </w:rPr>
                  </w:pPr>
                  <w:r w:rsidRPr="00153717">
                    <w:rPr>
                      <w:rFonts w:asciiTheme="minorHAnsi" w:hAnsiTheme="minorHAnsi" w:cstheme="minorHAnsi"/>
                      <w:lang w:val="en-GB"/>
                    </w:rPr>
                    <w:t>0%</w:t>
                  </w:r>
                </w:p>
              </w:tc>
            </w:tr>
          </w:tbl>
          <w:p w14:paraId="223BE7E6" w14:textId="77777777" w:rsidR="00C84747" w:rsidRPr="00153717" w:rsidRDefault="00C84747" w:rsidP="004B27CF">
            <w:pPr>
              <w:jc w:val="both"/>
              <w:rPr>
                <w:rFonts w:asciiTheme="minorHAnsi" w:hAnsiTheme="minorHAnsi" w:cstheme="minorHAnsi"/>
                <w:i/>
                <w:lang w:val="en-GB"/>
              </w:rPr>
            </w:pPr>
          </w:p>
        </w:tc>
      </w:tr>
      <w:tr w:rsidR="00C84747" w:rsidRPr="00153717" w14:paraId="31D83A4F" w14:textId="77777777" w:rsidTr="00C84747">
        <w:trPr>
          <w:trHeight w:val="270"/>
        </w:trPr>
        <w:tc>
          <w:tcPr>
            <w:tcW w:w="9322" w:type="dxa"/>
            <w:gridSpan w:val="2"/>
            <w:vAlign w:val="center"/>
          </w:tcPr>
          <w:p w14:paraId="6FDDFA4C" w14:textId="3D3753EA" w:rsidR="00C84747" w:rsidRPr="00153717" w:rsidRDefault="00C84747" w:rsidP="00C84747">
            <w:pPr>
              <w:tabs>
                <w:tab w:val="left" w:pos="1530"/>
              </w:tabs>
              <w:jc w:val="both"/>
              <w:rPr>
                <w:rFonts w:asciiTheme="minorHAnsi" w:hAnsiTheme="minorHAnsi" w:cstheme="minorHAnsi"/>
                <w:lang w:val="en-GB"/>
              </w:rPr>
            </w:pPr>
            <w:r w:rsidRPr="00153717">
              <w:rPr>
                <w:rFonts w:asciiTheme="minorHAnsi" w:hAnsiTheme="minorHAnsi" w:cstheme="minorHAnsi"/>
                <w:b/>
                <w:lang w:val="en-GB"/>
              </w:rPr>
              <w:t>Lecturers:</w:t>
            </w:r>
            <w:r w:rsidRPr="00153717">
              <w:rPr>
                <w:rFonts w:asciiTheme="minorHAnsi" w:hAnsiTheme="minorHAnsi" w:cstheme="minorHAnsi"/>
                <w:lang w:val="en-GB"/>
              </w:rPr>
              <w:t xml:space="preserve"> </w:t>
            </w:r>
          </w:p>
        </w:tc>
      </w:tr>
      <w:tr w:rsidR="00C84747" w:rsidRPr="00153717" w14:paraId="27050E80" w14:textId="77777777" w:rsidTr="004B27CF">
        <w:trPr>
          <w:trHeight w:val="402"/>
        </w:trPr>
        <w:tc>
          <w:tcPr>
            <w:tcW w:w="9322" w:type="dxa"/>
            <w:gridSpan w:val="2"/>
            <w:vAlign w:val="center"/>
          </w:tcPr>
          <w:p w14:paraId="4F41B68D" w14:textId="2894AB47" w:rsidR="00C84747" w:rsidRPr="00153717" w:rsidRDefault="00C84747" w:rsidP="004B27CF">
            <w:pPr>
              <w:tabs>
                <w:tab w:val="left" w:pos="1530"/>
              </w:tabs>
              <w:jc w:val="both"/>
              <w:rPr>
                <w:rFonts w:asciiTheme="minorHAnsi" w:hAnsiTheme="minorHAnsi" w:cstheme="minorHAnsi"/>
                <w:lang w:val="en-GB"/>
              </w:rPr>
            </w:pPr>
            <w:r w:rsidRPr="00153717">
              <w:rPr>
                <w:rFonts w:asciiTheme="minorHAnsi" w:hAnsiTheme="minorHAnsi" w:cstheme="minorHAnsi"/>
                <w:b/>
                <w:lang w:val="en-GB"/>
              </w:rPr>
              <w:t xml:space="preserve">Date of last change: </w:t>
            </w:r>
            <w:r w:rsidR="00DF27C3">
              <w:rPr>
                <w:rFonts w:asciiTheme="minorHAnsi" w:hAnsiTheme="minorHAnsi" w:cstheme="minorHAnsi"/>
                <w:i/>
                <w:lang w:val="en-GB"/>
              </w:rPr>
              <w:t>30. 10. 2025</w:t>
            </w:r>
          </w:p>
        </w:tc>
      </w:tr>
      <w:tr w:rsidR="00C84747" w:rsidRPr="00153717" w14:paraId="027DB7DB" w14:textId="77777777" w:rsidTr="004B27CF">
        <w:trPr>
          <w:trHeight w:val="851"/>
        </w:trPr>
        <w:tc>
          <w:tcPr>
            <w:tcW w:w="9322" w:type="dxa"/>
            <w:gridSpan w:val="2"/>
            <w:vAlign w:val="center"/>
          </w:tcPr>
          <w:p w14:paraId="0809FEB9" w14:textId="77777777" w:rsidR="00C84747" w:rsidRPr="00153717" w:rsidRDefault="00C84747" w:rsidP="004B27CF">
            <w:pPr>
              <w:tabs>
                <w:tab w:val="left" w:pos="1530"/>
              </w:tabs>
              <w:jc w:val="both"/>
              <w:rPr>
                <w:rFonts w:asciiTheme="minorHAnsi" w:hAnsiTheme="minorHAnsi" w:cstheme="minorHAnsi"/>
                <w:i/>
                <w:lang w:val="en-GB"/>
              </w:rPr>
            </w:pPr>
            <w:r w:rsidRPr="00153717">
              <w:rPr>
                <w:rFonts w:asciiTheme="minorHAnsi" w:hAnsiTheme="minorHAnsi" w:cstheme="minorHAnsi"/>
                <w:b/>
                <w:lang w:val="en-GB"/>
              </w:rPr>
              <w:t>Approved by:</w:t>
            </w:r>
            <w:r w:rsidRPr="00153717">
              <w:rPr>
                <w:rFonts w:asciiTheme="minorHAnsi" w:hAnsiTheme="minorHAnsi" w:cstheme="minorHAnsi"/>
                <w:lang w:val="en-GB"/>
              </w:rPr>
              <w:t xml:space="preserve"> </w:t>
            </w:r>
            <w:r w:rsidRPr="00153717">
              <w:rPr>
                <w:rFonts w:ascii="Calibri" w:hAnsi="Calibri" w:cs="Calibri"/>
                <w:i/>
                <w:lang w:val="en-GB"/>
              </w:rPr>
              <w:t>prof. Mgr. Vladislav Suvák, PhD</w:t>
            </w:r>
          </w:p>
        </w:tc>
      </w:tr>
    </w:tbl>
    <w:p w14:paraId="7F45FF0F" w14:textId="77777777" w:rsidR="00C84747" w:rsidRPr="00153717" w:rsidRDefault="00C84747">
      <w:pPr>
        <w:spacing w:after="200" w:line="276" w:lineRule="auto"/>
        <w:rPr>
          <w:lang w:val="en-GB"/>
        </w:rPr>
      </w:pPr>
    </w:p>
    <w:p w14:paraId="6959ECB1" w14:textId="2FF2D01E" w:rsidR="00C84747" w:rsidRPr="00153717" w:rsidRDefault="00C84747">
      <w:pPr>
        <w:spacing w:after="200" w:line="276" w:lineRule="auto"/>
        <w:rPr>
          <w:lang w:val="en-GB"/>
        </w:rPr>
      </w:pPr>
      <w:r w:rsidRPr="00153717">
        <w:rPr>
          <w:lang w:val="en-GB"/>
        </w:rPr>
        <w:br w:type="page"/>
      </w:r>
    </w:p>
    <w:p w14:paraId="55B22F19" w14:textId="017D577C" w:rsidR="00A4792B" w:rsidRPr="00153717" w:rsidRDefault="00A4792B" w:rsidP="00A4792B">
      <w:pPr>
        <w:jc w:val="center"/>
        <w:rPr>
          <w:b/>
          <w:bCs/>
          <w:lang w:val="en-GB"/>
        </w:rPr>
      </w:pPr>
      <w:r w:rsidRPr="00153717">
        <w:rPr>
          <w:b/>
          <w:bCs/>
          <w:lang w:val="en-GB"/>
        </w:rPr>
        <w:lastRenderedPageBreak/>
        <w:t>COURSE DESCRIPTION</w:t>
      </w:r>
    </w:p>
    <w:p w14:paraId="5D63067A" w14:textId="3AFC4F09" w:rsidR="00A4792B" w:rsidRPr="00153717" w:rsidRDefault="00A4792B" w:rsidP="00A4792B">
      <w:pPr>
        <w:rPr>
          <w:b/>
          <w:bCs/>
          <w:lang w:val="en-GB"/>
        </w:rPr>
      </w:pPr>
    </w:p>
    <w:tbl>
      <w:tblPr>
        <w:tblStyle w:val="Mriekatabuky"/>
        <w:tblW w:w="9322" w:type="dxa"/>
        <w:tblLook w:val="04A0" w:firstRow="1" w:lastRow="0" w:firstColumn="1" w:lastColumn="0" w:noHBand="0" w:noVBand="1"/>
      </w:tblPr>
      <w:tblGrid>
        <w:gridCol w:w="4110"/>
        <w:gridCol w:w="5212"/>
      </w:tblGrid>
      <w:tr w:rsidR="00A4792B" w:rsidRPr="00153717" w14:paraId="56753F25" w14:textId="77777777" w:rsidTr="671877B5">
        <w:trPr>
          <w:trHeight w:val="107"/>
        </w:trPr>
        <w:tc>
          <w:tcPr>
            <w:tcW w:w="9322" w:type="dxa"/>
            <w:gridSpan w:val="2"/>
            <w:vAlign w:val="center"/>
          </w:tcPr>
          <w:p w14:paraId="2EBAFC7E" w14:textId="77777777" w:rsidR="00A4792B" w:rsidRPr="00153717" w:rsidRDefault="00A4792B" w:rsidP="0098529E">
            <w:pPr>
              <w:widowControl w:val="0"/>
              <w:autoSpaceDE w:val="0"/>
              <w:autoSpaceDN w:val="0"/>
              <w:adjustRightInd w:val="0"/>
              <w:spacing w:line="232" w:lineRule="atLeast"/>
              <w:rPr>
                <w:rFonts w:asciiTheme="majorBidi" w:hAnsiTheme="majorBidi" w:cstheme="majorBidi"/>
                <w:i/>
                <w:lang w:val="en-GB"/>
              </w:rPr>
            </w:pPr>
            <w:r w:rsidRPr="00153717">
              <w:rPr>
                <w:b/>
                <w:bCs/>
                <w:color w:val="000000"/>
                <w:lang w:val="en-GB"/>
              </w:rPr>
              <w:t xml:space="preserve">University: </w:t>
            </w:r>
            <w:r w:rsidRPr="00153717">
              <w:rPr>
                <w:color w:val="000000"/>
                <w:lang w:val="en-GB"/>
              </w:rPr>
              <w:t>University of Prešov in Prešov</w:t>
            </w:r>
          </w:p>
        </w:tc>
      </w:tr>
      <w:tr w:rsidR="00A4792B" w:rsidRPr="00153717" w14:paraId="1FD6F280" w14:textId="77777777" w:rsidTr="671877B5">
        <w:trPr>
          <w:trHeight w:val="226"/>
        </w:trPr>
        <w:tc>
          <w:tcPr>
            <w:tcW w:w="9322" w:type="dxa"/>
            <w:gridSpan w:val="2"/>
            <w:vAlign w:val="center"/>
          </w:tcPr>
          <w:p w14:paraId="6B045252" w14:textId="77777777" w:rsidR="00A4792B" w:rsidRPr="00153717" w:rsidRDefault="00A4792B" w:rsidP="0098529E">
            <w:pPr>
              <w:widowControl w:val="0"/>
              <w:autoSpaceDE w:val="0"/>
              <w:autoSpaceDN w:val="0"/>
              <w:adjustRightInd w:val="0"/>
              <w:spacing w:line="232" w:lineRule="atLeast"/>
              <w:rPr>
                <w:rFonts w:asciiTheme="majorBidi" w:hAnsiTheme="majorBidi" w:cstheme="majorBidi"/>
                <w:lang w:val="en-GB"/>
              </w:rPr>
            </w:pPr>
            <w:r w:rsidRPr="00153717">
              <w:rPr>
                <w:rFonts w:asciiTheme="majorBidi" w:hAnsiTheme="majorBidi" w:cstheme="majorBidi"/>
                <w:b/>
                <w:lang w:val="en-GB"/>
              </w:rPr>
              <w:t>Faculty:</w:t>
            </w:r>
            <w:r w:rsidRPr="00153717">
              <w:rPr>
                <w:rFonts w:asciiTheme="majorBidi" w:hAnsiTheme="majorBidi" w:cstheme="majorBidi"/>
                <w:lang w:val="en-GB"/>
              </w:rPr>
              <w:t xml:space="preserve"> </w:t>
            </w:r>
            <w:r w:rsidRPr="00153717">
              <w:rPr>
                <w:color w:val="000000"/>
                <w:lang w:val="en-GB"/>
              </w:rPr>
              <w:t>Faculty of Arts</w:t>
            </w:r>
          </w:p>
        </w:tc>
      </w:tr>
      <w:tr w:rsidR="00A4792B" w:rsidRPr="00153717" w14:paraId="1D1904ED" w14:textId="77777777" w:rsidTr="671877B5">
        <w:trPr>
          <w:trHeight w:val="215"/>
        </w:trPr>
        <w:tc>
          <w:tcPr>
            <w:tcW w:w="4110" w:type="dxa"/>
            <w:vAlign w:val="center"/>
          </w:tcPr>
          <w:p w14:paraId="1421E2C2" w14:textId="21B96694" w:rsidR="00A4792B" w:rsidRPr="00153717" w:rsidRDefault="00A4792B" w:rsidP="0098529E">
            <w:pPr>
              <w:jc w:val="both"/>
              <w:rPr>
                <w:rFonts w:asciiTheme="majorBidi" w:hAnsiTheme="majorBidi" w:cstheme="majorBidi"/>
                <w:lang w:val="en-GB"/>
              </w:rPr>
            </w:pPr>
            <w:r w:rsidRPr="00153717">
              <w:rPr>
                <w:rFonts w:asciiTheme="majorBidi" w:hAnsiTheme="majorBidi" w:cstheme="majorBidi"/>
                <w:b/>
                <w:lang w:val="en-GB"/>
              </w:rPr>
              <w:t>Code:</w:t>
            </w:r>
            <w:r w:rsidRPr="00153717">
              <w:rPr>
                <w:rFonts w:asciiTheme="majorBidi" w:hAnsiTheme="majorBidi" w:cstheme="majorBidi"/>
                <w:lang w:val="en-GB"/>
              </w:rPr>
              <w:t xml:space="preserve"> </w:t>
            </w:r>
            <w:r w:rsidR="00C61D1B" w:rsidRPr="00153717">
              <w:rPr>
                <w:rFonts w:asciiTheme="majorBidi" w:hAnsiTheme="majorBidi" w:cstheme="majorBidi"/>
                <w:lang w:val="en-GB"/>
              </w:rPr>
              <w:t>1IFI/MPEFD/22</w:t>
            </w:r>
          </w:p>
        </w:tc>
        <w:tc>
          <w:tcPr>
            <w:tcW w:w="5212" w:type="dxa"/>
            <w:vAlign w:val="center"/>
          </w:tcPr>
          <w:p w14:paraId="7304E02D" w14:textId="77777777" w:rsidR="00A4792B" w:rsidRPr="00153717" w:rsidRDefault="00A4792B" w:rsidP="0098529E">
            <w:pPr>
              <w:rPr>
                <w:rFonts w:asciiTheme="majorBidi" w:hAnsiTheme="majorBidi" w:cstheme="majorBidi"/>
                <w:b/>
                <w:lang w:val="en-GB"/>
              </w:rPr>
            </w:pPr>
            <w:r w:rsidRPr="00153717">
              <w:rPr>
                <w:b/>
                <w:bCs/>
                <w:color w:val="000000"/>
                <w:sz w:val="18"/>
                <w:szCs w:val="18"/>
                <w:lang w:val="en-GB"/>
              </w:rPr>
              <w:t>Course title:</w:t>
            </w:r>
            <w:r w:rsidRPr="00153717">
              <w:rPr>
                <w:color w:val="000000"/>
                <w:sz w:val="18"/>
                <w:szCs w:val="18"/>
                <w:lang w:val="en-GB"/>
              </w:rPr>
              <w:t xml:space="preserve"> </w:t>
            </w:r>
            <w:r w:rsidRPr="00153717">
              <w:rPr>
                <w:b/>
                <w:color w:val="000000"/>
                <w:sz w:val="18"/>
                <w:szCs w:val="18"/>
                <w:lang w:val="en-GB"/>
              </w:rPr>
              <w:t>Methodological Issues of 20th-Century Aesthetics</w:t>
            </w:r>
            <w:r w:rsidRPr="00153717">
              <w:rPr>
                <w:color w:val="000000"/>
                <w:sz w:val="18"/>
                <w:szCs w:val="18"/>
                <w:lang w:val="en-GB"/>
              </w:rPr>
              <w:t xml:space="preserve">  </w:t>
            </w:r>
          </w:p>
        </w:tc>
      </w:tr>
      <w:tr w:rsidR="00A4792B" w:rsidRPr="00153717" w14:paraId="1EE91EC7" w14:textId="77777777" w:rsidTr="671877B5">
        <w:trPr>
          <w:trHeight w:val="70"/>
        </w:trPr>
        <w:tc>
          <w:tcPr>
            <w:tcW w:w="9322" w:type="dxa"/>
            <w:gridSpan w:val="2"/>
            <w:vAlign w:val="center"/>
          </w:tcPr>
          <w:p w14:paraId="63DEC532" w14:textId="565CEA59" w:rsidR="00A4792B" w:rsidRPr="00153717" w:rsidRDefault="00A4792B" w:rsidP="0098529E">
            <w:pPr>
              <w:widowControl w:val="0"/>
              <w:autoSpaceDE w:val="0"/>
              <w:autoSpaceDN w:val="0"/>
              <w:adjustRightInd w:val="0"/>
              <w:spacing w:line="209" w:lineRule="atLeast"/>
              <w:rPr>
                <w:color w:val="000000"/>
                <w:sz w:val="18"/>
                <w:szCs w:val="18"/>
                <w:lang w:val="en-GB"/>
              </w:rPr>
            </w:pPr>
            <w:r w:rsidRPr="00153717">
              <w:rPr>
                <w:b/>
                <w:bCs/>
                <w:color w:val="000000"/>
                <w:sz w:val="18"/>
                <w:szCs w:val="18"/>
                <w:lang w:val="en-GB"/>
              </w:rPr>
              <w:t>Contact lessons:</w:t>
            </w:r>
            <w:r w:rsidRPr="00153717">
              <w:rPr>
                <w:color w:val="000000"/>
                <w:sz w:val="18"/>
                <w:szCs w:val="18"/>
                <w:lang w:val="en-GB"/>
              </w:rPr>
              <w:t xml:space="preserve"> Seminar</w:t>
            </w:r>
          </w:p>
          <w:p w14:paraId="74400BD8" w14:textId="77777777" w:rsidR="00A4792B" w:rsidRPr="00153717" w:rsidRDefault="00A4792B" w:rsidP="0098529E">
            <w:pPr>
              <w:widowControl w:val="0"/>
              <w:autoSpaceDE w:val="0"/>
              <w:autoSpaceDN w:val="0"/>
              <w:adjustRightInd w:val="0"/>
              <w:spacing w:line="209" w:lineRule="atLeast"/>
              <w:rPr>
                <w:b/>
                <w:bCs/>
                <w:color w:val="000000"/>
                <w:sz w:val="18"/>
                <w:szCs w:val="18"/>
                <w:lang w:val="en-GB"/>
              </w:rPr>
            </w:pPr>
            <w:r w:rsidRPr="00153717">
              <w:rPr>
                <w:b/>
                <w:bCs/>
                <w:color w:val="000000"/>
                <w:sz w:val="18"/>
                <w:szCs w:val="18"/>
                <w:lang w:val="en-GB"/>
              </w:rPr>
              <w:t xml:space="preserve">Recommended course load (in lessons): </w:t>
            </w:r>
          </w:p>
          <w:p w14:paraId="581340E6" w14:textId="55BFC465" w:rsidR="00A4792B" w:rsidRPr="00153717" w:rsidRDefault="00A4792B" w:rsidP="0098529E">
            <w:pPr>
              <w:widowControl w:val="0"/>
              <w:autoSpaceDE w:val="0"/>
              <w:autoSpaceDN w:val="0"/>
              <w:adjustRightInd w:val="0"/>
              <w:spacing w:line="209" w:lineRule="atLeast"/>
              <w:rPr>
                <w:rFonts w:ascii="sansserif" w:hAnsi="sansserif"/>
                <w:lang w:val="en-GB"/>
              </w:rPr>
            </w:pPr>
            <w:r w:rsidRPr="00153717">
              <w:rPr>
                <w:b/>
                <w:bCs/>
                <w:color w:val="000000"/>
                <w:sz w:val="18"/>
                <w:szCs w:val="18"/>
                <w:lang w:val="en-GB"/>
              </w:rPr>
              <w:t>Weekly:</w:t>
            </w:r>
            <w:r w:rsidRPr="00153717">
              <w:rPr>
                <w:color w:val="000000"/>
                <w:sz w:val="18"/>
                <w:szCs w:val="18"/>
                <w:lang w:val="en-GB"/>
              </w:rPr>
              <w:t xml:space="preserve"> 1</w:t>
            </w:r>
          </w:p>
          <w:p w14:paraId="2CC740C5" w14:textId="77777777" w:rsidR="00133852" w:rsidRPr="00153717" w:rsidRDefault="00A4792B" w:rsidP="0098529E">
            <w:pPr>
              <w:widowControl w:val="0"/>
              <w:autoSpaceDE w:val="0"/>
              <w:autoSpaceDN w:val="0"/>
              <w:adjustRightInd w:val="0"/>
              <w:spacing w:line="209" w:lineRule="atLeast"/>
              <w:rPr>
                <w:color w:val="000000"/>
                <w:sz w:val="18"/>
                <w:szCs w:val="18"/>
                <w:lang w:val="en-GB"/>
              </w:rPr>
            </w:pPr>
            <w:r w:rsidRPr="00153717">
              <w:rPr>
                <w:b/>
                <w:bCs/>
                <w:color w:val="000000"/>
                <w:sz w:val="18"/>
                <w:szCs w:val="18"/>
                <w:lang w:val="en-GB"/>
              </w:rPr>
              <w:t>Per course:</w:t>
            </w:r>
            <w:r w:rsidRPr="00153717">
              <w:rPr>
                <w:color w:val="000000"/>
                <w:sz w:val="18"/>
                <w:szCs w:val="18"/>
                <w:lang w:val="en-GB"/>
              </w:rPr>
              <w:t xml:space="preserve"> 13</w:t>
            </w:r>
          </w:p>
          <w:p w14:paraId="75AD92E4" w14:textId="55CA1A30" w:rsidR="00A4792B" w:rsidRPr="00153717" w:rsidRDefault="00133852" w:rsidP="0098529E">
            <w:pPr>
              <w:widowControl w:val="0"/>
              <w:autoSpaceDE w:val="0"/>
              <w:autoSpaceDN w:val="0"/>
              <w:adjustRightInd w:val="0"/>
              <w:spacing w:line="209" w:lineRule="atLeast"/>
              <w:rPr>
                <w:rFonts w:asciiTheme="majorBidi" w:hAnsiTheme="majorBidi" w:cstheme="majorBidi"/>
                <w:sz w:val="18"/>
                <w:szCs w:val="18"/>
                <w:lang w:val="en-GB"/>
              </w:rPr>
            </w:pPr>
            <w:r w:rsidRPr="00153717">
              <w:rPr>
                <w:b/>
                <w:sz w:val="18"/>
                <w:szCs w:val="18"/>
                <w:lang w:val="en-GB"/>
              </w:rPr>
              <w:t xml:space="preserve">Method of educational activities: combined </w:t>
            </w:r>
            <w:r w:rsidR="00A4792B" w:rsidRPr="00153717">
              <w:rPr>
                <w:rFonts w:asciiTheme="majorBidi" w:hAnsiTheme="majorBidi" w:cstheme="majorBidi"/>
                <w:b/>
                <w:sz w:val="18"/>
                <w:szCs w:val="18"/>
                <w:lang w:val="en-GB"/>
              </w:rPr>
              <w:t xml:space="preserve"> </w:t>
            </w:r>
          </w:p>
        </w:tc>
      </w:tr>
      <w:tr w:rsidR="00A4792B" w:rsidRPr="00153717" w14:paraId="1062FE5F" w14:textId="77777777" w:rsidTr="671877B5">
        <w:trPr>
          <w:trHeight w:val="70"/>
        </w:trPr>
        <w:tc>
          <w:tcPr>
            <w:tcW w:w="9322" w:type="dxa"/>
            <w:gridSpan w:val="2"/>
            <w:vAlign w:val="center"/>
          </w:tcPr>
          <w:p w14:paraId="704E8C23" w14:textId="34CEFFA4" w:rsidR="00A4792B" w:rsidRPr="00153717" w:rsidRDefault="00A4792B" w:rsidP="0098529E">
            <w:pPr>
              <w:widowControl w:val="0"/>
              <w:autoSpaceDE w:val="0"/>
              <w:autoSpaceDN w:val="0"/>
              <w:adjustRightInd w:val="0"/>
              <w:spacing w:line="209" w:lineRule="atLeast"/>
              <w:rPr>
                <w:rFonts w:asciiTheme="majorBidi" w:hAnsiTheme="majorBidi" w:cstheme="majorBidi"/>
                <w:lang w:val="en-GB"/>
              </w:rPr>
            </w:pPr>
            <w:r w:rsidRPr="00153717">
              <w:rPr>
                <w:b/>
                <w:bCs/>
                <w:color w:val="000000"/>
                <w:sz w:val="18"/>
                <w:szCs w:val="18"/>
                <w:lang w:val="en-GB"/>
              </w:rPr>
              <w:t>Number of ECTS credits:</w:t>
            </w:r>
            <w:r w:rsidRPr="00153717">
              <w:rPr>
                <w:color w:val="000000"/>
                <w:sz w:val="18"/>
                <w:szCs w:val="18"/>
                <w:lang w:val="en-GB"/>
              </w:rPr>
              <w:t xml:space="preserve"> </w:t>
            </w:r>
            <w:r w:rsidR="00133852" w:rsidRPr="00153717">
              <w:rPr>
                <w:color w:val="000000"/>
                <w:sz w:val="18"/>
                <w:szCs w:val="18"/>
                <w:lang w:val="en-GB"/>
              </w:rPr>
              <w:t>4</w:t>
            </w:r>
          </w:p>
        </w:tc>
      </w:tr>
      <w:tr w:rsidR="00A4792B" w:rsidRPr="00153717" w14:paraId="6C1355C8" w14:textId="77777777" w:rsidTr="671877B5">
        <w:trPr>
          <w:trHeight w:val="70"/>
        </w:trPr>
        <w:tc>
          <w:tcPr>
            <w:tcW w:w="9322" w:type="dxa"/>
            <w:gridSpan w:val="2"/>
            <w:vAlign w:val="center"/>
          </w:tcPr>
          <w:p w14:paraId="40C54C77" w14:textId="149748A2" w:rsidR="00A4792B" w:rsidRPr="00153717" w:rsidRDefault="00A4792B" w:rsidP="0098529E">
            <w:pPr>
              <w:widowControl w:val="0"/>
              <w:autoSpaceDE w:val="0"/>
              <w:autoSpaceDN w:val="0"/>
              <w:adjustRightInd w:val="0"/>
              <w:spacing w:line="209" w:lineRule="atLeast"/>
              <w:rPr>
                <w:rFonts w:asciiTheme="majorBidi" w:hAnsiTheme="majorBidi" w:cstheme="majorBidi"/>
                <w:i/>
                <w:lang w:val="en-GB"/>
              </w:rPr>
            </w:pPr>
            <w:r w:rsidRPr="00153717">
              <w:rPr>
                <w:b/>
                <w:bCs/>
                <w:color w:val="000000"/>
                <w:sz w:val="18"/>
                <w:szCs w:val="18"/>
                <w:lang w:val="en-GB"/>
              </w:rPr>
              <w:t xml:space="preserve">Semester: </w:t>
            </w:r>
            <w:r w:rsidR="00133852" w:rsidRPr="00153717">
              <w:rPr>
                <w:b/>
                <w:bCs/>
                <w:color w:val="000000"/>
                <w:sz w:val="18"/>
                <w:szCs w:val="18"/>
                <w:lang w:val="en-GB"/>
              </w:rPr>
              <w:t>2</w:t>
            </w:r>
            <w:r w:rsidR="00133852" w:rsidRPr="00153717">
              <w:rPr>
                <w:b/>
                <w:bCs/>
                <w:color w:val="000000"/>
                <w:sz w:val="18"/>
                <w:szCs w:val="18"/>
                <w:vertAlign w:val="superscript"/>
                <w:lang w:val="en-GB"/>
              </w:rPr>
              <w:t>nd</w:t>
            </w:r>
            <w:r w:rsidR="00133852" w:rsidRPr="00153717">
              <w:rPr>
                <w:b/>
                <w:bCs/>
                <w:color w:val="000000"/>
                <w:sz w:val="18"/>
                <w:szCs w:val="18"/>
                <w:lang w:val="en-GB"/>
              </w:rPr>
              <w:t xml:space="preserve">  – 7</w:t>
            </w:r>
            <w:r w:rsidR="00133852" w:rsidRPr="00153717">
              <w:rPr>
                <w:b/>
                <w:bCs/>
                <w:color w:val="000000"/>
                <w:sz w:val="18"/>
                <w:szCs w:val="18"/>
                <w:vertAlign w:val="superscript"/>
                <w:lang w:val="en-GB"/>
              </w:rPr>
              <w:t xml:space="preserve">th </w:t>
            </w:r>
            <w:r w:rsidR="00133852" w:rsidRPr="00153717">
              <w:rPr>
                <w:rFonts w:asciiTheme="majorBidi" w:hAnsiTheme="majorBidi" w:cstheme="majorBidi"/>
                <w:i/>
                <w:lang w:val="en-GB"/>
              </w:rPr>
              <w:t xml:space="preserve">, </w:t>
            </w:r>
            <w:r w:rsidR="00133852" w:rsidRPr="00153717">
              <w:rPr>
                <w:rFonts w:asciiTheme="majorBidi" w:hAnsiTheme="majorBidi" w:cstheme="majorBidi"/>
                <w:i/>
                <w:sz w:val="18"/>
                <w:szCs w:val="18"/>
                <w:lang w:val="en-GB"/>
              </w:rPr>
              <w:t>1</w:t>
            </w:r>
            <w:r w:rsidR="00133852" w:rsidRPr="00153717">
              <w:rPr>
                <w:rFonts w:asciiTheme="majorBidi" w:hAnsiTheme="majorBidi" w:cstheme="majorBidi"/>
                <w:i/>
                <w:sz w:val="18"/>
                <w:szCs w:val="18"/>
                <w:vertAlign w:val="superscript"/>
                <w:lang w:val="en-GB"/>
              </w:rPr>
              <w:t>st</w:t>
            </w:r>
            <w:r w:rsidR="00133852" w:rsidRPr="00153717">
              <w:rPr>
                <w:rFonts w:asciiTheme="majorBidi" w:hAnsiTheme="majorBidi" w:cstheme="majorBidi"/>
                <w:i/>
                <w:sz w:val="18"/>
                <w:szCs w:val="18"/>
                <w:lang w:val="en-GB"/>
              </w:rPr>
              <w:t xml:space="preserve"> – 4</w:t>
            </w:r>
            <w:r w:rsidR="00133852" w:rsidRPr="00153717">
              <w:rPr>
                <w:rFonts w:asciiTheme="majorBidi" w:hAnsiTheme="majorBidi" w:cstheme="majorBidi"/>
                <w:i/>
                <w:sz w:val="18"/>
                <w:szCs w:val="18"/>
                <w:vertAlign w:val="superscript"/>
                <w:lang w:val="en-GB"/>
              </w:rPr>
              <w:t>th</w:t>
            </w:r>
            <w:r w:rsidR="00133852" w:rsidRPr="00153717">
              <w:rPr>
                <w:rFonts w:asciiTheme="majorBidi" w:hAnsiTheme="majorBidi" w:cstheme="majorBidi"/>
                <w:i/>
                <w:sz w:val="18"/>
                <w:szCs w:val="18"/>
                <w:lang w:val="en-GB"/>
              </w:rPr>
              <w:t xml:space="preserve"> year</w:t>
            </w:r>
          </w:p>
        </w:tc>
      </w:tr>
      <w:tr w:rsidR="00A4792B" w:rsidRPr="00153717" w14:paraId="6529EE72" w14:textId="77777777" w:rsidTr="671877B5">
        <w:trPr>
          <w:trHeight w:val="112"/>
        </w:trPr>
        <w:tc>
          <w:tcPr>
            <w:tcW w:w="9322" w:type="dxa"/>
            <w:gridSpan w:val="2"/>
            <w:vAlign w:val="center"/>
          </w:tcPr>
          <w:p w14:paraId="3CCED0B8" w14:textId="77777777" w:rsidR="00A4792B" w:rsidRPr="00153717" w:rsidRDefault="00A4792B" w:rsidP="0098529E">
            <w:pPr>
              <w:rPr>
                <w:rFonts w:asciiTheme="majorBidi" w:hAnsiTheme="majorBidi" w:cstheme="majorBidi"/>
                <w:b/>
                <w:color w:val="FF0000"/>
                <w:lang w:val="en-GB"/>
              </w:rPr>
            </w:pPr>
            <w:r w:rsidRPr="00153717">
              <w:rPr>
                <w:rFonts w:asciiTheme="majorBidi" w:hAnsiTheme="majorBidi" w:cstheme="majorBidi"/>
                <w:b/>
                <w:lang w:val="en-GB"/>
              </w:rPr>
              <w:t>Degree of university study: 3</w:t>
            </w:r>
          </w:p>
        </w:tc>
      </w:tr>
      <w:tr w:rsidR="00A4792B" w:rsidRPr="00153717" w14:paraId="5CA78E0C" w14:textId="77777777" w:rsidTr="671877B5">
        <w:trPr>
          <w:trHeight w:val="70"/>
        </w:trPr>
        <w:tc>
          <w:tcPr>
            <w:tcW w:w="9322" w:type="dxa"/>
            <w:gridSpan w:val="2"/>
            <w:vAlign w:val="center"/>
          </w:tcPr>
          <w:p w14:paraId="14AD6FD2" w14:textId="77777777" w:rsidR="00A4792B" w:rsidRPr="00153717" w:rsidRDefault="00A4792B" w:rsidP="0098529E">
            <w:pPr>
              <w:widowControl w:val="0"/>
              <w:autoSpaceDE w:val="0"/>
              <w:autoSpaceDN w:val="0"/>
              <w:adjustRightInd w:val="0"/>
              <w:spacing w:line="209" w:lineRule="atLeast"/>
              <w:rPr>
                <w:rFonts w:asciiTheme="majorBidi" w:hAnsiTheme="majorBidi" w:cstheme="majorBidi"/>
                <w:i/>
                <w:lang w:val="en-GB"/>
              </w:rPr>
            </w:pPr>
            <w:r w:rsidRPr="00153717">
              <w:rPr>
                <w:b/>
                <w:bCs/>
                <w:color w:val="000000"/>
                <w:sz w:val="18"/>
                <w:szCs w:val="18"/>
                <w:lang w:val="en-GB"/>
              </w:rPr>
              <w:t>Prerequisite(s):</w:t>
            </w:r>
            <w:r w:rsidRPr="00153717">
              <w:rPr>
                <w:color w:val="000000"/>
                <w:sz w:val="18"/>
                <w:szCs w:val="18"/>
                <w:lang w:val="en-GB"/>
              </w:rPr>
              <w:t xml:space="preserve"> </w:t>
            </w:r>
          </w:p>
        </w:tc>
      </w:tr>
      <w:tr w:rsidR="00A4792B" w:rsidRPr="00153717" w14:paraId="0BBF47FE" w14:textId="77777777" w:rsidTr="671877B5">
        <w:trPr>
          <w:trHeight w:val="1261"/>
        </w:trPr>
        <w:tc>
          <w:tcPr>
            <w:tcW w:w="9322" w:type="dxa"/>
            <w:gridSpan w:val="2"/>
            <w:vAlign w:val="center"/>
          </w:tcPr>
          <w:p w14:paraId="23015C7F" w14:textId="77777777" w:rsidR="00A4792B" w:rsidRPr="00153717" w:rsidRDefault="00A4792B" w:rsidP="0098529E">
            <w:pPr>
              <w:widowControl w:val="0"/>
              <w:autoSpaceDE w:val="0"/>
              <w:autoSpaceDN w:val="0"/>
              <w:adjustRightInd w:val="0"/>
              <w:spacing w:line="209" w:lineRule="atLeast"/>
              <w:rPr>
                <w:b/>
                <w:bCs/>
                <w:color w:val="000000"/>
                <w:sz w:val="18"/>
                <w:szCs w:val="18"/>
                <w:lang w:val="en-GB"/>
              </w:rPr>
            </w:pPr>
            <w:r w:rsidRPr="00153717">
              <w:rPr>
                <w:rFonts w:asciiTheme="majorBidi" w:hAnsiTheme="majorBidi" w:cstheme="majorBidi"/>
                <w:b/>
                <w:lang w:val="en-GB"/>
              </w:rPr>
              <w:t xml:space="preserve">Course assessment and completion: </w:t>
            </w:r>
            <w:r w:rsidRPr="00153717">
              <w:rPr>
                <w:b/>
                <w:bCs/>
                <w:color w:val="000000"/>
                <w:sz w:val="18"/>
                <w:szCs w:val="18"/>
                <w:lang w:val="en-GB"/>
              </w:rPr>
              <w:t>Continuous assessment:</w:t>
            </w:r>
            <w:r w:rsidRPr="00153717">
              <w:rPr>
                <w:color w:val="000000"/>
                <w:sz w:val="18"/>
                <w:szCs w:val="18"/>
                <w:lang w:val="en-GB"/>
              </w:rPr>
              <w:t xml:space="preserve"> </w:t>
            </w:r>
          </w:p>
          <w:p w14:paraId="06462A77" w14:textId="77777777" w:rsidR="00A4792B" w:rsidRPr="00153717" w:rsidRDefault="00A4792B" w:rsidP="0098529E">
            <w:pPr>
              <w:widowControl w:val="0"/>
              <w:autoSpaceDE w:val="0"/>
              <w:autoSpaceDN w:val="0"/>
              <w:adjustRightInd w:val="0"/>
              <w:spacing w:line="209" w:lineRule="atLeast"/>
              <w:rPr>
                <w:color w:val="000000"/>
                <w:sz w:val="18"/>
                <w:szCs w:val="18"/>
                <w:lang w:val="en-GB"/>
              </w:rPr>
            </w:pPr>
            <w:r w:rsidRPr="00153717">
              <w:rPr>
                <w:b/>
                <w:bCs/>
                <w:color w:val="000000"/>
                <w:sz w:val="18"/>
                <w:szCs w:val="18"/>
                <w:lang w:val="en-GB"/>
              </w:rPr>
              <w:t>Continuous assessment:</w:t>
            </w:r>
            <w:r w:rsidRPr="00153717">
              <w:rPr>
                <w:color w:val="000000"/>
                <w:sz w:val="18"/>
                <w:szCs w:val="18"/>
                <w:lang w:val="en-GB"/>
              </w:rPr>
              <w:t xml:space="preserve"> </w:t>
            </w:r>
            <w:r w:rsidRPr="00153717">
              <w:rPr>
                <w:color w:val="000000"/>
                <w:sz w:val="18"/>
                <w:szCs w:val="18"/>
                <w:lang w:val="en-GB"/>
              </w:rPr>
              <w:br/>
              <w:t>The student participates in contact teaching and actively participates in seminar meetings on an ongoing basis. ( Weight: 30% of the total grade)</w:t>
            </w:r>
            <w:r w:rsidRPr="00153717">
              <w:rPr>
                <w:color w:val="000000"/>
                <w:sz w:val="18"/>
                <w:szCs w:val="18"/>
                <w:lang w:val="en-GB"/>
              </w:rPr>
              <w:br/>
              <w:t>The student/submits a 15-page research paper to be critiqued by the course supervisor and instructor with the possibility of journal publication. (Weight: 70% of the total grade)</w:t>
            </w:r>
          </w:p>
          <w:p w14:paraId="4CD7BECB" w14:textId="77777777" w:rsidR="00A4792B" w:rsidRPr="00153717" w:rsidRDefault="00A4792B" w:rsidP="0098529E">
            <w:pPr>
              <w:widowControl w:val="0"/>
              <w:autoSpaceDE w:val="0"/>
              <w:autoSpaceDN w:val="0"/>
              <w:adjustRightInd w:val="0"/>
              <w:spacing w:line="209" w:lineRule="atLeast"/>
              <w:rPr>
                <w:rFonts w:ascii="sansserif" w:hAnsi="sansserif"/>
                <w:lang w:val="en-GB"/>
              </w:rPr>
            </w:pPr>
            <w:r w:rsidRPr="00153717">
              <w:rPr>
                <w:b/>
                <w:bCs/>
                <w:color w:val="000000"/>
                <w:sz w:val="18"/>
                <w:szCs w:val="18"/>
                <w:lang w:val="en-GB"/>
              </w:rPr>
              <w:t>Final assessment:</w:t>
            </w:r>
            <w:r w:rsidRPr="00153717">
              <w:rPr>
                <w:color w:val="000000"/>
                <w:sz w:val="18"/>
                <w:szCs w:val="18"/>
                <w:lang w:val="en-GB"/>
              </w:rPr>
              <w:t xml:space="preserve"> </w:t>
            </w:r>
            <w:r w:rsidRPr="00153717">
              <w:rPr>
                <w:color w:val="000000"/>
                <w:sz w:val="18"/>
                <w:szCs w:val="18"/>
                <w:lang w:val="en-GB"/>
              </w:rPr>
              <w:br/>
              <w:t>The student participates in contact teaching and actively participates in seminar meetings on an ongoing basis. ( Weight: 30% of the total grade)</w:t>
            </w:r>
            <w:r w:rsidRPr="00153717">
              <w:rPr>
                <w:color w:val="000000"/>
                <w:sz w:val="18"/>
                <w:szCs w:val="18"/>
                <w:lang w:val="en-GB"/>
              </w:rPr>
              <w:br/>
            </w:r>
            <w:r w:rsidRPr="00153717">
              <w:rPr>
                <w:color w:val="000000"/>
                <w:sz w:val="18"/>
                <w:szCs w:val="18"/>
                <w:lang w:val="en-GB"/>
              </w:rPr>
              <w:br/>
              <w:t>The student/submits a 15-page research paper to be reviewed by the course supervisor and instructor with the possibility of journal publication.</w:t>
            </w:r>
            <w:r w:rsidRPr="00153717">
              <w:rPr>
                <w:color w:val="000000"/>
                <w:sz w:val="18"/>
                <w:szCs w:val="18"/>
                <w:lang w:val="en-GB"/>
              </w:rPr>
              <w:br/>
              <w:t>( Weight: 70% of the total grade)</w:t>
            </w:r>
            <w:r w:rsidRPr="00153717">
              <w:rPr>
                <w:color w:val="000000"/>
                <w:sz w:val="18"/>
                <w:szCs w:val="18"/>
                <w:lang w:val="en-GB"/>
              </w:rPr>
              <w:br/>
              <w:t>The assessment of the student's performance in the study of the course is made according to a grading scale consisting of six grading levels and the following success criteria (in terms of percentage of performance in the assessment of the course):</w:t>
            </w:r>
            <w:r w:rsidRPr="00153717">
              <w:rPr>
                <w:color w:val="000000"/>
                <w:sz w:val="18"/>
                <w:szCs w:val="18"/>
                <w:lang w:val="en-GB"/>
              </w:rPr>
              <w:br/>
              <w:t>A - excellent (outstanding results: numerical value 1) / 100.00 - 90.00 %</w:t>
            </w:r>
            <w:r w:rsidRPr="00153717">
              <w:rPr>
                <w:color w:val="000000"/>
                <w:sz w:val="18"/>
                <w:szCs w:val="18"/>
                <w:lang w:val="en-GB"/>
              </w:rPr>
              <w:br/>
              <w:t xml:space="preserve">B - very good (above average results: 1.5) / 89.99 - 80.00 % </w:t>
            </w:r>
            <w:r w:rsidRPr="00153717">
              <w:rPr>
                <w:color w:val="000000"/>
                <w:sz w:val="18"/>
                <w:szCs w:val="18"/>
                <w:lang w:val="en-GB"/>
              </w:rPr>
              <w:br/>
              <w:t>C - good (average results: 2) / 79.99 - 70.00 %</w:t>
            </w:r>
            <w:r w:rsidRPr="00153717">
              <w:rPr>
                <w:color w:val="000000"/>
                <w:sz w:val="18"/>
                <w:szCs w:val="18"/>
                <w:lang w:val="en-GB"/>
              </w:rPr>
              <w:br/>
              <w:t>D - satisfactory (acceptable results: 2.5) / 69.99 - 60.00 %</w:t>
            </w:r>
            <w:r w:rsidRPr="00153717">
              <w:rPr>
                <w:color w:val="000000"/>
                <w:sz w:val="18"/>
                <w:szCs w:val="18"/>
                <w:lang w:val="en-GB"/>
              </w:rPr>
              <w:br/>
              <w:t>E - satisfactory (results meet the minimum criteria: 3) / 59.99 - 50.00 %</w:t>
            </w:r>
            <w:r w:rsidRPr="00153717">
              <w:rPr>
                <w:color w:val="000000"/>
                <w:sz w:val="18"/>
                <w:szCs w:val="18"/>
                <w:lang w:val="en-GB"/>
              </w:rPr>
              <w:br/>
              <w:t>FX - Inadequate (further work required: 4) / 49.99 % and below</w:t>
            </w:r>
            <w:r w:rsidRPr="00153717">
              <w:rPr>
                <w:color w:val="000000"/>
                <w:sz w:val="18"/>
                <w:szCs w:val="18"/>
                <w:lang w:val="en-GB"/>
              </w:rPr>
              <w:br/>
            </w:r>
            <w:r w:rsidRPr="00153717">
              <w:rPr>
                <w:color w:val="000000"/>
                <w:sz w:val="18"/>
                <w:szCs w:val="18"/>
                <w:lang w:val="en-GB"/>
              </w:rPr>
              <w:br/>
              <w:t>Number of credits and time range for the course requirements:</w:t>
            </w:r>
            <w:r w:rsidRPr="00153717">
              <w:rPr>
                <w:color w:val="000000"/>
                <w:sz w:val="18"/>
                <w:szCs w:val="18"/>
                <w:lang w:val="en-GB"/>
              </w:rPr>
              <w:br/>
              <w:t>13 hrs (lectures), 13 hrs (seminar), 60 hrs (preparation for seminars during the semester), 160 hrs (study of literature), 54 hrs (preparation of study)</w:t>
            </w:r>
            <w:r w:rsidRPr="00153717">
              <w:rPr>
                <w:color w:val="000000"/>
                <w:sz w:val="18"/>
                <w:szCs w:val="18"/>
                <w:lang w:val="en-GB"/>
              </w:rPr>
              <w:br/>
              <w:t>Total of 10 credits with a time requirement of 300 hours.</w:t>
            </w:r>
          </w:p>
        </w:tc>
      </w:tr>
      <w:tr w:rsidR="00A4792B" w:rsidRPr="00153717" w14:paraId="6F8AC8E5" w14:textId="77777777" w:rsidTr="671877B5">
        <w:trPr>
          <w:trHeight w:val="841"/>
        </w:trPr>
        <w:tc>
          <w:tcPr>
            <w:tcW w:w="9322" w:type="dxa"/>
            <w:gridSpan w:val="2"/>
            <w:vAlign w:val="center"/>
          </w:tcPr>
          <w:p w14:paraId="4439915F" w14:textId="77777777" w:rsidR="00A4792B" w:rsidRPr="00153717" w:rsidRDefault="00A4792B" w:rsidP="0098529E">
            <w:pPr>
              <w:widowControl w:val="0"/>
              <w:autoSpaceDE w:val="0"/>
              <w:autoSpaceDN w:val="0"/>
              <w:adjustRightInd w:val="0"/>
              <w:spacing w:line="209" w:lineRule="atLeast"/>
              <w:rPr>
                <w:rFonts w:ascii="sansserif" w:hAnsi="sansserif"/>
                <w:lang w:val="en-GB"/>
              </w:rPr>
            </w:pPr>
            <w:r w:rsidRPr="00153717">
              <w:rPr>
                <w:b/>
                <w:bCs/>
                <w:color w:val="000000"/>
                <w:sz w:val="18"/>
                <w:szCs w:val="18"/>
                <w:lang w:val="en-GB"/>
              </w:rPr>
              <w:t>Course objective:</w:t>
            </w:r>
            <w:r w:rsidRPr="00153717">
              <w:rPr>
                <w:color w:val="000000"/>
                <w:sz w:val="18"/>
                <w:szCs w:val="18"/>
                <w:lang w:val="en-GB"/>
              </w:rPr>
              <w:br/>
            </w:r>
            <w:r w:rsidRPr="00153717">
              <w:rPr>
                <w:b/>
                <w:bCs/>
                <w:color w:val="000000"/>
                <w:sz w:val="18"/>
                <w:szCs w:val="18"/>
                <w:lang w:val="en-GB"/>
              </w:rPr>
              <w:t>Knowledge</w:t>
            </w:r>
            <w:r w:rsidRPr="00153717">
              <w:rPr>
                <w:color w:val="000000"/>
                <w:sz w:val="18"/>
                <w:szCs w:val="18"/>
                <w:lang w:val="en-GB"/>
              </w:rPr>
              <w:t>: the student knows the different methods of aesthetic theories, understands their mechanisms and their application and suitability for specific works of art or non-artistic objects.</w:t>
            </w:r>
            <w:r w:rsidRPr="00153717">
              <w:rPr>
                <w:color w:val="000000"/>
                <w:sz w:val="18"/>
                <w:szCs w:val="18"/>
                <w:lang w:val="en-GB"/>
              </w:rPr>
              <w:br/>
            </w:r>
            <w:r w:rsidRPr="00153717">
              <w:rPr>
                <w:b/>
                <w:bCs/>
                <w:color w:val="000000"/>
                <w:sz w:val="18"/>
                <w:szCs w:val="18"/>
                <w:lang w:val="en-GB"/>
              </w:rPr>
              <w:t>Skills</w:t>
            </w:r>
            <w:r w:rsidRPr="00153717">
              <w:rPr>
                <w:color w:val="000000"/>
                <w:sz w:val="18"/>
                <w:szCs w:val="18"/>
                <w:lang w:val="en-GB"/>
              </w:rPr>
              <w:t xml:space="preserve">: the student is able to perceive and understand the topic of his/her dissertation in the broader context of the 20th century aesthetic theories and the diversity of their methods. </w:t>
            </w:r>
            <w:r w:rsidRPr="00153717">
              <w:rPr>
                <w:color w:val="000000"/>
                <w:sz w:val="18"/>
                <w:szCs w:val="18"/>
                <w:lang w:val="en-GB"/>
              </w:rPr>
              <w:br/>
            </w:r>
            <w:r w:rsidRPr="00153717">
              <w:rPr>
                <w:b/>
                <w:bCs/>
                <w:color w:val="000000"/>
                <w:sz w:val="18"/>
                <w:szCs w:val="18"/>
                <w:lang w:val="en-GB"/>
              </w:rPr>
              <w:t>Competences:</w:t>
            </w:r>
            <w:r w:rsidRPr="00153717">
              <w:rPr>
                <w:color w:val="000000"/>
                <w:sz w:val="18"/>
                <w:szCs w:val="18"/>
                <w:lang w:val="en-GB"/>
              </w:rPr>
              <w:t xml:space="preserve"> the student is able to choose an adequate method or combination of methods with regard to the dissertation topic, is familiar with the ways of applying methods to the problems of his/her dissertation topic and is aware of their distinctiveness and functionality. The student uses the chosen method(s) in the preparation of his/her own scientific study.</w:t>
            </w:r>
            <w:r w:rsidRPr="00153717">
              <w:rPr>
                <w:color w:val="000000"/>
                <w:sz w:val="18"/>
                <w:szCs w:val="18"/>
                <w:lang w:val="en-GB"/>
              </w:rPr>
              <w:br/>
            </w:r>
            <w:r w:rsidRPr="00153717">
              <w:rPr>
                <w:color w:val="000000"/>
                <w:sz w:val="18"/>
                <w:szCs w:val="18"/>
                <w:lang w:val="en-GB"/>
              </w:rPr>
              <w:br/>
              <w:t>The learning outcomes - knowledge - are verified continuously during debates at seminar meetings.</w:t>
            </w:r>
            <w:r w:rsidRPr="00153717">
              <w:rPr>
                <w:color w:val="000000"/>
                <w:sz w:val="18"/>
                <w:szCs w:val="18"/>
                <w:lang w:val="en-GB"/>
              </w:rPr>
              <w:br/>
              <w:t>Learning outcomes - skills and competencies - are verified in a written thesis - a scientific study in the 13th week of the semester.</w:t>
            </w:r>
          </w:p>
        </w:tc>
      </w:tr>
      <w:tr w:rsidR="00A4792B" w:rsidRPr="00153717" w14:paraId="1BBE8B5D" w14:textId="77777777" w:rsidTr="671877B5">
        <w:trPr>
          <w:trHeight w:val="510"/>
        </w:trPr>
        <w:tc>
          <w:tcPr>
            <w:tcW w:w="9322" w:type="dxa"/>
            <w:gridSpan w:val="2"/>
            <w:vAlign w:val="center"/>
          </w:tcPr>
          <w:p w14:paraId="3A49DBCC" w14:textId="77777777" w:rsidR="00A4792B" w:rsidRPr="00153717" w:rsidRDefault="00A4792B" w:rsidP="0098529E">
            <w:pPr>
              <w:rPr>
                <w:color w:val="000000"/>
                <w:sz w:val="18"/>
                <w:szCs w:val="18"/>
                <w:lang w:val="en-GB"/>
              </w:rPr>
            </w:pPr>
            <w:r w:rsidRPr="00153717">
              <w:rPr>
                <w:b/>
                <w:bCs/>
                <w:color w:val="000000"/>
                <w:sz w:val="18"/>
                <w:szCs w:val="18"/>
                <w:lang w:val="en-GB"/>
              </w:rPr>
              <w:t>Course content:</w:t>
            </w:r>
            <w:r w:rsidRPr="00153717">
              <w:rPr>
                <w:color w:val="000000"/>
                <w:sz w:val="18"/>
                <w:szCs w:val="18"/>
                <w:lang w:val="en-GB"/>
              </w:rPr>
              <w:br/>
              <w:t>Analysis of methodological principles and possible applications for contemporary aesthetics and its exploration through examples:</w:t>
            </w:r>
            <w:r w:rsidRPr="00153717">
              <w:rPr>
                <w:color w:val="000000"/>
                <w:sz w:val="18"/>
                <w:szCs w:val="18"/>
                <w:lang w:val="en-GB"/>
              </w:rPr>
              <w:br/>
              <w:t>positivist method (Taine)</w:t>
            </w:r>
            <w:r w:rsidRPr="00153717">
              <w:rPr>
                <w:color w:val="000000"/>
                <w:sz w:val="18"/>
                <w:szCs w:val="18"/>
                <w:lang w:val="en-GB"/>
              </w:rPr>
              <w:br/>
              <w:t>psychological methods of investigating aesthetic and artistic phenomena (Bullough, Jung, Freud)</w:t>
            </w:r>
            <w:r w:rsidRPr="00153717">
              <w:rPr>
                <w:color w:val="000000"/>
                <w:sz w:val="18"/>
                <w:szCs w:val="18"/>
                <w:lang w:val="en-GB"/>
              </w:rPr>
              <w:br/>
              <w:t>the phenomenological method (Husserl, Ingarden, Heidegger, Sartre)</w:t>
            </w:r>
          </w:p>
          <w:p w14:paraId="3E81FC73" w14:textId="77777777" w:rsidR="00A4792B" w:rsidRPr="00153717" w:rsidRDefault="00A4792B" w:rsidP="0098529E">
            <w:pPr>
              <w:rPr>
                <w:rFonts w:asciiTheme="majorBidi" w:hAnsiTheme="majorBidi" w:cstheme="majorBidi"/>
                <w:lang w:val="en-GB"/>
              </w:rPr>
            </w:pPr>
            <w:r w:rsidRPr="00153717">
              <w:rPr>
                <w:color w:val="000000"/>
                <w:sz w:val="18"/>
                <w:szCs w:val="18"/>
                <w:lang w:val="en-GB"/>
              </w:rPr>
              <w:t>structuralist and post-structuralist methods (Mukařovský, Lotman, Derrida, Foucault)</w:t>
            </w:r>
            <w:r w:rsidRPr="00153717">
              <w:rPr>
                <w:color w:val="000000"/>
                <w:sz w:val="18"/>
                <w:szCs w:val="18"/>
                <w:lang w:val="en-GB"/>
              </w:rPr>
              <w:br/>
              <w:t>analytical method (Wittgenstein, Weitz, Sibley, Danto, Goodman)</w:t>
            </w:r>
            <w:r w:rsidRPr="00153717">
              <w:rPr>
                <w:color w:val="000000"/>
                <w:sz w:val="18"/>
                <w:szCs w:val="18"/>
                <w:lang w:val="en-GB"/>
              </w:rPr>
              <w:br/>
              <w:t>hermeneutic method (Gadamer, Ricoeur, Mathauser)</w:t>
            </w:r>
            <w:r w:rsidRPr="00153717">
              <w:rPr>
                <w:color w:val="000000"/>
                <w:sz w:val="18"/>
                <w:szCs w:val="18"/>
                <w:lang w:val="en-GB"/>
              </w:rPr>
              <w:br/>
              <w:t>pragmatic method (Dewey, Shusterman)</w:t>
            </w:r>
          </w:p>
        </w:tc>
      </w:tr>
      <w:tr w:rsidR="00A4792B" w:rsidRPr="00153717" w14:paraId="18DAC778" w14:textId="77777777" w:rsidTr="671877B5">
        <w:trPr>
          <w:trHeight w:val="510"/>
        </w:trPr>
        <w:tc>
          <w:tcPr>
            <w:tcW w:w="9322" w:type="dxa"/>
            <w:gridSpan w:val="2"/>
            <w:vAlign w:val="center"/>
          </w:tcPr>
          <w:p w14:paraId="77F5427A" w14:textId="77777777" w:rsidR="00A4792B" w:rsidRPr="00153717" w:rsidRDefault="00A4792B" w:rsidP="0098529E">
            <w:pPr>
              <w:pStyle w:val="Zoznamsodrkami2"/>
              <w:numPr>
                <w:ilvl w:val="0"/>
                <w:numId w:val="0"/>
              </w:numPr>
              <w:spacing w:after="0" w:line="240" w:lineRule="auto"/>
              <w:rPr>
                <w:rFonts w:asciiTheme="majorBidi" w:hAnsiTheme="majorBidi" w:cstheme="majorBidi"/>
                <w:lang w:val="en-GB"/>
              </w:rPr>
            </w:pPr>
            <w:r w:rsidRPr="00153717">
              <w:rPr>
                <w:rFonts w:ascii="Times New Roman" w:hAnsi="Times New Roman" w:cs="Times New Roman"/>
                <w:b/>
                <w:bCs/>
                <w:color w:val="000000"/>
                <w:sz w:val="18"/>
                <w:szCs w:val="18"/>
                <w:lang w:val="en-GB"/>
              </w:rPr>
              <w:lastRenderedPageBreak/>
              <w:t>Textbooks and references:</w:t>
            </w:r>
            <w:r w:rsidRPr="00153717">
              <w:rPr>
                <w:rFonts w:ascii="Times New Roman" w:hAnsi="Times New Roman" w:cs="Times New Roman"/>
                <w:color w:val="000000"/>
                <w:sz w:val="18"/>
                <w:szCs w:val="18"/>
                <w:lang w:val="en-GB"/>
              </w:rPr>
              <w:br/>
              <w:t xml:space="preserve">Beardsley, M.C., 2010. </w:t>
            </w:r>
            <w:r w:rsidRPr="00153717">
              <w:rPr>
                <w:rFonts w:ascii="Times New Roman" w:hAnsi="Times New Roman" w:cs="Times New Roman"/>
                <w:color w:val="000000"/>
                <w:sz w:val="18"/>
                <w:szCs w:val="18"/>
                <w:lang w:val="pl-PL"/>
              </w:rPr>
              <w:t xml:space="preserve">Estetická definice umění. In: Kulka, T., Ciporanov,D.eds.: Co je umění. </w:t>
            </w:r>
            <w:r w:rsidRPr="00153717">
              <w:rPr>
                <w:rFonts w:ascii="Times New Roman" w:hAnsi="Times New Roman" w:cs="Times New Roman"/>
                <w:color w:val="000000"/>
                <w:sz w:val="18"/>
                <w:szCs w:val="18"/>
                <w:lang w:val="en-GB"/>
              </w:rPr>
              <w:t>Texty angloamerické estetiky 20. století. Praha: Mervart, s. 237-254.</w:t>
            </w:r>
            <w:r w:rsidRPr="00153717">
              <w:rPr>
                <w:rFonts w:ascii="Times New Roman" w:hAnsi="Times New Roman" w:cs="Times New Roman"/>
                <w:color w:val="000000"/>
                <w:sz w:val="18"/>
                <w:szCs w:val="18"/>
                <w:lang w:val="en-GB"/>
              </w:rPr>
              <w:br/>
              <w:t>Berleant, A., 1991. Art and Engagement. Philadelphia: Temple University Press.</w:t>
            </w:r>
            <w:r w:rsidRPr="00153717">
              <w:rPr>
                <w:rFonts w:ascii="Times New Roman" w:hAnsi="Times New Roman" w:cs="Times New Roman"/>
                <w:color w:val="000000"/>
                <w:sz w:val="18"/>
                <w:szCs w:val="18"/>
                <w:lang w:val="en-GB"/>
              </w:rPr>
              <w:br/>
              <w:t xml:space="preserve">Dickie, G., 2010. </w:t>
            </w:r>
            <w:r w:rsidRPr="00153717">
              <w:rPr>
                <w:rFonts w:ascii="Times New Roman" w:hAnsi="Times New Roman" w:cs="Times New Roman"/>
                <w:color w:val="000000"/>
                <w:sz w:val="18"/>
                <w:szCs w:val="18"/>
                <w:lang w:val="pl-PL"/>
              </w:rPr>
              <w:t xml:space="preserve">Co je umění? Institucionální analýza. In: Kulka, T. - Ciporanov,D. (eds.): Co je umění. Texty angloamerické estetiky 20. století. </w:t>
            </w:r>
            <w:r w:rsidRPr="00153717">
              <w:rPr>
                <w:rFonts w:ascii="Times New Roman" w:hAnsi="Times New Roman" w:cs="Times New Roman"/>
                <w:color w:val="000000"/>
                <w:sz w:val="18"/>
                <w:szCs w:val="18"/>
                <w:lang w:val="en-GB"/>
              </w:rPr>
              <w:t>Praha: Mervart, s. 113-132.</w:t>
            </w:r>
            <w:r w:rsidRPr="00153717">
              <w:rPr>
                <w:rFonts w:ascii="Times New Roman" w:hAnsi="Times New Roman" w:cs="Times New Roman"/>
                <w:color w:val="000000"/>
                <w:sz w:val="18"/>
                <w:szCs w:val="18"/>
                <w:lang w:val="en-GB"/>
              </w:rPr>
              <w:br/>
              <w:t xml:space="preserve">Gadamer, H.G., 1998. Aktualita krásneho. Bratislava: Archa. </w:t>
            </w:r>
            <w:r w:rsidRPr="00153717">
              <w:rPr>
                <w:rFonts w:ascii="Times New Roman" w:hAnsi="Times New Roman" w:cs="Times New Roman"/>
                <w:color w:val="000000"/>
                <w:sz w:val="18"/>
                <w:szCs w:val="18"/>
                <w:lang w:val="en-GB"/>
              </w:rPr>
              <w:br/>
              <w:t>Goodman, N., 2007. Jazyky umění. Nástin teorie symbolu. Praha: Academia.</w:t>
            </w:r>
            <w:r w:rsidRPr="00153717">
              <w:rPr>
                <w:rFonts w:ascii="Times New Roman" w:hAnsi="Times New Roman" w:cs="Times New Roman"/>
                <w:color w:val="000000"/>
                <w:sz w:val="18"/>
                <w:szCs w:val="18"/>
                <w:lang w:val="en-GB"/>
              </w:rPr>
              <w:br/>
              <w:t xml:space="preserve">Ingarden, R., 1965. O štruktúre obrazu. Bratislava: SVKL. </w:t>
            </w:r>
            <w:r w:rsidRPr="00153717">
              <w:rPr>
                <w:rFonts w:ascii="Times New Roman" w:hAnsi="Times New Roman" w:cs="Times New Roman"/>
                <w:color w:val="000000"/>
                <w:sz w:val="18"/>
                <w:szCs w:val="18"/>
                <w:lang w:val="en-GB"/>
              </w:rPr>
              <w:br/>
              <w:t xml:space="preserve">Joughin, J.J. a S. Malpas, 2003. The New Aestheticism [online]. Manchester: Manchester University Press. Book, Whole. </w:t>
            </w:r>
            <w:r w:rsidRPr="00153717">
              <w:rPr>
                <w:rFonts w:ascii="Times New Roman" w:hAnsi="Times New Roman" w:cs="Times New Roman"/>
                <w:color w:val="000000"/>
                <w:sz w:val="18"/>
                <w:szCs w:val="18"/>
                <w:lang w:val="pl-PL"/>
              </w:rPr>
              <w:t>ISBN 9780719061387. Dostupné na: doi:10.9760/mupoa/9780719061387</w:t>
            </w:r>
            <w:r w:rsidRPr="00153717">
              <w:rPr>
                <w:rFonts w:ascii="Times New Roman" w:hAnsi="Times New Roman" w:cs="Times New Roman"/>
                <w:color w:val="000000"/>
                <w:sz w:val="18"/>
                <w:szCs w:val="18"/>
                <w:lang w:val="pl-PL"/>
              </w:rPr>
              <w:br/>
              <w:t>Kulka, T. - Ciporanov,D. (eds.), 2010. Co je umění. Texty angloamerické estetiky 20. století. Praha: Mervart.</w:t>
            </w:r>
            <w:r w:rsidRPr="00153717">
              <w:rPr>
                <w:rFonts w:ascii="Times New Roman" w:hAnsi="Times New Roman" w:cs="Times New Roman"/>
                <w:color w:val="000000"/>
                <w:sz w:val="18"/>
                <w:szCs w:val="18"/>
                <w:lang w:val="pl-PL"/>
              </w:rPr>
              <w:br/>
              <w:t xml:space="preserve">Majetschak, S. a A. Weiberg, 2017. </w:t>
            </w:r>
            <w:r w:rsidRPr="00153717">
              <w:rPr>
                <w:rFonts w:ascii="Times New Roman" w:hAnsi="Times New Roman" w:cs="Times New Roman"/>
                <w:color w:val="000000"/>
                <w:sz w:val="18"/>
                <w:szCs w:val="18"/>
                <w:lang w:val="en-GB"/>
              </w:rPr>
              <w:t>Aesthetics Today: Contemporary Approaches to the Aesthetics of Nature and of Arts. Proceedings of the 39th International Wittgenstein Symposium in Kirchberg [online]. Berlin/Boston: Walter de Gruyter GmbH. Book, Whole. ISBN 3110539586. Dostupné na: https://go.exlibris.link/gMq90TlS</w:t>
            </w:r>
            <w:r w:rsidRPr="00153717">
              <w:rPr>
                <w:rFonts w:ascii="Times New Roman" w:hAnsi="Times New Roman" w:cs="Times New Roman"/>
                <w:color w:val="000000"/>
                <w:sz w:val="18"/>
                <w:szCs w:val="18"/>
                <w:lang w:val="en-GB"/>
              </w:rPr>
              <w:br/>
              <w:t>Mathauser, Z., 2006. Básnivé nápovědi Husserlovy fenomenologie. Praha: Filosofia.</w:t>
            </w:r>
            <w:r w:rsidRPr="00153717">
              <w:rPr>
                <w:rFonts w:ascii="Times New Roman" w:hAnsi="Times New Roman" w:cs="Times New Roman"/>
                <w:color w:val="000000"/>
                <w:sz w:val="18"/>
                <w:szCs w:val="18"/>
                <w:lang w:val="en-GB"/>
              </w:rPr>
              <w:br/>
              <w:t>Mukařovský, J., 1966. Studie z estetiky. Praha: Odeon.</w:t>
            </w:r>
            <w:r w:rsidRPr="00153717">
              <w:rPr>
                <w:rFonts w:ascii="Times New Roman" w:hAnsi="Times New Roman" w:cs="Times New Roman"/>
                <w:color w:val="000000"/>
                <w:sz w:val="18"/>
                <w:szCs w:val="18"/>
                <w:lang w:val="en-GB"/>
              </w:rPr>
              <w:br/>
              <w:t>Saito, Y., 2014. Future Directions for Environmental Aesthetics. V: M. Drenthen a J. Kueulartz, ed. Environmental Aesthetics: Crossing Divides and Breaking Ground [online]. B.m.: Fordham University Press, s. 25. ISBN 0823254496. Dostupné na: shorturl.at/xFR19</w:t>
            </w:r>
            <w:r w:rsidRPr="00153717">
              <w:rPr>
                <w:rFonts w:ascii="Times New Roman" w:hAnsi="Times New Roman" w:cs="Times New Roman"/>
                <w:color w:val="000000"/>
                <w:sz w:val="18"/>
                <w:szCs w:val="18"/>
                <w:lang w:val="en-GB"/>
              </w:rPr>
              <w:br/>
              <w:t xml:space="preserve">Shusterman, R., 2000. Pragmatist Aesthetics: Living Beauty, Rethinking Art [online]. Blue Ridge Summit: Rowman a Littlefield Publishers. </w:t>
            </w:r>
            <w:r w:rsidRPr="00153717">
              <w:rPr>
                <w:rFonts w:ascii="Times New Roman" w:hAnsi="Times New Roman" w:cs="Times New Roman"/>
                <w:color w:val="000000"/>
                <w:sz w:val="18"/>
                <w:szCs w:val="18"/>
                <w:lang w:val="pl-PL"/>
              </w:rPr>
              <w:t>Book, Whole. ISBN 9780847697656. Dostupné na: https://go.exlibris.link/jbfDmn0S</w:t>
            </w:r>
            <w:r w:rsidRPr="00153717">
              <w:rPr>
                <w:rFonts w:ascii="Times New Roman" w:hAnsi="Times New Roman" w:cs="Times New Roman"/>
                <w:color w:val="000000"/>
                <w:sz w:val="18"/>
                <w:szCs w:val="18"/>
                <w:lang w:val="pl-PL"/>
              </w:rPr>
              <w:br/>
              <w:t>Shusterman, R., 2003. Estetika pragmatizmu. Bratislava: Kalligram.</w:t>
            </w:r>
            <w:r w:rsidRPr="00153717">
              <w:rPr>
                <w:rFonts w:ascii="Times New Roman" w:hAnsi="Times New Roman" w:cs="Times New Roman"/>
                <w:color w:val="000000"/>
                <w:sz w:val="18"/>
                <w:szCs w:val="18"/>
                <w:lang w:val="pl-PL"/>
              </w:rPr>
              <w:br/>
              <w:t>Scruton, R., 2009. Hudobná estetika. Bratislava: Hudobné centrum.</w:t>
            </w:r>
            <w:r w:rsidRPr="00153717">
              <w:rPr>
                <w:rFonts w:ascii="Times New Roman" w:hAnsi="Times New Roman" w:cs="Times New Roman"/>
                <w:color w:val="000000"/>
                <w:sz w:val="18"/>
                <w:szCs w:val="18"/>
                <w:lang w:val="pl-PL"/>
              </w:rPr>
              <w:br/>
              <w:t xml:space="preserve">Weitz, M., 2010. Role teorie v estetice. In: Kulka, T. - Ciporanov,D. (eds.): Co je umění. Texty angloamerické estetiky 20. století. </w:t>
            </w:r>
            <w:r w:rsidRPr="00153717">
              <w:rPr>
                <w:rFonts w:ascii="Times New Roman" w:hAnsi="Times New Roman" w:cs="Times New Roman"/>
                <w:color w:val="000000"/>
                <w:sz w:val="18"/>
                <w:szCs w:val="18"/>
                <w:lang w:val="en-GB"/>
              </w:rPr>
              <w:t>Praha: Mervart, s. 51-64.</w:t>
            </w:r>
          </w:p>
          <w:p w14:paraId="17043E68" w14:textId="77777777" w:rsidR="00A4792B" w:rsidRPr="00153717" w:rsidRDefault="00A4792B" w:rsidP="0098529E">
            <w:pPr>
              <w:pStyle w:val="Zoznamsodrkami2"/>
              <w:numPr>
                <w:ilvl w:val="0"/>
                <w:numId w:val="0"/>
              </w:numPr>
              <w:spacing w:after="0" w:line="240" w:lineRule="auto"/>
              <w:ind w:left="643" w:hanging="360"/>
              <w:jc w:val="both"/>
              <w:rPr>
                <w:rFonts w:asciiTheme="majorBidi" w:hAnsiTheme="majorBidi" w:cstheme="majorBidi"/>
                <w:lang w:val="en-GB"/>
              </w:rPr>
            </w:pPr>
          </w:p>
        </w:tc>
      </w:tr>
      <w:tr w:rsidR="00A4792B" w:rsidRPr="00153717" w14:paraId="0447FD12" w14:textId="77777777" w:rsidTr="671877B5">
        <w:trPr>
          <w:trHeight w:val="435"/>
        </w:trPr>
        <w:tc>
          <w:tcPr>
            <w:tcW w:w="9322" w:type="dxa"/>
            <w:gridSpan w:val="2"/>
            <w:vAlign w:val="center"/>
          </w:tcPr>
          <w:p w14:paraId="1C22F61A" w14:textId="77777777" w:rsidR="00A4792B" w:rsidRPr="00153717" w:rsidRDefault="00A4792B" w:rsidP="0098529E">
            <w:pPr>
              <w:rPr>
                <w:rFonts w:asciiTheme="majorBidi" w:hAnsiTheme="majorBidi" w:cstheme="majorBidi"/>
                <w:i/>
                <w:lang w:val="en-GB"/>
              </w:rPr>
            </w:pPr>
            <w:r w:rsidRPr="00153717">
              <w:rPr>
                <w:rFonts w:asciiTheme="majorBidi" w:hAnsiTheme="majorBidi" w:cstheme="majorBidi"/>
                <w:b/>
                <w:lang w:val="en-GB"/>
              </w:rPr>
              <w:t xml:space="preserve">Language required for the course: </w:t>
            </w:r>
            <w:r w:rsidRPr="00153717">
              <w:rPr>
                <w:color w:val="000000"/>
                <w:sz w:val="18"/>
                <w:szCs w:val="18"/>
                <w:lang w:val="en-GB"/>
              </w:rPr>
              <w:t>Slovak, English</w:t>
            </w:r>
          </w:p>
        </w:tc>
      </w:tr>
      <w:tr w:rsidR="00A4792B" w:rsidRPr="00153717" w14:paraId="7C439334" w14:textId="77777777" w:rsidTr="671877B5">
        <w:trPr>
          <w:trHeight w:val="146"/>
        </w:trPr>
        <w:tc>
          <w:tcPr>
            <w:tcW w:w="9322" w:type="dxa"/>
            <w:gridSpan w:val="2"/>
            <w:vAlign w:val="center"/>
          </w:tcPr>
          <w:p w14:paraId="58C442CD" w14:textId="77777777" w:rsidR="00A4792B" w:rsidRPr="00153717" w:rsidRDefault="00A4792B" w:rsidP="0098529E">
            <w:pPr>
              <w:jc w:val="both"/>
              <w:rPr>
                <w:rFonts w:asciiTheme="majorBidi" w:hAnsiTheme="majorBidi" w:cstheme="majorBidi"/>
                <w:i/>
                <w:lang w:val="en-GB"/>
              </w:rPr>
            </w:pPr>
            <w:r w:rsidRPr="00153717">
              <w:rPr>
                <w:rFonts w:asciiTheme="majorBidi" w:hAnsiTheme="majorBidi" w:cstheme="majorBidi"/>
                <w:b/>
                <w:lang w:val="en-GB"/>
              </w:rPr>
              <w:t>Notes:</w:t>
            </w:r>
            <w:r w:rsidRPr="00153717">
              <w:rPr>
                <w:rFonts w:asciiTheme="majorBidi" w:hAnsiTheme="majorBidi" w:cstheme="majorBidi"/>
                <w:lang w:val="en-GB"/>
              </w:rPr>
              <w:t xml:space="preserve"> -</w:t>
            </w:r>
          </w:p>
        </w:tc>
      </w:tr>
      <w:tr w:rsidR="00A4792B" w:rsidRPr="00153717" w14:paraId="53973957" w14:textId="77777777" w:rsidTr="671877B5">
        <w:trPr>
          <w:trHeight w:val="959"/>
        </w:trPr>
        <w:tc>
          <w:tcPr>
            <w:tcW w:w="9322" w:type="dxa"/>
            <w:gridSpan w:val="2"/>
            <w:vAlign w:val="center"/>
          </w:tcPr>
          <w:p w14:paraId="47731ED6" w14:textId="77777777" w:rsidR="00A4792B" w:rsidRPr="00153717" w:rsidRDefault="00A4792B" w:rsidP="0098529E">
            <w:pPr>
              <w:rPr>
                <w:rFonts w:asciiTheme="majorBidi" w:hAnsiTheme="majorBidi" w:cstheme="majorBidi"/>
                <w:b/>
                <w:lang w:val="en-GB"/>
              </w:rPr>
            </w:pPr>
            <w:r w:rsidRPr="00153717">
              <w:rPr>
                <w:rFonts w:asciiTheme="majorBidi" w:hAnsiTheme="majorBidi" w:cstheme="majorBidi"/>
                <w:b/>
                <w:lang w:val="en-GB"/>
              </w:rPr>
              <w:t>Evaluation of courses</w:t>
            </w:r>
          </w:p>
          <w:p w14:paraId="2672D5C7" w14:textId="77777777" w:rsidR="00A4792B" w:rsidRPr="00153717" w:rsidRDefault="00A4792B" w:rsidP="0098529E">
            <w:pPr>
              <w:rPr>
                <w:rFonts w:asciiTheme="majorBidi" w:hAnsiTheme="majorBidi" w:cstheme="majorBidi"/>
                <w:lang w:val="en-GB"/>
              </w:rPr>
            </w:pPr>
            <w:r w:rsidRPr="00153717">
              <w:rPr>
                <w:rFonts w:asciiTheme="majorBidi" w:hAnsiTheme="majorBidi" w:cstheme="majorBidi"/>
                <w:lang w:val="en-GB"/>
              </w:rPr>
              <w:t>Total number of students assessed: 3</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A4792B" w:rsidRPr="00153717" w14:paraId="02F62D54" w14:textId="77777777" w:rsidTr="0098529E">
              <w:tc>
                <w:tcPr>
                  <w:tcW w:w="1496" w:type="dxa"/>
                  <w:tcBorders>
                    <w:top w:val="single" w:sz="4" w:space="0" w:color="auto"/>
                    <w:left w:val="single" w:sz="4" w:space="0" w:color="auto"/>
                    <w:bottom w:val="single" w:sz="4" w:space="0" w:color="auto"/>
                    <w:right w:val="single" w:sz="4" w:space="0" w:color="auto"/>
                  </w:tcBorders>
                  <w:vAlign w:val="center"/>
                </w:tcPr>
                <w:p w14:paraId="1E800B90" w14:textId="77777777" w:rsidR="00A4792B" w:rsidRPr="00153717" w:rsidRDefault="00A4792B" w:rsidP="0098529E">
                  <w:pPr>
                    <w:jc w:val="center"/>
                    <w:rPr>
                      <w:rFonts w:asciiTheme="majorBidi" w:hAnsiTheme="majorBidi" w:cstheme="majorBidi"/>
                      <w:lang w:val="en-GB"/>
                    </w:rPr>
                  </w:pPr>
                  <w:r w:rsidRPr="00153717">
                    <w:rPr>
                      <w:rFonts w:asciiTheme="majorBidi" w:hAnsiTheme="majorBidi" w:cstheme="majorBidi"/>
                      <w:lang w:val="en-GB"/>
                    </w:rPr>
                    <w:t>A</w:t>
                  </w:r>
                </w:p>
              </w:tc>
              <w:tc>
                <w:tcPr>
                  <w:tcW w:w="1497" w:type="dxa"/>
                  <w:tcBorders>
                    <w:top w:val="single" w:sz="4" w:space="0" w:color="auto"/>
                    <w:left w:val="single" w:sz="4" w:space="0" w:color="auto"/>
                    <w:bottom w:val="single" w:sz="4" w:space="0" w:color="auto"/>
                    <w:right w:val="single" w:sz="4" w:space="0" w:color="auto"/>
                  </w:tcBorders>
                  <w:vAlign w:val="center"/>
                </w:tcPr>
                <w:p w14:paraId="314845BE" w14:textId="77777777" w:rsidR="00A4792B" w:rsidRPr="00153717" w:rsidRDefault="00A4792B" w:rsidP="0098529E">
                  <w:pPr>
                    <w:jc w:val="center"/>
                    <w:rPr>
                      <w:rFonts w:asciiTheme="majorBidi" w:hAnsiTheme="majorBidi" w:cstheme="majorBidi"/>
                      <w:lang w:val="en-GB"/>
                    </w:rPr>
                  </w:pPr>
                  <w:r w:rsidRPr="00153717">
                    <w:rPr>
                      <w:rFonts w:asciiTheme="majorBidi" w:hAnsiTheme="majorBidi" w:cstheme="majorBidi"/>
                      <w:lang w:val="en-GB"/>
                    </w:rPr>
                    <w:t>B</w:t>
                  </w:r>
                </w:p>
              </w:tc>
              <w:tc>
                <w:tcPr>
                  <w:tcW w:w="1497" w:type="dxa"/>
                  <w:tcBorders>
                    <w:top w:val="single" w:sz="4" w:space="0" w:color="auto"/>
                    <w:left w:val="single" w:sz="4" w:space="0" w:color="auto"/>
                    <w:bottom w:val="single" w:sz="4" w:space="0" w:color="auto"/>
                    <w:right w:val="single" w:sz="4" w:space="0" w:color="auto"/>
                  </w:tcBorders>
                  <w:vAlign w:val="center"/>
                </w:tcPr>
                <w:p w14:paraId="3CA846DE" w14:textId="77777777" w:rsidR="00A4792B" w:rsidRPr="00153717" w:rsidRDefault="00A4792B" w:rsidP="0098529E">
                  <w:pPr>
                    <w:jc w:val="center"/>
                    <w:rPr>
                      <w:rFonts w:asciiTheme="majorBidi" w:hAnsiTheme="majorBidi" w:cstheme="majorBidi"/>
                      <w:lang w:val="en-GB"/>
                    </w:rPr>
                  </w:pPr>
                  <w:r w:rsidRPr="00153717">
                    <w:rPr>
                      <w:rFonts w:asciiTheme="majorBidi" w:hAnsiTheme="majorBidi" w:cstheme="majorBidi"/>
                      <w:lang w:val="en-GB"/>
                    </w:rPr>
                    <w:t>C</w:t>
                  </w:r>
                </w:p>
              </w:tc>
              <w:tc>
                <w:tcPr>
                  <w:tcW w:w="1497" w:type="dxa"/>
                  <w:tcBorders>
                    <w:top w:val="single" w:sz="4" w:space="0" w:color="auto"/>
                    <w:left w:val="single" w:sz="4" w:space="0" w:color="auto"/>
                    <w:bottom w:val="single" w:sz="4" w:space="0" w:color="auto"/>
                    <w:right w:val="single" w:sz="4" w:space="0" w:color="auto"/>
                  </w:tcBorders>
                  <w:vAlign w:val="center"/>
                </w:tcPr>
                <w:p w14:paraId="1EB37902" w14:textId="77777777" w:rsidR="00A4792B" w:rsidRPr="00153717" w:rsidRDefault="00A4792B" w:rsidP="0098529E">
                  <w:pPr>
                    <w:jc w:val="center"/>
                    <w:rPr>
                      <w:rFonts w:asciiTheme="majorBidi" w:hAnsiTheme="majorBidi" w:cstheme="majorBidi"/>
                      <w:lang w:val="en-GB"/>
                    </w:rPr>
                  </w:pPr>
                  <w:r w:rsidRPr="00153717">
                    <w:rPr>
                      <w:rFonts w:asciiTheme="majorBidi" w:hAnsiTheme="majorBidi" w:cstheme="majorBidi"/>
                      <w:lang w:val="en-GB"/>
                    </w:rPr>
                    <w:t>D</w:t>
                  </w:r>
                </w:p>
              </w:tc>
              <w:tc>
                <w:tcPr>
                  <w:tcW w:w="1497" w:type="dxa"/>
                  <w:tcBorders>
                    <w:top w:val="single" w:sz="4" w:space="0" w:color="auto"/>
                    <w:left w:val="single" w:sz="4" w:space="0" w:color="auto"/>
                    <w:bottom w:val="single" w:sz="4" w:space="0" w:color="auto"/>
                    <w:right w:val="single" w:sz="4" w:space="0" w:color="auto"/>
                  </w:tcBorders>
                  <w:vAlign w:val="center"/>
                </w:tcPr>
                <w:p w14:paraId="66360AB4" w14:textId="77777777" w:rsidR="00A4792B" w:rsidRPr="00153717" w:rsidRDefault="00A4792B" w:rsidP="0098529E">
                  <w:pPr>
                    <w:jc w:val="center"/>
                    <w:rPr>
                      <w:rFonts w:asciiTheme="majorBidi" w:hAnsiTheme="majorBidi" w:cstheme="majorBidi"/>
                      <w:lang w:val="en-GB"/>
                    </w:rPr>
                  </w:pPr>
                  <w:r w:rsidRPr="00153717">
                    <w:rPr>
                      <w:rFonts w:asciiTheme="majorBidi" w:hAnsiTheme="majorBidi" w:cstheme="majorBidi"/>
                      <w:lang w:val="en-GB"/>
                    </w:rPr>
                    <w:t>E</w:t>
                  </w:r>
                </w:p>
              </w:tc>
              <w:tc>
                <w:tcPr>
                  <w:tcW w:w="1497" w:type="dxa"/>
                  <w:tcBorders>
                    <w:top w:val="single" w:sz="4" w:space="0" w:color="auto"/>
                    <w:left w:val="single" w:sz="4" w:space="0" w:color="auto"/>
                    <w:bottom w:val="single" w:sz="4" w:space="0" w:color="auto"/>
                    <w:right w:val="single" w:sz="4" w:space="0" w:color="auto"/>
                  </w:tcBorders>
                  <w:vAlign w:val="center"/>
                </w:tcPr>
                <w:p w14:paraId="42459872" w14:textId="77777777" w:rsidR="00A4792B" w:rsidRPr="00153717" w:rsidRDefault="00A4792B" w:rsidP="0098529E">
                  <w:pPr>
                    <w:jc w:val="center"/>
                    <w:rPr>
                      <w:rFonts w:asciiTheme="majorBidi" w:hAnsiTheme="majorBidi" w:cstheme="majorBidi"/>
                      <w:lang w:val="en-GB"/>
                    </w:rPr>
                  </w:pPr>
                  <w:r w:rsidRPr="00153717">
                    <w:rPr>
                      <w:rFonts w:asciiTheme="majorBidi" w:hAnsiTheme="majorBidi" w:cstheme="majorBidi"/>
                      <w:lang w:val="en-GB"/>
                    </w:rPr>
                    <w:t>FX</w:t>
                  </w:r>
                </w:p>
              </w:tc>
            </w:tr>
            <w:tr w:rsidR="00A4792B" w:rsidRPr="00153717" w14:paraId="4A9671CA" w14:textId="77777777" w:rsidTr="0098529E">
              <w:tc>
                <w:tcPr>
                  <w:tcW w:w="1496" w:type="dxa"/>
                  <w:tcBorders>
                    <w:top w:val="single" w:sz="4" w:space="0" w:color="auto"/>
                    <w:left w:val="single" w:sz="4" w:space="0" w:color="auto"/>
                    <w:bottom w:val="single" w:sz="4" w:space="0" w:color="auto"/>
                    <w:right w:val="single" w:sz="4" w:space="0" w:color="auto"/>
                  </w:tcBorders>
                  <w:vAlign w:val="center"/>
                </w:tcPr>
                <w:p w14:paraId="39358FCF" w14:textId="77777777" w:rsidR="00A4792B" w:rsidRPr="00153717" w:rsidRDefault="00A4792B" w:rsidP="0098529E">
                  <w:pPr>
                    <w:jc w:val="center"/>
                    <w:rPr>
                      <w:rFonts w:asciiTheme="majorBidi" w:hAnsiTheme="majorBidi" w:cstheme="majorBidi"/>
                      <w:lang w:val="en-GB"/>
                    </w:rPr>
                  </w:pPr>
                  <w:r w:rsidRPr="00153717">
                    <w:rPr>
                      <w:rFonts w:asciiTheme="majorBidi" w:hAnsiTheme="majorBidi" w:cstheme="majorBidi"/>
                      <w:lang w:val="en-GB"/>
                    </w:rPr>
                    <w:t>67%</w:t>
                  </w:r>
                </w:p>
              </w:tc>
              <w:tc>
                <w:tcPr>
                  <w:tcW w:w="1497" w:type="dxa"/>
                  <w:tcBorders>
                    <w:top w:val="single" w:sz="4" w:space="0" w:color="auto"/>
                    <w:left w:val="single" w:sz="4" w:space="0" w:color="auto"/>
                    <w:bottom w:val="single" w:sz="4" w:space="0" w:color="auto"/>
                    <w:right w:val="single" w:sz="4" w:space="0" w:color="auto"/>
                  </w:tcBorders>
                  <w:vAlign w:val="center"/>
                </w:tcPr>
                <w:p w14:paraId="56DADD0E" w14:textId="77777777" w:rsidR="00A4792B" w:rsidRPr="00153717" w:rsidRDefault="00A4792B" w:rsidP="0098529E">
                  <w:pPr>
                    <w:jc w:val="center"/>
                    <w:rPr>
                      <w:rFonts w:asciiTheme="majorBidi" w:hAnsiTheme="majorBidi" w:cstheme="majorBidi"/>
                      <w:lang w:val="en-GB"/>
                    </w:rPr>
                  </w:pPr>
                  <w:r w:rsidRPr="00153717">
                    <w:rPr>
                      <w:rFonts w:asciiTheme="majorBidi" w:hAnsiTheme="majorBidi" w:cstheme="majorBidi"/>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255F3F4C" w14:textId="77777777" w:rsidR="00A4792B" w:rsidRPr="00153717" w:rsidRDefault="00A4792B" w:rsidP="0098529E">
                  <w:pPr>
                    <w:jc w:val="center"/>
                    <w:rPr>
                      <w:rFonts w:asciiTheme="majorBidi" w:hAnsiTheme="majorBidi" w:cstheme="majorBidi"/>
                      <w:lang w:val="en-GB"/>
                    </w:rPr>
                  </w:pPr>
                  <w:r w:rsidRPr="00153717">
                    <w:rPr>
                      <w:rFonts w:asciiTheme="majorBidi" w:hAnsiTheme="majorBidi" w:cstheme="majorBidi"/>
                      <w:lang w:val="en-GB"/>
                    </w:rPr>
                    <w:t>33%</w:t>
                  </w:r>
                </w:p>
              </w:tc>
              <w:tc>
                <w:tcPr>
                  <w:tcW w:w="1497" w:type="dxa"/>
                  <w:tcBorders>
                    <w:top w:val="single" w:sz="4" w:space="0" w:color="auto"/>
                    <w:left w:val="single" w:sz="4" w:space="0" w:color="auto"/>
                    <w:bottom w:val="single" w:sz="4" w:space="0" w:color="auto"/>
                    <w:right w:val="single" w:sz="4" w:space="0" w:color="auto"/>
                  </w:tcBorders>
                  <w:vAlign w:val="center"/>
                </w:tcPr>
                <w:p w14:paraId="520C1EF3" w14:textId="77777777" w:rsidR="00A4792B" w:rsidRPr="00153717" w:rsidRDefault="00A4792B" w:rsidP="0098529E">
                  <w:pPr>
                    <w:jc w:val="center"/>
                    <w:rPr>
                      <w:rFonts w:asciiTheme="majorBidi" w:hAnsiTheme="majorBidi" w:cstheme="majorBidi"/>
                      <w:lang w:val="en-GB"/>
                    </w:rPr>
                  </w:pPr>
                  <w:r w:rsidRPr="00153717">
                    <w:rPr>
                      <w:rFonts w:asciiTheme="majorBidi" w:hAnsiTheme="majorBidi" w:cstheme="majorBidi"/>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360C3009" w14:textId="77777777" w:rsidR="00A4792B" w:rsidRPr="00153717" w:rsidRDefault="00A4792B" w:rsidP="0098529E">
                  <w:pPr>
                    <w:jc w:val="center"/>
                    <w:rPr>
                      <w:rFonts w:asciiTheme="majorBidi" w:hAnsiTheme="majorBidi" w:cstheme="majorBidi"/>
                      <w:lang w:val="en-GB"/>
                    </w:rPr>
                  </w:pPr>
                  <w:r w:rsidRPr="00153717">
                    <w:rPr>
                      <w:rFonts w:asciiTheme="majorBidi" w:hAnsiTheme="majorBidi" w:cstheme="majorBidi"/>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0C9BA85B" w14:textId="77777777" w:rsidR="00A4792B" w:rsidRPr="00153717" w:rsidRDefault="00A4792B" w:rsidP="0098529E">
                  <w:pPr>
                    <w:jc w:val="center"/>
                    <w:rPr>
                      <w:rFonts w:asciiTheme="majorBidi" w:hAnsiTheme="majorBidi" w:cstheme="majorBidi"/>
                      <w:lang w:val="en-GB"/>
                    </w:rPr>
                  </w:pPr>
                  <w:r w:rsidRPr="00153717">
                    <w:rPr>
                      <w:rFonts w:asciiTheme="majorBidi" w:hAnsiTheme="majorBidi" w:cstheme="majorBidi"/>
                      <w:lang w:val="en-GB"/>
                    </w:rPr>
                    <w:t>0%</w:t>
                  </w:r>
                </w:p>
              </w:tc>
            </w:tr>
          </w:tbl>
          <w:p w14:paraId="08983E35" w14:textId="77777777" w:rsidR="00A4792B" w:rsidRPr="00153717" w:rsidRDefault="00A4792B" w:rsidP="0098529E">
            <w:pPr>
              <w:jc w:val="both"/>
              <w:rPr>
                <w:rFonts w:asciiTheme="majorBidi" w:hAnsiTheme="majorBidi" w:cstheme="majorBidi"/>
                <w:i/>
                <w:lang w:val="en-GB"/>
              </w:rPr>
            </w:pPr>
          </w:p>
        </w:tc>
      </w:tr>
      <w:tr w:rsidR="00A4792B" w:rsidRPr="00153717" w14:paraId="1A38D161" w14:textId="77777777" w:rsidTr="671877B5">
        <w:trPr>
          <w:trHeight w:val="172"/>
        </w:trPr>
        <w:tc>
          <w:tcPr>
            <w:tcW w:w="9322" w:type="dxa"/>
            <w:gridSpan w:val="2"/>
            <w:vAlign w:val="center"/>
          </w:tcPr>
          <w:p w14:paraId="6B7FA062" w14:textId="77777777" w:rsidR="00A4792B" w:rsidRPr="00153717" w:rsidRDefault="00A4792B" w:rsidP="0098529E">
            <w:pPr>
              <w:tabs>
                <w:tab w:val="left" w:pos="1530"/>
              </w:tabs>
              <w:rPr>
                <w:rFonts w:asciiTheme="majorBidi" w:hAnsiTheme="majorBidi" w:cstheme="majorBidi"/>
                <w:lang w:val="en-GB"/>
              </w:rPr>
            </w:pPr>
            <w:r w:rsidRPr="00153717">
              <w:rPr>
                <w:b/>
                <w:bCs/>
                <w:color w:val="000000"/>
                <w:sz w:val="18"/>
                <w:szCs w:val="18"/>
                <w:lang w:val="en-GB"/>
              </w:rPr>
              <w:t>Lectured by:</w:t>
            </w:r>
            <w:r w:rsidRPr="00153717">
              <w:rPr>
                <w:color w:val="000000"/>
                <w:sz w:val="18"/>
                <w:szCs w:val="18"/>
                <w:lang w:val="en-GB"/>
              </w:rPr>
              <w:t xml:space="preserve"> Inštitút estetiky a umeleckej kultúry</w:t>
            </w:r>
            <w:r w:rsidRPr="00153717">
              <w:rPr>
                <w:color w:val="000000"/>
                <w:sz w:val="18"/>
                <w:szCs w:val="18"/>
                <w:lang w:val="en-GB"/>
              </w:rPr>
              <w:br/>
              <w:t>prof. PaedDr. Slávka Kopčáková, PhD., doc. Mgr. Lukáš Makky, PhD., doc. Mgr. Adrián Kvokačka, PhD.</w:t>
            </w:r>
          </w:p>
        </w:tc>
      </w:tr>
      <w:tr w:rsidR="00A4792B" w:rsidRPr="00153717" w14:paraId="7A537B51" w14:textId="77777777" w:rsidTr="671877B5">
        <w:trPr>
          <w:trHeight w:val="70"/>
        </w:trPr>
        <w:tc>
          <w:tcPr>
            <w:tcW w:w="9322" w:type="dxa"/>
            <w:gridSpan w:val="2"/>
            <w:vAlign w:val="center"/>
          </w:tcPr>
          <w:p w14:paraId="10C540CC" w14:textId="77777777" w:rsidR="00A4792B" w:rsidRPr="00153717" w:rsidRDefault="00A4792B" w:rsidP="0098529E">
            <w:pPr>
              <w:tabs>
                <w:tab w:val="left" w:pos="1530"/>
              </w:tabs>
              <w:jc w:val="both"/>
              <w:rPr>
                <w:rFonts w:asciiTheme="majorBidi" w:hAnsiTheme="majorBidi" w:cstheme="majorBidi"/>
                <w:lang w:val="en-GB"/>
              </w:rPr>
            </w:pPr>
            <w:r w:rsidRPr="00153717">
              <w:rPr>
                <w:b/>
                <w:bCs/>
                <w:color w:val="000000"/>
                <w:sz w:val="18"/>
                <w:szCs w:val="18"/>
                <w:lang w:val="en-GB"/>
              </w:rPr>
              <w:t>The date of course description's last modification:</w:t>
            </w:r>
            <w:r w:rsidRPr="00153717">
              <w:rPr>
                <w:color w:val="000000"/>
                <w:sz w:val="18"/>
                <w:szCs w:val="18"/>
                <w:lang w:val="en-GB"/>
              </w:rPr>
              <w:t xml:space="preserve"> 17. 1. 2022</w:t>
            </w:r>
          </w:p>
        </w:tc>
      </w:tr>
      <w:tr w:rsidR="00A4792B" w:rsidRPr="00153717" w14:paraId="204382B4" w14:textId="77777777" w:rsidTr="671877B5">
        <w:trPr>
          <w:trHeight w:val="70"/>
        </w:trPr>
        <w:tc>
          <w:tcPr>
            <w:tcW w:w="9322" w:type="dxa"/>
            <w:gridSpan w:val="2"/>
            <w:vAlign w:val="center"/>
          </w:tcPr>
          <w:p w14:paraId="6FAECEE1" w14:textId="77777777" w:rsidR="00A4792B" w:rsidRPr="00153717" w:rsidRDefault="00A4792B" w:rsidP="671877B5">
            <w:pPr>
              <w:tabs>
                <w:tab w:val="left" w:pos="1530"/>
              </w:tabs>
              <w:jc w:val="both"/>
              <w:rPr>
                <w:rFonts w:asciiTheme="majorBidi" w:hAnsiTheme="majorBidi" w:cstheme="majorBidi"/>
                <w:i/>
                <w:iCs/>
                <w:lang w:val="en-GB"/>
              </w:rPr>
            </w:pPr>
            <w:r w:rsidRPr="00153717">
              <w:rPr>
                <w:b/>
                <w:bCs/>
                <w:color w:val="000000" w:themeColor="text1"/>
                <w:sz w:val="18"/>
                <w:szCs w:val="18"/>
                <w:lang w:val="en-GB"/>
              </w:rPr>
              <w:t xml:space="preserve">Guarantor's signature: </w:t>
            </w:r>
            <w:r w:rsidRPr="00153717">
              <w:rPr>
                <w:lang w:val="en-GB"/>
              </w:rPr>
              <w:t>prof. Mgr. Vladislav Suvák, PhD.</w:t>
            </w:r>
          </w:p>
        </w:tc>
      </w:tr>
    </w:tbl>
    <w:p w14:paraId="7C70E881" w14:textId="6E5846DA" w:rsidR="00A4792B" w:rsidRPr="00153717" w:rsidRDefault="00A4792B" w:rsidP="00A4792B">
      <w:pPr>
        <w:rPr>
          <w:b/>
          <w:bCs/>
          <w:lang w:val="en-GB"/>
        </w:rPr>
      </w:pPr>
    </w:p>
    <w:p w14:paraId="2A21D5D1" w14:textId="6F14869E" w:rsidR="00A4792B" w:rsidRPr="00153717" w:rsidRDefault="00A4792B" w:rsidP="00A4792B">
      <w:pPr>
        <w:spacing w:after="200" w:line="276" w:lineRule="auto"/>
        <w:rPr>
          <w:b/>
          <w:bCs/>
          <w:lang w:val="en-GB"/>
        </w:rPr>
      </w:pPr>
      <w:r w:rsidRPr="00153717">
        <w:rPr>
          <w:b/>
          <w:bCs/>
          <w:lang w:val="en-GB"/>
        </w:rPr>
        <w:br w:type="page"/>
      </w:r>
    </w:p>
    <w:p w14:paraId="4E6122E5" w14:textId="77777777" w:rsidR="00A4792B" w:rsidRPr="00153717" w:rsidRDefault="00A4792B" w:rsidP="00A4792B">
      <w:pPr>
        <w:jc w:val="center"/>
        <w:rPr>
          <w:b/>
          <w:bCs/>
          <w:lang w:val="en-GB"/>
        </w:rPr>
      </w:pPr>
    </w:p>
    <w:p w14:paraId="3E27B656" w14:textId="2FC5B297" w:rsidR="00A4792B" w:rsidRPr="00153717" w:rsidRDefault="00A4792B" w:rsidP="00A4792B">
      <w:pPr>
        <w:jc w:val="center"/>
        <w:rPr>
          <w:b/>
          <w:bCs/>
          <w:lang w:val="en-GB"/>
        </w:rPr>
      </w:pPr>
      <w:r w:rsidRPr="00153717">
        <w:rPr>
          <w:b/>
          <w:bCs/>
          <w:lang w:val="en-GB"/>
        </w:rPr>
        <w:t>COURSE DESCRIPTION</w:t>
      </w:r>
    </w:p>
    <w:p w14:paraId="2A22050F" w14:textId="7628DFF2" w:rsidR="00A4792B" w:rsidRPr="00153717" w:rsidRDefault="00A4792B">
      <w:pPr>
        <w:rPr>
          <w:lang w:val="en-GB"/>
        </w:rPr>
      </w:pPr>
    </w:p>
    <w:tbl>
      <w:tblPr>
        <w:tblStyle w:val="Mriekatabuky"/>
        <w:tblW w:w="9322" w:type="dxa"/>
        <w:tblLook w:val="04A0" w:firstRow="1" w:lastRow="0" w:firstColumn="1" w:lastColumn="0" w:noHBand="0" w:noVBand="1"/>
      </w:tblPr>
      <w:tblGrid>
        <w:gridCol w:w="4110"/>
        <w:gridCol w:w="5212"/>
      </w:tblGrid>
      <w:tr w:rsidR="00A4792B" w:rsidRPr="00153717" w14:paraId="1887F640" w14:textId="77777777" w:rsidTr="671877B5">
        <w:trPr>
          <w:trHeight w:val="107"/>
        </w:trPr>
        <w:tc>
          <w:tcPr>
            <w:tcW w:w="9322" w:type="dxa"/>
            <w:gridSpan w:val="2"/>
            <w:vAlign w:val="center"/>
          </w:tcPr>
          <w:p w14:paraId="0370C6D1" w14:textId="77777777" w:rsidR="00A4792B" w:rsidRPr="00153717" w:rsidRDefault="00A4792B" w:rsidP="0098529E">
            <w:pPr>
              <w:rPr>
                <w:rFonts w:asciiTheme="majorBidi" w:hAnsiTheme="majorBidi" w:cstheme="majorBidi"/>
                <w:i/>
                <w:lang w:val="en-GB"/>
              </w:rPr>
            </w:pPr>
            <w:r w:rsidRPr="00153717">
              <w:rPr>
                <w:b/>
                <w:bCs/>
                <w:color w:val="000000"/>
                <w:lang w:val="en-GB"/>
              </w:rPr>
              <w:t xml:space="preserve">University: </w:t>
            </w:r>
            <w:r w:rsidRPr="00153717">
              <w:rPr>
                <w:color w:val="000000"/>
                <w:lang w:val="en-GB"/>
              </w:rPr>
              <w:t>University of Prešov in Prešov</w:t>
            </w:r>
          </w:p>
        </w:tc>
      </w:tr>
      <w:tr w:rsidR="00A4792B" w:rsidRPr="00153717" w14:paraId="72926B96" w14:textId="77777777" w:rsidTr="671877B5">
        <w:trPr>
          <w:trHeight w:val="226"/>
        </w:trPr>
        <w:tc>
          <w:tcPr>
            <w:tcW w:w="9322" w:type="dxa"/>
            <w:gridSpan w:val="2"/>
            <w:vAlign w:val="center"/>
          </w:tcPr>
          <w:p w14:paraId="32FEC32D" w14:textId="77777777" w:rsidR="00A4792B" w:rsidRPr="00153717" w:rsidRDefault="00A4792B" w:rsidP="0098529E">
            <w:pPr>
              <w:rPr>
                <w:rFonts w:asciiTheme="majorBidi" w:hAnsiTheme="majorBidi" w:cstheme="majorBidi"/>
                <w:lang w:val="en-GB"/>
              </w:rPr>
            </w:pPr>
            <w:r w:rsidRPr="00153717">
              <w:rPr>
                <w:rFonts w:asciiTheme="majorBidi" w:hAnsiTheme="majorBidi" w:cstheme="majorBidi"/>
                <w:b/>
                <w:lang w:val="en-GB"/>
              </w:rPr>
              <w:t>Faculty:</w:t>
            </w:r>
            <w:r w:rsidRPr="00153717">
              <w:rPr>
                <w:rFonts w:asciiTheme="majorBidi" w:hAnsiTheme="majorBidi" w:cstheme="majorBidi"/>
                <w:lang w:val="en-GB"/>
              </w:rPr>
              <w:t xml:space="preserve"> </w:t>
            </w:r>
            <w:r w:rsidRPr="00153717">
              <w:rPr>
                <w:color w:val="000000"/>
                <w:lang w:val="en-GB"/>
              </w:rPr>
              <w:t>Faculty of Arts</w:t>
            </w:r>
          </w:p>
        </w:tc>
      </w:tr>
      <w:tr w:rsidR="00A4792B" w:rsidRPr="00153717" w14:paraId="3104B6D4" w14:textId="77777777" w:rsidTr="671877B5">
        <w:trPr>
          <w:trHeight w:val="215"/>
        </w:trPr>
        <w:tc>
          <w:tcPr>
            <w:tcW w:w="4110" w:type="dxa"/>
            <w:vAlign w:val="center"/>
          </w:tcPr>
          <w:p w14:paraId="76365C50" w14:textId="6167440B" w:rsidR="00A4792B" w:rsidRPr="00153717" w:rsidRDefault="00A4792B" w:rsidP="0098529E">
            <w:pPr>
              <w:jc w:val="both"/>
              <w:rPr>
                <w:rFonts w:asciiTheme="majorBidi" w:hAnsiTheme="majorBidi" w:cstheme="majorBidi"/>
                <w:color w:val="808080" w:themeColor="background1" w:themeShade="80"/>
                <w:lang w:val="en-GB"/>
              </w:rPr>
            </w:pPr>
            <w:r w:rsidRPr="00153717">
              <w:rPr>
                <w:rFonts w:asciiTheme="majorBidi" w:hAnsiTheme="majorBidi" w:cstheme="majorBidi"/>
                <w:b/>
                <w:lang w:val="en-GB"/>
              </w:rPr>
              <w:t>Code:</w:t>
            </w:r>
            <w:r w:rsidRPr="00153717">
              <w:rPr>
                <w:rFonts w:asciiTheme="majorBidi" w:hAnsiTheme="majorBidi" w:cstheme="majorBidi"/>
                <w:lang w:val="en-GB"/>
              </w:rPr>
              <w:t xml:space="preserve"> </w:t>
            </w:r>
            <w:r w:rsidR="009807C5" w:rsidRPr="00153717">
              <w:rPr>
                <w:rFonts w:asciiTheme="majorBidi" w:hAnsiTheme="majorBidi" w:cstheme="majorBidi"/>
                <w:lang w:val="en-GB"/>
              </w:rPr>
              <w:t>1IFI/AHEFD/22</w:t>
            </w:r>
          </w:p>
          <w:p w14:paraId="1E806EF6" w14:textId="77777777" w:rsidR="00A4792B" w:rsidRPr="00153717" w:rsidRDefault="00A4792B" w:rsidP="0098529E">
            <w:pPr>
              <w:jc w:val="both"/>
              <w:rPr>
                <w:rFonts w:asciiTheme="majorBidi" w:hAnsiTheme="majorBidi" w:cstheme="majorBidi"/>
                <w:color w:val="808080" w:themeColor="background1" w:themeShade="80"/>
                <w:lang w:val="en-GB"/>
              </w:rPr>
            </w:pPr>
          </w:p>
        </w:tc>
        <w:tc>
          <w:tcPr>
            <w:tcW w:w="5212" w:type="dxa"/>
            <w:vAlign w:val="center"/>
          </w:tcPr>
          <w:p w14:paraId="402D9D9F" w14:textId="77777777" w:rsidR="00A4792B" w:rsidRPr="00153717" w:rsidRDefault="00A4792B" w:rsidP="0098529E">
            <w:pPr>
              <w:rPr>
                <w:rFonts w:asciiTheme="majorBidi" w:hAnsiTheme="majorBidi" w:cstheme="majorBidi"/>
                <w:b/>
                <w:lang w:val="en-GB"/>
              </w:rPr>
            </w:pPr>
            <w:r w:rsidRPr="00153717">
              <w:rPr>
                <w:b/>
                <w:bCs/>
                <w:color w:val="000000"/>
                <w:lang w:val="en-GB"/>
              </w:rPr>
              <w:t>Course title</w:t>
            </w:r>
            <w:r w:rsidRPr="00153717">
              <w:rPr>
                <w:rFonts w:asciiTheme="majorBidi" w:hAnsiTheme="majorBidi" w:cstheme="majorBidi"/>
                <w:b/>
                <w:lang w:val="en-GB"/>
              </w:rPr>
              <w:t>: Current Issues of Aesthetics of Music of the 20</w:t>
            </w:r>
            <w:r w:rsidRPr="00153717">
              <w:rPr>
                <w:rFonts w:asciiTheme="majorBidi" w:hAnsiTheme="majorBidi" w:cstheme="majorBidi"/>
                <w:b/>
                <w:vertAlign w:val="superscript"/>
                <w:lang w:val="en-GB"/>
              </w:rPr>
              <w:t>th</w:t>
            </w:r>
            <w:r w:rsidRPr="00153717">
              <w:rPr>
                <w:rFonts w:asciiTheme="majorBidi" w:hAnsiTheme="majorBidi" w:cstheme="majorBidi"/>
                <w:b/>
                <w:lang w:val="en-GB"/>
              </w:rPr>
              <w:t xml:space="preserve"> Century</w:t>
            </w:r>
          </w:p>
        </w:tc>
      </w:tr>
      <w:tr w:rsidR="00A4792B" w:rsidRPr="00153717" w14:paraId="50E63DBF" w14:textId="77777777" w:rsidTr="671877B5">
        <w:trPr>
          <w:trHeight w:val="70"/>
        </w:trPr>
        <w:tc>
          <w:tcPr>
            <w:tcW w:w="9322" w:type="dxa"/>
            <w:gridSpan w:val="2"/>
            <w:vAlign w:val="center"/>
          </w:tcPr>
          <w:p w14:paraId="1CE6A33B" w14:textId="5DEC2D0A" w:rsidR="00A4792B" w:rsidRPr="00153717" w:rsidRDefault="00A4792B" w:rsidP="0098529E">
            <w:pPr>
              <w:widowControl w:val="0"/>
              <w:autoSpaceDE w:val="0"/>
              <w:autoSpaceDN w:val="0"/>
              <w:adjustRightInd w:val="0"/>
              <w:spacing w:line="209" w:lineRule="atLeast"/>
              <w:rPr>
                <w:color w:val="000000"/>
                <w:lang w:val="en-GB"/>
              </w:rPr>
            </w:pPr>
            <w:r w:rsidRPr="00153717">
              <w:rPr>
                <w:b/>
                <w:bCs/>
                <w:color w:val="000000"/>
                <w:lang w:val="en-GB"/>
              </w:rPr>
              <w:t>Contact lessons:</w:t>
            </w:r>
            <w:r w:rsidRPr="00153717">
              <w:rPr>
                <w:color w:val="000000"/>
                <w:lang w:val="en-GB"/>
              </w:rPr>
              <w:t xml:space="preserve"> Seminar</w:t>
            </w:r>
          </w:p>
          <w:p w14:paraId="5710DB75" w14:textId="77777777" w:rsidR="00A4792B" w:rsidRPr="00153717" w:rsidRDefault="00A4792B" w:rsidP="0098529E">
            <w:pPr>
              <w:widowControl w:val="0"/>
              <w:autoSpaceDE w:val="0"/>
              <w:autoSpaceDN w:val="0"/>
              <w:adjustRightInd w:val="0"/>
              <w:spacing w:line="209" w:lineRule="atLeast"/>
              <w:rPr>
                <w:b/>
                <w:bCs/>
                <w:color w:val="000000"/>
                <w:lang w:val="en-GB"/>
              </w:rPr>
            </w:pPr>
            <w:r w:rsidRPr="00153717">
              <w:rPr>
                <w:b/>
                <w:bCs/>
                <w:color w:val="000000"/>
                <w:lang w:val="en-GB"/>
              </w:rPr>
              <w:t xml:space="preserve">Recommended course load (in lessons): </w:t>
            </w:r>
          </w:p>
          <w:p w14:paraId="3CC00D37" w14:textId="3F059FB3" w:rsidR="00A4792B" w:rsidRPr="00153717" w:rsidRDefault="00A4792B" w:rsidP="0098529E">
            <w:pPr>
              <w:widowControl w:val="0"/>
              <w:autoSpaceDE w:val="0"/>
              <w:autoSpaceDN w:val="0"/>
              <w:adjustRightInd w:val="0"/>
              <w:spacing w:line="209" w:lineRule="atLeast"/>
              <w:rPr>
                <w:rFonts w:ascii="sansserif" w:hAnsi="sansserif"/>
                <w:lang w:val="en-GB"/>
              </w:rPr>
            </w:pPr>
            <w:r w:rsidRPr="00153717">
              <w:rPr>
                <w:b/>
                <w:bCs/>
                <w:color w:val="000000"/>
                <w:lang w:val="en-GB"/>
              </w:rPr>
              <w:t>Weekly:</w:t>
            </w:r>
            <w:r w:rsidRPr="00153717">
              <w:rPr>
                <w:color w:val="000000"/>
                <w:lang w:val="en-GB"/>
              </w:rPr>
              <w:t xml:space="preserve"> 1</w:t>
            </w:r>
          </w:p>
          <w:p w14:paraId="2EC7DE88" w14:textId="514F3C94" w:rsidR="00A4792B" w:rsidRPr="00153717" w:rsidRDefault="00A4792B" w:rsidP="0098529E">
            <w:pPr>
              <w:jc w:val="both"/>
              <w:rPr>
                <w:rFonts w:asciiTheme="majorBidi" w:hAnsiTheme="majorBidi" w:cstheme="majorBidi"/>
                <w:b/>
                <w:lang w:val="en-GB"/>
              </w:rPr>
            </w:pPr>
            <w:r w:rsidRPr="00153717">
              <w:rPr>
                <w:b/>
                <w:bCs/>
                <w:color w:val="000000"/>
                <w:lang w:val="en-GB"/>
              </w:rPr>
              <w:t>Per course:</w:t>
            </w:r>
            <w:r w:rsidRPr="00153717">
              <w:rPr>
                <w:color w:val="000000"/>
                <w:lang w:val="en-GB"/>
              </w:rPr>
              <w:t xml:space="preserve"> 13</w:t>
            </w:r>
            <w:r w:rsidRPr="00153717">
              <w:rPr>
                <w:rFonts w:asciiTheme="majorBidi" w:hAnsiTheme="majorBidi" w:cstheme="majorBidi"/>
                <w:bCs/>
                <w:color w:val="A6A6A6" w:themeColor="background1" w:themeShade="A6"/>
                <w:lang w:val="en-GB"/>
              </w:rPr>
              <w:t xml:space="preserve"> </w:t>
            </w:r>
            <w:r w:rsidRPr="00153717">
              <w:rPr>
                <w:rFonts w:asciiTheme="majorBidi" w:hAnsiTheme="majorBidi" w:cstheme="majorBidi"/>
                <w:b/>
                <w:lang w:val="en-GB"/>
              </w:rPr>
              <w:t xml:space="preserve"> </w:t>
            </w:r>
          </w:p>
          <w:p w14:paraId="44B0E24B" w14:textId="53BE096A" w:rsidR="00A4792B" w:rsidRPr="00153717" w:rsidRDefault="00A4792B" w:rsidP="0098529E">
            <w:pPr>
              <w:jc w:val="both"/>
              <w:rPr>
                <w:rFonts w:asciiTheme="majorBidi" w:hAnsiTheme="majorBidi" w:cstheme="majorBidi"/>
                <w:bCs/>
                <w:lang w:val="en-GB"/>
              </w:rPr>
            </w:pPr>
            <w:r w:rsidRPr="00153717">
              <w:rPr>
                <w:rFonts w:asciiTheme="majorBidi" w:hAnsiTheme="majorBidi" w:cstheme="majorBidi"/>
                <w:bCs/>
                <w:lang w:val="en-GB"/>
              </w:rPr>
              <w:t xml:space="preserve">Method of educational activities: </w:t>
            </w:r>
            <w:r w:rsidR="005B7348" w:rsidRPr="00153717">
              <w:rPr>
                <w:rFonts w:asciiTheme="majorBidi" w:hAnsiTheme="majorBidi" w:cstheme="majorBidi"/>
                <w:bCs/>
                <w:lang w:val="en-GB"/>
              </w:rPr>
              <w:t>combined</w:t>
            </w:r>
          </w:p>
        </w:tc>
      </w:tr>
      <w:tr w:rsidR="00A4792B" w:rsidRPr="00153717" w14:paraId="26B43CAC" w14:textId="77777777" w:rsidTr="671877B5">
        <w:trPr>
          <w:trHeight w:val="70"/>
        </w:trPr>
        <w:tc>
          <w:tcPr>
            <w:tcW w:w="9322" w:type="dxa"/>
            <w:gridSpan w:val="2"/>
            <w:vAlign w:val="center"/>
          </w:tcPr>
          <w:p w14:paraId="2BDBB4CF" w14:textId="68BF598F" w:rsidR="00A4792B" w:rsidRPr="00153717" w:rsidRDefault="00A4792B" w:rsidP="0098529E">
            <w:pPr>
              <w:jc w:val="both"/>
              <w:rPr>
                <w:rFonts w:asciiTheme="majorBidi" w:hAnsiTheme="majorBidi" w:cstheme="majorBidi"/>
                <w:lang w:val="en-GB"/>
              </w:rPr>
            </w:pPr>
            <w:r w:rsidRPr="00153717">
              <w:rPr>
                <w:b/>
                <w:bCs/>
                <w:color w:val="000000"/>
                <w:lang w:val="en-GB"/>
              </w:rPr>
              <w:t>Number of ECTS credits:</w:t>
            </w:r>
            <w:r w:rsidRPr="00153717">
              <w:rPr>
                <w:color w:val="000000"/>
                <w:lang w:val="en-GB"/>
              </w:rPr>
              <w:t xml:space="preserve"> </w:t>
            </w:r>
            <w:r w:rsidR="005B7348" w:rsidRPr="00153717">
              <w:rPr>
                <w:color w:val="000000"/>
                <w:lang w:val="en-GB"/>
              </w:rPr>
              <w:t>4</w:t>
            </w:r>
          </w:p>
        </w:tc>
      </w:tr>
      <w:tr w:rsidR="00A4792B" w:rsidRPr="00153717" w14:paraId="67F06904" w14:textId="77777777" w:rsidTr="671877B5">
        <w:trPr>
          <w:trHeight w:val="70"/>
        </w:trPr>
        <w:tc>
          <w:tcPr>
            <w:tcW w:w="9322" w:type="dxa"/>
            <w:gridSpan w:val="2"/>
            <w:vAlign w:val="center"/>
          </w:tcPr>
          <w:p w14:paraId="6B88534C" w14:textId="014B97A4" w:rsidR="00A4792B" w:rsidRPr="00153717" w:rsidRDefault="00A4792B" w:rsidP="0098529E">
            <w:pPr>
              <w:jc w:val="both"/>
              <w:rPr>
                <w:bCs/>
                <w:color w:val="000000"/>
                <w:lang w:val="en-GB"/>
              </w:rPr>
            </w:pPr>
            <w:r w:rsidRPr="00153717">
              <w:rPr>
                <w:b/>
                <w:bCs/>
                <w:color w:val="000000"/>
                <w:lang w:val="en-GB"/>
              </w:rPr>
              <w:t xml:space="preserve">Recommended semester: </w:t>
            </w:r>
            <w:r w:rsidR="005B7348" w:rsidRPr="00153717">
              <w:rPr>
                <w:bCs/>
                <w:color w:val="000000"/>
                <w:lang w:val="en-GB"/>
              </w:rPr>
              <w:t>2</w:t>
            </w:r>
            <w:r w:rsidR="005B7348" w:rsidRPr="00153717">
              <w:rPr>
                <w:bCs/>
                <w:color w:val="000000"/>
                <w:vertAlign w:val="superscript"/>
                <w:lang w:val="en-GB"/>
              </w:rPr>
              <w:t>nd</w:t>
            </w:r>
            <w:r w:rsidR="005B7348" w:rsidRPr="00153717">
              <w:rPr>
                <w:bCs/>
                <w:color w:val="000000"/>
                <w:lang w:val="en-GB"/>
              </w:rPr>
              <w:t xml:space="preserve"> – 7</w:t>
            </w:r>
            <w:r w:rsidR="005B7348" w:rsidRPr="00153717">
              <w:rPr>
                <w:bCs/>
                <w:color w:val="000000"/>
                <w:vertAlign w:val="superscript"/>
                <w:lang w:val="en-GB"/>
              </w:rPr>
              <w:t>th</w:t>
            </w:r>
            <w:r w:rsidR="005B7348" w:rsidRPr="00153717">
              <w:rPr>
                <w:bCs/>
                <w:color w:val="000000"/>
                <w:lang w:val="en-GB"/>
              </w:rPr>
              <w:t>, 1</w:t>
            </w:r>
            <w:r w:rsidR="005B7348" w:rsidRPr="00153717">
              <w:rPr>
                <w:bCs/>
                <w:color w:val="000000"/>
                <w:vertAlign w:val="superscript"/>
                <w:lang w:val="en-GB"/>
              </w:rPr>
              <w:t>st</w:t>
            </w:r>
            <w:r w:rsidR="005B7348" w:rsidRPr="00153717">
              <w:rPr>
                <w:bCs/>
                <w:color w:val="000000"/>
                <w:lang w:val="en-GB"/>
              </w:rPr>
              <w:t xml:space="preserve"> – 4</w:t>
            </w:r>
            <w:r w:rsidR="005B7348" w:rsidRPr="00153717">
              <w:rPr>
                <w:bCs/>
                <w:color w:val="000000"/>
                <w:vertAlign w:val="superscript"/>
                <w:lang w:val="en-GB"/>
              </w:rPr>
              <w:t>th</w:t>
            </w:r>
            <w:r w:rsidR="005B7348" w:rsidRPr="00153717">
              <w:rPr>
                <w:bCs/>
                <w:color w:val="000000"/>
                <w:lang w:val="en-GB"/>
              </w:rPr>
              <w:t xml:space="preserve"> year</w:t>
            </w:r>
          </w:p>
        </w:tc>
      </w:tr>
      <w:tr w:rsidR="00A4792B" w:rsidRPr="00153717" w14:paraId="63508D7F" w14:textId="77777777" w:rsidTr="671877B5">
        <w:trPr>
          <w:trHeight w:val="112"/>
        </w:trPr>
        <w:tc>
          <w:tcPr>
            <w:tcW w:w="9322" w:type="dxa"/>
            <w:gridSpan w:val="2"/>
            <w:vAlign w:val="center"/>
          </w:tcPr>
          <w:p w14:paraId="0CF9B990" w14:textId="77777777" w:rsidR="00A4792B" w:rsidRPr="00153717" w:rsidRDefault="00A4792B" w:rsidP="0098529E">
            <w:pPr>
              <w:jc w:val="both"/>
              <w:rPr>
                <w:rFonts w:asciiTheme="majorBidi" w:hAnsiTheme="majorBidi" w:cstheme="majorBidi"/>
                <w:b/>
                <w:lang w:val="en-GB"/>
              </w:rPr>
            </w:pPr>
            <w:r w:rsidRPr="00153717">
              <w:rPr>
                <w:rFonts w:asciiTheme="majorBidi" w:hAnsiTheme="majorBidi" w:cstheme="majorBidi"/>
                <w:b/>
                <w:lang w:val="en-GB"/>
              </w:rPr>
              <w:t xml:space="preserve">Degree of university study: </w:t>
            </w:r>
            <w:sdt>
              <w:sdtPr>
                <w:rPr>
                  <w:rStyle w:val="tl2"/>
                  <w:rFonts w:asciiTheme="majorBidi" w:hAnsiTheme="majorBidi" w:cstheme="majorBidi"/>
                  <w:lang w:val="en-GB"/>
                </w:rPr>
                <w:alias w:val="stupeň"/>
                <w:tag w:val="Stupeň"/>
                <w:id w:val="-748962747"/>
                <w:placeholder>
                  <w:docPart w:val="04DC66834A874142A4B753A8F5A31393"/>
                </w:placeholder>
                <w:comboBox>
                  <w:listItem w:value="Vyberte položku."/>
                  <w:listItem w:displayText="1." w:value="1."/>
                  <w:listItem w:displayText="2." w:value="2."/>
                  <w:listItem w:displayText="3." w:value="3."/>
                  <w:listItem w:displayText="spojený 1. a 2." w:value="spojený 1. a 2."/>
                </w:comboBox>
              </w:sdtPr>
              <w:sdtContent>
                <w:r w:rsidRPr="00153717">
                  <w:rPr>
                    <w:rStyle w:val="tl2"/>
                    <w:rFonts w:asciiTheme="majorBidi" w:hAnsiTheme="majorBidi" w:cstheme="majorBidi"/>
                    <w:lang w:val="en-GB"/>
                  </w:rPr>
                  <w:t>3.</w:t>
                </w:r>
              </w:sdtContent>
            </w:sdt>
          </w:p>
        </w:tc>
      </w:tr>
      <w:tr w:rsidR="00A4792B" w:rsidRPr="00153717" w14:paraId="5833E718" w14:textId="77777777" w:rsidTr="671877B5">
        <w:trPr>
          <w:trHeight w:val="70"/>
        </w:trPr>
        <w:tc>
          <w:tcPr>
            <w:tcW w:w="9322" w:type="dxa"/>
            <w:gridSpan w:val="2"/>
            <w:vAlign w:val="center"/>
          </w:tcPr>
          <w:p w14:paraId="24512638" w14:textId="77777777" w:rsidR="00A4792B" w:rsidRPr="00153717" w:rsidRDefault="00A4792B" w:rsidP="0098529E">
            <w:pPr>
              <w:jc w:val="both"/>
              <w:rPr>
                <w:rFonts w:asciiTheme="majorBidi" w:hAnsiTheme="majorBidi" w:cstheme="majorBidi"/>
                <w:i/>
                <w:lang w:val="en-GB"/>
              </w:rPr>
            </w:pPr>
            <w:r w:rsidRPr="00153717">
              <w:rPr>
                <w:b/>
                <w:bCs/>
                <w:color w:val="000000"/>
                <w:lang w:val="en-GB"/>
              </w:rPr>
              <w:t>Prerequisite(s):</w:t>
            </w:r>
            <w:r w:rsidRPr="00153717">
              <w:rPr>
                <w:color w:val="000000"/>
                <w:lang w:val="en-GB"/>
              </w:rPr>
              <w:t xml:space="preserve"> -</w:t>
            </w:r>
          </w:p>
        </w:tc>
      </w:tr>
      <w:tr w:rsidR="00A4792B" w:rsidRPr="00153717" w14:paraId="2C5877C8" w14:textId="77777777" w:rsidTr="671877B5">
        <w:trPr>
          <w:trHeight w:val="1261"/>
        </w:trPr>
        <w:tc>
          <w:tcPr>
            <w:tcW w:w="9322" w:type="dxa"/>
            <w:gridSpan w:val="2"/>
            <w:vAlign w:val="center"/>
          </w:tcPr>
          <w:p w14:paraId="5A3558C3" w14:textId="77777777" w:rsidR="00A4792B" w:rsidRPr="00153717" w:rsidRDefault="00A4792B" w:rsidP="0098529E">
            <w:pPr>
              <w:jc w:val="both"/>
              <w:rPr>
                <w:rFonts w:asciiTheme="majorBidi" w:hAnsiTheme="majorBidi" w:cstheme="majorBidi"/>
                <w:b/>
                <w:lang w:val="en-GB"/>
              </w:rPr>
            </w:pPr>
            <w:r w:rsidRPr="00153717">
              <w:rPr>
                <w:rFonts w:asciiTheme="majorBidi" w:hAnsiTheme="majorBidi" w:cstheme="majorBidi"/>
                <w:b/>
                <w:lang w:val="en-GB"/>
              </w:rPr>
              <w:t xml:space="preserve">Course assessment and completion: </w:t>
            </w:r>
            <w:r w:rsidRPr="00153717">
              <w:rPr>
                <w:bCs/>
                <w:color w:val="000000"/>
                <w:lang w:val="en-GB"/>
              </w:rPr>
              <w:t>Continuous assessment</w:t>
            </w:r>
          </w:p>
          <w:p w14:paraId="4B9B10E6" w14:textId="77777777" w:rsidR="00A4792B" w:rsidRPr="00153717" w:rsidRDefault="00A4792B" w:rsidP="0098529E">
            <w:pPr>
              <w:widowControl w:val="0"/>
              <w:autoSpaceDE w:val="0"/>
              <w:autoSpaceDN w:val="0"/>
              <w:adjustRightInd w:val="0"/>
              <w:spacing w:line="209" w:lineRule="atLeast"/>
              <w:rPr>
                <w:rFonts w:asciiTheme="majorBidi" w:hAnsiTheme="majorBidi" w:cstheme="majorBidi"/>
                <w:lang w:val="en-GB"/>
              </w:rPr>
            </w:pPr>
            <w:r w:rsidRPr="00153717">
              <w:rPr>
                <w:rFonts w:asciiTheme="majorBidi" w:hAnsiTheme="majorBidi" w:cstheme="majorBidi"/>
                <w:lang w:val="en-GB"/>
              </w:rPr>
              <w:t>To successfully complete the course, it is necessary to complete 3 components:</w:t>
            </w:r>
          </w:p>
          <w:p w14:paraId="16E41C27" w14:textId="77777777" w:rsidR="00A4792B" w:rsidRPr="00153717" w:rsidRDefault="00A4792B" w:rsidP="0098529E">
            <w:pPr>
              <w:pStyle w:val="Odsekzoznamu"/>
              <w:widowControl w:val="0"/>
              <w:numPr>
                <w:ilvl w:val="0"/>
                <w:numId w:val="3"/>
              </w:numPr>
              <w:autoSpaceDE w:val="0"/>
              <w:autoSpaceDN w:val="0"/>
              <w:adjustRightInd w:val="0"/>
              <w:spacing w:line="209" w:lineRule="atLeast"/>
              <w:rPr>
                <w:rFonts w:asciiTheme="majorBidi" w:hAnsiTheme="majorBidi" w:cstheme="majorBidi"/>
                <w:lang w:val="en-GB"/>
              </w:rPr>
            </w:pPr>
            <w:r w:rsidRPr="00153717">
              <w:rPr>
                <w:rFonts w:asciiTheme="majorBidi" w:hAnsiTheme="majorBidi" w:cstheme="majorBidi"/>
                <w:lang w:val="en-GB"/>
              </w:rPr>
              <w:t>The student of internal and external form participates in contact teaching and continuously actively participates in seminar meetings, where he presents the partial results of his research and defends them in a discussion with colleagues. The lecture of the teacher follows. – 30 points.</w:t>
            </w:r>
          </w:p>
          <w:p w14:paraId="4818BA6A" w14:textId="77777777" w:rsidR="00A4792B" w:rsidRPr="00153717" w:rsidRDefault="00A4792B" w:rsidP="0098529E">
            <w:pPr>
              <w:pStyle w:val="Odsekzoznamu"/>
              <w:widowControl w:val="0"/>
              <w:numPr>
                <w:ilvl w:val="0"/>
                <w:numId w:val="3"/>
              </w:numPr>
              <w:autoSpaceDE w:val="0"/>
              <w:autoSpaceDN w:val="0"/>
              <w:adjustRightInd w:val="0"/>
              <w:spacing w:line="209" w:lineRule="atLeast"/>
              <w:rPr>
                <w:rFonts w:asciiTheme="majorBidi" w:hAnsiTheme="majorBidi" w:cstheme="majorBidi"/>
                <w:lang w:val="en-GB"/>
              </w:rPr>
            </w:pPr>
            <w:r w:rsidRPr="00153717">
              <w:rPr>
                <w:rFonts w:asciiTheme="majorBidi" w:hAnsiTheme="majorBidi" w:cstheme="majorBidi"/>
                <w:lang w:val="en-GB"/>
              </w:rPr>
              <w:t>In the 13th week of the semester, the student submits a scientific study (in the range of 15-20 NS), which will be opposed by the subject guarantor and the tutor. Subsequently, it is recommended to publish it in a suitably selected scientific journal (Scopus, WoS) – 60 points.</w:t>
            </w:r>
          </w:p>
          <w:p w14:paraId="77B461D3" w14:textId="77777777" w:rsidR="00A4792B" w:rsidRPr="00153717" w:rsidRDefault="00A4792B" w:rsidP="0098529E">
            <w:pPr>
              <w:pStyle w:val="Odsekzoznamu"/>
              <w:widowControl w:val="0"/>
              <w:numPr>
                <w:ilvl w:val="0"/>
                <w:numId w:val="3"/>
              </w:numPr>
              <w:autoSpaceDE w:val="0"/>
              <w:autoSpaceDN w:val="0"/>
              <w:adjustRightInd w:val="0"/>
              <w:spacing w:line="209" w:lineRule="atLeast"/>
              <w:rPr>
                <w:rFonts w:asciiTheme="majorBidi" w:hAnsiTheme="majorBidi" w:cstheme="majorBidi"/>
                <w:lang w:val="en-GB"/>
              </w:rPr>
            </w:pPr>
            <w:r w:rsidRPr="00153717">
              <w:rPr>
                <w:rFonts w:asciiTheme="majorBidi" w:hAnsiTheme="majorBidi" w:cstheme="majorBidi"/>
                <w:lang w:val="en-GB"/>
              </w:rPr>
              <w:t>The student will present an overview of the problems discussed in the studied professional literature in the form of an elaborated study within the framework of joint seminar meetings – 10 points.</w:t>
            </w:r>
          </w:p>
          <w:p w14:paraId="5E19DC61" w14:textId="77777777" w:rsidR="00A4792B" w:rsidRPr="00153717" w:rsidRDefault="00A4792B" w:rsidP="0098529E">
            <w:pPr>
              <w:widowControl w:val="0"/>
              <w:autoSpaceDE w:val="0"/>
              <w:autoSpaceDN w:val="0"/>
              <w:adjustRightInd w:val="0"/>
              <w:spacing w:line="209" w:lineRule="atLeast"/>
              <w:rPr>
                <w:rFonts w:asciiTheme="majorBidi" w:hAnsiTheme="majorBidi" w:cstheme="majorBidi"/>
                <w:lang w:val="en-GB"/>
              </w:rPr>
            </w:pPr>
            <w:r w:rsidRPr="00153717">
              <w:rPr>
                <w:rFonts w:asciiTheme="majorBidi" w:hAnsiTheme="majorBidi" w:cstheme="majorBidi"/>
                <w:lang w:val="en-GB"/>
              </w:rPr>
              <w:t xml:space="preserve">To successfully complete the course, it is necessary to achieve a result of min. 50%. In accordance with the Study </w:t>
            </w:r>
          </w:p>
          <w:p w14:paraId="2128517A" w14:textId="77777777" w:rsidR="00A4792B" w:rsidRPr="00153717" w:rsidRDefault="00A4792B" w:rsidP="0098529E">
            <w:pPr>
              <w:widowControl w:val="0"/>
              <w:autoSpaceDE w:val="0"/>
              <w:autoSpaceDN w:val="0"/>
              <w:adjustRightInd w:val="0"/>
              <w:spacing w:line="209" w:lineRule="atLeast"/>
              <w:rPr>
                <w:rFonts w:asciiTheme="majorBidi" w:hAnsiTheme="majorBidi" w:cstheme="majorBidi"/>
                <w:lang w:val="en-GB"/>
              </w:rPr>
            </w:pPr>
            <w:r w:rsidRPr="00153717">
              <w:rPr>
                <w:lang w:val="en-GB"/>
              </w:rPr>
              <w:t>The assessment of the student's performance in the study of the course is made according to a grading scale consisting of six grading levels and the following success criteria (in terms of percentage of performance in the assessment of the course):</w:t>
            </w:r>
            <w:r w:rsidRPr="00153717">
              <w:rPr>
                <w:lang w:val="en-GB"/>
              </w:rPr>
              <w:br/>
              <w:t>A - excellent (outstanding results: numerical value 1) / 100.00 - 90.00 %</w:t>
            </w:r>
            <w:r w:rsidRPr="00153717">
              <w:rPr>
                <w:lang w:val="en-GB"/>
              </w:rPr>
              <w:br/>
              <w:t xml:space="preserve">B - very good (above average results: 1.5) / 89.99 - 80.00 % </w:t>
            </w:r>
            <w:r w:rsidRPr="00153717">
              <w:rPr>
                <w:lang w:val="en-GB"/>
              </w:rPr>
              <w:br/>
              <w:t>C - good (average results: 2) / 79.99 - 70.00 %</w:t>
            </w:r>
            <w:r w:rsidRPr="00153717">
              <w:rPr>
                <w:lang w:val="en-GB"/>
              </w:rPr>
              <w:br/>
              <w:t>D - satisfactory (acceptable results: 2.5) / 69.99 - 60.00 %</w:t>
            </w:r>
            <w:r w:rsidRPr="00153717">
              <w:rPr>
                <w:lang w:val="en-GB"/>
              </w:rPr>
              <w:br/>
              <w:t>E - satisfactory (results meet the minimum criteria: 3) / 59.99 - 50.00 %</w:t>
            </w:r>
            <w:r w:rsidRPr="00153717">
              <w:rPr>
                <w:lang w:val="en-GB"/>
              </w:rPr>
              <w:br/>
              <w:t>FX - Inadequate (further work required: 4) / 49.99 % and below</w:t>
            </w:r>
          </w:p>
          <w:p w14:paraId="22CA7FCD" w14:textId="77777777" w:rsidR="00A4792B" w:rsidRPr="00153717" w:rsidRDefault="00A4792B" w:rsidP="0098529E">
            <w:pPr>
              <w:ind w:left="34"/>
              <w:jc w:val="both"/>
              <w:rPr>
                <w:rFonts w:asciiTheme="majorBidi" w:hAnsiTheme="majorBidi" w:cstheme="majorBidi"/>
                <w:lang w:val="en-GB"/>
              </w:rPr>
            </w:pPr>
          </w:p>
          <w:p w14:paraId="4D95A414" w14:textId="77777777" w:rsidR="00A4792B" w:rsidRPr="00153717" w:rsidRDefault="00A4792B" w:rsidP="0098529E">
            <w:pPr>
              <w:widowControl w:val="0"/>
              <w:autoSpaceDE w:val="0"/>
              <w:autoSpaceDN w:val="0"/>
              <w:adjustRightInd w:val="0"/>
              <w:spacing w:line="209" w:lineRule="atLeast"/>
              <w:rPr>
                <w:rFonts w:asciiTheme="majorBidi" w:hAnsiTheme="majorBidi" w:cstheme="majorBidi"/>
                <w:lang w:val="en-GB"/>
              </w:rPr>
            </w:pPr>
            <w:r w:rsidRPr="00153717">
              <w:rPr>
                <w:rFonts w:asciiTheme="majorBidi" w:hAnsiTheme="majorBidi" w:cstheme="majorBidi"/>
                <w:lang w:val="en-GB"/>
              </w:rPr>
              <w:t>Number of credits and time frame for the conditions of passing the course:</w:t>
            </w:r>
          </w:p>
          <w:p w14:paraId="00C46D7C" w14:textId="77777777" w:rsidR="00A4792B" w:rsidRPr="00153717" w:rsidRDefault="00A4792B" w:rsidP="0098529E">
            <w:pPr>
              <w:pStyle w:val="Odsekzoznamu"/>
              <w:widowControl w:val="0"/>
              <w:numPr>
                <w:ilvl w:val="0"/>
                <w:numId w:val="1"/>
              </w:numPr>
              <w:autoSpaceDE w:val="0"/>
              <w:autoSpaceDN w:val="0"/>
              <w:adjustRightInd w:val="0"/>
              <w:spacing w:line="209" w:lineRule="atLeast"/>
              <w:rPr>
                <w:rFonts w:asciiTheme="majorBidi" w:hAnsiTheme="majorBidi" w:cstheme="majorBidi"/>
                <w:lang w:val="en-GB"/>
              </w:rPr>
            </w:pPr>
            <w:r w:rsidRPr="00153717">
              <w:rPr>
                <w:rFonts w:asciiTheme="majorBidi" w:hAnsiTheme="majorBidi" w:cstheme="majorBidi"/>
                <w:lang w:val="en-GB"/>
              </w:rPr>
              <w:t>Every week semester course teaching: 1 lecture / 1 seminar: 13 weeks’ x 2 h = 26 h.</w:t>
            </w:r>
          </w:p>
          <w:p w14:paraId="0AA8D5D6" w14:textId="77777777" w:rsidR="00A4792B" w:rsidRPr="00153717" w:rsidRDefault="00A4792B" w:rsidP="0098529E">
            <w:pPr>
              <w:pStyle w:val="Odsekzoznamu"/>
              <w:widowControl w:val="0"/>
              <w:numPr>
                <w:ilvl w:val="0"/>
                <w:numId w:val="1"/>
              </w:numPr>
              <w:autoSpaceDE w:val="0"/>
              <w:autoSpaceDN w:val="0"/>
              <w:adjustRightInd w:val="0"/>
              <w:spacing w:line="209" w:lineRule="atLeast"/>
              <w:rPr>
                <w:rFonts w:asciiTheme="majorBidi" w:hAnsiTheme="majorBidi" w:cstheme="majorBidi"/>
                <w:lang w:val="en-GB"/>
              </w:rPr>
            </w:pPr>
            <w:r w:rsidRPr="00153717">
              <w:rPr>
                <w:rFonts w:asciiTheme="majorBidi" w:hAnsiTheme="majorBidi" w:cstheme="majorBidi"/>
                <w:lang w:val="en-GB"/>
              </w:rPr>
              <w:t>The student will prepare a paper (individual work + PWP presentation) on the partial results of his / her research, which he / she will present in the seminar part – 74 h.</w:t>
            </w:r>
          </w:p>
          <w:p w14:paraId="0A203788" w14:textId="77777777" w:rsidR="00A4792B" w:rsidRPr="00153717" w:rsidRDefault="00A4792B" w:rsidP="0098529E">
            <w:pPr>
              <w:pStyle w:val="Odsekzoznamu"/>
              <w:widowControl w:val="0"/>
              <w:numPr>
                <w:ilvl w:val="0"/>
                <w:numId w:val="1"/>
              </w:numPr>
              <w:autoSpaceDE w:val="0"/>
              <w:autoSpaceDN w:val="0"/>
              <w:adjustRightInd w:val="0"/>
              <w:spacing w:line="209" w:lineRule="atLeast"/>
              <w:rPr>
                <w:rFonts w:asciiTheme="majorBidi" w:hAnsiTheme="majorBidi" w:cstheme="majorBidi"/>
                <w:lang w:val="en-GB"/>
              </w:rPr>
            </w:pPr>
            <w:r w:rsidRPr="00153717">
              <w:rPr>
                <w:rFonts w:asciiTheme="majorBidi" w:hAnsiTheme="majorBidi" w:cstheme="majorBidi"/>
                <w:lang w:val="en-GB"/>
              </w:rPr>
              <w:t>Elaboration and submission of a scientific study (in the range of 15-20 NS) - 70 h.</w:t>
            </w:r>
          </w:p>
          <w:p w14:paraId="10FF11A5" w14:textId="77777777" w:rsidR="00A4792B" w:rsidRPr="00153717" w:rsidRDefault="00A4792B" w:rsidP="0098529E">
            <w:pPr>
              <w:pStyle w:val="Odsekzoznamu"/>
              <w:widowControl w:val="0"/>
              <w:numPr>
                <w:ilvl w:val="0"/>
                <w:numId w:val="1"/>
              </w:numPr>
              <w:autoSpaceDE w:val="0"/>
              <w:autoSpaceDN w:val="0"/>
              <w:adjustRightInd w:val="0"/>
              <w:spacing w:line="209" w:lineRule="atLeast"/>
              <w:rPr>
                <w:rFonts w:asciiTheme="majorBidi" w:hAnsiTheme="majorBidi" w:cstheme="majorBidi"/>
                <w:lang w:val="en-GB"/>
              </w:rPr>
            </w:pPr>
            <w:r w:rsidRPr="00153717">
              <w:rPr>
                <w:rFonts w:asciiTheme="majorBidi" w:hAnsiTheme="majorBidi" w:cstheme="majorBidi"/>
                <w:lang w:val="en-GB"/>
              </w:rPr>
              <w:t>Study of professional literature – 106.</w:t>
            </w:r>
          </w:p>
          <w:p w14:paraId="2454AFBC" w14:textId="77777777" w:rsidR="00A4792B" w:rsidRPr="00153717" w:rsidRDefault="00A4792B" w:rsidP="0098529E">
            <w:pPr>
              <w:pStyle w:val="Odsekzoznamu"/>
              <w:widowControl w:val="0"/>
              <w:numPr>
                <w:ilvl w:val="0"/>
                <w:numId w:val="1"/>
              </w:numPr>
              <w:autoSpaceDE w:val="0"/>
              <w:autoSpaceDN w:val="0"/>
              <w:adjustRightInd w:val="0"/>
              <w:spacing w:line="209" w:lineRule="atLeast"/>
              <w:rPr>
                <w:rFonts w:asciiTheme="majorBidi" w:hAnsiTheme="majorBidi" w:cstheme="majorBidi"/>
                <w:lang w:val="en-GB"/>
              </w:rPr>
            </w:pPr>
            <w:r w:rsidRPr="00153717">
              <w:rPr>
                <w:rFonts w:asciiTheme="majorBidi" w:hAnsiTheme="majorBidi" w:cstheme="majorBidi"/>
                <w:lang w:val="en-GB"/>
              </w:rPr>
              <w:t>Independent individual study of study materials - 12 weeks x 2h = 24 h.</w:t>
            </w:r>
          </w:p>
          <w:p w14:paraId="5FE697C0" w14:textId="77777777" w:rsidR="00A4792B" w:rsidRPr="00153717" w:rsidRDefault="00A4792B" w:rsidP="0098529E">
            <w:pPr>
              <w:ind w:left="34"/>
              <w:jc w:val="both"/>
              <w:rPr>
                <w:rFonts w:asciiTheme="majorBidi" w:hAnsiTheme="majorBidi" w:cstheme="majorBidi"/>
                <w:lang w:val="en-GB"/>
              </w:rPr>
            </w:pPr>
            <w:r w:rsidRPr="00153717">
              <w:rPr>
                <w:rFonts w:asciiTheme="majorBidi" w:hAnsiTheme="majorBidi" w:cstheme="majorBidi"/>
                <w:lang w:val="en-GB"/>
              </w:rPr>
              <w:t>Total - 10 credits - time consuming - 300 hours</w:t>
            </w:r>
          </w:p>
        </w:tc>
      </w:tr>
      <w:tr w:rsidR="00A4792B" w:rsidRPr="00153717" w14:paraId="1C2A28AB" w14:textId="77777777" w:rsidTr="671877B5">
        <w:trPr>
          <w:trHeight w:val="8207"/>
        </w:trPr>
        <w:tc>
          <w:tcPr>
            <w:tcW w:w="9322" w:type="dxa"/>
            <w:gridSpan w:val="2"/>
            <w:vAlign w:val="center"/>
          </w:tcPr>
          <w:p w14:paraId="58F7F957" w14:textId="77777777" w:rsidR="00A4792B" w:rsidRPr="00153717" w:rsidRDefault="00A4792B" w:rsidP="0098529E">
            <w:pPr>
              <w:widowControl w:val="0"/>
              <w:autoSpaceDE w:val="0"/>
              <w:autoSpaceDN w:val="0"/>
              <w:adjustRightInd w:val="0"/>
              <w:spacing w:line="209" w:lineRule="atLeast"/>
              <w:rPr>
                <w:color w:val="000000"/>
                <w:lang w:val="en-GB"/>
              </w:rPr>
            </w:pPr>
            <w:r w:rsidRPr="00153717">
              <w:rPr>
                <w:b/>
                <w:bCs/>
                <w:color w:val="000000"/>
                <w:lang w:val="en-GB"/>
              </w:rPr>
              <w:lastRenderedPageBreak/>
              <w:t>Course objective:</w:t>
            </w:r>
          </w:p>
          <w:p w14:paraId="3C255599" w14:textId="77777777" w:rsidR="00A4792B" w:rsidRPr="00153717" w:rsidRDefault="00A4792B" w:rsidP="0098529E">
            <w:pPr>
              <w:widowControl w:val="0"/>
              <w:autoSpaceDE w:val="0"/>
              <w:autoSpaceDN w:val="0"/>
              <w:adjustRightInd w:val="0"/>
              <w:spacing w:line="209" w:lineRule="atLeast"/>
              <w:rPr>
                <w:u w:val="single"/>
                <w:lang w:val="en-GB"/>
              </w:rPr>
            </w:pPr>
            <w:r w:rsidRPr="00153717">
              <w:rPr>
                <w:u w:val="single"/>
                <w:lang w:val="en-GB"/>
              </w:rPr>
              <w:t>Knowledge - Course graduate:</w:t>
            </w:r>
          </w:p>
          <w:p w14:paraId="7F51A3FF" w14:textId="77777777" w:rsidR="00A4792B" w:rsidRPr="00153717" w:rsidRDefault="00A4792B" w:rsidP="0098529E">
            <w:pPr>
              <w:widowControl w:val="0"/>
              <w:autoSpaceDE w:val="0"/>
              <w:autoSpaceDN w:val="0"/>
              <w:adjustRightInd w:val="0"/>
              <w:spacing w:line="209" w:lineRule="atLeast"/>
              <w:rPr>
                <w:lang w:val="en-GB"/>
              </w:rPr>
            </w:pPr>
            <w:r w:rsidRPr="00153717">
              <w:rPr>
                <w:lang w:val="en-GB"/>
              </w:rPr>
              <w:t>V1: he is familiar with current aesthetic issues related to music,</w:t>
            </w:r>
          </w:p>
          <w:p w14:paraId="7A0D7089" w14:textId="77777777" w:rsidR="00A4792B" w:rsidRPr="00153717" w:rsidRDefault="00A4792B" w:rsidP="0098529E">
            <w:pPr>
              <w:widowControl w:val="0"/>
              <w:autoSpaceDE w:val="0"/>
              <w:autoSpaceDN w:val="0"/>
              <w:adjustRightInd w:val="0"/>
              <w:spacing w:line="209" w:lineRule="atLeast"/>
              <w:rPr>
                <w:lang w:val="en-GB"/>
              </w:rPr>
            </w:pPr>
            <w:r w:rsidRPr="00153717">
              <w:rPr>
                <w:lang w:val="en-GB"/>
              </w:rPr>
              <w:t>V2: applies interdisciplinary links of Aesthetics of music to Aesthetics, musicology, information theory, psychology and sociology,</w:t>
            </w:r>
          </w:p>
          <w:p w14:paraId="70A31E32" w14:textId="77777777" w:rsidR="00A4792B" w:rsidRPr="00153717" w:rsidRDefault="00A4792B" w:rsidP="0098529E">
            <w:pPr>
              <w:widowControl w:val="0"/>
              <w:autoSpaceDE w:val="0"/>
              <w:autoSpaceDN w:val="0"/>
              <w:adjustRightInd w:val="0"/>
              <w:spacing w:line="209" w:lineRule="atLeast"/>
              <w:rPr>
                <w:lang w:val="en-GB"/>
              </w:rPr>
            </w:pPr>
            <w:r w:rsidRPr="00153717">
              <w:rPr>
                <w:lang w:val="en-GB"/>
              </w:rPr>
              <w:t>V3: orientes in the development of music-aesthetic-thinking up to the present,</w:t>
            </w:r>
          </w:p>
          <w:p w14:paraId="3CCA49B1" w14:textId="77777777" w:rsidR="00A4792B" w:rsidRPr="00153717" w:rsidRDefault="00A4792B" w:rsidP="0098529E">
            <w:pPr>
              <w:widowControl w:val="0"/>
              <w:autoSpaceDE w:val="0"/>
              <w:autoSpaceDN w:val="0"/>
              <w:adjustRightInd w:val="0"/>
              <w:spacing w:line="209" w:lineRule="atLeast"/>
              <w:rPr>
                <w:lang w:val="en-GB"/>
              </w:rPr>
            </w:pPr>
            <w:r w:rsidRPr="00153717">
              <w:rPr>
                <w:lang w:val="en-GB"/>
              </w:rPr>
              <w:t>V4: os able to name the focus areas of contemporary music and aesthetic research,</w:t>
            </w:r>
          </w:p>
          <w:p w14:paraId="3779E9F0" w14:textId="77777777" w:rsidR="00A4792B" w:rsidRPr="00153717" w:rsidRDefault="00A4792B" w:rsidP="0098529E">
            <w:pPr>
              <w:widowControl w:val="0"/>
              <w:autoSpaceDE w:val="0"/>
              <w:autoSpaceDN w:val="0"/>
              <w:adjustRightInd w:val="0"/>
              <w:spacing w:line="209" w:lineRule="atLeast"/>
              <w:rPr>
                <w:lang w:val="en-GB"/>
              </w:rPr>
            </w:pPr>
            <w:r w:rsidRPr="00153717">
              <w:rPr>
                <w:lang w:val="en-GB"/>
              </w:rPr>
              <w:t>V5: compares and analyzes the basic aesthetic directions and standards created on the basis of experience from the creation and perception of musical art.</w:t>
            </w:r>
          </w:p>
          <w:p w14:paraId="5B105F79" w14:textId="77777777" w:rsidR="00A4792B" w:rsidRPr="00153717" w:rsidRDefault="00A4792B" w:rsidP="0098529E">
            <w:pPr>
              <w:widowControl w:val="0"/>
              <w:autoSpaceDE w:val="0"/>
              <w:autoSpaceDN w:val="0"/>
              <w:adjustRightInd w:val="0"/>
              <w:spacing w:line="209" w:lineRule="atLeast"/>
              <w:rPr>
                <w:u w:val="single"/>
                <w:lang w:val="en-GB"/>
              </w:rPr>
            </w:pPr>
            <w:r w:rsidRPr="00153717">
              <w:rPr>
                <w:u w:val="single"/>
                <w:lang w:val="en-GB"/>
              </w:rPr>
              <w:t>Skills - Course graduate:</w:t>
            </w:r>
          </w:p>
          <w:p w14:paraId="1E2B8325" w14:textId="77777777" w:rsidR="00A4792B" w:rsidRPr="00153717" w:rsidRDefault="00A4792B" w:rsidP="0098529E">
            <w:pPr>
              <w:widowControl w:val="0"/>
              <w:autoSpaceDE w:val="0"/>
              <w:autoSpaceDN w:val="0"/>
              <w:adjustRightInd w:val="0"/>
              <w:spacing w:line="209" w:lineRule="atLeast"/>
              <w:rPr>
                <w:lang w:val="en-GB"/>
              </w:rPr>
            </w:pPr>
            <w:r w:rsidRPr="00153717">
              <w:rPr>
                <w:lang w:val="en-GB"/>
              </w:rPr>
              <w:t>Z1: critically reads and evaluates sources of Aesthetics of music,</w:t>
            </w:r>
          </w:p>
          <w:p w14:paraId="0652E249" w14:textId="77777777" w:rsidR="00A4792B" w:rsidRPr="00153717" w:rsidRDefault="00A4792B" w:rsidP="0098529E">
            <w:pPr>
              <w:widowControl w:val="0"/>
              <w:autoSpaceDE w:val="0"/>
              <w:autoSpaceDN w:val="0"/>
              <w:adjustRightInd w:val="0"/>
              <w:spacing w:line="209" w:lineRule="atLeast"/>
              <w:rPr>
                <w:lang w:val="en-GB"/>
              </w:rPr>
            </w:pPr>
            <w:r w:rsidRPr="00153717">
              <w:rPr>
                <w:lang w:val="en-GB"/>
              </w:rPr>
              <w:t>Z2: uses and applies theoretical concepts and categories of aesthetics in application to music,</w:t>
            </w:r>
          </w:p>
          <w:p w14:paraId="34BFB4B5" w14:textId="77777777" w:rsidR="00A4792B" w:rsidRPr="00153717" w:rsidRDefault="00A4792B" w:rsidP="0098529E">
            <w:pPr>
              <w:widowControl w:val="0"/>
              <w:autoSpaceDE w:val="0"/>
              <w:autoSpaceDN w:val="0"/>
              <w:adjustRightInd w:val="0"/>
              <w:spacing w:line="209" w:lineRule="atLeast"/>
              <w:rPr>
                <w:lang w:val="en-GB"/>
              </w:rPr>
            </w:pPr>
            <w:r w:rsidRPr="00153717">
              <w:rPr>
                <w:lang w:val="en-GB"/>
              </w:rPr>
              <w:t>Z3: specifies the peculiarities of music and follow their reflection in contemporary aesthetic theories,</w:t>
            </w:r>
          </w:p>
          <w:p w14:paraId="39844158" w14:textId="77777777" w:rsidR="00A4792B" w:rsidRPr="00153717" w:rsidRDefault="00A4792B" w:rsidP="0098529E">
            <w:pPr>
              <w:widowControl w:val="0"/>
              <w:autoSpaceDE w:val="0"/>
              <w:autoSpaceDN w:val="0"/>
              <w:adjustRightInd w:val="0"/>
              <w:spacing w:line="209" w:lineRule="atLeast"/>
              <w:rPr>
                <w:lang w:val="en-GB"/>
              </w:rPr>
            </w:pPr>
            <w:r w:rsidRPr="00153717">
              <w:rPr>
                <w:lang w:val="en-GB"/>
              </w:rPr>
              <w:t>Z4: demonstrates systematic study knowledge,</w:t>
            </w:r>
          </w:p>
          <w:p w14:paraId="21CBB2A6" w14:textId="77777777" w:rsidR="00A4792B" w:rsidRPr="00153717" w:rsidRDefault="00A4792B" w:rsidP="0098529E">
            <w:pPr>
              <w:widowControl w:val="0"/>
              <w:autoSpaceDE w:val="0"/>
              <w:autoSpaceDN w:val="0"/>
              <w:adjustRightInd w:val="0"/>
              <w:spacing w:line="209" w:lineRule="atLeast"/>
              <w:rPr>
                <w:lang w:val="en-GB"/>
              </w:rPr>
            </w:pPr>
            <w:r w:rsidRPr="00153717">
              <w:rPr>
                <w:lang w:val="en-GB"/>
              </w:rPr>
              <w:t>Z5: perceptually analyzes and verbally interprets the basic stylistic elements and compositional techniques of 20</w:t>
            </w:r>
            <w:r w:rsidRPr="00153717">
              <w:rPr>
                <w:vertAlign w:val="superscript"/>
                <w:lang w:val="en-GB"/>
              </w:rPr>
              <w:t>th</w:t>
            </w:r>
            <w:r w:rsidRPr="00153717">
              <w:rPr>
                <w:lang w:val="en-GB"/>
              </w:rPr>
              <w:t xml:space="preserve"> century music, to seek and find parallels to them in other types of art in relation to the period-specific in aesthetic and philosophical thinking.</w:t>
            </w:r>
          </w:p>
          <w:p w14:paraId="1E915071" w14:textId="77777777" w:rsidR="00A4792B" w:rsidRPr="00153717" w:rsidRDefault="00A4792B" w:rsidP="0098529E">
            <w:pPr>
              <w:widowControl w:val="0"/>
              <w:autoSpaceDE w:val="0"/>
              <w:autoSpaceDN w:val="0"/>
              <w:adjustRightInd w:val="0"/>
              <w:spacing w:line="209" w:lineRule="atLeast"/>
              <w:rPr>
                <w:u w:val="single"/>
                <w:lang w:val="en-GB"/>
              </w:rPr>
            </w:pPr>
            <w:r w:rsidRPr="00153717">
              <w:rPr>
                <w:u w:val="single"/>
                <w:lang w:val="en-GB"/>
              </w:rPr>
              <w:t>Competences - Graduate of the course XY:</w:t>
            </w:r>
          </w:p>
          <w:p w14:paraId="47C7B320" w14:textId="77777777" w:rsidR="00A4792B" w:rsidRPr="00153717" w:rsidRDefault="00A4792B" w:rsidP="0098529E">
            <w:pPr>
              <w:widowControl w:val="0"/>
              <w:autoSpaceDE w:val="0"/>
              <w:autoSpaceDN w:val="0"/>
              <w:adjustRightInd w:val="0"/>
              <w:spacing w:line="209" w:lineRule="atLeast"/>
              <w:rPr>
                <w:lang w:val="en-GB"/>
              </w:rPr>
            </w:pPr>
            <w:r w:rsidRPr="00153717">
              <w:rPr>
                <w:lang w:val="en-GB"/>
              </w:rPr>
              <w:t>K1: carries out qualitative research related to the topic of the dissertation thesis,</w:t>
            </w:r>
          </w:p>
          <w:p w14:paraId="532FB5AE" w14:textId="77777777" w:rsidR="00A4792B" w:rsidRPr="00153717" w:rsidRDefault="00A4792B" w:rsidP="0098529E">
            <w:pPr>
              <w:widowControl w:val="0"/>
              <w:autoSpaceDE w:val="0"/>
              <w:autoSpaceDN w:val="0"/>
              <w:adjustRightInd w:val="0"/>
              <w:spacing w:line="209" w:lineRule="atLeast"/>
            </w:pPr>
            <w:r w:rsidRPr="00153717">
              <w:rPr>
                <w:lang w:val="en-GB"/>
              </w:rPr>
              <w:t>K2: applies the acquired systematic</w:t>
            </w:r>
            <w:r w:rsidRPr="00153717">
              <w:t xml:space="preserve"> knowledge to the solution of set complex problems in his/her own research activities,</w:t>
            </w:r>
          </w:p>
          <w:p w14:paraId="6859B2FE" w14:textId="77777777" w:rsidR="00A4792B" w:rsidRPr="00153717" w:rsidRDefault="00A4792B" w:rsidP="0098529E">
            <w:pPr>
              <w:widowControl w:val="0"/>
              <w:autoSpaceDE w:val="0"/>
              <w:autoSpaceDN w:val="0"/>
              <w:adjustRightInd w:val="0"/>
              <w:spacing w:line="209" w:lineRule="atLeast"/>
            </w:pPr>
            <w:r w:rsidRPr="00153717">
              <w:t>K3: defends his ow findings in discussions and in broader scientific forums,</w:t>
            </w:r>
          </w:p>
          <w:p w14:paraId="5434B1DC" w14:textId="77777777" w:rsidR="00A4792B" w:rsidRPr="00153717" w:rsidRDefault="00A4792B" w:rsidP="0098529E">
            <w:pPr>
              <w:widowControl w:val="0"/>
              <w:autoSpaceDE w:val="0"/>
              <w:autoSpaceDN w:val="0"/>
              <w:adjustRightInd w:val="0"/>
              <w:spacing w:line="209" w:lineRule="atLeast"/>
            </w:pPr>
            <w:r w:rsidRPr="00153717">
              <w:t>K4: argues professionally his expertise, opinions and methodological positions.</w:t>
            </w:r>
          </w:p>
          <w:p w14:paraId="04981ADE" w14:textId="77777777" w:rsidR="00A4792B" w:rsidRPr="00153717" w:rsidRDefault="00A4792B" w:rsidP="0098529E">
            <w:pPr>
              <w:widowControl w:val="0"/>
              <w:autoSpaceDE w:val="0"/>
              <w:autoSpaceDN w:val="0"/>
              <w:adjustRightInd w:val="0"/>
              <w:spacing w:line="209" w:lineRule="atLeast"/>
              <w:rPr>
                <w:color w:val="000000"/>
                <w:lang w:val="en-GB"/>
              </w:rPr>
            </w:pPr>
          </w:p>
          <w:p w14:paraId="5A4B773C" w14:textId="77777777" w:rsidR="00A4792B" w:rsidRPr="00153717" w:rsidRDefault="00A4792B" w:rsidP="0098529E">
            <w:pPr>
              <w:widowControl w:val="0"/>
              <w:autoSpaceDE w:val="0"/>
              <w:autoSpaceDN w:val="0"/>
              <w:adjustRightInd w:val="0"/>
              <w:spacing w:line="209" w:lineRule="atLeast"/>
              <w:rPr>
                <w:color w:val="000000"/>
                <w:lang w:val="en-GB"/>
              </w:rPr>
            </w:pPr>
            <w:r w:rsidRPr="00153717">
              <w:rPr>
                <w:color w:val="000000"/>
                <w:lang w:val="en-GB"/>
              </w:rPr>
              <w:t>The educational outcomes of knowledge are verified continuously during discussions at seminar meetings, in a written work (or a scientific study submitted in the 13th week of the semester).The educational outcomes of the skill and competence are verified in the paper and PWP presentation within the joint seminar part.</w:t>
            </w:r>
          </w:p>
        </w:tc>
      </w:tr>
      <w:tr w:rsidR="00A4792B" w:rsidRPr="00153717" w14:paraId="40B2426D" w14:textId="77777777" w:rsidTr="671877B5">
        <w:trPr>
          <w:trHeight w:val="510"/>
        </w:trPr>
        <w:tc>
          <w:tcPr>
            <w:tcW w:w="9322" w:type="dxa"/>
            <w:gridSpan w:val="2"/>
            <w:vAlign w:val="center"/>
          </w:tcPr>
          <w:p w14:paraId="1866E2DE" w14:textId="77777777" w:rsidR="00A4792B" w:rsidRPr="00153717" w:rsidRDefault="00A4792B" w:rsidP="0098529E">
            <w:pPr>
              <w:jc w:val="both"/>
              <w:rPr>
                <w:rFonts w:asciiTheme="majorBidi" w:hAnsiTheme="majorBidi" w:cstheme="majorBidi"/>
                <w:b/>
                <w:lang w:val="en-GB"/>
              </w:rPr>
            </w:pPr>
            <w:r w:rsidRPr="00153717">
              <w:rPr>
                <w:rFonts w:asciiTheme="majorBidi" w:hAnsiTheme="majorBidi" w:cstheme="majorBidi"/>
                <w:b/>
                <w:lang w:val="en-GB"/>
              </w:rPr>
              <w:t>Course content:</w:t>
            </w:r>
          </w:p>
          <w:p w14:paraId="3E1A21B6" w14:textId="77777777" w:rsidR="00A4792B" w:rsidRPr="00153717" w:rsidRDefault="00A4792B" w:rsidP="0098529E">
            <w:pPr>
              <w:pStyle w:val="Odsekzoznamu"/>
              <w:numPr>
                <w:ilvl w:val="0"/>
                <w:numId w:val="2"/>
              </w:numPr>
              <w:jc w:val="both"/>
              <w:rPr>
                <w:rFonts w:asciiTheme="majorBidi" w:hAnsiTheme="majorBidi" w:cstheme="majorBidi"/>
                <w:lang w:val="en-GB"/>
              </w:rPr>
            </w:pPr>
            <w:r w:rsidRPr="00153717">
              <w:rPr>
                <w:rFonts w:asciiTheme="majorBidi" w:hAnsiTheme="majorBidi" w:cstheme="majorBidi"/>
                <w:lang w:val="en-GB"/>
              </w:rPr>
              <w:t>Overviwe of the history of music-aesthetic-thinking.</w:t>
            </w:r>
          </w:p>
          <w:p w14:paraId="0B8C0C67" w14:textId="77777777" w:rsidR="00A4792B" w:rsidRPr="00153717" w:rsidRDefault="00A4792B" w:rsidP="0098529E">
            <w:pPr>
              <w:pStyle w:val="Odsekzoznamu"/>
              <w:numPr>
                <w:ilvl w:val="0"/>
                <w:numId w:val="2"/>
              </w:numPr>
              <w:jc w:val="both"/>
              <w:rPr>
                <w:rFonts w:asciiTheme="majorBidi" w:hAnsiTheme="majorBidi" w:cstheme="majorBidi"/>
                <w:lang w:val="en-GB"/>
              </w:rPr>
            </w:pPr>
            <w:r w:rsidRPr="00153717">
              <w:rPr>
                <w:rFonts w:asciiTheme="majorBidi" w:hAnsiTheme="majorBidi" w:cstheme="majorBidi"/>
                <w:lang w:val="en-GB"/>
              </w:rPr>
              <w:t>Music as a problem of aesthetics.</w:t>
            </w:r>
          </w:p>
          <w:p w14:paraId="16C47142" w14:textId="77777777" w:rsidR="00A4792B" w:rsidRPr="00153717" w:rsidRDefault="00A4792B" w:rsidP="0098529E">
            <w:pPr>
              <w:pStyle w:val="Odsekzoznamu"/>
              <w:numPr>
                <w:ilvl w:val="0"/>
                <w:numId w:val="2"/>
              </w:numPr>
              <w:jc w:val="both"/>
              <w:rPr>
                <w:rFonts w:asciiTheme="majorBidi" w:hAnsiTheme="majorBidi" w:cstheme="majorBidi"/>
                <w:lang w:val="en-GB"/>
              </w:rPr>
            </w:pPr>
            <w:r w:rsidRPr="00153717">
              <w:rPr>
                <w:rFonts w:asciiTheme="majorBidi" w:hAnsiTheme="majorBidi" w:cstheme="majorBidi"/>
                <w:lang w:val="en-GB"/>
              </w:rPr>
              <w:t>Typology of aesthetic concepts reflecting music.</w:t>
            </w:r>
          </w:p>
          <w:p w14:paraId="0939C067" w14:textId="77777777" w:rsidR="00A4792B" w:rsidRPr="00153717" w:rsidRDefault="00A4792B" w:rsidP="0098529E">
            <w:pPr>
              <w:pStyle w:val="Odsekzoznamu"/>
              <w:numPr>
                <w:ilvl w:val="0"/>
                <w:numId w:val="2"/>
              </w:numPr>
              <w:jc w:val="both"/>
              <w:rPr>
                <w:rFonts w:asciiTheme="majorBidi" w:hAnsiTheme="majorBidi" w:cstheme="majorBidi"/>
                <w:lang w:val="en-GB"/>
              </w:rPr>
            </w:pPr>
            <w:r w:rsidRPr="00153717">
              <w:rPr>
                <w:rFonts w:asciiTheme="majorBidi" w:hAnsiTheme="majorBidi" w:cstheme="majorBidi"/>
                <w:lang w:val="en-GB"/>
              </w:rPr>
              <w:t>Phenomenological and sociological movements of Aethetics of music of the 20</w:t>
            </w:r>
            <w:r w:rsidRPr="00153717">
              <w:rPr>
                <w:rFonts w:asciiTheme="majorBidi" w:hAnsiTheme="majorBidi" w:cstheme="majorBidi"/>
                <w:vertAlign w:val="superscript"/>
                <w:lang w:val="en-GB"/>
              </w:rPr>
              <w:t>th</w:t>
            </w:r>
            <w:r w:rsidRPr="00153717">
              <w:rPr>
                <w:rFonts w:asciiTheme="majorBidi" w:hAnsiTheme="majorBidi" w:cstheme="majorBidi"/>
                <w:lang w:val="en-GB"/>
              </w:rPr>
              <w:t xml:space="preserve"> century (Husserl, Gadamer et al.)</w:t>
            </w:r>
          </w:p>
          <w:p w14:paraId="0796F794" w14:textId="77777777" w:rsidR="00A4792B" w:rsidRPr="00153717" w:rsidRDefault="00A4792B" w:rsidP="0098529E">
            <w:pPr>
              <w:pStyle w:val="Odsekzoznamu"/>
              <w:numPr>
                <w:ilvl w:val="0"/>
                <w:numId w:val="2"/>
              </w:numPr>
              <w:jc w:val="both"/>
              <w:rPr>
                <w:rFonts w:asciiTheme="majorBidi" w:hAnsiTheme="majorBidi" w:cstheme="majorBidi"/>
                <w:lang w:val="en-GB"/>
              </w:rPr>
            </w:pPr>
            <w:r w:rsidRPr="00153717">
              <w:rPr>
                <w:rFonts w:asciiTheme="majorBidi" w:hAnsiTheme="majorBidi" w:cstheme="majorBidi"/>
                <w:lang w:val="en-GB"/>
              </w:rPr>
              <w:t>Psychologizing and semiotic tendencies in Aesthetics of music of the 20</w:t>
            </w:r>
            <w:r w:rsidRPr="00153717">
              <w:rPr>
                <w:rFonts w:asciiTheme="majorBidi" w:hAnsiTheme="majorBidi" w:cstheme="majorBidi"/>
                <w:vertAlign w:val="superscript"/>
                <w:lang w:val="en-GB"/>
              </w:rPr>
              <w:t>th</w:t>
            </w:r>
            <w:r w:rsidRPr="00153717">
              <w:rPr>
                <w:rFonts w:asciiTheme="majorBidi" w:hAnsiTheme="majorBidi" w:cstheme="majorBidi"/>
                <w:lang w:val="en-GB"/>
              </w:rPr>
              <w:t xml:space="preserve"> century (Freud, Eco, Zich, Sychra, Jiránek, Volek).</w:t>
            </w:r>
          </w:p>
          <w:p w14:paraId="45A4992B" w14:textId="77777777" w:rsidR="00A4792B" w:rsidRPr="00153717" w:rsidRDefault="00A4792B" w:rsidP="0098529E">
            <w:pPr>
              <w:pStyle w:val="Odsekzoznamu"/>
              <w:numPr>
                <w:ilvl w:val="0"/>
                <w:numId w:val="2"/>
              </w:numPr>
              <w:jc w:val="both"/>
              <w:rPr>
                <w:rFonts w:asciiTheme="majorBidi" w:hAnsiTheme="majorBidi" w:cstheme="majorBidi"/>
                <w:lang w:val="en-GB"/>
              </w:rPr>
            </w:pPr>
            <w:r w:rsidRPr="00153717">
              <w:rPr>
                <w:rFonts w:asciiTheme="majorBidi" w:hAnsiTheme="majorBidi" w:cstheme="majorBidi"/>
                <w:lang w:val="en-GB"/>
              </w:rPr>
              <w:t>Relations of music poetics and Aesthetics (Bussoni, Schönberg, Stravinsky).</w:t>
            </w:r>
          </w:p>
          <w:p w14:paraId="5694ED7F" w14:textId="77777777" w:rsidR="00A4792B" w:rsidRPr="00153717" w:rsidRDefault="00A4792B" w:rsidP="0098529E">
            <w:pPr>
              <w:pStyle w:val="Odsekzoznamu"/>
              <w:numPr>
                <w:ilvl w:val="0"/>
                <w:numId w:val="2"/>
              </w:numPr>
              <w:jc w:val="both"/>
              <w:rPr>
                <w:rFonts w:asciiTheme="majorBidi" w:hAnsiTheme="majorBidi" w:cstheme="majorBidi"/>
                <w:lang w:val="en-GB"/>
              </w:rPr>
            </w:pPr>
            <w:r w:rsidRPr="00153717">
              <w:rPr>
                <w:rFonts w:asciiTheme="majorBidi" w:hAnsiTheme="majorBidi" w:cstheme="majorBidi"/>
                <w:lang w:val="en-GB"/>
              </w:rPr>
              <w:t>Relationships and intersections of music aesthetics, music criticism and music philosophy (Scruton, Levinson).</w:t>
            </w:r>
          </w:p>
          <w:p w14:paraId="2A680A0A" w14:textId="77777777" w:rsidR="00A4792B" w:rsidRPr="00153717" w:rsidRDefault="00A4792B" w:rsidP="0098529E">
            <w:pPr>
              <w:pStyle w:val="Odsekzoznamu"/>
              <w:numPr>
                <w:ilvl w:val="0"/>
                <w:numId w:val="2"/>
              </w:numPr>
              <w:jc w:val="both"/>
              <w:rPr>
                <w:rFonts w:asciiTheme="majorBidi" w:hAnsiTheme="majorBidi" w:cstheme="majorBidi"/>
                <w:lang w:val="en-GB"/>
              </w:rPr>
            </w:pPr>
            <w:r w:rsidRPr="00153717">
              <w:rPr>
                <w:rFonts w:asciiTheme="majorBidi" w:hAnsiTheme="majorBidi" w:cstheme="majorBidi"/>
                <w:lang w:val="en-GB"/>
              </w:rPr>
              <w:t>Terms and definitions: work of music, musical content and musical meaning, musical form and musical structure.</w:t>
            </w:r>
          </w:p>
          <w:p w14:paraId="7455E07F" w14:textId="77777777" w:rsidR="00A4792B" w:rsidRPr="00153717" w:rsidRDefault="00A4792B" w:rsidP="0098529E">
            <w:pPr>
              <w:pStyle w:val="Odsekzoznamu"/>
              <w:numPr>
                <w:ilvl w:val="0"/>
                <w:numId w:val="2"/>
              </w:numPr>
              <w:jc w:val="both"/>
              <w:rPr>
                <w:rFonts w:asciiTheme="majorBidi" w:hAnsiTheme="majorBidi" w:cstheme="majorBidi"/>
                <w:lang w:val="en-GB"/>
              </w:rPr>
            </w:pPr>
            <w:r w:rsidRPr="00153717">
              <w:rPr>
                <w:rFonts w:asciiTheme="majorBidi" w:hAnsiTheme="majorBidi" w:cstheme="majorBidi"/>
                <w:lang w:val="en-GB"/>
              </w:rPr>
              <w:t>Musical experience as a cognitive-emotional function.</w:t>
            </w:r>
          </w:p>
          <w:p w14:paraId="1D925130" w14:textId="77777777" w:rsidR="00A4792B" w:rsidRPr="00153717" w:rsidRDefault="00A4792B" w:rsidP="0098529E">
            <w:pPr>
              <w:pStyle w:val="Odsekzoznamu"/>
              <w:numPr>
                <w:ilvl w:val="0"/>
                <w:numId w:val="2"/>
              </w:numPr>
              <w:jc w:val="both"/>
              <w:rPr>
                <w:rFonts w:asciiTheme="majorBidi" w:hAnsiTheme="majorBidi" w:cstheme="majorBidi"/>
                <w:lang w:val="en-GB"/>
              </w:rPr>
            </w:pPr>
            <w:r w:rsidRPr="00153717">
              <w:rPr>
                <w:rFonts w:asciiTheme="majorBidi" w:hAnsiTheme="majorBidi" w:cstheme="majorBidi"/>
                <w:lang w:val="en-GB"/>
              </w:rPr>
              <w:t>Creation of aesthetic information by music and ways of its reception and comprehension (perception, apperception and reception of music).</w:t>
            </w:r>
          </w:p>
          <w:p w14:paraId="11416B64" w14:textId="77777777" w:rsidR="00A4792B" w:rsidRPr="00153717" w:rsidRDefault="00A4792B" w:rsidP="0098529E">
            <w:pPr>
              <w:pStyle w:val="Odsekzoznamu"/>
              <w:numPr>
                <w:ilvl w:val="0"/>
                <w:numId w:val="2"/>
              </w:numPr>
              <w:jc w:val="both"/>
              <w:rPr>
                <w:rFonts w:asciiTheme="majorBidi" w:hAnsiTheme="majorBidi" w:cstheme="majorBidi"/>
                <w:lang w:val="en-GB"/>
              </w:rPr>
            </w:pPr>
            <w:r w:rsidRPr="00153717">
              <w:rPr>
                <w:rFonts w:asciiTheme="majorBidi" w:hAnsiTheme="majorBidi" w:cstheme="majorBidi"/>
                <w:lang w:val="en-GB"/>
              </w:rPr>
              <w:t>Aesthetics of music and postmodern music culture.</w:t>
            </w:r>
          </w:p>
          <w:p w14:paraId="15C1A3B6" w14:textId="77777777" w:rsidR="00A4792B" w:rsidRPr="00153717" w:rsidRDefault="00A4792B" w:rsidP="0098529E">
            <w:pPr>
              <w:pStyle w:val="Odsekzoznamu"/>
              <w:numPr>
                <w:ilvl w:val="0"/>
                <w:numId w:val="2"/>
              </w:numPr>
              <w:jc w:val="both"/>
              <w:rPr>
                <w:rFonts w:asciiTheme="majorBidi" w:hAnsiTheme="majorBidi" w:cstheme="majorBidi"/>
                <w:lang w:val="en-GB"/>
              </w:rPr>
            </w:pPr>
            <w:r w:rsidRPr="00153717">
              <w:rPr>
                <w:rFonts w:asciiTheme="majorBidi" w:hAnsiTheme="majorBidi" w:cstheme="majorBidi"/>
                <w:lang w:val="en-GB"/>
              </w:rPr>
              <w:t>Current issues of musical aesthetics at the turn of the 20</w:t>
            </w:r>
            <w:r w:rsidRPr="00153717">
              <w:rPr>
                <w:rFonts w:asciiTheme="majorBidi" w:hAnsiTheme="majorBidi" w:cstheme="majorBidi"/>
                <w:vertAlign w:val="superscript"/>
                <w:lang w:val="en-GB"/>
              </w:rPr>
              <w:t>th</w:t>
            </w:r>
            <w:r w:rsidRPr="00153717">
              <w:rPr>
                <w:rFonts w:asciiTheme="majorBidi" w:hAnsiTheme="majorBidi" w:cstheme="majorBidi"/>
                <w:lang w:val="en-GB"/>
              </w:rPr>
              <w:t xml:space="preserve"> and 21</w:t>
            </w:r>
            <w:r w:rsidRPr="00153717">
              <w:rPr>
                <w:rFonts w:asciiTheme="majorBidi" w:hAnsiTheme="majorBidi" w:cstheme="majorBidi"/>
                <w:vertAlign w:val="superscript"/>
                <w:lang w:val="en-GB"/>
              </w:rPr>
              <w:t>st</w:t>
            </w:r>
            <w:r w:rsidRPr="00153717">
              <w:rPr>
                <w:rFonts w:asciiTheme="majorBidi" w:hAnsiTheme="majorBidi" w:cstheme="majorBidi"/>
                <w:lang w:val="en-GB"/>
              </w:rPr>
              <w:t xml:space="preserve"> centuries (ontology, essentialism, anti-essentialism, formalism, ontologism, cognitivism, etc.).</w:t>
            </w:r>
          </w:p>
        </w:tc>
      </w:tr>
      <w:tr w:rsidR="00A4792B" w:rsidRPr="00153717" w14:paraId="15C39A6C" w14:textId="77777777" w:rsidTr="671877B5">
        <w:trPr>
          <w:trHeight w:val="510"/>
        </w:trPr>
        <w:tc>
          <w:tcPr>
            <w:tcW w:w="9322" w:type="dxa"/>
            <w:gridSpan w:val="2"/>
            <w:vAlign w:val="center"/>
          </w:tcPr>
          <w:p w14:paraId="11AB2A1D" w14:textId="77777777" w:rsidR="00A4792B" w:rsidRPr="00153717" w:rsidRDefault="00A4792B" w:rsidP="0098529E">
            <w:pPr>
              <w:jc w:val="both"/>
              <w:rPr>
                <w:b/>
                <w:bCs/>
                <w:color w:val="000000"/>
              </w:rPr>
            </w:pPr>
            <w:r w:rsidRPr="00153717">
              <w:rPr>
                <w:b/>
                <w:bCs/>
                <w:color w:val="000000"/>
              </w:rPr>
              <w:t>Textbooks and references:</w:t>
            </w:r>
          </w:p>
          <w:p w14:paraId="6E7B5E31" w14:textId="77777777" w:rsidR="00A4792B" w:rsidRPr="00153717" w:rsidRDefault="00A4792B" w:rsidP="0098529E">
            <w:pPr>
              <w:rPr>
                <w:rFonts w:asciiTheme="majorBidi" w:hAnsiTheme="majorBidi" w:cstheme="majorBidi"/>
              </w:rPr>
            </w:pPr>
            <w:r w:rsidRPr="00153717">
              <w:rPr>
                <w:rFonts w:asciiTheme="majorBidi" w:hAnsiTheme="majorBidi" w:cstheme="majorBidi"/>
              </w:rPr>
              <w:lastRenderedPageBreak/>
              <w:t>Adorno, T. W., 1964. O fetišovém charakteru v hudbě a regresi sluchu. In: Divadlo. Roč. 15, č. 1, s. 16-22; č. 2, s. 12-18.</w:t>
            </w:r>
          </w:p>
          <w:p w14:paraId="0DD97ED5" w14:textId="77777777" w:rsidR="00A4792B" w:rsidRPr="00153717" w:rsidRDefault="00A4792B" w:rsidP="0098529E">
            <w:pPr>
              <w:rPr>
                <w:rFonts w:asciiTheme="majorBidi" w:hAnsiTheme="majorBidi" w:cstheme="majorBidi"/>
              </w:rPr>
            </w:pPr>
            <w:r w:rsidRPr="00153717">
              <w:rPr>
                <w:rFonts w:asciiTheme="majorBidi" w:hAnsiTheme="majorBidi" w:cstheme="majorBidi"/>
              </w:rPr>
              <w:t>Adorno, T. W., 1965. O niektorých ťažkostiach pri komponovaní v súčasnosti. In: Slovenská hudba, 1965, roč. 9, č. 8, s. 353-362.</w:t>
            </w:r>
          </w:p>
          <w:p w14:paraId="6BE35CC3" w14:textId="77777777" w:rsidR="00A4792B" w:rsidRPr="00153717" w:rsidRDefault="00A4792B" w:rsidP="0098529E">
            <w:pPr>
              <w:rPr>
                <w:rFonts w:asciiTheme="majorBidi" w:hAnsiTheme="majorBidi" w:cstheme="majorBidi"/>
              </w:rPr>
            </w:pPr>
            <w:r w:rsidRPr="00153717">
              <w:rPr>
                <w:rFonts w:asciiTheme="majorBidi" w:hAnsiTheme="majorBidi" w:cstheme="majorBidi"/>
              </w:rPr>
              <w:t>Adorno, T. W., 1966. Formové princípy súčasnej hudby. In: Slovenská hudba. Roč. 10, č. 9, s. 385-391.</w:t>
            </w:r>
          </w:p>
          <w:p w14:paraId="0C6A8533" w14:textId="77777777" w:rsidR="00A4792B" w:rsidRPr="00153717" w:rsidRDefault="00A4792B" w:rsidP="0098529E">
            <w:pPr>
              <w:rPr>
                <w:rFonts w:asciiTheme="majorBidi" w:hAnsiTheme="majorBidi" w:cstheme="majorBidi"/>
              </w:rPr>
            </w:pPr>
            <w:r w:rsidRPr="00153717">
              <w:rPr>
                <w:rFonts w:asciiTheme="majorBidi" w:hAnsiTheme="majorBidi" w:cstheme="majorBidi"/>
              </w:rPr>
              <w:t>Adorno, T. W., 1969. Hudba na provázku. In: Hudební věda. Roč. 6, č. 1, s. 92-101.</w:t>
            </w:r>
          </w:p>
          <w:p w14:paraId="6D84BFC7" w14:textId="77777777" w:rsidR="00A4792B" w:rsidRPr="00153717" w:rsidRDefault="00A4792B" w:rsidP="0098529E">
            <w:pPr>
              <w:rPr>
                <w:rFonts w:asciiTheme="majorBidi" w:hAnsiTheme="majorBidi" w:cstheme="majorBidi"/>
              </w:rPr>
            </w:pPr>
            <w:r w:rsidRPr="00153717">
              <w:rPr>
                <w:rFonts w:asciiTheme="majorBidi" w:hAnsiTheme="majorBidi" w:cstheme="majorBidi"/>
              </w:rPr>
              <w:t>Adorno, T. W., 1997. Estetická teorie. Praha: Panglos.</w:t>
            </w:r>
          </w:p>
          <w:p w14:paraId="18BE35B9" w14:textId="77777777" w:rsidR="00A4792B" w:rsidRPr="00153717" w:rsidRDefault="00A4792B" w:rsidP="0098529E">
            <w:pPr>
              <w:rPr>
                <w:rFonts w:asciiTheme="majorBidi" w:hAnsiTheme="majorBidi" w:cstheme="majorBidi"/>
              </w:rPr>
            </w:pPr>
            <w:r w:rsidRPr="00153717">
              <w:rPr>
                <w:rFonts w:asciiTheme="majorBidi" w:hAnsiTheme="majorBidi" w:cstheme="majorBidi"/>
              </w:rPr>
              <w:t>Alperson, Ph., ed., 1987. What is Music? An Introduction to the Philosophy of Music, New York: Haven.</w:t>
            </w:r>
          </w:p>
          <w:p w14:paraId="541FBA92" w14:textId="77777777" w:rsidR="00A4792B" w:rsidRPr="00153717" w:rsidRDefault="00A4792B" w:rsidP="0098529E">
            <w:pPr>
              <w:rPr>
                <w:rFonts w:asciiTheme="majorBidi" w:hAnsiTheme="majorBidi" w:cstheme="majorBidi"/>
              </w:rPr>
            </w:pPr>
            <w:r w:rsidRPr="00153717">
              <w:rPr>
                <w:rFonts w:asciiTheme="majorBidi" w:hAnsiTheme="majorBidi" w:cstheme="majorBidi"/>
              </w:rPr>
              <w:t>Alperson, Ph., 2009. Facing the Music: Voices from the Margins. In: Topoi. Vol. 28, No.2, pp. 91-96. doi:10.1007/s11245-009-9052-9</w:t>
            </w:r>
          </w:p>
          <w:p w14:paraId="60454E00" w14:textId="77777777" w:rsidR="00A4792B" w:rsidRPr="00153717" w:rsidRDefault="00A4792B" w:rsidP="0098529E">
            <w:pPr>
              <w:rPr>
                <w:rFonts w:asciiTheme="majorBidi" w:hAnsiTheme="majorBidi" w:cstheme="majorBidi"/>
              </w:rPr>
            </w:pPr>
            <w:r w:rsidRPr="00153717">
              <w:rPr>
                <w:rFonts w:asciiTheme="majorBidi" w:hAnsiTheme="majorBidi" w:cstheme="majorBidi"/>
              </w:rPr>
              <w:t>Bicknell, J., 2009. Why Music Moves Us, New York: Palgrave Macmillan.</w:t>
            </w:r>
          </w:p>
          <w:p w14:paraId="5DCE4378" w14:textId="77777777" w:rsidR="00A4792B" w:rsidRPr="00153717" w:rsidRDefault="00A4792B" w:rsidP="0098529E">
            <w:pPr>
              <w:rPr>
                <w:rFonts w:asciiTheme="majorBidi" w:hAnsiTheme="majorBidi" w:cstheme="majorBidi"/>
              </w:rPr>
            </w:pPr>
            <w:r w:rsidRPr="00153717">
              <w:rPr>
                <w:rFonts w:asciiTheme="majorBidi" w:hAnsiTheme="majorBidi" w:cstheme="majorBidi"/>
              </w:rPr>
              <w:t>Brejka, R., 1996. Vybrané kapitoly z dejín hudobnej estetiky I. Bratislava: VŠMU.</w:t>
            </w:r>
          </w:p>
          <w:p w14:paraId="4CFF3AE5" w14:textId="77777777" w:rsidR="00A4792B" w:rsidRPr="00153717" w:rsidRDefault="00A4792B" w:rsidP="0098529E">
            <w:pPr>
              <w:rPr>
                <w:rFonts w:asciiTheme="majorBidi" w:hAnsiTheme="majorBidi" w:cstheme="majorBidi"/>
              </w:rPr>
            </w:pPr>
            <w:r w:rsidRPr="00153717">
              <w:rPr>
                <w:rFonts w:asciiTheme="majorBidi" w:hAnsiTheme="majorBidi" w:cstheme="majorBidi"/>
              </w:rPr>
              <w:t>Brejka, R., 1998. Vybrané kapitoly z dejín hudobnej estetiky II. Bratislava: VŠMU.</w:t>
            </w:r>
          </w:p>
          <w:p w14:paraId="76833708" w14:textId="77777777" w:rsidR="00A4792B" w:rsidRPr="00153717" w:rsidRDefault="00A4792B" w:rsidP="0098529E">
            <w:pPr>
              <w:rPr>
                <w:rFonts w:asciiTheme="majorBidi" w:hAnsiTheme="majorBidi" w:cstheme="majorBidi"/>
              </w:rPr>
            </w:pPr>
            <w:r w:rsidRPr="00153717">
              <w:rPr>
                <w:rFonts w:asciiTheme="majorBidi" w:hAnsiTheme="majorBidi" w:cstheme="majorBidi"/>
              </w:rPr>
              <w:t>Brejka, R., 1999. Vybrané kapitoly z dejín hudobnej estetiky III. Bratislava: VŠMU.</w:t>
            </w:r>
          </w:p>
          <w:p w14:paraId="22E337ED" w14:textId="77777777" w:rsidR="00A4792B" w:rsidRPr="00153717" w:rsidRDefault="00A4792B" w:rsidP="0098529E">
            <w:pPr>
              <w:rPr>
                <w:rFonts w:asciiTheme="majorBidi" w:hAnsiTheme="majorBidi" w:cstheme="majorBidi"/>
              </w:rPr>
            </w:pPr>
            <w:r w:rsidRPr="00153717">
              <w:rPr>
                <w:rFonts w:asciiTheme="majorBidi" w:hAnsiTheme="majorBidi" w:cstheme="majorBidi"/>
              </w:rPr>
              <w:t>Budd, M., 1985a. Music and the Emotions: The Philosophical Theories, London: Routledge &amp; Kegan Paul.</w:t>
            </w:r>
          </w:p>
          <w:p w14:paraId="01E5490E" w14:textId="77777777" w:rsidR="00A4792B" w:rsidRPr="00153717" w:rsidRDefault="00A4792B" w:rsidP="0098529E">
            <w:pPr>
              <w:rPr>
                <w:rFonts w:asciiTheme="majorBidi" w:hAnsiTheme="majorBidi" w:cstheme="majorBidi"/>
              </w:rPr>
            </w:pPr>
            <w:r w:rsidRPr="00153717">
              <w:rPr>
                <w:rFonts w:asciiTheme="majorBidi" w:hAnsiTheme="majorBidi" w:cstheme="majorBidi"/>
              </w:rPr>
              <w:t>Budd, M., 1985b. Understanding Music. In: Proceedings of the Aristotelian Society (Supplement). Vol. 59, No.1, pp. 233-248. doi:10.1093/aristoteliansupp/59.1.215</w:t>
            </w:r>
          </w:p>
          <w:p w14:paraId="54305C47" w14:textId="77777777" w:rsidR="00A4792B" w:rsidRPr="00153717" w:rsidRDefault="00A4792B" w:rsidP="0098529E">
            <w:pPr>
              <w:rPr>
                <w:rFonts w:asciiTheme="majorBidi" w:hAnsiTheme="majorBidi" w:cstheme="majorBidi"/>
              </w:rPr>
            </w:pPr>
            <w:r w:rsidRPr="00153717">
              <w:rPr>
                <w:rFonts w:asciiTheme="majorBidi" w:hAnsiTheme="majorBidi" w:cstheme="majorBidi"/>
              </w:rPr>
              <w:t>Budd, M., 1995.Values of Art: Pictures, Poetry and Music. London: Penguin.</w:t>
            </w:r>
          </w:p>
          <w:p w14:paraId="5E50E07E" w14:textId="77777777" w:rsidR="00A4792B" w:rsidRPr="00153717" w:rsidRDefault="00A4792B" w:rsidP="0098529E">
            <w:pPr>
              <w:rPr>
                <w:rFonts w:asciiTheme="majorBidi" w:hAnsiTheme="majorBidi" w:cstheme="majorBidi"/>
              </w:rPr>
            </w:pPr>
            <w:r w:rsidRPr="00153717">
              <w:rPr>
                <w:rFonts w:asciiTheme="majorBidi" w:hAnsiTheme="majorBidi" w:cstheme="majorBidi"/>
              </w:rPr>
              <w:t>Budd, M., 2003. Musical Movement and Aesthetic Metaphor. In: British Journal of Aesthetics. Vol. 43, No. 3, pp. 209-223. doi:10.1093/bjaesthetics/43.3.209</w:t>
            </w:r>
          </w:p>
          <w:p w14:paraId="5FC1244D" w14:textId="77777777" w:rsidR="00A4792B" w:rsidRPr="00153717" w:rsidRDefault="00A4792B" w:rsidP="0098529E">
            <w:pPr>
              <w:rPr>
                <w:rFonts w:asciiTheme="majorBidi" w:hAnsiTheme="majorBidi" w:cstheme="majorBidi"/>
              </w:rPr>
            </w:pPr>
            <w:r w:rsidRPr="00153717">
              <w:rPr>
                <w:rFonts w:asciiTheme="majorBidi" w:hAnsiTheme="majorBidi" w:cstheme="majorBidi"/>
              </w:rPr>
              <w:t>Busoni, R., 1962. Zarys nowej estetyki muzyki. Katowice: Panstwowa wyzsza szkola muzyczna v Katowicach.</w:t>
            </w:r>
          </w:p>
          <w:p w14:paraId="0F9A98B5" w14:textId="77777777" w:rsidR="00A4792B" w:rsidRPr="00153717" w:rsidRDefault="00A4792B" w:rsidP="0098529E">
            <w:pPr>
              <w:rPr>
                <w:rFonts w:asciiTheme="majorBidi" w:hAnsiTheme="majorBidi" w:cstheme="majorBidi"/>
              </w:rPr>
            </w:pPr>
            <w:r w:rsidRPr="00153717">
              <w:rPr>
                <w:rFonts w:asciiTheme="majorBidi" w:hAnsiTheme="majorBidi" w:cstheme="majorBidi"/>
              </w:rPr>
              <w:t>Cook, N., 2000. Music. A Very Short Introduction. Second reissued edition. New York: Orford Unversity Press.</w:t>
            </w:r>
          </w:p>
          <w:p w14:paraId="38E11F76" w14:textId="77777777" w:rsidR="00A4792B" w:rsidRPr="00153717" w:rsidRDefault="00A4792B" w:rsidP="0098529E">
            <w:pPr>
              <w:rPr>
                <w:rFonts w:asciiTheme="majorBidi" w:hAnsiTheme="majorBidi" w:cstheme="majorBidi"/>
              </w:rPr>
            </w:pPr>
            <w:r w:rsidRPr="00153717">
              <w:rPr>
                <w:rFonts w:asciiTheme="majorBidi" w:hAnsiTheme="majorBidi" w:cstheme="majorBidi"/>
              </w:rPr>
              <w:t>Currie, G.,1989. An Ontology of Art. New York: St. Martin’s Press.</w:t>
            </w:r>
          </w:p>
          <w:p w14:paraId="2F80C530" w14:textId="77777777" w:rsidR="00A4792B" w:rsidRPr="00153717" w:rsidRDefault="00A4792B" w:rsidP="0098529E">
            <w:pPr>
              <w:rPr>
                <w:rFonts w:asciiTheme="majorBidi" w:hAnsiTheme="majorBidi" w:cstheme="majorBidi"/>
              </w:rPr>
            </w:pPr>
            <w:r w:rsidRPr="00153717">
              <w:rPr>
                <w:rFonts w:asciiTheme="majorBidi" w:hAnsiTheme="majorBidi" w:cstheme="majorBidi"/>
              </w:rPr>
              <w:t>Dahlhaus, C., 1966. Estetické problémy najnovšej hudby. 1966. In: Slovenská hudba. Roč. 10, č. 1, s. 30-32.</w:t>
            </w:r>
          </w:p>
          <w:p w14:paraId="7A199BAD" w14:textId="77777777" w:rsidR="00A4792B" w:rsidRPr="00153717" w:rsidRDefault="00A4792B" w:rsidP="0098529E">
            <w:pPr>
              <w:rPr>
                <w:rFonts w:asciiTheme="majorBidi" w:hAnsiTheme="majorBidi" w:cstheme="majorBidi"/>
              </w:rPr>
            </w:pPr>
            <w:r w:rsidRPr="00153717">
              <w:rPr>
                <w:rFonts w:asciiTheme="majorBidi" w:hAnsiTheme="majorBidi" w:cstheme="majorBidi"/>
              </w:rPr>
              <w:t>Dahlhaus, C., 1967. Musikästhetik. Köln: Musikverlag Hans Gerig.</w:t>
            </w:r>
          </w:p>
          <w:p w14:paraId="43762280" w14:textId="77777777" w:rsidR="00A4792B" w:rsidRPr="00153717" w:rsidRDefault="00A4792B" w:rsidP="0098529E">
            <w:pPr>
              <w:rPr>
                <w:rFonts w:asciiTheme="majorBidi" w:hAnsiTheme="majorBidi" w:cstheme="majorBidi"/>
              </w:rPr>
            </w:pPr>
            <w:r w:rsidRPr="00153717">
              <w:rPr>
                <w:rFonts w:asciiTheme="majorBidi" w:hAnsiTheme="majorBidi" w:cstheme="majorBidi"/>
              </w:rPr>
              <w:t>Dahlhaus, C., 1969. Nová hudba jako historická kategorie. In: Hudební rozhledy. Roč. 22, č. 23-24, s. 746-752.</w:t>
            </w:r>
          </w:p>
          <w:p w14:paraId="26165CA5" w14:textId="77777777" w:rsidR="00A4792B" w:rsidRPr="00153717" w:rsidRDefault="00A4792B" w:rsidP="0098529E">
            <w:pPr>
              <w:rPr>
                <w:rFonts w:asciiTheme="majorBidi" w:hAnsiTheme="majorBidi" w:cstheme="majorBidi"/>
              </w:rPr>
            </w:pPr>
            <w:r w:rsidRPr="00153717">
              <w:rPr>
                <w:rFonts w:asciiTheme="majorBidi" w:hAnsiTheme="majorBidi" w:cstheme="majorBidi"/>
              </w:rPr>
              <w:t>Dahlhaus, C., 1969. Lesk a bída elektronické hudby. In Hudební rozhledy, 1969, roč. 22, č. 5, s. 154-156.</w:t>
            </w:r>
          </w:p>
          <w:p w14:paraId="42ECFF1B" w14:textId="77777777" w:rsidR="00A4792B" w:rsidRPr="00153717" w:rsidRDefault="00A4792B" w:rsidP="0098529E">
            <w:pPr>
              <w:rPr>
                <w:rFonts w:asciiTheme="majorBidi" w:hAnsiTheme="majorBidi" w:cstheme="majorBidi"/>
              </w:rPr>
            </w:pPr>
            <w:r w:rsidRPr="00153717">
              <w:rPr>
                <w:rFonts w:asciiTheme="majorBidi" w:hAnsiTheme="majorBidi" w:cstheme="majorBidi"/>
              </w:rPr>
              <w:t>Dahlhaus, C., 1982. Esthetics of Music. (from original 1967 translated by W. W. Austin). New York: Cambridge Unverstiy Press.</w:t>
            </w:r>
          </w:p>
          <w:p w14:paraId="19038E7F" w14:textId="77777777" w:rsidR="00A4792B" w:rsidRPr="00153717" w:rsidRDefault="00A4792B" w:rsidP="0098529E">
            <w:pPr>
              <w:rPr>
                <w:rFonts w:asciiTheme="majorBidi" w:hAnsiTheme="majorBidi" w:cstheme="majorBidi"/>
              </w:rPr>
            </w:pPr>
            <w:r w:rsidRPr="00153717">
              <w:rPr>
                <w:rFonts w:asciiTheme="majorBidi" w:hAnsiTheme="majorBidi" w:cstheme="majorBidi"/>
              </w:rPr>
              <w:t>Dahlhaus, C., 1983. Analysis and Value Judgment. (from original 1970 translated by S. Levarie). New York: Pendragon Press.</w:t>
            </w:r>
          </w:p>
          <w:p w14:paraId="387E4FE4" w14:textId="77777777" w:rsidR="00A4792B" w:rsidRPr="00153717" w:rsidRDefault="00A4792B" w:rsidP="0098529E">
            <w:pPr>
              <w:rPr>
                <w:rFonts w:asciiTheme="majorBidi" w:hAnsiTheme="majorBidi" w:cstheme="majorBidi"/>
              </w:rPr>
            </w:pPr>
            <w:r w:rsidRPr="00153717">
              <w:rPr>
                <w:rFonts w:asciiTheme="majorBidi" w:hAnsiTheme="majorBidi" w:cstheme="majorBidi"/>
              </w:rPr>
              <w:t>Davies, D., 2004. Art as Performance. Malden: Blackwell.</w:t>
            </w:r>
          </w:p>
          <w:p w14:paraId="60CBA8AE" w14:textId="77777777" w:rsidR="00A4792B" w:rsidRPr="00153717" w:rsidRDefault="00A4792B" w:rsidP="0098529E">
            <w:pPr>
              <w:rPr>
                <w:rFonts w:asciiTheme="majorBidi" w:hAnsiTheme="majorBidi" w:cstheme="majorBidi"/>
              </w:rPr>
            </w:pPr>
            <w:r w:rsidRPr="00153717">
              <w:rPr>
                <w:rFonts w:asciiTheme="majorBidi" w:hAnsiTheme="majorBidi" w:cstheme="majorBidi"/>
              </w:rPr>
              <w:t>Davies, S., 2001. Musical Works and Performances: A Philosophical Exploration, Oxford: OUP.</w:t>
            </w:r>
          </w:p>
          <w:p w14:paraId="001306AA" w14:textId="77777777" w:rsidR="00A4792B" w:rsidRPr="00153717" w:rsidRDefault="00A4792B" w:rsidP="0098529E">
            <w:pPr>
              <w:rPr>
                <w:rFonts w:asciiTheme="majorBidi" w:hAnsiTheme="majorBidi" w:cstheme="majorBidi"/>
              </w:rPr>
            </w:pPr>
            <w:r w:rsidRPr="00153717">
              <w:rPr>
                <w:rFonts w:asciiTheme="majorBidi" w:hAnsiTheme="majorBidi" w:cstheme="majorBidi"/>
              </w:rPr>
              <w:t>DeBellis, M., 1995. Music and Conceptualization, Cambridge: Cambridge University Press.</w:t>
            </w:r>
          </w:p>
          <w:p w14:paraId="74F34700" w14:textId="77777777" w:rsidR="00A4792B" w:rsidRPr="00153717" w:rsidRDefault="00A4792B" w:rsidP="0098529E">
            <w:pPr>
              <w:rPr>
                <w:rFonts w:asciiTheme="majorBidi" w:hAnsiTheme="majorBidi" w:cstheme="majorBidi"/>
              </w:rPr>
            </w:pPr>
            <w:r w:rsidRPr="00153717">
              <w:rPr>
                <w:rFonts w:asciiTheme="majorBidi" w:hAnsiTheme="majorBidi" w:cstheme="majorBidi"/>
              </w:rPr>
              <w:t>Dodd, J., 2007. Works of Music: An Essay in Ontology. Oxford: Oxford University Press.</w:t>
            </w:r>
          </w:p>
          <w:p w14:paraId="33F7C164" w14:textId="77777777" w:rsidR="00A4792B" w:rsidRPr="00153717" w:rsidRDefault="00A4792B" w:rsidP="0098529E">
            <w:pPr>
              <w:rPr>
                <w:rFonts w:asciiTheme="majorBidi" w:hAnsiTheme="majorBidi" w:cstheme="majorBidi"/>
              </w:rPr>
            </w:pPr>
            <w:r w:rsidRPr="00153717">
              <w:rPr>
                <w:rFonts w:asciiTheme="majorBidi" w:hAnsiTheme="majorBidi" w:cstheme="majorBidi"/>
              </w:rPr>
              <w:t>Dodd, J., 2013. Adventures in the Metaontology of Art: Local Descriptivism, Artefacts and Dreamcatchers. In:  Philosophical Studies. Vol. 165, No. 3, pp. 1047-1068. doi:10.1007/s11098-012-9999-z</w:t>
            </w:r>
          </w:p>
          <w:p w14:paraId="42C2DA4B" w14:textId="77777777" w:rsidR="00A4792B" w:rsidRPr="00153717" w:rsidRDefault="00A4792B" w:rsidP="0098529E">
            <w:pPr>
              <w:rPr>
                <w:rFonts w:asciiTheme="majorBidi" w:hAnsiTheme="majorBidi" w:cstheme="majorBidi"/>
              </w:rPr>
            </w:pPr>
            <w:r w:rsidRPr="00153717">
              <w:rPr>
                <w:rFonts w:asciiTheme="majorBidi" w:hAnsiTheme="majorBidi" w:cstheme="majorBidi"/>
              </w:rPr>
              <w:t xml:space="preserve">Dwivedi, P., S., ed. 2022. Aesthetics and the Philosophy of Art: Comparative Perspectives. London. Routledge. </w:t>
            </w:r>
          </w:p>
          <w:p w14:paraId="483D353B" w14:textId="77777777" w:rsidR="00A4792B" w:rsidRPr="00153717" w:rsidRDefault="00A4792B" w:rsidP="0098529E">
            <w:pPr>
              <w:rPr>
                <w:rFonts w:asciiTheme="majorBidi" w:hAnsiTheme="majorBidi" w:cstheme="majorBidi"/>
              </w:rPr>
            </w:pPr>
            <w:r w:rsidRPr="00153717">
              <w:rPr>
                <w:rFonts w:asciiTheme="majorBidi" w:hAnsiTheme="majorBidi" w:cstheme="majorBidi"/>
              </w:rPr>
              <w:lastRenderedPageBreak/>
              <w:t>Dykast, R., 2000. Symbolická forma v hudbě. In: K aktuálním otázkám hudební teorie. Praha: HAMU, s. 124-130.</w:t>
            </w:r>
          </w:p>
          <w:p w14:paraId="6F2FE4EF" w14:textId="77777777" w:rsidR="00A4792B" w:rsidRPr="00153717" w:rsidRDefault="00A4792B" w:rsidP="0098529E">
            <w:pPr>
              <w:rPr>
                <w:rFonts w:asciiTheme="majorBidi" w:hAnsiTheme="majorBidi" w:cstheme="majorBidi"/>
              </w:rPr>
            </w:pPr>
            <w:r w:rsidRPr="00153717">
              <w:rPr>
                <w:rFonts w:asciiTheme="majorBidi" w:hAnsiTheme="majorBidi" w:cstheme="majorBidi"/>
              </w:rPr>
              <w:t>Dykast, R. 2005. Hudba věku melancholie. Praha:Togga.</w:t>
            </w:r>
          </w:p>
          <w:p w14:paraId="1B6E9020" w14:textId="77777777" w:rsidR="00A4792B" w:rsidRPr="00153717" w:rsidRDefault="00A4792B" w:rsidP="0098529E">
            <w:pPr>
              <w:rPr>
                <w:rFonts w:asciiTheme="majorBidi" w:hAnsiTheme="majorBidi" w:cstheme="majorBidi"/>
              </w:rPr>
            </w:pPr>
            <w:r w:rsidRPr="00153717">
              <w:rPr>
                <w:rFonts w:asciiTheme="majorBidi" w:hAnsiTheme="majorBidi" w:cstheme="majorBidi"/>
              </w:rPr>
              <w:t>Eco, U., 2004. Teorie sémiotiky. Brno: JAMU.</w:t>
            </w:r>
          </w:p>
          <w:p w14:paraId="7B9BD34B" w14:textId="77777777" w:rsidR="00A4792B" w:rsidRPr="00153717" w:rsidRDefault="00A4792B" w:rsidP="0098529E">
            <w:pPr>
              <w:rPr>
                <w:rFonts w:asciiTheme="majorBidi" w:hAnsiTheme="majorBidi" w:cstheme="majorBidi"/>
              </w:rPr>
            </w:pPr>
            <w:r w:rsidRPr="00153717">
              <w:rPr>
                <w:rFonts w:asciiTheme="majorBidi" w:hAnsiTheme="majorBidi" w:cstheme="majorBidi"/>
              </w:rPr>
              <w:t>Eco, U., 2015. Otevřené dílo: forma a neurčenost v současných poetikách. Praha: Argo.</w:t>
            </w:r>
          </w:p>
          <w:p w14:paraId="2405E2E0" w14:textId="77777777" w:rsidR="00A4792B" w:rsidRPr="00153717" w:rsidRDefault="00A4792B" w:rsidP="0098529E">
            <w:pPr>
              <w:rPr>
                <w:rFonts w:asciiTheme="majorBidi" w:hAnsiTheme="majorBidi" w:cstheme="majorBidi"/>
              </w:rPr>
            </w:pPr>
            <w:r w:rsidRPr="00153717">
              <w:rPr>
                <w:rFonts w:asciiTheme="majorBidi" w:hAnsiTheme="majorBidi" w:cstheme="majorBidi"/>
              </w:rPr>
              <w:t>Eggebrecht, H, H., 2001. Hudba a krásno. Praha: Nakl. Lidové noviny.</w:t>
            </w:r>
          </w:p>
          <w:p w14:paraId="10DD8451" w14:textId="77777777" w:rsidR="00A4792B" w:rsidRPr="00153717" w:rsidRDefault="00A4792B" w:rsidP="0098529E">
            <w:pPr>
              <w:rPr>
                <w:rFonts w:asciiTheme="majorBidi" w:hAnsiTheme="majorBidi" w:cstheme="majorBidi"/>
              </w:rPr>
            </w:pPr>
            <w:r w:rsidRPr="00153717">
              <w:rPr>
                <w:rFonts w:asciiTheme="majorBidi" w:hAnsiTheme="majorBidi" w:cstheme="majorBidi"/>
              </w:rPr>
              <w:t>Fukač, J., 1989. Mýtus a skutečnost hudby. Praha: Panton.</w:t>
            </w:r>
          </w:p>
          <w:p w14:paraId="1D29E235" w14:textId="77777777" w:rsidR="00A4792B" w:rsidRPr="00153717" w:rsidRDefault="00A4792B" w:rsidP="0098529E">
            <w:pPr>
              <w:rPr>
                <w:rFonts w:asciiTheme="majorBidi" w:hAnsiTheme="majorBidi" w:cstheme="majorBidi"/>
              </w:rPr>
            </w:pPr>
            <w:r w:rsidRPr="00153717">
              <w:rPr>
                <w:rFonts w:asciiTheme="majorBidi" w:hAnsiTheme="majorBidi" w:cstheme="majorBidi"/>
              </w:rPr>
              <w:t>Godár, V., 2000. Kacírske quodlibety. Bratislava: Music Forum</w:t>
            </w:r>
          </w:p>
          <w:p w14:paraId="6AD7C95E" w14:textId="77777777" w:rsidR="00A4792B" w:rsidRPr="00153717" w:rsidRDefault="00A4792B" w:rsidP="0098529E">
            <w:pPr>
              <w:rPr>
                <w:rFonts w:asciiTheme="majorBidi" w:hAnsiTheme="majorBidi" w:cstheme="majorBidi"/>
              </w:rPr>
            </w:pPr>
            <w:r w:rsidRPr="00153717">
              <w:rPr>
                <w:rFonts w:asciiTheme="majorBidi" w:hAnsiTheme="majorBidi" w:cstheme="majorBidi"/>
              </w:rPr>
              <w:t>Goehr, L., 1992. The Imaginary Museum of Musical Works: An Essay in the Philosophy of Music, Oxford: OUP.</w:t>
            </w:r>
          </w:p>
          <w:p w14:paraId="73550B3D" w14:textId="77777777" w:rsidR="00A4792B" w:rsidRPr="00153717" w:rsidRDefault="00A4792B" w:rsidP="0098529E">
            <w:pPr>
              <w:rPr>
                <w:rFonts w:asciiTheme="majorBidi" w:hAnsiTheme="majorBidi" w:cstheme="majorBidi"/>
              </w:rPr>
            </w:pPr>
            <w:r w:rsidRPr="00153717">
              <w:rPr>
                <w:rFonts w:asciiTheme="majorBidi" w:hAnsiTheme="majorBidi" w:cstheme="majorBidi"/>
              </w:rPr>
              <w:t xml:space="preserve">Goodman, N., 2017. Nové pojetí filozofie a dalších umění a věd. Praha: FF UK. </w:t>
            </w:r>
          </w:p>
          <w:p w14:paraId="209D192D" w14:textId="77777777" w:rsidR="00A4792B" w:rsidRPr="00153717" w:rsidRDefault="00A4792B" w:rsidP="0098529E">
            <w:pPr>
              <w:rPr>
                <w:rFonts w:asciiTheme="majorBidi" w:hAnsiTheme="majorBidi" w:cstheme="majorBidi"/>
              </w:rPr>
            </w:pPr>
            <w:r w:rsidRPr="00153717">
              <w:rPr>
                <w:rFonts w:asciiTheme="majorBidi" w:hAnsiTheme="majorBidi" w:cstheme="majorBidi"/>
              </w:rPr>
              <w:t>Hamilton, A., 2007. Aesthetics and Music, New York: Continuum.</w:t>
            </w:r>
          </w:p>
          <w:p w14:paraId="45DB8A1F" w14:textId="77777777" w:rsidR="00A4792B" w:rsidRPr="00153717" w:rsidRDefault="00A4792B" w:rsidP="0098529E">
            <w:pPr>
              <w:rPr>
                <w:rFonts w:asciiTheme="majorBidi" w:hAnsiTheme="majorBidi" w:cstheme="majorBidi"/>
              </w:rPr>
            </w:pPr>
            <w:r w:rsidRPr="00153717">
              <w:rPr>
                <w:rFonts w:asciiTheme="majorBidi" w:hAnsiTheme="majorBidi" w:cstheme="majorBidi"/>
              </w:rPr>
              <w:t>Hanslick, E., 2010. O hudobnom krásne. Preklad 15. nemeckého vydania. Bratislava: Hudobné centrum.</w:t>
            </w:r>
          </w:p>
          <w:p w14:paraId="124E98A3" w14:textId="77777777" w:rsidR="00A4792B" w:rsidRPr="00153717" w:rsidRDefault="00A4792B" w:rsidP="0098529E">
            <w:pPr>
              <w:rPr>
                <w:rFonts w:asciiTheme="majorBidi" w:hAnsiTheme="majorBidi" w:cstheme="majorBidi"/>
              </w:rPr>
            </w:pPr>
            <w:r w:rsidRPr="00153717">
              <w:rPr>
                <w:rFonts w:asciiTheme="majorBidi" w:hAnsiTheme="majorBidi" w:cstheme="majorBidi"/>
              </w:rPr>
              <w:t>Hindemith, P., 2008. Skladatelův svět. Jeho obzory a hranice. Praha: AMU.</w:t>
            </w:r>
          </w:p>
          <w:p w14:paraId="6C4262BB" w14:textId="77777777" w:rsidR="00A4792B" w:rsidRPr="00153717" w:rsidRDefault="00A4792B" w:rsidP="0098529E">
            <w:pPr>
              <w:rPr>
                <w:rFonts w:asciiTheme="majorBidi" w:hAnsiTheme="majorBidi" w:cstheme="majorBidi"/>
              </w:rPr>
            </w:pPr>
            <w:r w:rsidRPr="00153717">
              <w:rPr>
                <w:rFonts w:asciiTheme="majorBidi" w:hAnsiTheme="majorBidi" w:cstheme="majorBidi"/>
              </w:rPr>
              <w:t>Iseminger, G., 2004. The Aesthetic Function of Art. Ithaca: Cornell University Press.</w:t>
            </w:r>
          </w:p>
          <w:p w14:paraId="49D27EA5" w14:textId="77777777" w:rsidR="00A4792B" w:rsidRPr="00153717" w:rsidRDefault="00A4792B" w:rsidP="0098529E">
            <w:pPr>
              <w:rPr>
                <w:rFonts w:asciiTheme="majorBidi" w:hAnsiTheme="majorBidi" w:cstheme="majorBidi"/>
              </w:rPr>
            </w:pPr>
            <w:r w:rsidRPr="00153717">
              <w:rPr>
                <w:rFonts w:asciiTheme="majorBidi" w:hAnsiTheme="majorBidi" w:cstheme="majorBidi"/>
              </w:rPr>
              <w:t>Jiránek, J., 1996.  Hudební sémantika  a sémiotika. Olomouc: Vyd. UP v Olomouci.</w:t>
            </w:r>
          </w:p>
          <w:p w14:paraId="2B514A32" w14:textId="77777777" w:rsidR="00A4792B" w:rsidRPr="00153717" w:rsidRDefault="00A4792B" w:rsidP="0098529E">
            <w:pPr>
              <w:rPr>
                <w:rFonts w:asciiTheme="majorBidi" w:hAnsiTheme="majorBidi" w:cstheme="majorBidi"/>
              </w:rPr>
            </w:pPr>
            <w:r w:rsidRPr="00153717">
              <w:rPr>
                <w:rFonts w:asciiTheme="majorBidi" w:hAnsiTheme="majorBidi" w:cstheme="majorBidi"/>
              </w:rPr>
              <w:t>Kanda, R., 2016. Umění na cestě z postmodernismu: angažované nebo radikálni? In: Kanda, R., et. all. Podzim postmodernismu: Teoretické výzvy súučasnosti. Praha: Filosofia, s. 137–158.</w:t>
            </w:r>
          </w:p>
          <w:p w14:paraId="68983A3A" w14:textId="77777777" w:rsidR="00A4792B" w:rsidRPr="00153717" w:rsidRDefault="00A4792B" w:rsidP="0098529E">
            <w:pPr>
              <w:rPr>
                <w:rFonts w:asciiTheme="majorBidi" w:hAnsiTheme="majorBidi" w:cstheme="majorBidi"/>
              </w:rPr>
            </w:pPr>
            <w:r w:rsidRPr="00153717">
              <w:rPr>
                <w:rFonts w:asciiTheme="majorBidi" w:hAnsiTheme="majorBidi" w:cstheme="majorBidi"/>
              </w:rPr>
              <w:t>Kania, A., 2008a. New Waves in Musical Ontology. In: K. Stock and K. Thomson-Jones, eds. New Waves in Aesthetics. New York: Palgrave Macmillan, pp. 20-40.</w:t>
            </w:r>
          </w:p>
          <w:p w14:paraId="32FEA9A6" w14:textId="77777777" w:rsidR="00A4792B" w:rsidRPr="00153717" w:rsidRDefault="00A4792B" w:rsidP="0098529E">
            <w:pPr>
              <w:rPr>
                <w:rFonts w:asciiTheme="majorBidi" w:hAnsiTheme="majorBidi" w:cstheme="majorBidi"/>
              </w:rPr>
            </w:pPr>
            <w:r w:rsidRPr="00153717">
              <w:rPr>
                <w:rFonts w:asciiTheme="majorBidi" w:hAnsiTheme="majorBidi" w:cstheme="majorBidi"/>
              </w:rPr>
              <w:t>Kania, A., 2008c. The Methodology of Musical Ontology: Descriptivism and Its Implications. In: British Journal of Aesthetics. Vol. 48, No.4, pp. 426-444. doi:10.1093/aesthj/ayn034</w:t>
            </w:r>
          </w:p>
          <w:p w14:paraId="6EBF1254" w14:textId="77777777" w:rsidR="00A4792B" w:rsidRPr="00153717" w:rsidRDefault="00A4792B" w:rsidP="0098529E">
            <w:pPr>
              <w:rPr>
                <w:rFonts w:asciiTheme="majorBidi" w:hAnsiTheme="majorBidi" w:cstheme="majorBidi"/>
              </w:rPr>
            </w:pPr>
            <w:r w:rsidRPr="00153717">
              <w:rPr>
                <w:rFonts w:asciiTheme="majorBidi" w:hAnsiTheme="majorBidi" w:cstheme="majorBidi"/>
              </w:rPr>
              <w:t xml:space="preserve">Kania, A., 2013. Platonism vs. Nominalism in Contemporary Musical Ontology. In: Mag Uidhir 2013, pp 197-219. doi:10.1093/acprof:oso/9780199691494.003.0010    </w:t>
            </w:r>
          </w:p>
          <w:p w14:paraId="332F163B" w14:textId="77777777" w:rsidR="00A4792B" w:rsidRPr="00153717" w:rsidRDefault="00A4792B" w:rsidP="0098529E">
            <w:pPr>
              <w:rPr>
                <w:rFonts w:asciiTheme="majorBidi" w:hAnsiTheme="majorBidi" w:cstheme="majorBidi"/>
              </w:rPr>
            </w:pPr>
            <w:r w:rsidRPr="00153717">
              <w:rPr>
                <w:rFonts w:asciiTheme="majorBidi" w:hAnsiTheme="majorBidi" w:cstheme="majorBidi"/>
              </w:rPr>
              <w:t>Karbusický, V., 1993. Tvar a význam v hudbě. In: Hudební věda. Roč. 30, č. 4, s. 299-330.</w:t>
            </w:r>
          </w:p>
          <w:p w14:paraId="307496B3" w14:textId="77777777" w:rsidR="00A4792B" w:rsidRPr="00153717" w:rsidRDefault="00A4792B" w:rsidP="0098529E">
            <w:pPr>
              <w:rPr>
                <w:rFonts w:asciiTheme="majorBidi" w:hAnsiTheme="majorBidi" w:cstheme="majorBidi"/>
              </w:rPr>
            </w:pPr>
            <w:r w:rsidRPr="00153717">
              <w:rPr>
                <w:rFonts w:asciiTheme="majorBidi" w:hAnsiTheme="majorBidi" w:cstheme="majorBidi"/>
              </w:rPr>
              <w:t>Kivy, P., 2002. Introduction to a Philosophy of Music. Oxford: Oxford University Press.</w:t>
            </w:r>
          </w:p>
          <w:p w14:paraId="03C60C86" w14:textId="77777777" w:rsidR="00A4792B" w:rsidRPr="00153717" w:rsidRDefault="00A4792B" w:rsidP="0098529E">
            <w:pPr>
              <w:rPr>
                <w:rFonts w:asciiTheme="majorBidi" w:hAnsiTheme="majorBidi" w:cstheme="majorBidi"/>
              </w:rPr>
            </w:pPr>
            <w:r w:rsidRPr="00153717">
              <w:rPr>
                <w:rFonts w:asciiTheme="majorBidi" w:hAnsiTheme="majorBidi" w:cstheme="majorBidi"/>
              </w:rPr>
              <w:t>Kneif, T., 1972.  Hudba a znaky. Aspekty neexistující hudební sémiotiky. In: Hudební rozhledy. Roč. 25, č. 4, s. 230-232.</w:t>
            </w:r>
          </w:p>
          <w:p w14:paraId="5FDB2CB2" w14:textId="77777777" w:rsidR="00A4792B" w:rsidRPr="00153717" w:rsidRDefault="00A4792B" w:rsidP="0098529E">
            <w:pPr>
              <w:rPr>
                <w:rFonts w:asciiTheme="majorBidi" w:hAnsiTheme="majorBidi" w:cstheme="majorBidi"/>
              </w:rPr>
            </w:pPr>
            <w:r w:rsidRPr="00153717">
              <w:rPr>
                <w:rFonts w:asciiTheme="majorBidi" w:hAnsiTheme="majorBidi" w:cstheme="majorBidi"/>
              </w:rPr>
              <w:t>Kopčáková, S., 2015. Hudobná estetika a populárna hudba. Prešov: FF PU.</w:t>
            </w:r>
          </w:p>
          <w:p w14:paraId="764E9575" w14:textId="77777777" w:rsidR="00A4792B" w:rsidRPr="00153717" w:rsidRDefault="00A4792B" w:rsidP="0098529E">
            <w:pPr>
              <w:rPr>
                <w:rFonts w:asciiTheme="majorBidi" w:hAnsiTheme="majorBidi" w:cstheme="majorBidi"/>
              </w:rPr>
            </w:pPr>
            <w:r w:rsidRPr="00153717">
              <w:rPr>
                <w:rFonts w:asciiTheme="majorBidi" w:hAnsiTheme="majorBidi" w:cstheme="majorBidi"/>
              </w:rPr>
              <w:t>Kopčáková, S., 2020. Aktuálne otázky hudobnej estetiky 20. a 21. storočia. Prešov: FF PU.</w:t>
            </w:r>
          </w:p>
          <w:p w14:paraId="3FC89FD1" w14:textId="77777777" w:rsidR="00A4792B" w:rsidRPr="00153717" w:rsidRDefault="00A4792B" w:rsidP="0098529E">
            <w:pPr>
              <w:rPr>
                <w:rFonts w:asciiTheme="majorBidi" w:hAnsiTheme="majorBidi" w:cstheme="majorBidi"/>
              </w:rPr>
            </w:pPr>
            <w:r w:rsidRPr="00153717">
              <w:rPr>
                <w:rFonts w:asciiTheme="majorBidi" w:hAnsiTheme="majorBidi" w:cstheme="majorBidi"/>
              </w:rPr>
              <w:t>Kulka, T. a Ciporanov, D., eds.. 2010. Co je umění? Texty angloamerické estetiky 20. století. Praha: Pavel Mervart.</w:t>
            </w:r>
          </w:p>
          <w:p w14:paraId="0EA7E793" w14:textId="77777777" w:rsidR="00A4792B" w:rsidRPr="00153717" w:rsidRDefault="00A4792B" w:rsidP="0098529E">
            <w:pPr>
              <w:rPr>
                <w:rFonts w:asciiTheme="majorBidi" w:hAnsiTheme="majorBidi" w:cstheme="majorBidi"/>
              </w:rPr>
            </w:pPr>
            <w:r w:rsidRPr="00153717">
              <w:rPr>
                <w:rFonts w:asciiTheme="majorBidi" w:hAnsiTheme="majorBidi" w:cstheme="majorBidi"/>
              </w:rPr>
              <w:t xml:space="preserve">Kulka, T., 2019. Umění a jeho hodnoty: Logika umělecké kritiky. Praha: Argo. </w:t>
            </w:r>
          </w:p>
          <w:p w14:paraId="5A6BB34A" w14:textId="77777777" w:rsidR="00A4792B" w:rsidRPr="00153717" w:rsidRDefault="00A4792B" w:rsidP="0098529E">
            <w:pPr>
              <w:rPr>
                <w:rFonts w:asciiTheme="majorBidi" w:hAnsiTheme="majorBidi" w:cstheme="majorBidi"/>
              </w:rPr>
            </w:pPr>
            <w:r w:rsidRPr="00153717">
              <w:rPr>
                <w:rFonts w:asciiTheme="majorBidi" w:hAnsiTheme="majorBidi" w:cstheme="majorBidi"/>
              </w:rPr>
              <w:t>Langerová, K. S., 1998. O významovosti v hudbe. Genéza umeleckého zmyslu. Bratislava: SNEH.</w:t>
            </w:r>
          </w:p>
          <w:p w14:paraId="70CA0342" w14:textId="77777777" w:rsidR="00A4792B" w:rsidRPr="00153717" w:rsidRDefault="00A4792B" w:rsidP="0098529E">
            <w:pPr>
              <w:rPr>
                <w:rFonts w:asciiTheme="majorBidi" w:hAnsiTheme="majorBidi" w:cstheme="majorBidi"/>
              </w:rPr>
            </w:pPr>
            <w:r w:rsidRPr="00153717">
              <w:rPr>
                <w:rFonts w:asciiTheme="majorBidi" w:hAnsiTheme="majorBidi" w:cstheme="majorBidi"/>
              </w:rPr>
              <w:t>Levinson, J., 2011. Music, Art, and Methaphysics. Essays in Philosophical Aesthetics. New York: OUP.</w:t>
            </w:r>
          </w:p>
          <w:p w14:paraId="10EBF1F7" w14:textId="77777777" w:rsidR="00A4792B" w:rsidRPr="00153717" w:rsidRDefault="00A4792B" w:rsidP="0098529E">
            <w:pPr>
              <w:rPr>
                <w:rFonts w:asciiTheme="majorBidi" w:hAnsiTheme="majorBidi" w:cstheme="majorBidi"/>
              </w:rPr>
            </w:pPr>
            <w:r w:rsidRPr="00153717">
              <w:rPr>
                <w:rFonts w:asciiTheme="majorBidi" w:hAnsiTheme="majorBidi" w:cstheme="majorBidi"/>
              </w:rPr>
              <w:t>Lissa, Z., 1982. Nové studie z hudební estetiky. Praha: Supraphon.</w:t>
            </w:r>
          </w:p>
          <w:p w14:paraId="46AE554A" w14:textId="77777777" w:rsidR="00A4792B" w:rsidRPr="00153717" w:rsidRDefault="00A4792B" w:rsidP="0098529E">
            <w:pPr>
              <w:rPr>
                <w:rFonts w:asciiTheme="majorBidi" w:hAnsiTheme="majorBidi" w:cstheme="majorBidi"/>
              </w:rPr>
            </w:pPr>
            <w:r w:rsidRPr="00153717">
              <w:rPr>
                <w:rFonts w:asciiTheme="majorBidi" w:hAnsiTheme="majorBidi" w:cstheme="majorBidi"/>
              </w:rPr>
              <w:t>Nelson, R. S., a Shiff, R., 2004. Kritické pojmy dejín umenia. Bratislava: Slovart.</w:t>
            </w:r>
          </w:p>
          <w:p w14:paraId="290AD971" w14:textId="77777777" w:rsidR="00A4792B" w:rsidRPr="00153717" w:rsidRDefault="00A4792B" w:rsidP="0098529E">
            <w:pPr>
              <w:rPr>
                <w:rFonts w:asciiTheme="majorBidi" w:hAnsiTheme="majorBidi" w:cstheme="majorBidi"/>
              </w:rPr>
            </w:pPr>
            <w:r w:rsidRPr="00153717">
              <w:rPr>
                <w:rFonts w:asciiTheme="majorBidi" w:hAnsiTheme="majorBidi" w:cstheme="majorBidi"/>
              </w:rPr>
              <w:t>Poledňák, I., 2006. Hudba jako problém estetiky. Praha: Karolinum a Univerzita Karlova.</w:t>
            </w:r>
          </w:p>
          <w:p w14:paraId="20448A90" w14:textId="77777777" w:rsidR="00A4792B" w:rsidRPr="00153717" w:rsidRDefault="00A4792B" w:rsidP="0098529E">
            <w:pPr>
              <w:rPr>
                <w:rFonts w:asciiTheme="majorBidi" w:hAnsiTheme="majorBidi" w:cstheme="majorBidi"/>
              </w:rPr>
            </w:pPr>
            <w:r w:rsidRPr="00153717">
              <w:rPr>
                <w:rFonts w:asciiTheme="majorBidi" w:hAnsiTheme="majorBidi" w:cstheme="majorBidi"/>
              </w:rPr>
              <w:t xml:space="preserve">Scruton, R., 2003. Průvodce inteligentního člověka po moderní kultuře. Praha: Academia. </w:t>
            </w:r>
          </w:p>
          <w:p w14:paraId="008466DF" w14:textId="77777777" w:rsidR="00A4792B" w:rsidRPr="00153717" w:rsidRDefault="00A4792B" w:rsidP="0098529E">
            <w:pPr>
              <w:rPr>
                <w:rFonts w:asciiTheme="majorBidi" w:hAnsiTheme="majorBidi" w:cstheme="majorBidi"/>
              </w:rPr>
            </w:pPr>
            <w:r w:rsidRPr="00153717">
              <w:rPr>
                <w:rFonts w:asciiTheme="majorBidi" w:hAnsiTheme="majorBidi" w:cstheme="majorBidi"/>
              </w:rPr>
              <w:t>Scruton, R., 2009. Hudobná estetika. Bratislava: NHC.</w:t>
            </w:r>
          </w:p>
          <w:p w14:paraId="726B2118" w14:textId="77777777" w:rsidR="00A4792B" w:rsidRPr="00153717" w:rsidRDefault="00A4792B" w:rsidP="0098529E">
            <w:pPr>
              <w:rPr>
                <w:rFonts w:asciiTheme="majorBidi" w:hAnsiTheme="majorBidi" w:cstheme="majorBidi"/>
              </w:rPr>
            </w:pPr>
            <w:r w:rsidRPr="00153717">
              <w:rPr>
                <w:rFonts w:asciiTheme="majorBidi" w:hAnsiTheme="majorBidi" w:cstheme="majorBidi"/>
              </w:rPr>
              <w:t>Schusterman, R., 2003. Estetika pragmatizmu. Bratislava: Kalligram.</w:t>
            </w:r>
          </w:p>
          <w:p w14:paraId="12E19CBE" w14:textId="77777777" w:rsidR="00A4792B" w:rsidRPr="00153717" w:rsidRDefault="00A4792B" w:rsidP="0098529E">
            <w:pPr>
              <w:rPr>
                <w:rFonts w:asciiTheme="majorBidi" w:hAnsiTheme="majorBidi" w:cstheme="majorBidi"/>
              </w:rPr>
            </w:pPr>
            <w:r w:rsidRPr="00153717">
              <w:rPr>
                <w:rFonts w:asciiTheme="majorBidi" w:hAnsiTheme="majorBidi" w:cstheme="majorBidi"/>
              </w:rPr>
              <w:t>Stock, K., ed., 2007. Philosophers on Music: Experience, Meaning, and Work, Oxford: Oxford University Press.</w:t>
            </w:r>
          </w:p>
          <w:p w14:paraId="7446F02C" w14:textId="77777777" w:rsidR="00A4792B" w:rsidRPr="00153717" w:rsidRDefault="00A4792B" w:rsidP="0098529E">
            <w:pPr>
              <w:rPr>
                <w:rFonts w:asciiTheme="majorBidi" w:hAnsiTheme="majorBidi" w:cstheme="majorBidi"/>
              </w:rPr>
            </w:pPr>
            <w:r w:rsidRPr="00153717">
              <w:rPr>
                <w:rFonts w:asciiTheme="majorBidi" w:hAnsiTheme="majorBidi" w:cstheme="majorBidi"/>
              </w:rPr>
              <w:t>Vičar, J. a Dykast, R., 1998. Hudební estetika. Praha: Akademie múzických umění.</w:t>
            </w:r>
          </w:p>
          <w:p w14:paraId="6078CF4E" w14:textId="77777777" w:rsidR="00A4792B" w:rsidRPr="00153717" w:rsidRDefault="00A4792B" w:rsidP="0098529E">
            <w:pPr>
              <w:rPr>
                <w:rFonts w:asciiTheme="majorBidi" w:hAnsiTheme="majorBidi" w:cstheme="majorBidi"/>
              </w:rPr>
            </w:pPr>
            <w:r w:rsidRPr="00153717">
              <w:rPr>
                <w:rFonts w:asciiTheme="majorBidi" w:hAnsiTheme="majorBidi" w:cstheme="majorBidi"/>
              </w:rPr>
              <w:t xml:space="preserve">Wollheim, R., 1980. Art and its Objects, Cambridge: Cambridge University Press; 2nd edition (with six supplementary essays). doi:10.1017/CBO9781316286777  </w:t>
            </w:r>
          </w:p>
          <w:p w14:paraId="15B5BEFA" w14:textId="77777777" w:rsidR="00A4792B" w:rsidRPr="00153717" w:rsidRDefault="00A4792B" w:rsidP="0098529E">
            <w:pPr>
              <w:rPr>
                <w:rFonts w:asciiTheme="majorBidi" w:hAnsiTheme="majorBidi" w:cstheme="majorBidi"/>
              </w:rPr>
            </w:pPr>
            <w:r w:rsidRPr="00153717">
              <w:rPr>
                <w:rFonts w:asciiTheme="majorBidi" w:hAnsiTheme="majorBidi" w:cstheme="majorBidi"/>
              </w:rPr>
              <w:lastRenderedPageBreak/>
              <w:t>Wolterstorff, N., 1980. Works and Worlds of Art, Oxford: Clarendon Press.</w:t>
            </w:r>
          </w:p>
          <w:p w14:paraId="786C35EA" w14:textId="77777777" w:rsidR="00A4792B" w:rsidRPr="00153717" w:rsidRDefault="00A4792B" w:rsidP="0098529E">
            <w:pPr>
              <w:rPr>
                <w:rFonts w:asciiTheme="majorBidi" w:hAnsiTheme="majorBidi" w:cstheme="majorBidi"/>
              </w:rPr>
            </w:pPr>
            <w:r w:rsidRPr="00153717">
              <w:rPr>
                <w:rFonts w:asciiTheme="majorBidi" w:hAnsiTheme="majorBidi" w:cstheme="majorBidi"/>
              </w:rPr>
              <w:t>Zangwill, N., 2004. Against Emotion: Hanslick Was Right About Music. In: British Journal of Aesthetics. Vol.  44, No.1, pp. 29-43. doi:10.1093/bjaesthetics/44.1.29</w:t>
            </w:r>
          </w:p>
          <w:p w14:paraId="6A5D3B94" w14:textId="77777777" w:rsidR="00A4792B" w:rsidRPr="00153717" w:rsidRDefault="00A4792B" w:rsidP="0098529E">
            <w:pPr>
              <w:rPr>
                <w:rFonts w:asciiTheme="majorBidi" w:hAnsiTheme="majorBidi" w:cstheme="majorBidi"/>
              </w:rPr>
            </w:pPr>
            <w:r w:rsidRPr="00153717">
              <w:rPr>
                <w:rFonts w:asciiTheme="majorBidi" w:hAnsiTheme="majorBidi" w:cstheme="majorBidi"/>
              </w:rPr>
              <w:t>Zangwill, N., 2007. Music, Metaphor, and Emotion. In: Journal of Aesthetics and Art Criticism. Vol. 65, No. 4, pp. 391-400. doi:10.1111/j.1540-594X.2007.00272.x</w:t>
            </w:r>
          </w:p>
        </w:tc>
      </w:tr>
      <w:tr w:rsidR="00A4792B" w:rsidRPr="00153717" w14:paraId="26FBD350" w14:textId="77777777" w:rsidTr="671877B5">
        <w:trPr>
          <w:trHeight w:val="435"/>
        </w:trPr>
        <w:tc>
          <w:tcPr>
            <w:tcW w:w="9322" w:type="dxa"/>
            <w:gridSpan w:val="2"/>
            <w:vAlign w:val="center"/>
          </w:tcPr>
          <w:p w14:paraId="0C07EC2B" w14:textId="24A8CD5C" w:rsidR="00A4792B" w:rsidRPr="00153717" w:rsidRDefault="00A4792B" w:rsidP="0098529E">
            <w:pPr>
              <w:jc w:val="both"/>
              <w:rPr>
                <w:rFonts w:asciiTheme="majorBidi" w:hAnsiTheme="majorBidi" w:cstheme="majorBidi"/>
                <w:i/>
                <w:lang w:val="en-GB"/>
              </w:rPr>
            </w:pPr>
            <w:r w:rsidRPr="00153717">
              <w:rPr>
                <w:rFonts w:asciiTheme="majorBidi" w:hAnsiTheme="majorBidi" w:cstheme="majorBidi"/>
                <w:b/>
              </w:rPr>
              <w:lastRenderedPageBreak/>
              <w:t xml:space="preserve">Language required for the course: </w:t>
            </w:r>
            <w:r w:rsidRPr="00153717">
              <w:rPr>
                <w:color w:val="000000"/>
              </w:rPr>
              <w:t>Slovak, Czech and English.</w:t>
            </w:r>
          </w:p>
        </w:tc>
      </w:tr>
      <w:tr w:rsidR="00A4792B" w:rsidRPr="00153717" w14:paraId="12D2A2A0" w14:textId="77777777" w:rsidTr="671877B5">
        <w:trPr>
          <w:trHeight w:val="146"/>
        </w:trPr>
        <w:tc>
          <w:tcPr>
            <w:tcW w:w="9322" w:type="dxa"/>
            <w:gridSpan w:val="2"/>
            <w:vAlign w:val="center"/>
          </w:tcPr>
          <w:p w14:paraId="25E6658D" w14:textId="77777777" w:rsidR="00A4792B" w:rsidRPr="00153717" w:rsidRDefault="00A4792B" w:rsidP="0098529E">
            <w:pPr>
              <w:jc w:val="both"/>
              <w:rPr>
                <w:rFonts w:asciiTheme="majorBidi" w:hAnsiTheme="majorBidi" w:cstheme="majorBidi"/>
                <w:lang w:val="en-GB"/>
              </w:rPr>
            </w:pPr>
            <w:r w:rsidRPr="00153717">
              <w:rPr>
                <w:rFonts w:asciiTheme="majorBidi" w:hAnsiTheme="majorBidi" w:cstheme="majorBidi"/>
                <w:b/>
                <w:lang w:val="en-GB"/>
              </w:rPr>
              <w:t>Notes:</w:t>
            </w:r>
            <w:r w:rsidRPr="00153717">
              <w:rPr>
                <w:rFonts w:asciiTheme="majorBidi" w:hAnsiTheme="majorBidi" w:cstheme="majorBidi"/>
                <w:lang w:val="en-GB"/>
              </w:rPr>
              <w:t xml:space="preserve"> -</w:t>
            </w:r>
          </w:p>
        </w:tc>
      </w:tr>
      <w:tr w:rsidR="00A4792B" w:rsidRPr="00153717" w14:paraId="195D93CF" w14:textId="77777777" w:rsidTr="671877B5">
        <w:trPr>
          <w:trHeight w:val="959"/>
        </w:trPr>
        <w:tc>
          <w:tcPr>
            <w:tcW w:w="9322" w:type="dxa"/>
            <w:gridSpan w:val="2"/>
            <w:vAlign w:val="center"/>
          </w:tcPr>
          <w:p w14:paraId="35B583C8" w14:textId="77777777" w:rsidR="00A4792B" w:rsidRPr="00153717" w:rsidRDefault="00A4792B" w:rsidP="0098529E">
            <w:pPr>
              <w:rPr>
                <w:rFonts w:asciiTheme="majorBidi" w:hAnsiTheme="majorBidi" w:cstheme="majorBidi"/>
                <w:b/>
              </w:rPr>
            </w:pPr>
            <w:r w:rsidRPr="00153717">
              <w:rPr>
                <w:rFonts w:asciiTheme="majorBidi" w:hAnsiTheme="majorBidi" w:cstheme="majorBidi"/>
                <w:b/>
              </w:rPr>
              <w:t>Evaluation of courses:</w:t>
            </w:r>
          </w:p>
          <w:p w14:paraId="0F8D5737" w14:textId="77777777" w:rsidR="00A4792B" w:rsidRPr="00153717" w:rsidRDefault="00A4792B" w:rsidP="0098529E">
            <w:pPr>
              <w:rPr>
                <w:rFonts w:asciiTheme="majorBidi" w:hAnsiTheme="majorBidi" w:cstheme="majorBidi"/>
              </w:rPr>
            </w:pPr>
            <w:r w:rsidRPr="00153717">
              <w:rPr>
                <w:rFonts w:asciiTheme="majorBidi" w:hAnsiTheme="majorBidi" w:cstheme="majorBidi"/>
              </w:rPr>
              <w:t xml:space="preserve">Total number of students assessed: </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A4792B" w:rsidRPr="00153717" w14:paraId="4FA73496" w14:textId="77777777" w:rsidTr="0098529E">
              <w:tc>
                <w:tcPr>
                  <w:tcW w:w="1496" w:type="dxa"/>
                  <w:tcBorders>
                    <w:top w:val="single" w:sz="4" w:space="0" w:color="auto"/>
                    <w:left w:val="single" w:sz="4" w:space="0" w:color="auto"/>
                    <w:bottom w:val="single" w:sz="4" w:space="0" w:color="auto"/>
                    <w:right w:val="single" w:sz="4" w:space="0" w:color="auto"/>
                  </w:tcBorders>
                  <w:vAlign w:val="center"/>
                </w:tcPr>
                <w:p w14:paraId="3C579E5D" w14:textId="77777777" w:rsidR="00A4792B" w:rsidRPr="00153717" w:rsidRDefault="00A4792B" w:rsidP="0098529E">
                  <w:pPr>
                    <w:jc w:val="center"/>
                    <w:rPr>
                      <w:rFonts w:asciiTheme="majorBidi" w:hAnsiTheme="majorBidi" w:cstheme="majorBidi"/>
                      <w:lang w:val="en-GB"/>
                    </w:rPr>
                  </w:pPr>
                  <w:r w:rsidRPr="00153717">
                    <w:rPr>
                      <w:rFonts w:asciiTheme="majorBidi" w:hAnsiTheme="majorBidi" w:cstheme="majorBidi"/>
                      <w:lang w:val="en-GB"/>
                    </w:rPr>
                    <w:t>A</w:t>
                  </w:r>
                </w:p>
              </w:tc>
              <w:tc>
                <w:tcPr>
                  <w:tcW w:w="1497" w:type="dxa"/>
                  <w:tcBorders>
                    <w:top w:val="single" w:sz="4" w:space="0" w:color="auto"/>
                    <w:left w:val="single" w:sz="4" w:space="0" w:color="auto"/>
                    <w:bottom w:val="single" w:sz="4" w:space="0" w:color="auto"/>
                    <w:right w:val="single" w:sz="4" w:space="0" w:color="auto"/>
                  </w:tcBorders>
                  <w:vAlign w:val="center"/>
                </w:tcPr>
                <w:p w14:paraId="08633745" w14:textId="77777777" w:rsidR="00A4792B" w:rsidRPr="00153717" w:rsidRDefault="00A4792B" w:rsidP="0098529E">
                  <w:pPr>
                    <w:jc w:val="center"/>
                    <w:rPr>
                      <w:rFonts w:asciiTheme="majorBidi" w:hAnsiTheme="majorBidi" w:cstheme="majorBidi"/>
                      <w:lang w:val="en-GB"/>
                    </w:rPr>
                  </w:pPr>
                  <w:r w:rsidRPr="00153717">
                    <w:rPr>
                      <w:rFonts w:asciiTheme="majorBidi" w:hAnsiTheme="majorBidi" w:cstheme="majorBidi"/>
                      <w:lang w:val="en-GB"/>
                    </w:rPr>
                    <w:t>B</w:t>
                  </w:r>
                </w:p>
              </w:tc>
              <w:tc>
                <w:tcPr>
                  <w:tcW w:w="1497" w:type="dxa"/>
                  <w:tcBorders>
                    <w:top w:val="single" w:sz="4" w:space="0" w:color="auto"/>
                    <w:left w:val="single" w:sz="4" w:space="0" w:color="auto"/>
                    <w:bottom w:val="single" w:sz="4" w:space="0" w:color="auto"/>
                    <w:right w:val="single" w:sz="4" w:space="0" w:color="auto"/>
                  </w:tcBorders>
                  <w:vAlign w:val="center"/>
                </w:tcPr>
                <w:p w14:paraId="614C119B" w14:textId="77777777" w:rsidR="00A4792B" w:rsidRPr="00153717" w:rsidRDefault="00A4792B" w:rsidP="0098529E">
                  <w:pPr>
                    <w:jc w:val="center"/>
                    <w:rPr>
                      <w:rFonts w:asciiTheme="majorBidi" w:hAnsiTheme="majorBidi" w:cstheme="majorBidi"/>
                      <w:lang w:val="en-GB"/>
                    </w:rPr>
                  </w:pPr>
                  <w:r w:rsidRPr="00153717">
                    <w:rPr>
                      <w:rFonts w:asciiTheme="majorBidi" w:hAnsiTheme="majorBidi" w:cstheme="majorBidi"/>
                      <w:lang w:val="en-GB"/>
                    </w:rPr>
                    <w:t>C</w:t>
                  </w:r>
                </w:p>
              </w:tc>
              <w:tc>
                <w:tcPr>
                  <w:tcW w:w="1497" w:type="dxa"/>
                  <w:tcBorders>
                    <w:top w:val="single" w:sz="4" w:space="0" w:color="auto"/>
                    <w:left w:val="single" w:sz="4" w:space="0" w:color="auto"/>
                    <w:bottom w:val="single" w:sz="4" w:space="0" w:color="auto"/>
                    <w:right w:val="single" w:sz="4" w:space="0" w:color="auto"/>
                  </w:tcBorders>
                  <w:vAlign w:val="center"/>
                </w:tcPr>
                <w:p w14:paraId="3E4C4259" w14:textId="77777777" w:rsidR="00A4792B" w:rsidRPr="00153717" w:rsidRDefault="00A4792B" w:rsidP="0098529E">
                  <w:pPr>
                    <w:jc w:val="center"/>
                    <w:rPr>
                      <w:rFonts w:asciiTheme="majorBidi" w:hAnsiTheme="majorBidi" w:cstheme="majorBidi"/>
                      <w:lang w:val="en-GB"/>
                    </w:rPr>
                  </w:pPr>
                  <w:r w:rsidRPr="00153717">
                    <w:rPr>
                      <w:rFonts w:asciiTheme="majorBidi" w:hAnsiTheme="majorBidi" w:cstheme="majorBidi"/>
                      <w:lang w:val="en-GB"/>
                    </w:rPr>
                    <w:t>D</w:t>
                  </w:r>
                </w:p>
              </w:tc>
              <w:tc>
                <w:tcPr>
                  <w:tcW w:w="1497" w:type="dxa"/>
                  <w:tcBorders>
                    <w:top w:val="single" w:sz="4" w:space="0" w:color="auto"/>
                    <w:left w:val="single" w:sz="4" w:space="0" w:color="auto"/>
                    <w:bottom w:val="single" w:sz="4" w:space="0" w:color="auto"/>
                    <w:right w:val="single" w:sz="4" w:space="0" w:color="auto"/>
                  </w:tcBorders>
                  <w:vAlign w:val="center"/>
                </w:tcPr>
                <w:p w14:paraId="0E9A1E69" w14:textId="77777777" w:rsidR="00A4792B" w:rsidRPr="00153717" w:rsidRDefault="00A4792B" w:rsidP="0098529E">
                  <w:pPr>
                    <w:jc w:val="center"/>
                    <w:rPr>
                      <w:rFonts w:asciiTheme="majorBidi" w:hAnsiTheme="majorBidi" w:cstheme="majorBidi"/>
                      <w:lang w:val="en-GB"/>
                    </w:rPr>
                  </w:pPr>
                  <w:r w:rsidRPr="00153717">
                    <w:rPr>
                      <w:rFonts w:asciiTheme="majorBidi" w:hAnsiTheme="majorBidi" w:cstheme="majorBidi"/>
                      <w:lang w:val="en-GB"/>
                    </w:rPr>
                    <w:t>E</w:t>
                  </w:r>
                </w:p>
              </w:tc>
              <w:tc>
                <w:tcPr>
                  <w:tcW w:w="1497" w:type="dxa"/>
                  <w:tcBorders>
                    <w:top w:val="single" w:sz="4" w:space="0" w:color="auto"/>
                    <w:left w:val="single" w:sz="4" w:space="0" w:color="auto"/>
                    <w:bottom w:val="single" w:sz="4" w:space="0" w:color="auto"/>
                    <w:right w:val="single" w:sz="4" w:space="0" w:color="auto"/>
                  </w:tcBorders>
                  <w:vAlign w:val="center"/>
                </w:tcPr>
                <w:p w14:paraId="498D5FF6" w14:textId="77777777" w:rsidR="00A4792B" w:rsidRPr="00153717" w:rsidRDefault="00A4792B" w:rsidP="0098529E">
                  <w:pPr>
                    <w:jc w:val="center"/>
                    <w:rPr>
                      <w:rFonts w:asciiTheme="majorBidi" w:hAnsiTheme="majorBidi" w:cstheme="majorBidi"/>
                      <w:lang w:val="en-GB"/>
                    </w:rPr>
                  </w:pPr>
                  <w:r w:rsidRPr="00153717">
                    <w:rPr>
                      <w:rFonts w:asciiTheme="majorBidi" w:hAnsiTheme="majorBidi" w:cstheme="majorBidi"/>
                      <w:lang w:val="en-GB"/>
                    </w:rPr>
                    <w:t>FX</w:t>
                  </w:r>
                </w:p>
              </w:tc>
            </w:tr>
            <w:tr w:rsidR="00A4792B" w:rsidRPr="00153717" w14:paraId="1AD2F5BA" w14:textId="77777777" w:rsidTr="0098529E">
              <w:tc>
                <w:tcPr>
                  <w:tcW w:w="1496" w:type="dxa"/>
                  <w:tcBorders>
                    <w:top w:val="single" w:sz="4" w:space="0" w:color="auto"/>
                    <w:left w:val="single" w:sz="4" w:space="0" w:color="auto"/>
                    <w:bottom w:val="single" w:sz="4" w:space="0" w:color="auto"/>
                    <w:right w:val="single" w:sz="4" w:space="0" w:color="auto"/>
                  </w:tcBorders>
                  <w:vAlign w:val="center"/>
                </w:tcPr>
                <w:p w14:paraId="5C993EA0" w14:textId="77777777" w:rsidR="00A4792B" w:rsidRPr="00153717" w:rsidRDefault="00A4792B" w:rsidP="0098529E">
                  <w:pPr>
                    <w:jc w:val="center"/>
                    <w:rPr>
                      <w:rFonts w:asciiTheme="majorBidi" w:hAnsiTheme="majorBidi" w:cstheme="majorBidi"/>
                      <w:lang w:val="en-GB"/>
                    </w:rPr>
                  </w:pPr>
                  <w:r w:rsidRPr="00153717">
                    <w:rPr>
                      <w:rFonts w:asciiTheme="majorBidi" w:hAnsiTheme="majorBidi" w:cstheme="majorBidi"/>
                      <w:lang w:val="en-GB"/>
                    </w:rPr>
                    <w:t>75 %</w:t>
                  </w:r>
                </w:p>
              </w:tc>
              <w:tc>
                <w:tcPr>
                  <w:tcW w:w="1497" w:type="dxa"/>
                  <w:tcBorders>
                    <w:top w:val="single" w:sz="4" w:space="0" w:color="auto"/>
                    <w:left w:val="single" w:sz="4" w:space="0" w:color="auto"/>
                    <w:bottom w:val="single" w:sz="4" w:space="0" w:color="auto"/>
                    <w:right w:val="single" w:sz="4" w:space="0" w:color="auto"/>
                  </w:tcBorders>
                  <w:vAlign w:val="center"/>
                </w:tcPr>
                <w:p w14:paraId="7E045BAF" w14:textId="77777777" w:rsidR="00A4792B" w:rsidRPr="00153717" w:rsidRDefault="00A4792B" w:rsidP="0098529E">
                  <w:pPr>
                    <w:jc w:val="center"/>
                    <w:rPr>
                      <w:rFonts w:asciiTheme="majorBidi" w:hAnsiTheme="majorBidi" w:cstheme="majorBidi"/>
                      <w:lang w:val="en-GB"/>
                    </w:rPr>
                  </w:pPr>
                  <w:r w:rsidRPr="00153717">
                    <w:rPr>
                      <w:rFonts w:asciiTheme="majorBidi" w:hAnsiTheme="majorBidi" w:cstheme="majorBidi"/>
                      <w:lang w:val="en-GB"/>
                    </w:rPr>
                    <w:t>0 %</w:t>
                  </w:r>
                </w:p>
              </w:tc>
              <w:tc>
                <w:tcPr>
                  <w:tcW w:w="1497" w:type="dxa"/>
                  <w:tcBorders>
                    <w:top w:val="single" w:sz="4" w:space="0" w:color="auto"/>
                    <w:left w:val="single" w:sz="4" w:space="0" w:color="auto"/>
                    <w:bottom w:val="single" w:sz="4" w:space="0" w:color="auto"/>
                    <w:right w:val="single" w:sz="4" w:space="0" w:color="auto"/>
                  </w:tcBorders>
                  <w:vAlign w:val="center"/>
                </w:tcPr>
                <w:p w14:paraId="083E476E" w14:textId="77777777" w:rsidR="00A4792B" w:rsidRPr="00153717" w:rsidRDefault="00A4792B" w:rsidP="0098529E">
                  <w:pPr>
                    <w:jc w:val="center"/>
                    <w:rPr>
                      <w:rFonts w:asciiTheme="majorBidi" w:hAnsiTheme="majorBidi" w:cstheme="majorBidi"/>
                      <w:lang w:val="en-GB"/>
                    </w:rPr>
                  </w:pPr>
                  <w:r w:rsidRPr="00153717">
                    <w:rPr>
                      <w:rFonts w:asciiTheme="majorBidi" w:hAnsiTheme="majorBidi" w:cstheme="majorBidi"/>
                      <w:lang w:val="en-GB"/>
                    </w:rPr>
                    <w:t>0 %</w:t>
                  </w:r>
                </w:p>
              </w:tc>
              <w:tc>
                <w:tcPr>
                  <w:tcW w:w="1497" w:type="dxa"/>
                  <w:tcBorders>
                    <w:top w:val="single" w:sz="4" w:space="0" w:color="auto"/>
                    <w:left w:val="single" w:sz="4" w:space="0" w:color="auto"/>
                    <w:bottom w:val="single" w:sz="4" w:space="0" w:color="auto"/>
                    <w:right w:val="single" w:sz="4" w:space="0" w:color="auto"/>
                  </w:tcBorders>
                  <w:vAlign w:val="center"/>
                </w:tcPr>
                <w:p w14:paraId="58470E5E" w14:textId="77777777" w:rsidR="00A4792B" w:rsidRPr="00153717" w:rsidRDefault="00A4792B" w:rsidP="0098529E">
                  <w:pPr>
                    <w:jc w:val="center"/>
                    <w:rPr>
                      <w:rFonts w:asciiTheme="majorBidi" w:hAnsiTheme="majorBidi" w:cstheme="majorBidi"/>
                      <w:lang w:val="en-GB"/>
                    </w:rPr>
                  </w:pPr>
                  <w:r w:rsidRPr="00153717">
                    <w:rPr>
                      <w:rFonts w:asciiTheme="majorBidi" w:hAnsiTheme="majorBidi" w:cstheme="majorBidi"/>
                      <w:lang w:val="en-GB"/>
                    </w:rPr>
                    <w:t>0 %</w:t>
                  </w:r>
                </w:p>
              </w:tc>
              <w:tc>
                <w:tcPr>
                  <w:tcW w:w="1497" w:type="dxa"/>
                  <w:tcBorders>
                    <w:top w:val="single" w:sz="4" w:space="0" w:color="auto"/>
                    <w:left w:val="single" w:sz="4" w:space="0" w:color="auto"/>
                    <w:bottom w:val="single" w:sz="4" w:space="0" w:color="auto"/>
                    <w:right w:val="single" w:sz="4" w:space="0" w:color="auto"/>
                  </w:tcBorders>
                  <w:vAlign w:val="center"/>
                </w:tcPr>
                <w:p w14:paraId="38FF09F6" w14:textId="77777777" w:rsidR="00A4792B" w:rsidRPr="00153717" w:rsidRDefault="00A4792B" w:rsidP="0098529E">
                  <w:pPr>
                    <w:jc w:val="center"/>
                    <w:rPr>
                      <w:rFonts w:asciiTheme="majorBidi" w:hAnsiTheme="majorBidi" w:cstheme="majorBidi"/>
                      <w:lang w:val="en-GB"/>
                    </w:rPr>
                  </w:pPr>
                  <w:r w:rsidRPr="00153717">
                    <w:rPr>
                      <w:rFonts w:asciiTheme="majorBidi" w:hAnsiTheme="majorBidi" w:cstheme="majorBidi"/>
                      <w:lang w:val="en-GB"/>
                    </w:rPr>
                    <w:t>0 %</w:t>
                  </w:r>
                </w:p>
              </w:tc>
              <w:tc>
                <w:tcPr>
                  <w:tcW w:w="1497" w:type="dxa"/>
                  <w:tcBorders>
                    <w:top w:val="single" w:sz="4" w:space="0" w:color="auto"/>
                    <w:left w:val="single" w:sz="4" w:space="0" w:color="auto"/>
                    <w:bottom w:val="single" w:sz="4" w:space="0" w:color="auto"/>
                    <w:right w:val="single" w:sz="4" w:space="0" w:color="auto"/>
                  </w:tcBorders>
                  <w:vAlign w:val="center"/>
                </w:tcPr>
                <w:p w14:paraId="2B2DE5BB" w14:textId="77777777" w:rsidR="00A4792B" w:rsidRPr="00153717" w:rsidRDefault="00A4792B" w:rsidP="0098529E">
                  <w:pPr>
                    <w:jc w:val="center"/>
                    <w:rPr>
                      <w:rFonts w:asciiTheme="majorBidi" w:hAnsiTheme="majorBidi" w:cstheme="majorBidi"/>
                      <w:lang w:val="en-GB"/>
                    </w:rPr>
                  </w:pPr>
                  <w:r w:rsidRPr="00153717">
                    <w:rPr>
                      <w:rFonts w:asciiTheme="majorBidi" w:hAnsiTheme="majorBidi" w:cstheme="majorBidi"/>
                      <w:lang w:val="en-GB"/>
                    </w:rPr>
                    <w:t>25 %</w:t>
                  </w:r>
                </w:p>
              </w:tc>
            </w:tr>
          </w:tbl>
          <w:p w14:paraId="2A299C4A" w14:textId="77777777" w:rsidR="00A4792B" w:rsidRPr="00153717" w:rsidRDefault="00A4792B" w:rsidP="0098529E">
            <w:pPr>
              <w:jc w:val="both"/>
              <w:rPr>
                <w:rFonts w:asciiTheme="majorBidi" w:hAnsiTheme="majorBidi" w:cstheme="majorBidi"/>
                <w:i/>
                <w:lang w:val="en-GB"/>
              </w:rPr>
            </w:pPr>
          </w:p>
        </w:tc>
      </w:tr>
      <w:tr w:rsidR="00A4792B" w:rsidRPr="00153717" w14:paraId="2554F624" w14:textId="77777777" w:rsidTr="671877B5">
        <w:trPr>
          <w:trHeight w:val="172"/>
        </w:trPr>
        <w:tc>
          <w:tcPr>
            <w:tcW w:w="9322" w:type="dxa"/>
            <w:gridSpan w:val="2"/>
            <w:vAlign w:val="center"/>
          </w:tcPr>
          <w:p w14:paraId="35FC2645" w14:textId="4AA485AB" w:rsidR="00A4792B" w:rsidRPr="00153717" w:rsidRDefault="00A4792B" w:rsidP="0098529E">
            <w:pPr>
              <w:tabs>
                <w:tab w:val="left" w:pos="1530"/>
              </w:tabs>
              <w:jc w:val="both"/>
              <w:rPr>
                <w:rFonts w:asciiTheme="majorBidi" w:hAnsiTheme="majorBidi" w:cstheme="majorBidi"/>
                <w:lang w:val="en-GB"/>
              </w:rPr>
            </w:pPr>
            <w:r w:rsidRPr="00153717">
              <w:rPr>
                <w:rFonts w:asciiTheme="majorBidi" w:hAnsiTheme="majorBidi" w:cstheme="majorBidi"/>
                <w:b/>
                <w:lang w:val="en-GB"/>
              </w:rPr>
              <w:t>Lectured by:</w:t>
            </w:r>
            <w:r w:rsidRPr="00153717">
              <w:rPr>
                <w:rFonts w:asciiTheme="majorBidi" w:hAnsiTheme="majorBidi" w:cstheme="majorBidi"/>
                <w:lang w:val="en-GB"/>
              </w:rPr>
              <w:t xml:space="preserve"> prof. PaedDr. Slávka Kopčáková, PhD.</w:t>
            </w:r>
          </w:p>
        </w:tc>
      </w:tr>
      <w:tr w:rsidR="00A4792B" w:rsidRPr="00153717" w14:paraId="36AB93D3" w14:textId="77777777" w:rsidTr="671877B5">
        <w:trPr>
          <w:trHeight w:val="70"/>
        </w:trPr>
        <w:tc>
          <w:tcPr>
            <w:tcW w:w="9322" w:type="dxa"/>
            <w:gridSpan w:val="2"/>
            <w:vAlign w:val="center"/>
          </w:tcPr>
          <w:p w14:paraId="47738B16" w14:textId="77777777" w:rsidR="00A4792B" w:rsidRPr="00153717" w:rsidRDefault="00A4792B" w:rsidP="0098529E">
            <w:pPr>
              <w:tabs>
                <w:tab w:val="left" w:pos="1530"/>
              </w:tabs>
              <w:jc w:val="both"/>
              <w:rPr>
                <w:rFonts w:asciiTheme="majorBidi" w:hAnsiTheme="majorBidi" w:cstheme="majorBidi"/>
                <w:lang w:val="en-GB"/>
              </w:rPr>
            </w:pPr>
            <w:r w:rsidRPr="00153717">
              <w:rPr>
                <w:b/>
                <w:bCs/>
                <w:color w:val="000000"/>
              </w:rPr>
              <w:t>The date of course description's last modification</w:t>
            </w:r>
            <w:r w:rsidRPr="00153717">
              <w:rPr>
                <w:rFonts w:asciiTheme="majorBidi" w:hAnsiTheme="majorBidi" w:cstheme="majorBidi"/>
                <w:b/>
                <w:lang w:val="en-GB"/>
              </w:rPr>
              <w:t>:</w:t>
            </w:r>
            <w:r w:rsidRPr="00153717">
              <w:rPr>
                <w:rFonts w:asciiTheme="majorBidi" w:hAnsiTheme="majorBidi" w:cstheme="majorBidi"/>
                <w:lang w:val="en-GB"/>
              </w:rPr>
              <w:t xml:space="preserve"> 12.01.2022</w:t>
            </w:r>
          </w:p>
        </w:tc>
      </w:tr>
      <w:tr w:rsidR="00A4792B" w:rsidRPr="00153717" w14:paraId="56C553EE" w14:textId="77777777" w:rsidTr="671877B5">
        <w:trPr>
          <w:trHeight w:val="70"/>
        </w:trPr>
        <w:tc>
          <w:tcPr>
            <w:tcW w:w="9322" w:type="dxa"/>
            <w:gridSpan w:val="2"/>
            <w:vAlign w:val="center"/>
          </w:tcPr>
          <w:p w14:paraId="6F52CE68" w14:textId="29194B64" w:rsidR="00A4792B" w:rsidRPr="00153717" w:rsidRDefault="00A4792B" w:rsidP="671877B5">
            <w:pPr>
              <w:tabs>
                <w:tab w:val="left" w:pos="1530"/>
              </w:tabs>
              <w:jc w:val="both"/>
              <w:rPr>
                <w:rFonts w:asciiTheme="majorBidi" w:hAnsiTheme="majorBidi" w:cstheme="majorBidi"/>
                <w:i/>
                <w:iCs/>
                <w:lang w:val="en-GB"/>
              </w:rPr>
            </w:pPr>
            <w:r w:rsidRPr="00153717">
              <w:rPr>
                <w:b/>
                <w:bCs/>
                <w:color w:val="000000" w:themeColor="text1"/>
              </w:rPr>
              <w:t>Guarantor's signature</w:t>
            </w:r>
            <w:r w:rsidRPr="00153717">
              <w:rPr>
                <w:rFonts w:asciiTheme="majorBidi" w:hAnsiTheme="majorBidi" w:cstheme="majorBidi"/>
                <w:lang w:val="en-GB"/>
              </w:rPr>
              <w:t xml:space="preserve">: prof. </w:t>
            </w:r>
            <w:r w:rsidR="001C5995" w:rsidRPr="00153717">
              <w:rPr>
                <w:rFonts w:asciiTheme="majorBidi" w:hAnsiTheme="majorBidi" w:cstheme="majorBidi"/>
                <w:lang w:val="en-GB"/>
              </w:rPr>
              <w:t>M</w:t>
            </w:r>
            <w:r w:rsidRPr="00153717">
              <w:rPr>
                <w:rFonts w:asciiTheme="majorBidi" w:hAnsiTheme="majorBidi" w:cstheme="majorBidi"/>
                <w:lang w:val="en-GB"/>
              </w:rPr>
              <w:t>gr. Vladislav Suvák, PhD.</w:t>
            </w:r>
          </w:p>
        </w:tc>
      </w:tr>
    </w:tbl>
    <w:p w14:paraId="19243C68" w14:textId="77777777" w:rsidR="00A4792B" w:rsidRPr="00153717" w:rsidRDefault="00A4792B">
      <w:pPr>
        <w:rPr>
          <w:lang w:val="en-GB"/>
        </w:rPr>
      </w:pPr>
    </w:p>
    <w:p w14:paraId="4208F53C" w14:textId="53127B71" w:rsidR="00D6122E" w:rsidRPr="00153717" w:rsidRDefault="00D6122E">
      <w:pPr>
        <w:spacing w:after="200" w:line="276" w:lineRule="auto"/>
        <w:rPr>
          <w:lang w:val="en-GB"/>
        </w:rPr>
      </w:pPr>
    </w:p>
    <w:p w14:paraId="071683BB" w14:textId="05C86312" w:rsidR="00CA0690" w:rsidRPr="00153717" w:rsidRDefault="00CA0690">
      <w:pPr>
        <w:spacing w:after="200" w:line="276" w:lineRule="auto"/>
        <w:rPr>
          <w:lang w:val="en-GB"/>
        </w:rPr>
      </w:pPr>
      <w:r w:rsidRPr="00153717">
        <w:rPr>
          <w:lang w:val="en-GB"/>
        </w:rPr>
        <w:br w:type="page"/>
      </w:r>
    </w:p>
    <w:p w14:paraId="271DF0DB" w14:textId="21F1F34C" w:rsidR="00CA0690" w:rsidRPr="00153717" w:rsidRDefault="008623E5" w:rsidP="008623E5">
      <w:pPr>
        <w:spacing w:after="200" w:line="276" w:lineRule="auto"/>
        <w:jc w:val="center"/>
        <w:rPr>
          <w:b/>
          <w:lang w:val="en-GB"/>
        </w:rPr>
      </w:pPr>
      <w:r w:rsidRPr="00153717">
        <w:rPr>
          <w:b/>
          <w:lang w:val="en-GB"/>
        </w:rPr>
        <w:lastRenderedPageBreak/>
        <w:t>COURSE DESCRIPTION</w:t>
      </w:r>
    </w:p>
    <w:tbl>
      <w:tblPr>
        <w:tblStyle w:val="Mriekatabuky"/>
        <w:tblW w:w="9322" w:type="dxa"/>
        <w:tblLook w:val="04A0" w:firstRow="1" w:lastRow="0" w:firstColumn="1" w:lastColumn="0" w:noHBand="0" w:noVBand="1"/>
      </w:tblPr>
      <w:tblGrid>
        <w:gridCol w:w="4110"/>
        <w:gridCol w:w="5212"/>
      </w:tblGrid>
      <w:tr w:rsidR="008623E5" w:rsidRPr="00153717" w14:paraId="1FFD0597" w14:textId="77777777" w:rsidTr="00396006">
        <w:trPr>
          <w:trHeight w:val="391"/>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5A0F820D" w14:textId="77777777" w:rsidR="008623E5" w:rsidRPr="00153717" w:rsidRDefault="008623E5" w:rsidP="00396006">
            <w:pPr>
              <w:jc w:val="both"/>
              <w:textAlignment w:val="baseline"/>
            </w:pPr>
            <w:r w:rsidRPr="00153717">
              <w:rPr>
                <w:rFonts w:ascii="Calibri" w:hAnsi="Calibri" w:cs="Calibri"/>
                <w:b/>
                <w:noProof/>
                <w:lang w:val="en-GB"/>
              </w:rPr>
              <w:t>University:</w:t>
            </w:r>
            <w:r w:rsidRPr="00153717">
              <w:rPr>
                <w:rFonts w:ascii="Calibri" w:hAnsi="Calibri" w:cs="Calibri"/>
                <w:noProof/>
                <w:lang w:val="en-GB"/>
              </w:rPr>
              <w:t xml:space="preserve"> </w:t>
            </w:r>
            <w:r w:rsidRPr="00153717">
              <w:rPr>
                <w:rFonts w:ascii="Calibri" w:hAnsi="Calibri" w:cs="Calibri"/>
                <w:i/>
                <w:noProof/>
                <w:lang w:val="en-GB"/>
              </w:rPr>
              <w:t>University of Prešov</w:t>
            </w:r>
          </w:p>
        </w:tc>
      </w:tr>
      <w:tr w:rsidR="008623E5" w:rsidRPr="00153717" w14:paraId="5D33A35B" w14:textId="77777777" w:rsidTr="00396006">
        <w:trPr>
          <w:trHeight w:val="425"/>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48CC35AA" w14:textId="77777777" w:rsidR="008623E5" w:rsidRPr="00153717" w:rsidRDefault="008623E5" w:rsidP="00396006">
            <w:pPr>
              <w:jc w:val="both"/>
              <w:textAlignment w:val="baseline"/>
            </w:pPr>
            <w:r w:rsidRPr="00153717">
              <w:rPr>
                <w:rFonts w:ascii="Calibri" w:hAnsi="Calibri" w:cs="Calibri"/>
                <w:b/>
                <w:noProof/>
                <w:lang w:val="en-GB"/>
              </w:rPr>
              <w:t>Faculty</w:t>
            </w:r>
            <w:r w:rsidRPr="00153717">
              <w:rPr>
                <w:rFonts w:ascii="Calibri" w:hAnsi="Calibri" w:cs="Calibri"/>
                <w:b/>
                <w:bCs/>
                <w:lang w:val="en-GB"/>
              </w:rPr>
              <w:t>:</w:t>
            </w:r>
            <w:r w:rsidRPr="00153717">
              <w:rPr>
                <w:rFonts w:ascii="Calibri" w:hAnsi="Calibri" w:cs="Calibri"/>
                <w:lang w:val="en-GB"/>
              </w:rPr>
              <w:t> </w:t>
            </w:r>
            <w:r w:rsidRPr="00153717">
              <w:rPr>
                <w:rFonts w:asciiTheme="minorHAnsi" w:hAnsiTheme="minorHAnsi" w:cstheme="minorHAnsi"/>
                <w:i/>
                <w:iCs/>
                <w:lang w:val="en-GB"/>
              </w:rPr>
              <w:t>Faculty of Arts</w:t>
            </w:r>
            <w:r w:rsidRPr="00153717">
              <w:rPr>
                <w:rFonts w:ascii="Calibri" w:hAnsi="Calibri" w:cs="Calibri"/>
              </w:rPr>
              <w:t> </w:t>
            </w:r>
          </w:p>
        </w:tc>
      </w:tr>
      <w:tr w:rsidR="008623E5" w:rsidRPr="00153717" w14:paraId="241B6289" w14:textId="77777777" w:rsidTr="00396006">
        <w:trPr>
          <w:trHeight w:val="842"/>
        </w:trPr>
        <w:tc>
          <w:tcPr>
            <w:tcW w:w="4110" w:type="dxa"/>
            <w:tcBorders>
              <w:top w:val="single" w:sz="4" w:space="0" w:color="auto"/>
              <w:left w:val="single" w:sz="4" w:space="0" w:color="auto"/>
              <w:bottom w:val="single" w:sz="4" w:space="0" w:color="auto"/>
              <w:right w:val="single" w:sz="4" w:space="0" w:color="auto"/>
            </w:tcBorders>
            <w:vAlign w:val="center"/>
            <w:hideMark/>
          </w:tcPr>
          <w:p w14:paraId="210EC9C7" w14:textId="77777777" w:rsidR="008623E5" w:rsidRPr="00153717" w:rsidRDefault="008623E5" w:rsidP="00396006">
            <w:pPr>
              <w:jc w:val="both"/>
              <w:rPr>
                <w:rFonts w:ascii="Calibri" w:hAnsi="Calibri" w:cs="Calibri"/>
                <w:i/>
                <w:noProof/>
                <w:lang w:val="en-US"/>
              </w:rPr>
            </w:pPr>
            <w:r w:rsidRPr="00153717">
              <w:rPr>
                <w:rFonts w:ascii="Calibri" w:hAnsi="Calibri" w:cs="Calibri"/>
                <w:b/>
                <w:noProof/>
                <w:lang w:val="en-US"/>
              </w:rPr>
              <w:t>Code:</w:t>
            </w:r>
            <w:r w:rsidRPr="00153717">
              <w:rPr>
                <w:rFonts w:ascii="Calibri" w:hAnsi="Calibri" w:cs="Calibri"/>
                <w:noProof/>
                <w:lang w:val="en-US"/>
              </w:rPr>
              <w:t xml:space="preserve"> </w:t>
            </w:r>
            <w:r w:rsidRPr="00153717">
              <w:rPr>
                <w:rFonts w:ascii="Calibri" w:eastAsia="Calibri" w:hAnsi="Calibri" w:cs="Calibri"/>
              </w:rPr>
              <w:t>1IFI/DSFFD/22</w:t>
            </w:r>
          </w:p>
        </w:tc>
        <w:tc>
          <w:tcPr>
            <w:tcW w:w="5212" w:type="dxa"/>
            <w:tcBorders>
              <w:top w:val="single" w:sz="4" w:space="0" w:color="auto"/>
              <w:left w:val="single" w:sz="4" w:space="0" w:color="auto"/>
              <w:bottom w:val="single" w:sz="4" w:space="0" w:color="auto"/>
              <w:right w:val="single" w:sz="4" w:space="0" w:color="auto"/>
            </w:tcBorders>
            <w:vAlign w:val="center"/>
            <w:hideMark/>
          </w:tcPr>
          <w:p w14:paraId="4F5FAA76" w14:textId="2F16468D" w:rsidR="008623E5" w:rsidRPr="00153717" w:rsidRDefault="008623E5" w:rsidP="00396006">
            <w:pPr>
              <w:jc w:val="both"/>
              <w:rPr>
                <w:rFonts w:ascii="Calibri" w:hAnsi="Calibri" w:cs="Calibri"/>
                <w:b/>
                <w:noProof/>
                <w:lang w:val="en-US"/>
              </w:rPr>
            </w:pPr>
            <w:r w:rsidRPr="00153717">
              <w:rPr>
                <w:rFonts w:ascii="Calibri" w:hAnsi="Calibri" w:cs="Calibri"/>
                <w:b/>
                <w:noProof/>
                <w:lang w:val="en-US"/>
              </w:rPr>
              <w:t xml:space="preserve">Course title: </w:t>
            </w:r>
            <w:r w:rsidRPr="00153717">
              <w:rPr>
                <w:rFonts w:ascii="Calibri" w:hAnsi="Calibri" w:cs="Calibri"/>
                <w:bCs/>
                <w:i/>
                <w:noProof/>
                <w:lang w:val="en-US"/>
              </w:rPr>
              <w:t>History of Slovak and Czech Philosophy (</w:t>
            </w:r>
            <w:r w:rsidR="00AB660D" w:rsidRPr="00153717">
              <w:rPr>
                <w:rFonts w:ascii="Calibri" w:hAnsi="Calibri" w:cs="Calibri"/>
                <w:bCs/>
                <w:i/>
                <w:noProof/>
                <w:lang w:val="en-US"/>
              </w:rPr>
              <w:t xml:space="preserve">Compulsory optional </w:t>
            </w:r>
            <w:r w:rsidRPr="00153717">
              <w:rPr>
                <w:rFonts w:ascii="Calibri" w:hAnsi="Calibri" w:cs="Calibri"/>
                <w:bCs/>
                <w:i/>
                <w:noProof/>
                <w:lang w:val="en-US"/>
              </w:rPr>
              <w:t>course)</w:t>
            </w:r>
          </w:p>
        </w:tc>
      </w:tr>
      <w:tr w:rsidR="008623E5" w:rsidRPr="00153717" w14:paraId="008A26D3" w14:textId="77777777" w:rsidTr="00396006">
        <w:trPr>
          <w:trHeight w:val="1094"/>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499FEA4D" w14:textId="77777777" w:rsidR="008623E5" w:rsidRPr="00153717" w:rsidRDefault="008623E5" w:rsidP="00396006">
            <w:pPr>
              <w:jc w:val="both"/>
              <w:rPr>
                <w:rFonts w:ascii="Calibri" w:hAnsi="Calibri" w:cs="Calibri"/>
              </w:rPr>
            </w:pPr>
            <w:r w:rsidRPr="00153717">
              <w:rPr>
                <w:rFonts w:ascii="Calibri" w:hAnsi="Calibri" w:cs="Calibri"/>
                <w:b/>
                <w:noProof/>
                <w:lang w:val="en-GB"/>
              </w:rPr>
              <w:t>Type, scope and method of educational activity:</w:t>
            </w:r>
            <w:r w:rsidRPr="00153717">
              <w:rPr>
                <w:rFonts w:ascii="Calibri" w:hAnsi="Calibri" w:cs="Calibri"/>
                <w:noProof/>
                <w:lang w:val="en-GB"/>
              </w:rPr>
              <w:t xml:space="preserve"> </w:t>
            </w:r>
            <w:r w:rsidRPr="00153717">
              <w:rPr>
                <w:rFonts w:ascii="Calibri" w:hAnsi="Calibri" w:cs="Calibri"/>
              </w:rPr>
              <w:t xml:space="preserve"> </w:t>
            </w:r>
          </w:p>
          <w:p w14:paraId="3B7EC53C" w14:textId="77777777" w:rsidR="008623E5" w:rsidRPr="00153717" w:rsidRDefault="008623E5" w:rsidP="008623E5">
            <w:pPr>
              <w:jc w:val="both"/>
              <w:rPr>
                <w:rFonts w:ascii="Calibri" w:hAnsi="Calibri" w:cs="Calibri"/>
                <w:i/>
                <w:noProof/>
                <w:lang w:val="en-GB"/>
              </w:rPr>
            </w:pPr>
            <w:r w:rsidRPr="00153717">
              <w:rPr>
                <w:rFonts w:ascii="Calibri" w:hAnsi="Calibri" w:cs="Calibri"/>
                <w:i/>
                <w:noProof/>
                <w:lang w:val="en-GB"/>
              </w:rPr>
              <w:t>1 seminar lesson a week</w:t>
            </w:r>
          </w:p>
          <w:p w14:paraId="7A96A6CE" w14:textId="7A1A59D2" w:rsidR="008623E5" w:rsidRPr="00153717" w:rsidRDefault="008623E5" w:rsidP="008623E5">
            <w:pPr>
              <w:jc w:val="both"/>
              <w:rPr>
                <w:rFonts w:ascii="Calibri" w:hAnsi="Calibri" w:cs="Calibri"/>
                <w:i/>
                <w:noProof/>
                <w:lang w:val="en-GB"/>
              </w:rPr>
            </w:pPr>
            <w:r w:rsidRPr="00153717">
              <w:rPr>
                <w:rFonts w:ascii="Calibri" w:hAnsi="Calibri" w:cs="Calibri"/>
                <w:i/>
                <w:noProof/>
                <w:lang w:val="en-GB"/>
              </w:rPr>
              <w:t>Method of educational activity: combined</w:t>
            </w:r>
          </w:p>
        </w:tc>
      </w:tr>
      <w:tr w:rsidR="008623E5" w:rsidRPr="00153717" w14:paraId="5133F6CD" w14:textId="77777777" w:rsidTr="00396006">
        <w:trPr>
          <w:trHeight w:val="204"/>
        </w:trPr>
        <w:tc>
          <w:tcPr>
            <w:tcW w:w="9322" w:type="dxa"/>
            <w:gridSpan w:val="2"/>
            <w:hideMark/>
          </w:tcPr>
          <w:p w14:paraId="4F00150A" w14:textId="0410C13E" w:rsidR="008623E5" w:rsidRPr="00153717" w:rsidRDefault="008623E5" w:rsidP="00396006">
            <w:pPr>
              <w:jc w:val="both"/>
              <w:rPr>
                <w:rFonts w:ascii="Calibri" w:hAnsi="Calibri" w:cs="Calibri"/>
                <w:i/>
                <w:noProof/>
                <w:lang w:val="en-US"/>
              </w:rPr>
            </w:pPr>
            <w:r w:rsidRPr="00153717">
              <w:rPr>
                <w:rFonts w:ascii="Calibri" w:hAnsi="Calibri" w:cs="Calibri"/>
                <w:b/>
                <w:noProof/>
                <w:lang w:val="en-US"/>
              </w:rPr>
              <w:t xml:space="preserve">Number of credits: </w:t>
            </w:r>
            <w:r w:rsidRPr="00153717">
              <w:rPr>
                <w:rFonts w:ascii="Calibri" w:hAnsi="Calibri" w:cs="Calibri"/>
                <w:i/>
                <w:noProof/>
                <w:lang w:val="en-US"/>
              </w:rPr>
              <w:t>4</w:t>
            </w:r>
          </w:p>
        </w:tc>
      </w:tr>
      <w:tr w:rsidR="008623E5" w:rsidRPr="00153717" w14:paraId="1B141273" w14:textId="77777777" w:rsidTr="00396006">
        <w:trPr>
          <w:trHeight w:val="310"/>
        </w:trPr>
        <w:tc>
          <w:tcPr>
            <w:tcW w:w="9322" w:type="dxa"/>
            <w:gridSpan w:val="2"/>
            <w:hideMark/>
          </w:tcPr>
          <w:p w14:paraId="518FF76E" w14:textId="77777777" w:rsidR="008623E5" w:rsidRPr="00153717" w:rsidRDefault="008623E5" w:rsidP="00396006">
            <w:pPr>
              <w:jc w:val="both"/>
              <w:rPr>
                <w:rFonts w:ascii="Calibri" w:hAnsi="Calibri" w:cs="Calibri"/>
                <w:i/>
              </w:rPr>
            </w:pPr>
            <w:r w:rsidRPr="00153717">
              <w:rPr>
                <w:rFonts w:ascii="Calibri" w:hAnsi="Calibri"/>
                <w:b/>
                <w:bCs/>
                <w:noProof/>
                <w:lang w:val="en-GB"/>
              </w:rPr>
              <w:t>Recommended semester:</w:t>
            </w:r>
            <w:r w:rsidRPr="00153717">
              <w:rPr>
                <w:rFonts w:ascii="Calibri" w:hAnsi="Calibri"/>
                <w:i/>
                <w:iCs/>
                <w:noProof/>
                <w:lang w:val="en-GB"/>
              </w:rPr>
              <w:t xml:space="preserve"> 2</w:t>
            </w:r>
            <w:r w:rsidRPr="00153717">
              <w:rPr>
                <w:rFonts w:ascii="Calibri" w:hAnsi="Calibri"/>
                <w:i/>
                <w:iCs/>
                <w:noProof/>
                <w:vertAlign w:val="superscript"/>
                <w:lang w:val="en-GB"/>
              </w:rPr>
              <w:t>nd</w:t>
            </w:r>
            <w:r w:rsidRPr="00153717">
              <w:rPr>
                <w:rFonts w:ascii="Calibri" w:hAnsi="Calibri"/>
                <w:i/>
                <w:iCs/>
                <w:noProof/>
                <w:lang w:val="en-GB"/>
              </w:rPr>
              <w:t xml:space="preserve"> – 7</w:t>
            </w:r>
            <w:r w:rsidRPr="00153717">
              <w:rPr>
                <w:rFonts w:ascii="Calibri" w:hAnsi="Calibri"/>
                <w:i/>
                <w:iCs/>
                <w:noProof/>
                <w:vertAlign w:val="superscript"/>
                <w:lang w:val="en-GB"/>
              </w:rPr>
              <w:t>th</w:t>
            </w:r>
          </w:p>
        </w:tc>
      </w:tr>
      <w:tr w:rsidR="008623E5" w:rsidRPr="00153717" w14:paraId="6CFD306C" w14:textId="77777777" w:rsidTr="00396006">
        <w:trPr>
          <w:trHeight w:val="298"/>
        </w:trPr>
        <w:tc>
          <w:tcPr>
            <w:tcW w:w="9322" w:type="dxa"/>
            <w:gridSpan w:val="2"/>
            <w:vAlign w:val="center"/>
          </w:tcPr>
          <w:p w14:paraId="6C14974C" w14:textId="76DBC3BA" w:rsidR="008623E5" w:rsidRPr="00153717" w:rsidRDefault="00AB660D" w:rsidP="008623E5">
            <w:pPr>
              <w:jc w:val="both"/>
              <w:rPr>
                <w:rFonts w:ascii="Calibri" w:hAnsi="Calibri" w:cs="Calibri"/>
                <w:i/>
                <w:noProof/>
                <w:lang w:val="en-GB"/>
              </w:rPr>
            </w:pPr>
            <w:r w:rsidRPr="00153717">
              <w:rPr>
                <w:rFonts w:ascii="Calibri" w:hAnsi="Calibri" w:cs="Calibri"/>
                <w:b/>
                <w:noProof/>
                <w:lang w:val="en-GB"/>
              </w:rPr>
              <w:t>Study grade</w:t>
            </w:r>
            <w:r w:rsidR="008623E5" w:rsidRPr="00153717">
              <w:rPr>
                <w:rFonts w:ascii="Calibri" w:hAnsi="Calibri" w:cs="Calibri"/>
                <w:b/>
                <w:noProof/>
                <w:lang w:val="en-GB"/>
              </w:rPr>
              <w:t>:</w:t>
            </w:r>
            <w:r w:rsidR="008623E5" w:rsidRPr="00153717">
              <w:rPr>
                <w:rFonts w:ascii="Calibri" w:hAnsi="Calibri" w:cs="Calibri"/>
                <w:noProof/>
                <w:lang w:val="en-GB"/>
              </w:rPr>
              <w:t xml:space="preserve"> </w:t>
            </w:r>
            <w:r w:rsidR="008623E5" w:rsidRPr="00153717">
              <w:rPr>
                <w:rFonts w:ascii="Calibri" w:hAnsi="Calibri" w:cs="Calibri"/>
                <w:i/>
                <w:noProof/>
                <w:lang w:val="en-GB"/>
              </w:rPr>
              <w:t>3</w:t>
            </w:r>
            <w:r w:rsidR="008623E5" w:rsidRPr="00153717">
              <w:rPr>
                <w:rFonts w:ascii="Calibri" w:hAnsi="Calibri" w:cs="Calibri"/>
                <w:i/>
                <w:noProof/>
                <w:vertAlign w:val="superscript"/>
                <w:lang w:val="en-GB"/>
              </w:rPr>
              <w:t>rd</w:t>
            </w:r>
            <w:r w:rsidR="008623E5" w:rsidRPr="00153717">
              <w:rPr>
                <w:rFonts w:ascii="Calibri" w:hAnsi="Calibri" w:cs="Calibri"/>
                <w:i/>
                <w:noProof/>
                <w:lang w:val="en-GB"/>
              </w:rPr>
              <w:t xml:space="preserve"> </w:t>
            </w:r>
          </w:p>
        </w:tc>
      </w:tr>
      <w:tr w:rsidR="008623E5" w:rsidRPr="00153717" w14:paraId="186DE321" w14:textId="77777777" w:rsidTr="00396006">
        <w:trPr>
          <w:trHeight w:val="304"/>
        </w:trPr>
        <w:tc>
          <w:tcPr>
            <w:tcW w:w="9322" w:type="dxa"/>
            <w:gridSpan w:val="2"/>
            <w:vAlign w:val="center"/>
            <w:hideMark/>
          </w:tcPr>
          <w:p w14:paraId="48379C24" w14:textId="77777777" w:rsidR="008623E5" w:rsidRPr="00153717" w:rsidRDefault="008623E5" w:rsidP="00396006">
            <w:pPr>
              <w:jc w:val="both"/>
              <w:rPr>
                <w:rFonts w:ascii="Calibri" w:hAnsi="Calibri" w:cs="Calibri"/>
                <w:b/>
                <w:i/>
                <w:noProof/>
                <w:lang w:val="en-GB"/>
              </w:rPr>
            </w:pPr>
            <w:r w:rsidRPr="00153717">
              <w:rPr>
                <w:rFonts w:ascii="Calibri" w:hAnsi="Calibri" w:cs="Calibri"/>
                <w:b/>
                <w:noProof/>
                <w:lang w:val="en-GB"/>
              </w:rPr>
              <w:t xml:space="preserve">Prerequisites: </w:t>
            </w:r>
          </w:p>
        </w:tc>
      </w:tr>
      <w:tr w:rsidR="008623E5" w:rsidRPr="00153717" w14:paraId="2EF4D2D2" w14:textId="77777777" w:rsidTr="00396006">
        <w:trPr>
          <w:trHeight w:val="1965"/>
        </w:trPr>
        <w:tc>
          <w:tcPr>
            <w:tcW w:w="9322" w:type="dxa"/>
            <w:gridSpan w:val="2"/>
            <w:hideMark/>
          </w:tcPr>
          <w:p w14:paraId="4AAF187E" w14:textId="77777777" w:rsidR="008623E5" w:rsidRPr="00153717" w:rsidRDefault="008623E5" w:rsidP="00396006">
            <w:pPr>
              <w:jc w:val="both"/>
              <w:rPr>
                <w:rFonts w:ascii="Calibri" w:hAnsi="Calibri" w:cs="Calibri"/>
                <w:lang w:val="en-US"/>
              </w:rPr>
            </w:pPr>
            <w:r w:rsidRPr="00153717">
              <w:rPr>
                <w:rFonts w:ascii="Calibri" w:hAnsi="Calibri" w:cs="Calibri"/>
                <w:b/>
                <w:lang w:val="en-US"/>
              </w:rPr>
              <w:t>Conditions for passing the course:</w:t>
            </w:r>
          </w:p>
          <w:p w14:paraId="3A4B79C2" w14:textId="78F16096" w:rsidR="008623E5" w:rsidRPr="00153717" w:rsidRDefault="008623E5" w:rsidP="00396006">
            <w:pPr>
              <w:jc w:val="both"/>
              <w:rPr>
                <w:rFonts w:ascii="Calibri" w:hAnsi="Calibri" w:cs="Calibri"/>
                <w:i/>
                <w:lang w:val="en-US"/>
              </w:rPr>
            </w:pPr>
            <w:r w:rsidRPr="00153717">
              <w:rPr>
                <w:rFonts w:ascii="Calibri" w:hAnsi="Calibri" w:cs="Calibri"/>
                <w:b/>
                <w:lang w:val="en-US"/>
              </w:rPr>
              <w:t>Method of evaluation:</w:t>
            </w:r>
            <w:r w:rsidRPr="00153717">
              <w:rPr>
                <w:rFonts w:ascii="Calibri" w:hAnsi="Calibri" w:cs="Calibri"/>
                <w:lang w:val="en-US"/>
              </w:rPr>
              <w:t xml:space="preserve"> </w:t>
            </w:r>
            <w:r w:rsidRPr="00153717">
              <w:rPr>
                <w:rFonts w:ascii="Calibri" w:hAnsi="Calibri" w:cs="Calibri"/>
                <w:i/>
                <w:lang w:val="en-US"/>
              </w:rPr>
              <w:t>continuous evaluation</w:t>
            </w:r>
          </w:p>
          <w:p w14:paraId="7C8AD519" w14:textId="77777777" w:rsidR="008623E5" w:rsidRPr="00153717" w:rsidRDefault="008623E5" w:rsidP="00396006">
            <w:pPr>
              <w:jc w:val="both"/>
              <w:rPr>
                <w:rFonts w:ascii="Calibri" w:hAnsi="Calibri" w:cs="Calibri"/>
                <w:i/>
                <w:lang w:val="en-US"/>
              </w:rPr>
            </w:pPr>
            <w:r w:rsidRPr="00153717">
              <w:rPr>
                <w:rFonts w:ascii="Calibri" w:hAnsi="Calibri" w:cs="Calibri"/>
                <w:i/>
                <w:lang w:val="en-US"/>
              </w:rPr>
              <w:t>The final evaluation is based on active participation on lectures and consultations (practical seminary sessions) from the given course and with regard to the level of oral presentation of their written semester project.</w:t>
            </w:r>
          </w:p>
          <w:p w14:paraId="751E272D" w14:textId="77777777" w:rsidR="008623E5" w:rsidRPr="00153717" w:rsidRDefault="008623E5" w:rsidP="00396006">
            <w:pPr>
              <w:jc w:val="both"/>
              <w:rPr>
                <w:rFonts w:ascii="Calibri" w:hAnsi="Calibri" w:cs="Calibri"/>
                <w:i/>
                <w:lang w:val="en-US"/>
              </w:rPr>
            </w:pPr>
            <w:r w:rsidRPr="00153717">
              <w:rPr>
                <w:rFonts w:ascii="Calibri" w:hAnsi="Calibri" w:cs="Calibri"/>
                <w:i/>
                <w:lang w:val="en-US"/>
              </w:rPr>
              <w:t>Oral presentation on a selected problem (0 – 30 pp)</w:t>
            </w:r>
          </w:p>
          <w:p w14:paraId="20D1D65F" w14:textId="77777777" w:rsidR="008623E5" w:rsidRPr="00153717" w:rsidRDefault="008623E5" w:rsidP="00396006">
            <w:pPr>
              <w:jc w:val="both"/>
              <w:rPr>
                <w:rFonts w:ascii="Calibri" w:hAnsi="Calibri" w:cs="Calibri"/>
                <w:i/>
                <w:lang w:val="en-US"/>
              </w:rPr>
            </w:pPr>
            <w:r w:rsidRPr="00153717">
              <w:rPr>
                <w:rFonts w:ascii="Calibri" w:hAnsi="Calibri" w:cs="Calibri"/>
                <w:i/>
                <w:lang w:val="en-US"/>
              </w:rPr>
              <w:t>Semester project (0 – 70 pp)</w:t>
            </w:r>
          </w:p>
          <w:p w14:paraId="2D19B914" w14:textId="77777777" w:rsidR="008623E5" w:rsidRPr="00153717" w:rsidRDefault="008623E5" w:rsidP="00396006">
            <w:pPr>
              <w:jc w:val="both"/>
              <w:rPr>
                <w:rFonts w:ascii="Calibri" w:hAnsi="Calibri" w:cs="Calibri"/>
                <w:i/>
                <w:lang w:val="en-US"/>
              </w:rPr>
            </w:pPr>
            <w:r w:rsidRPr="00153717">
              <w:rPr>
                <w:rFonts w:ascii="Calibri" w:hAnsi="Calibri" w:cs="Calibri"/>
                <w:i/>
                <w:lang w:val="en-US"/>
              </w:rPr>
              <w:t>Overall assessment: The student may obtain a maximum of 100 points in total. The students achieving less than 50 points will not be awarded credits.</w:t>
            </w:r>
          </w:p>
          <w:p w14:paraId="4EDE0171" w14:textId="77777777" w:rsidR="008623E5" w:rsidRPr="00153717" w:rsidRDefault="008623E5" w:rsidP="00396006">
            <w:pPr>
              <w:jc w:val="both"/>
              <w:rPr>
                <w:rFonts w:ascii="Calibri" w:hAnsi="Calibri" w:cs="Calibri"/>
                <w:i/>
                <w:lang w:val="en-US"/>
              </w:rPr>
            </w:pPr>
            <w:r w:rsidRPr="00153717">
              <w:rPr>
                <w:rFonts w:ascii="Calibri" w:hAnsi="Calibri" w:cs="Calibri"/>
                <w:i/>
                <w:lang w:val="en-US"/>
              </w:rPr>
              <w:t>The percentage requirements to achieve credits are as follows:</w:t>
            </w:r>
          </w:p>
          <w:p w14:paraId="35EA2956" w14:textId="77777777" w:rsidR="008623E5" w:rsidRPr="00153717" w:rsidRDefault="008623E5" w:rsidP="00396006">
            <w:pPr>
              <w:jc w:val="both"/>
              <w:rPr>
                <w:rFonts w:ascii="Calibri" w:hAnsi="Calibri" w:cs="Calibri"/>
                <w:i/>
                <w:iCs/>
              </w:rPr>
            </w:pPr>
            <w:r w:rsidRPr="00153717">
              <w:rPr>
                <w:rFonts w:ascii="Calibri" w:hAnsi="Calibri" w:cs="Calibri"/>
                <w:i/>
                <w:iCs/>
              </w:rPr>
              <w:t>A: 100 – 90 %</w:t>
            </w:r>
          </w:p>
          <w:p w14:paraId="7340A78C" w14:textId="77777777" w:rsidR="008623E5" w:rsidRPr="00153717" w:rsidRDefault="008623E5" w:rsidP="00396006">
            <w:pPr>
              <w:jc w:val="both"/>
              <w:rPr>
                <w:rFonts w:ascii="Calibri" w:hAnsi="Calibri" w:cs="Calibri"/>
                <w:i/>
                <w:iCs/>
              </w:rPr>
            </w:pPr>
            <w:r w:rsidRPr="00153717">
              <w:rPr>
                <w:rFonts w:ascii="Calibri" w:hAnsi="Calibri" w:cs="Calibri"/>
                <w:i/>
                <w:iCs/>
              </w:rPr>
              <w:t>B: 89 – 80 %</w:t>
            </w:r>
          </w:p>
          <w:p w14:paraId="1268A7DD" w14:textId="77777777" w:rsidR="008623E5" w:rsidRPr="00153717" w:rsidRDefault="008623E5" w:rsidP="00396006">
            <w:pPr>
              <w:jc w:val="both"/>
              <w:rPr>
                <w:rFonts w:ascii="Calibri" w:hAnsi="Calibri" w:cs="Calibri"/>
                <w:i/>
                <w:iCs/>
              </w:rPr>
            </w:pPr>
            <w:r w:rsidRPr="00153717">
              <w:rPr>
                <w:rFonts w:ascii="Calibri" w:hAnsi="Calibri" w:cs="Calibri"/>
                <w:i/>
                <w:iCs/>
              </w:rPr>
              <w:t>C: 79 – 70 %</w:t>
            </w:r>
          </w:p>
          <w:p w14:paraId="53FC8274" w14:textId="77777777" w:rsidR="008623E5" w:rsidRPr="00153717" w:rsidRDefault="008623E5" w:rsidP="00396006">
            <w:pPr>
              <w:jc w:val="both"/>
              <w:rPr>
                <w:rFonts w:ascii="Calibri" w:hAnsi="Calibri" w:cs="Calibri"/>
                <w:i/>
                <w:iCs/>
              </w:rPr>
            </w:pPr>
            <w:r w:rsidRPr="00153717">
              <w:rPr>
                <w:rFonts w:ascii="Calibri" w:hAnsi="Calibri" w:cs="Calibri"/>
                <w:i/>
                <w:iCs/>
              </w:rPr>
              <w:t>D: 69 – 60 %</w:t>
            </w:r>
          </w:p>
          <w:p w14:paraId="19258CB0" w14:textId="77777777" w:rsidR="008623E5" w:rsidRPr="00153717" w:rsidRDefault="008623E5" w:rsidP="00396006">
            <w:pPr>
              <w:jc w:val="both"/>
              <w:rPr>
                <w:rFonts w:ascii="Calibri" w:hAnsi="Calibri" w:cs="Calibri"/>
                <w:i/>
                <w:iCs/>
              </w:rPr>
            </w:pPr>
            <w:r w:rsidRPr="00153717">
              <w:rPr>
                <w:rFonts w:ascii="Calibri" w:hAnsi="Calibri" w:cs="Calibri"/>
                <w:i/>
                <w:iCs/>
              </w:rPr>
              <w:t>E: 59 – 50 %</w:t>
            </w:r>
          </w:p>
          <w:p w14:paraId="5092E8AB" w14:textId="77777777" w:rsidR="008623E5" w:rsidRPr="00153717" w:rsidRDefault="008623E5" w:rsidP="00396006">
            <w:pPr>
              <w:jc w:val="both"/>
              <w:rPr>
                <w:rFonts w:ascii="Calibri" w:hAnsi="Calibri" w:cs="Calibri"/>
                <w:i/>
              </w:rPr>
            </w:pPr>
            <w:r w:rsidRPr="00153717">
              <w:rPr>
                <w:rFonts w:ascii="Calibri" w:hAnsi="Calibri" w:cs="Calibri"/>
                <w:i/>
                <w:iCs/>
              </w:rPr>
              <w:t xml:space="preserve">FX: 49 and </w:t>
            </w:r>
            <w:r w:rsidRPr="00153717">
              <w:rPr>
                <w:rFonts w:ascii="Calibri" w:hAnsi="Calibri" w:cs="Calibri"/>
                <w:i/>
                <w:iCs/>
                <w:lang w:val="en-US"/>
              </w:rPr>
              <w:t>less</w:t>
            </w:r>
            <w:r w:rsidRPr="00153717">
              <w:rPr>
                <w:rFonts w:ascii="Calibri" w:hAnsi="Calibri" w:cs="Calibri"/>
                <w:i/>
                <w:iCs/>
              </w:rPr>
              <w:t xml:space="preserve"> %</w:t>
            </w:r>
          </w:p>
        </w:tc>
      </w:tr>
      <w:tr w:rsidR="008623E5" w:rsidRPr="00153717" w14:paraId="33A6BC62" w14:textId="77777777" w:rsidTr="008623E5">
        <w:trPr>
          <w:trHeight w:val="10050"/>
        </w:trPr>
        <w:tc>
          <w:tcPr>
            <w:tcW w:w="9322" w:type="dxa"/>
            <w:gridSpan w:val="2"/>
          </w:tcPr>
          <w:p w14:paraId="01488EF2" w14:textId="77777777" w:rsidR="008623E5" w:rsidRPr="00153717" w:rsidRDefault="008623E5" w:rsidP="00396006">
            <w:pPr>
              <w:jc w:val="both"/>
              <w:rPr>
                <w:rFonts w:ascii="Calibri" w:hAnsi="Calibri" w:cs="Calibri"/>
                <w:i/>
                <w:lang w:val="en-US"/>
              </w:rPr>
            </w:pPr>
            <w:r w:rsidRPr="00153717">
              <w:rPr>
                <w:rFonts w:ascii="Calibri" w:hAnsi="Calibri" w:cs="Calibri"/>
                <w:b/>
                <w:lang w:val="en-US"/>
              </w:rPr>
              <w:lastRenderedPageBreak/>
              <w:t>Learning outcomes:</w:t>
            </w:r>
          </w:p>
          <w:p w14:paraId="57A0866C" w14:textId="0642FC8E" w:rsidR="008623E5" w:rsidRPr="00153717" w:rsidRDefault="008623E5" w:rsidP="00396006">
            <w:pPr>
              <w:jc w:val="both"/>
              <w:rPr>
                <w:rFonts w:ascii="Calibri" w:hAnsi="Calibri" w:cs="Calibri"/>
                <w:i/>
                <w:lang w:val="en-US"/>
              </w:rPr>
            </w:pPr>
            <w:r w:rsidRPr="00153717">
              <w:rPr>
                <w:rFonts w:ascii="Calibri" w:hAnsi="Calibri" w:cs="Calibri"/>
                <w:i/>
                <w:lang w:val="en-US"/>
              </w:rPr>
              <w:t>The student is able to:</w:t>
            </w:r>
          </w:p>
          <w:p w14:paraId="4451B307" w14:textId="77777777" w:rsidR="008623E5" w:rsidRPr="00153717" w:rsidRDefault="008623E5" w:rsidP="00396006">
            <w:pPr>
              <w:jc w:val="both"/>
              <w:rPr>
                <w:rFonts w:ascii="Calibri" w:hAnsi="Calibri" w:cs="Calibri"/>
                <w:i/>
                <w:lang w:val="en-US"/>
              </w:rPr>
            </w:pPr>
            <w:r w:rsidRPr="00153717">
              <w:rPr>
                <w:rFonts w:ascii="Calibri" w:hAnsi="Calibri" w:cs="Calibri"/>
                <w:i/>
                <w:lang w:val="en-US"/>
              </w:rPr>
              <w:t>Knowledge:</w:t>
            </w:r>
          </w:p>
          <w:p w14:paraId="0D4DF806" w14:textId="34485B43" w:rsidR="008623E5" w:rsidRPr="00153717" w:rsidRDefault="008623E5" w:rsidP="008623E5">
            <w:pPr>
              <w:pStyle w:val="Odsekzoznamu"/>
              <w:numPr>
                <w:ilvl w:val="0"/>
                <w:numId w:val="13"/>
              </w:numPr>
              <w:jc w:val="both"/>
              <w:rPr>
                <w:rFonts w:ascii="Calibri" w:hAnsi="Calibri" w:cs="Calibri"/>
                <w:i/>
                <w:lang w:val="en-US"/>
              </w:rPr>
            </w:pPr>
            <w:r w:rsidRPr="00153717">
              <w:rPr>
                <w:rFonts w:ascii="Calibri" w:hAnsi="Calibri" w:cs="Calibri"/>
                <w:i/>
                <w:lang w:val="en-US"/>
              </w:rPr>
              <w:t>define the basic stages in the development of Slovak and Czech philosophy</w:t>
            </w:r>
          </w:p>
          <w:p w14:paraId="0330C7EA" w14:textId="7386DE9E" w:rsidR="008623E5" w:rsidRPr="00153717" w:rsidRDefault="008623E5" w:rsidP="008623E5">
            <w:pPr>
              <w:pStyle w:val="Odsekzoznamu"/>
              <w:numPr>
                <w:ilvl w:val="0"/>
                <w:numId w:val="13"/>
              </w:numPr>
              <w:jc w:val="both"/>
              <w:rPr>
                <w:rFonts w:ascii="Calibri" w:hAnsi="Calibri" w:cs="Calibri"/>
                <w:i/>
                <w:lang w:val="en-US"/>
              </w:rPr>
            </w:pPr>
            <w:r w:rsidRPr="00153717">
              <w:rPr>
                <w:rFonts w:ascii="Calibri" w:hAnsi="Calibri" w:cs="Calibri"/>
                <w:i/>
                <w:lang w:val="en-US"/>
              </w:rPr>
              <w:t>characterize the basic problem areas in the history of Slovak and Czech philosophy</w:t>
            </w:r>
          </w:p>
          <w:p w14:paraId="0172054C" w14:textId="489CD1B6" w:rsidR="008623E5" w:rsidRPr="00153717" w:rsidRDefault="008623E5" w:rsidP="008623E5">
            <w:pPr>
              <w:pStyle w:val="Odsekzoznamu"/>
              <w:numPr>
                <w:ilvl w:val="0"/>
                <w:numId w:val="13"/>
              </w:numPr>
              <w:jc w:val="both"/>
              <w:rPr>
                <w:rFonts w:ascii="Calibri" w:hAnsi="Calibri" w:cs="Calibri"/>
                <w:i/>
                <w:lang w:val="en-US"/>
              </w:rPr>
            </w:pPr>
            <w:r w:rsidRPr="00153717">
              <w:rPr>
                <w:rFonts w:ascii="Calibri" w:hAnsi="Calibri" w:cs="Calibri"/>
                <w:i/>
                <w:lang w:val="en-US"/>
              </w:rPr>
              <w:t>contribute to overcoming the traditional, so-called "Influological" approach to the study and interpretation of the history of Slovak and Czech philosophy (its individual concepts and representatives)</w:t>
            </w:r>
          </w:p>
          <w:p w14:paraId="0E41EB50" w14:textId="757EE326" w:rsidR="008623E5" w:rsidRPr="00153717" w:rsidRDefault="008623E5" w:rsidP="008623E5">
            <w:pPr>
              <w:pStyle w:val="Odsekzoznamu"/>
              <w:numPr>
                <w:ilvl w:val="0"/>
                <w:numId w:val="13"/>
              </w:numPr>
              <w:jc w:val="both"/>
              <w:rPr>
                <w:rFonts w:ascii="Calibri" w:hAnsi="Calibri" w:cs="Calibri"/>
                <w:i/>
              </w:rPr>
            </w:pPr>
            <w:r w:rsidRPr="00153717">
              <w:rPr>
                <w:rFonts w:ascii="Calibri" w:hAnsi="Calibri" w:cs="Calibri"/>
                <w:i/>
                <w:lang w:val="en-US"/>
              </w:rPr>
              <w:t xml:space="preserve">master the work of "classics" of Slovak and Czech philosophy </w:t>
            </w:r>
            <w:r w:rsidRPr="00153717">
              <w:rPr>
                <w:rFonts w:ascii="Calibri" w:hAnsi="Calibri" w:cs="Calibri"/>
                <w:i/>
                <w:noProof/>
              </w:rPr>
              <w:t xml:space="preserve">(J. Bayer, M. Greguš, E. Ladiver, J. Feješ, L. Štúr, S. Š. Osuský, Sv. </w:t>
            </w:r>
            <w:r w:rsidRPr="00153717">
              <w:rPr>
                <w:rFonts w:ascii="Calibri" w:hAnsi="Calibri"/>
                <w:i/>
                <w:iCs/>
                <w:noProof/>
              </w:rPr>
              <w:t>Štúr, I. Hrušovský, J. A. Komenský, A. Smetana, B. Bolzano, E. Rádl, J. Tvrdý, T.G. Masaryk, J. Patočka and</w:t>
            </w:r>
            <w:r w:rsidRPr="00153717">
              <w:rPr>
                <w:rFonts w:ascii="Calibri" w:hAnsi="Calibri"/>
                <w:i/>
                <w:iCs/>
              </w:rPr>
              <w:t xml:space="preserve"> others)</w:t>
            </w:r>
          </w:p>
          <w:p w14:paraId="11ED171A" w14:textId="5377FE39" w:rsidR="008623E5" w:rsidRPr="00153717" w:rsidRDefault="008623E5" w:rsidP="008623E5">
            <w:pPr>
              <w:pStyle w:val="Odsekzoznamu"/>
              <w:numPr>
                <w:ilvl w:val="0"/>
                <w:numId w:val="13"/>
              </w:numPr>
              <w:jc w:val="both"/>
              <w:rPr>
                <w:rFonts w:ascii="Calibri" w:hAnsi="Calibri" w:cs="Calibri"/>
                <w:i/>
                <w:lang w:val="en-US"/>
              </w:rPr>
            </w:pPr>
            <w:r w:rsidRPr="00153717">
              <w:rPr>
                <w:rFonts w:ascii="Calibri" w:hAnsi="Calibri"/>
                <w:i/>
                <w:iCs/>
                <w:lang w:val="en-US"/>
              </w:rPr>
              <w:t>get acquainted with current interpretations of the history of Slovak and Czech philosophy (pluralism of interpretations)</w:t>
            </w:r>
          </w:p>
          <w:p w14:paraId="4F9C0C41" w14:textId="77777777" w:rsidR="008623E5" w:rsidRPr="00153717" w:rsidRDefault="008623E5" w:rsidP="00396006">
            <w:pPr>
              <w:jc w:val="both"/>
              <w:rPr>
                <w:rFonts w:ascii="Calibri" w:hAnsi="Calibri" w:cs="Calibri"/>
                <w:i/>
                <w:lang w:val="en-US"/>
              </w:rPr>
            </w:pPr>
          </w:p>
          <w:p w14:paraId="308EF469" w14:textId="77777777" w:rsidR="008623E5" w:rsidRPr="00153717" w:rsidRDefault="008623E5" w:rsidP="00396006">
            <w:pPr>
              <w:jc w:val="both"/>
              <w:rPr>
                <w:rFonts w:ascii="Calibri" w:hAnsi="Calibri" w:cs="Calibri"/>
                <w:i/>
                <w:lang w:val="en-US"/>
              </w:rPr>
            </w:pPr>
          </w:p>
          <w:p w14:paraId="7743212E" w14:textId="77777777" w:rsidR="008623E5" w:rsidRPr="00153717" w:rsidRDefault="008623E5" w:rsidP="00396006">
            <w:pPr>
              <w:jc w:val="both"/>
              <w:rPr>
                <w:rFonts w:ascii="Calibri" w:hAnsi="Calibri" w:cs="Calibri"/>
                <w:i/>
                <w:lang w:val="en-US"/>
              </w:rPr>
            </w:pPr>
            <w:r w:rsidRPr="00153717">
              <w:rPr>
                <w:rFonts w:ascii="Calibri" w:hAnsi="Calibri" w:cs="Calibri"/>
                <w:i/>
                <w:lang w:val="en-US"/>
              </w:rPr>
              <w:t>Skills:</w:t>
            </w:r>
          </w:p>
          <w:p w14:paraId="655CD506" w14:textId="461A917A" w:rsidR="008623E5" w:rsidRPr="00153717" w:rsidRDefault="008623E5" w:rsidP="008623E5">
            <w:pPr>
              <w:pStyle w:val="Odsekzoznamu"/>
              <w:numPr>
                <w:ilvl w:val="0"/>
                <w:numId w:val="14"/>
              </w:numPr>
              <w:jc w:val="both"/>
              <w:rPr>
                <w:rFonts w:ascii="Calibri" w:hAnsi="Calibri" w:cs="Calibri"/>
                <w:i/>
                <w:lang w:val="en-US"/>
              </w:rPr>
            </w:pPr>
            <w:r w:rsidRPr="00153717">
              <w:rPr>
                <w:rFonts w:ascii="Calibri" w:hAnsi="Calibri" w:cs="Calibri"/>
                <w:i/>
                <w:lang w:val="en-US"/>
              </w:rPr>
              <w:t>characterize the history of Slovak and Czech philosophy as a specific part of the spiritual culture of Slovaks and Czechs</w:t>
            </w:r>
          </w:p>
          <w:p w14:paraId="35653600" w14:textId="3FE8D514" w:rsidR="008623E5" w:rsidRPr="00153717" w:rsidRDefault="008623E5" w:rsidP="008623E5">
            <w:pPr>
              <w:pStyle w:val="Odsekzoznamu"/>
              <w:numPr>
                <w:ilvl w:val="0"/>
                <w:numId w:val="14"/>
              </w:numPr>
              <w:jc w:val="both"/>
              <w:rPr>
                <w:rFonts w:ascii="Calibri" w:hAnsi="Calibri" w:cs="Calibri"/>
                <w:i/>
                <w:lang w:val="en-US"/>
              </w:rPr>
            </w:pPr>
            <w:r w:rsidRPr="00153717">
              <w:rPr>
                <w:rFonts w:ascii="Calibri" w:hAnsi="Calibri" w:cs="Calibri"/>
                <w:i/>
                <w:lang w:val="en-US"/>
              </w:rPr>
              <w:t>define and argue for historically progressive (positive) and conservative initiatives in the history of Slovak and Czech philosophy</w:t>
            </w:r>
          </w:p>
          <w:p w14:paraId="06D56A48" w14:textId="51788B0B" w:rsidR="008623E5" w:rsidRPr="00153717" w:rsidRDefault="008623E5" w:rsidP="008623E5">
            <w:pPr>
              <w:pStyle w:val="Odsekzoznamu"/>
              <w:numPr>
                <w:ilvl w:val="0"/>
                <w:numId w:val="14"/>
              </w:numPr>
              <w:jc w:val="both"/>
              <w:rPr>
                <w:rFonts w:ascii="Calibri" w:hAnsi="Calibri" w:cs="Calibri"/>
                <w:i/>
                <w:lang w:val="en-US"/>
              </w:rPr>
            </w:pPr>
            <w:r w:rsidRPr="00153717">
              <w:rPr>
                <w:rFonts w:ascii="Calibri" w:hAnsi="Calibri" w:cs="Calibri"/>
                <w:i/>
                <w:lang w:val="en-US"/>
              </w:rPr>
              <w:t>present (explain) basic concepts (secular and religious provenance) in the history of Slovak and Czech philosophy</w:t>
            </w:r>
          </w:p>
          <w:p w14:paraId="445AFC2F" w14:textId="631728E0" w:rsidR="008623E5" w:rsidRPr="00153717" w:rsidRDefault="008623E5" w:rsidP="008623E5">
            <w:pPr>
              <w:pStyle w:val="Odsekzoznamu"/>
              <w:numPr>
                <w:ilvl w:val="0"/>
                <w:numId w:val="14"/>
              </w:numPr>
              <w:jc w:val="both"/>
              <w:rPr>
                <w:rFonts w:ascii="Calibri" w:hAnsi="Calibri" w:cs="Calibri"/>
                <w:i/>
                <w:lang w:val="en-US"/>
              </w:rPr>
            </w:pPr>
            <w:r w:rsidRPr="00153717">
              <w:rPr>
                <w:rFonts w:ascii="Calibri" w:hAnsi="Calibri" w:cs="Calibri"/>
                <w:i/>
                <w:lang w:val="en-US"/>
              </w:rPr>
              <w:t>reflect the current forms of dialogue of individual philosophical concepts in Slovakia and the Czech Republic</w:t>
            </w:r>
          </w:p>
          <w:p w14:paraId="71898178" w14:textId="77777777" w:rsidR="008623E5" w:rsidRPr="00153717" w:rsidRDefault="008623E5" w:rsidP="00396006">
            <w:pPr>
              <w:jc w:val="both"/>
              <w:rPr>
                <w:rFonts w:ascii="Calibri" w:hAnsi="Calibri" w:cs="Calibri"/>
                <w:i/>
                <w:lang w:val="en-US"/>
              </w:rPr>
            </w:pPr>
          </w:p>
          <w:p w14:paraId="4338D619" w14:textId="77777777" w:rsidR="008623E5" w:rsidRPr="00153717" w:rsidRDefault="008623E5" w:rsidP="00396006">
            <w:pPr>
              <w:jc w:val="both"/>
              <w:rPr>
                <w:rFonts w:ascii="Calibri" w:hAnsi="Calibri" w:cs="Calibri"/>
                <w:i/>
                <w:lang w:val="en-US"/>
              </w:rPr>
            </w:pPr>
            <w:r w:rsidRPr="00153717">
              <w:rPr>
                <w:rFonts w:ascii="Calibri" w:hAnsi="Calibri" w:cs="Calibri"/>
                <w:i/>
                <w:lang w:val="en-US"/>
              </w:rPr>
              <w:t>Competences:</w:t>
            </w:r>
          </w:p>
          <w:p w14:paraId="767A6082" w14:textId="5252CB5D" w:rsidR="008623E5" w:rsidRPr="00153717" w:rsidRDefault="008623E5" w:rsidP="008623E5">
            <w:pPr>
              <w:pStyle w:val="Odsekzoznamu"/>
              <w:numPr>
                <w:ilvl w:val="0"/>
                <w:numId w:val="15"/>
              </w:numPr>
              <w:jc w:val="both"/>
              <w:rPr>
                <w:rFonts w:ascii="Calibri" w:hAnsi="Calibri" w:cs="Calibri"/>
                <w:i/>
                <w:lang w:val="en-US"/>
              </w:rPr>
            </w:pPr>
            <w:r w:rsidRPr="00153717">
              <w:rPr>
                <w:rFonts w:ascii="Calibri" w:hAnsi="Calibri" w:cs="Calibri"/>
                <w:i/>
                <w:lang w:val="en-US"/>
              </w:rPr>
              <w:t>determine the content and meaning of the subject of the history of Slovak and Czech philosophy</w:t>
            </w:r>
          </w:p>
          <w:p w14:paraId="4FD55CDA" w14:textId="699D4AFD" w:rsidR="008623E5" w:rsidRPr="00153717" w:rsidRDefault="008623E5" w:rsidP="008623E5">
            <w:pPr>
              <w:pStyle w:val="Odsekzoznamu"/>
              <w:numPr>
                <w:ilvl w:val="0"/>
                <w:numId w:val="15"/>
              </w:numPr>
              <w:jc w:val="both"/>
              <w:rPr>
                <w:rFonts w:ascii="Calibri" w:hAnsi="Calibri" w:cs="Calibri"/>
                <w:i/>
                <w:lang w:val="en-US"/>
              </w:rPr>
            </w:pPr>
            <w:r w:rsidRPr="00153717">
              <w:rPr>
                <w:rFonts w:ascii="Calibri" w:hAnsi="Calibri" w:cs="Calibri"/>
                <w:i/>
                <w:lang w:val="en-US"/>
              </w:rPr>
              <w:t>demonstrate the ability of critical reflection on individual concepts of Slovak and Czech philosophy</w:t>
            </w:r>
          </w:p>
          <w:p w14:paraId="4757FA53" w14:textId="269F9ACA" w:rsidR="008623E5" w:rsidRPr="00153717" w:rsidRDefault="008623E5" w:rsidP="008623E5">
            <w:pPr>
              <w:pStyle w:val="Odsekzoznamu"/>
              <w:numPr>
                <w:ilvl w:val="0"/>
                <w:numId w:val="15"/>
              </w:numPr>
              <w:jc w:val="both"/>
              <w:rPr>
                <w:rFonts w:ascii="Calibri" w:hAnsi="Calibri" w:cs="Calibri"/>
                <w:i/>
                <w:lang w:val="en-US"/>
              </w:rPr>
            </w:pPr>
            <w:r w:rsidRPr="00153717">
              <w:rPr>
                <w:rFonts w:ascii="Calibri" w:hAnsi="Calibri" w:cs="Calibri"/>
                <w:i/>
                <w:lang w:val="en-US"/>
              </w:rPr>
              <w:t>apply the results of knowledge of the history of Slovak and Czech philosophy to a broader understanding of Slovak and Czech spiritual culture</w:t>
            </w:r>
          </w:p>
          <w:p w14:paraId="152B27E8" w14:textId="1C91EF8B" w:rsidR="008623E5" w:rsidRPr="00153717" w:rsidRDefault="008623E5" w:rsidP="008623E5">
            <w:pPr>
              <w:pStyle w:val="Odsekzoznamu"/>
              <w:numPr>
                <w:ilvl w:val="0"/>
                <w:numId w:val="15"/>
              </w:numPr>
              <w:jc w:val="both"/>
              <w:rPr>
                <w:rFonts w:ascii="Calibri" w:hAnsi="Calibri" w:cs="Calibri"/>
                <w:i/>
                <w:lang w:val="en-US"/>
              </w:rPr>
            </w:pPr>
            <w:r w:rsidRPr="00153717">
              <w:rPr>
                <w:rFonts w:ascii="Calibri" w:hAnsi="Calibri" w:cs="Calibri"/>
                <w:i/>
                <w:lang w:val="en-US"/>
              </w:rPr>
              <w:t>actively discuss and adequately present their opinion in written and oral form</w:t>
            </w:r>
          </w:p>
        </w:tc>
      </w:tr>
      <w:tr w:rsidR="008623E5" w:rsidRPr="00153717" w14:paraId="401074B8" w14:textId="77777777" w:rsidTr="00396006">
        <w:trPr>
          <w:trHeight w:val="510"/>
        </w:trPr>
        <w:tc>
          <w:tcPr>
            <w:tcW w:w="9322" w:type="dxa"/>
            <w:gridSpan w:val="2"/>
            <w:hideMark/>
          </w:tcPr>
          <w:p w14:paraId="1E95D1EC" w14:textId="77777777" w:rsidR="008623E5" w:rsidRPr="00153717" w:rsidRDefault="008623E5" w:rsidP="00396006">
            <w:pPr>
              <w:jc w:val="both"/>
              <w:rPr>
                <w:rFonts w:ascii="Calibri" w:hAnsi="Calibri" w:cs="Calibri"/>
                <w:lang w:val="en-US"/>
              </w:rPr>
            </w:pPr>
            <w:r w:rsidRPr="00153717">
              <w:rPr>
                <w:rFonts w:ascii="Calibri" w:hAnsi="Calibri" w:cs="Calibri"/>
                <w:b/>
                <w:lang w:val="en-US"/>
              </w:rPr>
              <w:t xml:space="preserve">Course </w:t>
            </w:r>
            <w:r w:rsidRPr="00153717">
              <w:rPr>
                <w:rFonts w:ascii="Calibri" w:hAnsi="Calibri" w:cs="Calibri"/>
                <w:b/>
                <w:noProof/>
                <w:lang w:val="en-US"/>
              </w:rPr>
              <w:t>content</w:t>
            </w:r>
            <w:r w:rsidRPr="00153717">
              <w:rPr>
                <w:rFonts w:ascii="Calibri" w:hAnsi="Calibri" w:cs="Calibri"/>
                <w:b/>
                <w:lang w:val="en-US"/>
              </w:rPr>
              <w:t>:</w:t>
            </w:r>
            <w:r w:rsidRPr="00153717">
              <w:rPr>
                <w:rFonts w:ascii="Calibri" w:hAnsi="Calibri" w:cs="Calibri"/>
                <w:lang w:val="en-US"/>
              </w:rPr>
              <w:t xml:space="preserve"> </w:t>
            </w:r>
          </w:p>
          <w:p w14:paraId="74A307CC" w14:textId="77777777" w:rsidR="008623E5" w:rsidRPr="00153717" w:rsidRDefault="008623E5" w:rsidP="00396006">
            <w:pPr>
              <w:jc w:val="both"/>
              <w:rPr>
                <w:rFonts w:ascii="Calibri" w:hAnsi="Calibri" w:cs="Calibri"/>
                <w:i/>
                <w:lang w:val="en-US"/>
              </w:rPr>
            </w:pPr>
            <w:r w:rsidRPr="00153717">
              <w:rPr>
                <w:rFonts w:ascii="Calibri" w:hAnsi="Calibri" w:cs="Calibri"/>
                <w:i/>
                <w:lang w:val="en-US"/>
              </w:rPr>
              <w:t>Subject of research in the subject History of Philosophy in Slovakia and the Czech Republic.</w:t>
            </w:r>
          </w:p>
          <w:p w14:paraId="2D6F1EBD" w14:textId="77777777" w:rsidR="008623E5" w:rsidRPr="00153717" w:rsidRDefault="008623E5" w:rsidP="00396006">
            <w:pPr>
              <w:jc w:val="both"/>
              <w:rPr>
                <w:rFonts w:ascii="Calibri" w:hAnsi="Calibri" w:cs="Calibri"/>
                <w:i/>
                <w:lang w:val="en-US"/>
              </w:rPr>
            </w:pPr>
            <w:r w:rsidRPr="00153717">
              <w:rPr>
                <w:rFonts w:ascii="Calibri" w:hAnsi="Calibri" w:cs="Calibri"/>
                <w:i/>
                <w:lang w:val="en-US"/>
              </w:rPr>
              <w:t>Methodological problems of research of the history of Slovak and Czech philosophy (continuity and discontinuity, synchronism and diachronism, variability and invariance, receptivity and application peculiarity).</w:t>
            </w:r>
          </w:p>
          <w:p w14:paraId="1AFAF56E" w14:textId="77777777" w:rsidR="008623E5" w:rsidRPr="00153717" w:rsidRDefault="008623E5" w:rsidP="00396006">
            <w:pPr>
              <w:jc w:val="both"/>
              <w:rPr>
                <w:rFonts w:ascii="Calibri" w:hAnsi="Calibri" w:cs="Calibri"/>
                <w:i/>
                <w:lang w:val="en-US"/>
              </w:rPr>
            </w:pPr>
            <w:r w:rsidRPr="00153717">
              <w:rPr>
                <w:rFonts w:ascii="Calibri" w:hAnsi="Calibri" w:cs="Calibri"/>
                <w:i/>
                <w:lang w:val="en-US"/>
              </w:rPr>
              <w:t>Philosophy in Slovakia in the period of humanism and the Enlightenment.</w:t>
            </w:r>
          </w:p>
          <w:p w14:paraId="28A63C5A" w14:textId="77777777" w:rsidR="008623E5" w:rsidRPr="00153717" w:rsidRDefault="008623E5" w:rsidP="00396006">
            <w:pPr>
              <w:jc w:val="both"/>
              <w:rPr>
                <w:rFonts w:ascii="Calibri" w:hAnsi="Calibri" w:cs="Calibri"/>
                <w:i/>
                <w:lang w:val="en-US"/>
              </w:rPr>
            </w:pPr>
            <w:r w:rsidRPr="00153717">
              <w:rPr>
                <w:rFonts w:ascii="Calibri" w:hAnsi="Calibri" w:cs="Calibri"/>
                <w:i/>
                <w:lang w:val="en-US"/>
              </w:rPr>
              <w:t>Philosophy at University of Trnava.</w:t>
            </w:r>
          </w:p>
          <w:p w14:paraId="0C6615CD" w14:textId="77777777" w:rsidR="008623E5" w:rsidRPr="00153717" w:rsidRDefault="008623E5" w:rsidP="00396006">
            <w:pPr>
              <w:jc w:val="both"/>
              <w:rPr>
                <w:rFonts w:ascii="Calibri" w:hAnsi="Calibri" w:cs="Calibri"/>
                <w:i/>
                <w:lang w:val="en-US"/>
              </w:rPr>
            </w:pPr>
            <w:r w:rsidRPr="00153717">
              <w:rPr>
                <w:rFonts w:ascii="Calibri" w:hAnsi="Calibri" w:cs="Calibri"/>
                <w:i/>
                <w:lang w:val="en-US"/>
              </w:rPr>
              <w:t>Philosophy at the "Prešov school" (Evangelical College in Prešov).</w:t>
            </w:r>
          </w:p>
          <w:p w14:paraId="435F096D" w14:textId="77777777" w:rsidR="008623E5" w:rsidRPr="00153717" w:rsidRDefault="008623E5" w:rsidP="00396006">
            <w:pPr>
              <w:jc w:val="both"/>
              <w:rPr>
                <w:rFonts w:ascii="Calibri" w:hAnsi="Calibri" w:cs="Calibri"/>
                <w:i/>
                <w:lang w:val="en-US"/>
              </w:rPr>
            </w:pPr>
            <w:r w:rsidRPr="00153717">
              <w:rPr>
                <w:rFonts w:ascii="Calibri" w:hAnsi="Calibri" w:cs="Calibri"/>
                <w:i/>
                <w:lang w:val="en-US"/>
              </w:rPr>
              <w:t>Philosophy</w:t>
            </w:r>
            <w:r w:rsidRPr="00153717">
              <w:rPr>
                <w:rFonts w:ascii="Calibri" w:hAnsi="Calibri" w:cs="Calibri"/>
                <w:i/>
              </w:rPr>
              <w:t xml:space="preserve"> of Ľudovít Štúr</w:t>
            </w:r>
            <w:r w:rsidRPr="00153717">
              <w:rPr>
                <w:rFonts w:ascii="Calibri" w:hAnsi="Calibri" w:cs="Calibri"/>
                <w:i/>
                <w:lang w:val="en-US"/>
              </w:rPr>
              <w:t>’s followers (the Slovak National Revival Movement).</w:t>
            </w:r>
          </w:p>
          <w:p w14:paraId="2FF97E07" w14:textId="77777777" w:rsidR="008623E5" w:rsidRPr="00153717" w:rsidRDefault="008623E5" w:rsidP="00396006">
            <w:pPr>
              <w:jc w:val="both"/>
              <w:rPr>
                <w:rFonts w:ascii="Calibri" w:hAnsi="Calibri" w:cs="Calibri"/>
                <w:i/>
                <w:lang w:val="en-US"/>
              </w:rPr>
            </w:pPr>
            <w:r w:rsidRPr="00153717">
              <w:rPr>
                <w:rFonts w:ascii="Calibri" w:hAnsi="Calibri" w:cs="Calibri"/>
                <w:i/>
                <w:lang w:val="en-US"/>
              </w:rPr>
              <w:t>Philosophy of T. G. Masaryk and its response in Slovakia.</w:t>
            </w:r>
          </w:p>
          <w:p w14:paraId="1164ADCF" w14:textId="77777777" w:rsidR="008623E5" w:rsidRPr="00153717" w:rsidRDefault="008623E5" w:rsidP="00396006">
            <w:pPr>
              <w:jc w:val="both"/>
              <w:rPr>
                <w:rFonts w:ascii="Calibri" w:hAnsi="Calibri" w:cs="Calibri"/>
                <w:i/>
                <w:lang w:val="en-US"/>
              </w:rPr>
            </w:pPr>
            <w:r w:rsidRPr="00153717">
              <w:rPr>
                <w:rFonts w:ascii="Calibri" w:hAnsi="Calibri" w:cs="Calibri"/>
                <w:i/>
                <w:lang w:val="en-US"/>
              </w:rPr>
              <w:t>Czech positivism.</w:t>
            </w:r>
          </w:p>
          <w:p w14:paraId="5E6C9AD1" w14:textId="77777777" w:rsidR="008623E5" w:rsidRPr="00153717" w:rsidRDefault="008623E5" w:rsidP="00396006">
            <w:pPr>
              <w:jc w:val="both"/>
              <w:rPr>
                <w:rFonts w:ascii="Calibri" w:hAnsi="Calibri" w:cs="Calibri"/>
                <w:i/>
                <w:lang w:val="en-US"/>
              </w:rPr>
            </w:pPr>
            <w:r w:rsidRPr="00153717">
              <w:rPr>
                <w:rFonts w:ascii="Calibri" w:hAnsi="Calibri" w:cs="Calibri"/>
                <w:i/>
                <w:lang w:val="en-US"/>
              </w:rPr>
              <w:t xml:space="preserve">Philosophical work of I. </w:t>
            </w:r>
            <w:r w:rsidRPr="00153717">
              <w:rPr>
                <w:rFonts w:ascii="Calibri" w:hAnsi="Calibri" w:cs="Calibri"/>
                <w:i/>
              </w:rPr>
              <w:t>Hrušovský</w:t>
            </w:r>
            <w:r w:rsidRPr="00153717">
              <w:rPr>
                <w:rFonts w:ascii="Calibri" w:hAnsi="Calibri" w:cs="Calibri"/>
                <w:i/>
                <w:lang w:val="en-US"/>
              </w:rPr>
              <w:t>.</w:t>
            </w:r>
          </w:p>
          <w:p w14:paraId="077C1BBF" w14:textId="77777777" w:rsidR="008623E5" w:rsidRPr="00153717" w:rsidRDefault="008623E5" w:rsidP="00396006">
            <w:pPr>
              <w:jc w:val="both"/>
              <w:rPr>
                <w:rFonts w:ascii="Calibri" w:hAnsi="Calibri" w:cs="Calibri"/>
                <w:i/>
                <w:lang w:val="en-US"/>
              </w:rPr>
            </w:pPr>
            <w:r w:rsidRPr="00153717">
              <w:rPr>
                <w:rFonts w:ascii="Calibri" w:hAnsi="Calibri" w:cs="Calibri"/>
                <w:i/>
                <w:lang w:val="en-US"/>
              </w:rPr>
              <w:t>Religious philosophy in Slovakia and Bohemia in the 20</w:t>
            </w:r>
            <w:r w:rsidRPr="00153717">
              <w:rPr>
                <w:rFonts w:ascii="Calibri" w:hAnsi="Calibri" w:cs="Calibri"/>
                <w:i/>
                <w:vertAlign w:val="superscript"/>
                <w:lang w:val="en-US"/>
              </w:rPr>
              <w:t>th</w:t>
            </w:r>
            <w:r w:rsidRPr="00153717">
              <w:rPr>
                <w:rFonts w:ascii="Calibri" w:hAnsi="Calibri" w:cs="Calibri"/>
                <w:i/>
                <w:lang w:val="en-US"/>
              </w:rPr>
              <w:t xml:space="preserve"> century.</w:t>
            </w:r>
          </w:p>
          <w:p w14:paraId="3F411D5E" w14:textId="77777777" w:rsidR="008623E5" w:rsidRPr="00153717" w:rsidRDefault="008623E5" w:rsidP="00396006">
            <w:pPr>
              <w:jc w:val="both"/>
              <w:rPr>
                <w:rFonts w:ascii="Calibri" w:hAnsi="Calibri" w:cs="Calibri"/>
                <w:i/>
                <w:lang w:val="en-US"/>
              </w:rPr>
            </w:pPr>
            <w:r w:rsidRPr="00153717">
              <w:rPr>
                <w:rFonts w:ascii="Calibri" w:hAnsi="Calibri" w:cs="Calibri"/>
                <w:i/>
                <w:lang w:val="en-US"/>
              </w:rPr>
              <w:lastRenderedPageBreak/>
              <w:t xml:space="preserve">Philosophical work of J. </w:t>
            </w:r>
            <w:r w:rsidRPr="00153717">
              <w:rPr>
                <w:rFonts w:ascii="Calibri" w:hAnsi="Calibri" w:cs="Calibri"/>
                <w:i/>
              </w:rPr>
              <w:t>Patočka</w:t>
            </w:r>
            <w:r w:rsidRPr="00153717">
              <w:rPr>
                <w:rFonts w:ascii="Calibri" w:hAnsi="Calibri" w:cs="Calibri"/>
                <w:i/>
                <w:lang w:val="en-US"/>
              </w:rPr>
              <w:t>.</w:t>
            </w:r>
          </w:p>
        </w:tc>
      </w:tr>
      <w:tr w:rsidR="008623E5" w:rsidRPr="00153717" w14:paraId="116FEAC9" w14:textId="77777777" w:rsidTr="00396006">
        <w:trPr>
          <w:trHeight w:val="510"/>
        </w:trPr>
        <w:tc>
          <w:tcPr>
            <w:tcW w:w="9322" w:type="dxa"/>
            <w:gridSpan w:val="2"/>
            <w:hideMark/>
          </w:tcPr>
          <w:p w14:paraId="525A7AF4" w14:textId="77777777" w:rsidR="008623E5" w:rsidRPr="00153717" w:rsidRDefault="008623E5" w:rsidP="00396006">
            <w:pPr>
              <w:jc w:val="both"/>
              <w:rPr>
                <w:rFonts w:ascii="Calibri" w:hAnsi="Calibri" w:cs="Calibri"/>
                <w:i/>
              </w:rPr>
            </w:pPr>
            <w:r w:rsidRPr="00153717">
              <w:rPr>
                <w:rFonts w:ascii="Calibri" w:hAnsi="Calibri" w:cs="Calibri"/>
                <w:b/>
              </w:rPr>
              <w:lastRenderedPageBreak/>
              <w:t>Recommended literature:</w:t>
            </w:r>
            <w:r w:rsidRPr="00153717">
              <w:rPr>
                <w:rFonts w:ascii="Calibri" w:hAnsi="Calibri" w:cs="Calibri"/>
                <w:i/>
              </w:rPr>
              <w:t xml:space="preserve"> </w:t>
            </w:r>
          </w:p>
          <w:p w14:paraId="742BC0BF" w14:textId="77777777" w:rsidR="008623E5" w:rsidRPr="00153717" w:rsidRDefault="008623E5" w:rsidP="00396006">
            <w:pPr>
              <w:jc w:val="both"/>
              <w:rPr>
                <w:rFonts w:ascii="Calibri" w:hAnsi="Calibri" w:cs="Calibri"/>
              </w:rPr>
            </w:pPr>
            <w:r w:rsidRPr="00153717">
              <w:rPr>
                <w:rFonts w:ascii="Calibri" w:hAnsi="Calibri" w:cs="Calibri"/>
              </w:rPr>
              <w:t xml:space="preserve">Bakoš, V., 1988. </w:t>
            </w:r>
            <w:r w:rsidRPr="00153717">
              <w:rPr>
                <w:rFonts w:ascii="Calibri" w:hAnsi="Calibri" w:cs="Calibri"/>
                <w:i/>
              </w:rPr>
              <w:t>Filozofické myslenie na Slovensku v medzivojnovom období</w:t>
            </w:r>
            <w:r w:rsidRPr="00153717">
              <w:rPr>
                <w:rFonts w:ascii="Calibri" w:hAnsi="Calibri" w:cs="Calibri"/>
              </w:rPr>
              <w:t>. Bratislava: SAV.</w:t>
            </w:r>
          </w:p>
          <w:p w14:paraId="4D8E64FC" w14:textId="77777777" w:rsidR="008623E5" w:rsidRPr="00153717" w:rsidRDefault="008623E5" w:rsidP="00396006">
            <w:pPr>
              <w:jc w:val="both"/>
              <w:rPr>
                <w:rFonts w:ascii="Calibri" w:hAnsi="Calibri" w:cs="Calibri"/>
              </w:rPr>
            </w:pPr>
            <w:r w:rsidRPr="00153717">
              <w:rPr>
                <w:rFonts w:ascii="Calibri" w:hAnsi="Calibri" w:cs="Calibri"/>
              </w:rPr>
              <w:t xml:space="preserve">Dupkala, R., 1999. </w:t>
            </w:r>
            <w:r w:rsidRPr="00153717">
              <w:rPr>
                <w:rFonts w:ascii="Calibri" w:hAnsi="Calibri" w:cs="Calibri"/>
                <w:i/>
              </w:rPr>
              <w:t>Prešovská škola. Filozofia na ev. kolégiu v Prešove</w:t>
            </w:r>
            <w:r w:rsidRPr="00153717">
              <w:rPr>
                <w:rFonts w:ascii="Calibri" w:hAnsi="Calibri" w:cs="Calibri"/>
              </w:rPr>
              <w:t>. Prešov: ManaCon.</w:t>
            </w:r>
          </w:p>
          <w:p w14:paraId="6AC4EC4A" w14:textId="77777777" w:rsidR="008623E5" w:rsidRPr="00153717" w:rsidRDefault="008623E5" w:rsidP="00396006">
            <w:pPr>
              <w:jc w:val="both"/>
              <w:rPr>
                <w:rFonts w:ascii="Calibri" w:hAnsi="Calibri" w:cs="Calibri"/>
              </w:rPr>
            </w:pPr>
            <w:r w:rsidRPr="00153717">
              <w:rPr>
                <w:rFonts w:ascii="Calibri" w:hAnsi="Calibri" w:cs="Calibri"/>
              </w:rPr>
              <w:t xml:space="preserve">Dupkala, R., 2000. </w:t>
            </w:r>
            <w:r w:rsidRPr="00153717">
              <w:rPr>
                <w:rFonts w:ascii="Calibri" w:hAnsi="Calibri" w:cs="Calibri"/>
                <w:i/>
              </w:rPr>
              <w:t>Štúrovci a Hegel</w:t>
            </w:r>
            <w:r w:rsidRPr="00153717">
              <w:rPr>
                <w:rFonts w:ascii="Calibri" w:hAnsi="Calibri" w:cs="Calibri"/>
              </w:rPr>
              <w:t>. Prešov: ManaCon.</w:t>
            </w:r>
          </w:p>
          <w:p w14:paraId="1FA9BD6F" w14:textId="77777777" w:rsidR="008623E5" w:rsidRPr="00153717" w:rsidRDefault="008623E5" w:rsidP="00396006">
            <w:pPr>
              <w:jc w:val="both"/>
              <w:rPr>
                <w:rFonts w:ascii="Calibri" w:hAnsi="Calibri" w:cs="Calibri"/>
              </w:rPr>
            </w:pPr>
            <w:r w:rsidRPr="00153717">
              <w:rPr>
                <w:rFonts w:ascii="Calibri" w:hAnsi="Calibri" w:cs="Calibri"/>
              </w:rPr>
              <w:t xml:space="preserve">Dupkala, R., 2006. </w:t>
            </w:r>
            <w:r w:rsidRPr="00153717">
              <w:rPr>
                <w:rFonts w:ascii="Calibri" w:hAnsi="Calibri" w:cs="Calibri"/>
                <w:i/>
              </w:rPr>
              <w:t>Reflexie európskej filozofie na Slovensku</w:t>
            </w:r>
            <w:r w:rsidRPr="00153717">
              <w:rPr>
                <w:rFonts w:ascii="Calibri" w:hAnsi="Calibri" w:cs="Calibri"/>
              </w:rPr>
              <w:t>. Prešov: Impreso.</w:t>
            </w:r>
          </w:p>
          <w:p w14:paraId="4DD50A30" w14:textId="77777777" w:rsidR="008623E5" w:rsidRPr="00153717" w:rsidRDefault="008623E5" w:rsidP="00396006">
            <w:pPr>
              <w:jc w:val="both"/>
              <w:rPr>
                <w:rFonts w:ascii="Calibri" w:hAnsi="Calibri" w:cs="Calibri"/>
              </w:rPr>
            </w:pPr>
            <w:r w:rsidRPr="00153717">
              <w:rPr>
                <w:rFonts w:ascii="Calibri" w:hAnsi="Calibri" w:cs="Calibri"/>
              </w:rPr>
              <w:t xml:space="preserve">Hrušovský, I., 1980. </w:t>
            </w:r>
            <w:r w:rsidRPr="00153717">
              <w:rPr>
                <w:rFonts w:ascii="Calibri" w:hAnsi="Calibri" w:cs="Calibri"/>
                <w:i/>
              </w:rPr>
              <w:t>Monológy a dialógy</w:t>
            </w:r>
            <w:r w:rsidRPr="00153717">
              <w:rPr>
                <w:rFonts w:ascii="Calibri" w:hAnsi="Calibri" w:cs="Calibri"/>
              </w:rPr>
              <w:t>. Bratislava: Slovenský spisovateľ.</w:t>
            </w:r>
          </w:p>
          <w:p w14:paraId="00F4BC7E" w14:textId="77777777" w:rsidR="008623E5" w:rsidRPr="00153717" w:rsidRDefault="008623E5" w:rsidP="00396006">
            <w:pPr>
              <w:jc w:val="both"/>
              <w:rPr>
                <w:rFonts w:ascii="Calibri" w:hAnsi="Calibri" w:cs="Calibri"/>
              </w:rPr>
            </w:pPr>
            <w:r w:rsidRPr="00153717">
              <w:rPr>
                <w:rFonts w:ascii="Calibri" w:hAnsi="Calibri" w:cs="Calibri"/>
              </w:rPr>
              <w:t xml:space="preserve">Kolektív, 1998. </w:t>
            </w:r>
            <w:r w:rsidRPr="00153717">
              <w:rPr>
                <w:rFonts w:ascii="Calibri" w:hAnsi="Calibri" w:cs="Calibri"/>
                <w:i/>
              </w:rPr>
              <w:t>Dejiny filozofie na Slovensku v XX. storočí</w:t>
            </w:r>
            <w:r w:rsidRPr="00153717">
              <w:rPr>
                <w:rFonts w:ascii="Calibri" w:hAnsi="Calibri" w:cs="Calibri"/>
              </w:rPr>
              <w:t>. Bratislava: SAV.</w:t>
            </w:r>
          </w:p>
          <w:p w14:paraId="47EFD436" w14:textId="77777777" w:rsidR="008623E5" w:rsidRPr="00153717" w:rsidRDefault="008623E5" w:rsidP="00396006">
            <w:pPr>
              <w:jc w:val="both"/>
              <w:rPr>
                <w:rFonts w:ascii="Calibri" w:hAnsi="Calibri" w:cs="Calibri"/>
              </w:rPr>
            </w:pPr>
            <w:r w:rsidRPr="00153717">
              <w:rPr>
                <w:rFonts w:ascii="Calibri" w:hAnsi="Calibri" w:cs="Calibri"/>
              </w:rPr>
              <w:t xml:space="preserve">Mihina, F., 1998. Hrušovského iniciatívy vo filozofii vedy. In: </w:t>
            </w:r>
            <w:r w:rsidRPr="00153717">
              <w:rPr>
                <w:rFonts w:ascii="Calibri" w:hAnsi="Calibri" w:cs="Calibri"/>
                <w:i/>
              </w:rPr>
              <w:t>Filozofia</w:t>
            </w:r>
            <w:r w:rsidRPr="00153717">
              <w:rPr>
                <w:rFonts w:ascii="Calibri" w:hAnsi="Calibri" w:cs="Calibri"/>
              </w:rPr>
              <w:t>, roč. 53, č. 9.</w:t>
            </w:r>
          </w:p>
          <w:p w14:paraId="56ACFC6D" w14:textId="77777777" w:rsidR="008623E5" w:rsidRPr="00153717" w:rsidRDefault="008623E5" w:rsidP="00396006">
            <w:pPr>
              <w:jc w:val="both"/>
              <w:rPr>
                <w:rFonts w:ascii="Calibri" w:hAnsi="Calibri" w:cs="Calibri"/>
              </w:rPr>
            </w:pPr>
            <w:r w:rsidRPr="00153717">
              <w:rPr>
                <w:rFonts w:ascii="Calibri" w:hAnsi="Calibri" w:cs="Calibri"/>
                <w:lang w:val="it-IT"/>
              </w:rPr>
              <w:t>Munz</w:t>
            </w:r>
            <w:r w:rsidRPr="00153717">
              <w:rPr>
                <w:rFonts w:ascii="Calibri" w:hAnsi="Calibri" w:cs="Calibri"/>
              </w:rPr>
              <w:t xml:space="preserve">, T., 1961. </w:t>
            </w:r>
            <w:r w:rsidRPr="00153717">
              <w:rPr>
                <w:rFonts w:ascii="Calibri" w:hAnsi="Calibri" w:cs="Calibri"/>
                <w:i/>
              </w:rPr>
              <w:t>Filozofia slovenského osvietenstva</w:t>
            </w:r>
            <w:r w:rsidRPr="00153717">
              <w:rPr>
                <w:rFonts w:ascii="Calibri" w:hAnsi="Calibri" w:cs="Calibri"/>
              </w:rPr>
              <w:t>. Bratislava: Vydavateľstvo SAV.</w:t>
            </w:r>
          </w:p>
          <w:p w14:paraId="455CBA9D" w14:textId="77777777" w:rsidR="008623E5" w:rsidRPr="00153717" w:rsidRDefault="008623E5" w:rsidP="00396006">
            <w:pPr>
              <w:jc w:val="both"/>
              <w:rPr>
                <w:rFonts w:ascii="Calibri" w:hAnsi="Calibri" w:cs="Calibri"/>
              </w:rPr>
            </w:pPr>
            <w:r w:rsidRPr="00153717">
              <w:rPr>
                <w:rFonts w:ascii="Calibri" w:hAnsi="Calibri" w:cs="Calibri"/>
              </w:rPr>
              <w:t xml:space="preserve">Várossová, E., 1967. Teoretické iniciatívy Igora Hrušovského. In: </w:t>
            </w:r>
            <w:r w:rsidRPr="00153717">
              <w:rPr>
                <w:rFonts w:ascii="Calibri" w:hAnsi="Calibri" w:cs="Calibri"/>
                <w:i/>
              </w:rPr>
              <w:t>Filozofia</w:t>
            </w:r>
            <w:r w:rsidRPr="00153717">
              <w:rPr>
                <w:rFonts w:ascii="Calibri" w:hAnsi="Calibri" w:cs="Calibri"/>
              </w:rPr>
              <w:t xml:space="preserve">, roč. 22, č. 2. </w:t>
            </w:r>
          </w:p>
        </w:tc>
      </w:tr>
      <w:tr w:rsidR="008623E5" w:rsidRPr="00153717" w14:paraId="3C74F28F" w14:textId="77777777" w:rsidTr="00396006">
        <w:trPr>
          <w:trHeight w:val="357"/>
        </w:trPr>
        <w:tc>
          <w:tcPr>
            <w:tcW w:w="9322" w:type="dxa"/>
            <w:gridSpan w:val="2"/>
            <w:hideMark/>
          </w:tcPr>
          <w:p w14:paraId="0D8EDB04" w14:textId="77777777" w:rsidR="008623E5" w:rsidRPr="00153717" w:rsidRDefault="008623E5" w:rsidP="00396006">
            <w:pPr>
              <w:rPr>
                <w:rFonts w:ascii="Calibri" w:hAnsi="Calibri" w:cs="Calibri"/>
                <w:noProof/>
                <w:lang w:val="pl-PL"/>
              </w:rPr>
            </w:pPr>
            <w:r w:rsidRPr="00153717">
              <w:rPr>
                <w:rFonts w:ascii="Calibri" w:hAnsi="Calibri" w:cs="Calibri"/>
                <w:b/>
                <w:noProof/>
                <w:lang w:val="en-GB"/>
              </w:rPr>
              <w:t>Required language:</w:t>
            </w:r>
            <w:r w:rsidRPr="00153717">
              <w:rPr>
                <w:rFonts w:ascii="Calibri" w:hAnsi="Calibri" w:cs="Calibri"/>
                <w:noProof/>
                <w:lang w:val="pl-PL"/>
              </w:rPr>
              <w:t> Slovak</w:t>
            </w:r>
          </w:p>
        </w:tc>
      </w:tr>
      <w:tr w:rsidR="008623E5" w:rsidRPr="00153717" w14:paraId="6796DBB8" w14:textId="77777777" w:rsidTr="00396006">
        <w:trPr>
          <w:trHeight w:val="323"/>
        </w:trPr>
        <w:tc>
          <w:tcPr>
            <w:tcW w:w="9322" w:type="dxa"/>
            <w:gridSpan w:val="2"/>
            <w:hideMark/>
          </w:tcPr>
          <w:p w14:paraId="6D8A2413" w14:textId="6F493EEB" w:rsidR="008623E5" w:rsidRPr="00153717" w:rsidRDefault="008623E5" w:rsidP="008623E5">
            <w:pPr>
              <w:jc w:val="both"/>
              <w:rPr>
                <w:rFonts w:ascii="Calibri" w:hAnsi="Calibri" w:cs="Calibri"/>
                <w:i/>
                <w:noProof/>
                <w:lang w:val="en-GB"/>
              </w:rPr>
            </w:pPr>
            <w:r w:rsidRPr="00153717">
              <w:rPr>
                <w:rFonts w:ascii="Calibri" w:hAnsi="Calibri" w:cs="Calibri"/>
                <w:b/>
                <w:noProof/>
                <w:lang w:val="en-GB"/>
              </w:rPr>
              <w:t>Notes:  </w:t>
            </w:r>
            <w:r w:rsidRPr="00153717">
              <w:rPr>
                <w:rFonts w:ascii="Calibri" w:hAnsi="Calibri" w:cs="Calibri"/>
                <w:i/>
                <w:noProof/>
                <w:lang w:val="en-GB"/>
              </w:rPr>
              <w:t>The lecturer will provide primary and interpretive literature to students in print or scanned version.</w:t>
            </w:r>
          </w:p>
        </w:tc>
      </w:tr>
      <w:tr w:rsidR="008623E5" w:rsidRPr="00153717" w14:paraId="6A57C6B1" w14:textId="77777777" w:rsidTr="00396006">
        <w:trPr>
          <w:trHeight w:val="1655"/>
        </w:trPr>
        <w:tc>
          <w:tcPr>
            <w:tcW w:w="9322" w:type="dxa"/>
            <w:gridSpan w:val="2"/>
            <w:hideMark/>
          </w:tcPr>
          <w:p w14:paraId="21781490" w14:textId="77777777" w:rsidR="008623E5" w:rsidRPr="00153717" w:rsidRDefault="008623E5" w:rsidP="00396006">
            <w:pPr>
              <w:rPr>
                <w:rFonts w:ascii="Calibri" w:hAnsi="Calibri" w:cs="Calibri"/>
                <w:b/>
                <w:noProof/>
              </w:rPr>
            </w:pPr>
            <w:r w:rsidRPr="00153717">
              <w:rPr>
                <w:rFonts w:ascii="Calibri" w:hAnsi="Calibri" w:cs="Calibri"/>
                <w:b/>
                <w:noProof/>
              </w:rPr>
              <w:t>Course evaluation:</w:t>
            </w:r>
          </w:p>
          <w:p w14:paraId="16B98F50" w14:textId="77777777" w:rsidR="008623E5" w:rsidRPr="00153717" w:rsidRDefault="008623E5" w:rsidP="00396006">
            <w:pPr>
              <w:rPr>
                <w:rFonts w:ascii="Calibri" w:hAnsi="Calibri" w:cs="Calibri"/>
                <w:noProof/>
              </w:rPr>
            </w:pPr>
            <w:r w:rsidRPr="00153717">
              <w:rPr>
                <w:rFonts w:ascii="Calibri" w:hAnsi="Calibri" w:cs="Calibri"/>
                <w:noProof/>
              </w:rPr>
              <w:t>Number of students evaluated: 0</w:t>
            </w:r>
          </w:p>
          <w:p w14:paraId="67BBAFF9" w14:textId="77777777" w:rsidR="008623E5" w:rsidRPr="00153717" w:rsidRDefault="008623E5" w:rsidP="00396006">
            <w:pPr>
              <w:rPr>
                <w:rFonts w:ascii="Calibri" w:hAnsi="Calibri" w:cs="Calibri"/>
                <w:noProof/>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85"/>
              <w:gridCol w:w="1485"/>
              <w:gridCol w:w="1485"/>
              <w:gridCol w:w="1485"/>
              <w:gridCol w:w="1485"/>
              <w:gridCol w:w="1485"/>
            </w:tblGrid>
            <w:tr w:rsidR="008623E5" w:rsidRPr="00153717" w14:paraId="4EF64EF6" w14:textId="77777777" w:rsidTr="00396006">
              <w:tc>
                <w:tcPr>
                  <w:tcW w:w="1485" w:type="dxa"/>
                  <w:tcBorders>
                    <w:top w:val="single" w:sz="6" w:space="0" w:color="auto"/>
                    <w:left w:val="single" w:sz="6" w:space="0" w:color="auto"/>
                    <w:bottom w:val="single" w:sz="6" w:space="0" w:color="auto"/>
                    <w:right w:val="single" w:sz="6" w:space="0" w:color="auto"/>
                  </w:tcBorders>
                  <w:vAlign w:val="center"/>
                  <w:hideMark/>
                </w:tcPr>
                <w:p w14:paraId="265AE157" w14:textId="77777777" w:rsidR="008623E5" w:rsidRPr="00153717" w:rsidRDefault="008623E5" w:rsidP="00396006">
                  <w:pPr>
                    <w:jc w:val="center"/>
                    <w:textAlignment w:val="baseline"/>
                  </w:pPr>
                  <w:r w:rsidRPr="00153717">
                    <w:rPr>
                      <w:rFonts w:ascii="Calibri" w:hAnsi="Calibri" w:cs="Calibri"/>
                    </w:rPr>
                    <w:t>A </w:t>
                  </w:r>
                </w:p>
              </w:tc>
              <w:tc>
                <w:tcPr>
                  <w:tcW w:w="1485" w:type="dxa"/>
                  <w:tcBorders>
                    <w:top w:val="single" w:sz="6" w:space="0" w:color="auto"/>
                    <w:left w:val="single" w:sz="6" w:space="0" w:color="auto"/>
                    <w:bottom w:val="single" w:sz="6" w:space="0" w:color="auto"/>
                    <w:right w:val="single" w:sz="6" w:space="0" w:color="auto"/>
                  </w:tcBorders>
                  <w:vAlign w:val="center"/>
                  <w:hideMark/>
                </w:tcPr>
                <w:p w14:paraId="07838014" w14:textId="77777777" w:rsidR="008623E5" w:rsidRPr="00153717" w:rsidRDefault="008623E5" w:rsidP="00396006">
                  <w:pPr>
                    <w:jc w:val="center"/>
                    <w:textAlignment w:val="baseline"/>
                  </w:pPr>
                  <w:r w:rsidRPr="00153717">
                    <w:rPr>
                      <w:rFonts w:ascii="Calibri" w:hAnsi="Calibri" w:cs="Calibri"/>
                    </w:rPr>
                    <w:t>B </w:t>
                  </w:r>
                </w:p>
              </w:tc>
              <w:tc>
                <w:tcPr>
                  <w:tcW w:w="1485" w:type="dxa"/>
                  <w:tcBorders>
                    <w:top w:val="single" w:sz="6" w:space="0" w:color="auto"/>
                    <w:left w:val="single" w:sz="6" w:space="0" w:color="auto"/>
                    <w:bottom w:val="single" w:sz="6" w:space="0" w:color="auto"/>
                    <w:right w:val="single" w:sz="6" w:space="0" w:color="auto"/>
                  </w:tcBorders>
                  <w:vAlign w:val="center"/>
                  <w:hideMark/>
                </w:tcPr>
                <w:p w14:paraId="5AD53EF4" w14:textId="77777777" w:rsidR="008623E5" w:rsidRPr="00153717" w:rsidRDefault="008623E5" w:rsidP="00396006">
                  <w:pPr>
                    <w:jc w:val="center"/>
                    <w:textAlignment w:val="baseline"/>
                  </w:pPr>
                  <w:r w:rsidRPr="00153717">
                    <w:rPr>
                      <w:rFonts w:ascii="Calibri" w:hAnsi="Calibri" w:cs="Calibri"/>
                    </w:rPr>
                    <w:t>C </w:t>
                  </w:r>
                </w:p>
              </w:tc>
              <w:tc>
                <w:tcPr>
                  <w:tcW w:w="1485" w:type="dxa"/>
                  <w:tcBorders>
                    <w:top w:val="single" w:sz="6" w:space="0" w:color="auto"/>
                    <w:left w:val="single" w:sz="6" w:space="0" w:color="auto"/>
                    <w:bottom w:val="single" w:sz="6" w:space="0" w:color="auto"/>
                    <w:right w:val="single" w:sz="6" w:space="0" w:color="auto"/>
                  </w:tcBorders>
                  <w:vAlign w:val="center"/>
                  <w:hideMark/>
                </w:tcPr>
                <w:p w14:paraId="41DCFF9E" w14:textId="77777777" w:rsidR="008623E5" w:rsidRPr="00153717" w:rsidRDefault="008623E5" w:rsidP="00396006">
                  <w:pPr>
                    <w:jc w:val="center"/>
                    <w:textAlignment w:val="baseline"/>
                  </w:pPr>
                  <w:r w:rsidRPr="00153717">
                    <w:rPr>
                      <w:rFonts w:ascii="Calibri" w:hAnsi="Calibri" w:cs="Calibri"/>
                    </w:rPr>
                    <w:t>D </w:t>
                  </w:r>
                </w:p>
              </w:tc>
              <w:tc>
                <w:tcPr>
                  <w:tcW w:w="1485" w:type="dxa"/>
                  <w:tcBorders>
                    <w:top w:val="single" w:sz="6" w:space="0" w:color="auto"/>
                    <w:left w:val="single" w:sz="6" w:space="0" w:color="auto"/>
                    <w:bottom w:val="single" w:sz="6" w:space="0" w:color="auto"/>
                    <w:right w:val="single" w:sz="6" w:space="0" w:color="auto"/>
                  </w:tcBorders>
                  <w:vAlign w:val="center"/>
                  <w:hideMark/>
                </w:tcPr>
                <w:p w14:paraId="5647163B" w14:textId="77777777" w:rsidR="008623E5" w:rsidRPr="00153717" w:rsidRDefault="008623E5" w:rsidP="00396006">
                  <w:pPr>
                    <w:jc w:val="center"/>
                    <w:textAlignment w:val="baseline"/>
                  </w:pPr>
                  <w:r w:rsidRPr="00153717">
                    <w:rPr>
                      <w:rFonts w:ascii="Calibri" w:hAnsi="Calibri" w:cs="Calibri"/>
                    </w:rPr>
                    <w:t>E </w:t>
                  </w:r>
                </w:p>
              </w:tc>
              <w:tc>
                <w:tcPr>
                  <w:tcW w:w="1485" w:type="dxa"/>
                  <w:tcBorders>
                    <w:top w:val="single" w:sz="6" w:space="0" w:color="auto"/>
                    <w:left w:val="single" w:sz="6" w:space="0" w:color="auto"/>
                    <w:bottom w:val="single" w:sz="6" w:space="0" w:color="auto"/>
                    <w:right w:val="single" w:sz="6" w:space="0" w:color="auto"/>
                  </w:tcBorders>
                  <w:vAlign w:val="center"/>
                  <w:hideMark/>
                </w:tcPr>
                <w:p w14:paraId="002CBA5E" w14:textId="77777777" w:rsidR="008623E5" w:rsidRPr="00153717" w:rsidRDefault="008623E5" w:rsidP="00396006">
                  <w:pPr>
                    <w:jc w:val="center"/>
                    <w:textAlignment w:val="baseline"/>
                  </w:pPr>
                  <w:r w:rsidRPr="00153717">
                    <w:rPr>
                      <w:rFonts w:ascii="Calibri" w:hAnsi="Calibri" w:cs="Calibri"/>
                    </w:rPr>
                    <w:t>FX </w:t>
                  </w:r>
                </w:p>
              </w:tc>
            </w:tr>
            <w:tr w:rsidR="008623E5" w:rsidRPr="00153717" w14:paraId="09C51791" w14:textId="77777777" w:rsidTr="00396006">
              <w:tc>
                <w:tcPr>
                  <w:tcW w:w="1485" w:type="dxa"/>
                  <w:tcBorders>
                    <w:top w:val="single" w:sz="6" w:space="0" w:color="auto"/>
                    <w:left w:val="single" w:sz="6" w:space="0" w:color="auto"/>
                    <w:bottom w:val="single" w:sz="6" w:space="0" w:color="auto"/>
                    <w:right w:val="single" w:sz="6" w:space="0" w:color="auto"/>
                  </w:tcBorders>
                  <w:vAlign w:val="center"/>
                  <w:hideMark/>
                </w:tcPr>
                <w:p w14:paraId="5A4010A7" w14:textId="77777777" w:rsidR="008623E5" w:rsidRPr="00153717" w:rsidRDefault="008623E5" w:rsidP="00396006">
                  <w:pPr>
                    <w:jc w:val="center"/>
                    <w:textAlignment w:val="baseline"/>
                  </w:pPr>
                  <w:r w:rsidRPr="00153717">
                    <w:rPr>
                      <w:rFonts w:ascii="Calibri" w:hAnsi="Calibri" w:cs="Calibri"/>
                    </w:rPr>
                    <w:t>0% </w:t>
                  </w:r>
                </w:p>
              </w:tc>
              <w:tc>
                <w:tcPr>
                  <w:tcW w:w="1485" w:type="dxa"/>
                  <w:tcBorders>
                    <w:top w:val="single" w:sz="6" w:space="0" w:color="auto"/>
                    <w:left w:val="single" w:sz="6" w:space="0" w:color="auto"/>
                    <w:bottom w:val="single" w:sz="6" w:space="0" w:color="auto"/>
                    <w:right w:val="single" w:sz="6" w:space="0" w:color="auto"/>
                  </w:tcBorders>
                  <w:vAlign w:val="center"/>
                  <w:hideMark/>
                </w:tcPr>
                <w:p w14:paraId="66CBC45C" w14:textId="77777777" w:rsidR="008623E5" w:rsidRPr="00153717" w:rsidRDefault="008623E5" w:rsidP="00396006">
                  <w:pPr>
                    <w:jc w:val="center"/>
                    <w:textAlignment w:val="baseline"/>
                  </w:pPr>
                  <w:r w:rsidRPr="00153717">
                    <w:rPr>
                      <w:rFonts w:ascii="Calibri" w:hAnsi="Calibri" w:cs="Calibri"/>
                    </w:rPr>
                    <w:t>0% </w:t>
                  </w:r>
                </w:p>
              </w:tc>
              <w:tc>
                <w:tcPr>
                  <w:tcW w:w="1485" w:type="dxa"/>
                  <w:tcBorders>
                    <w:top w:val="single" w:sz="6" w:space="0" w:color="auto"/>
                    <w:left w:val="single" w:sz="6" w:space="0" w:color="auto"/>
                    <w:bottom w:val="single" w:sz="6" w:space="0" w:color="auto"/>
                    <w:right w:val="single" w:sz="6" w:space="0" w:color="auto"/>
                  </w:tcBorders>
                  <w:vAlign w:val="center"/>
                  <w:hideMark/>
                </w:tcPr>
                <w:p w14:paraId="3238FAA1" w14:textId="77777777" w:rsidR="008623E5" w:rsidRPr="00153717" w:rsidRDefault="008623E5" w:rsidP="00396006">
                  <w:pPr>
                    <w:jc w:val="center"/>
                    <w:textAlignment w:val="baseline"/>
                  </w:pPr>
                  <w:r w:rsidRPr="00153717">
                    <w:rPr>
                      <w:rFonts w:ascii="Calibri" w:hAnsi="Calibri" w:cs="Calibri"/>
                    </w:rPr>
                    <w:t>0% </w:t>
                  </w:r>
                </w:p>
              </w:tc>
              <w:tc>
                <w:tcPr>
                  <w:tcW w:w="1485" w:type="dxa"/>
                  <w:tcBorders>
                    <w:top w:val="single" w:sz="6" w:space="0" w:color="auto"/>
                    <w:left w:val="single" w:sz="6" w:space="0" w:color="auto"/>
                    <w:bottom w:val="single" w:sz="6" w:space="0" w:color="auto"/>
                    <w:right w:val="single" w:sz="6" w:space="0" w:color="auto"/>
                  </w:tcBorders>
                  <w:vAlign w:val="center"/>
                  <w:hideMark/>
                </w:tcPr>
                <w:p w14:paraId="4EF3B9F8" w14:textId="77777777" w:rsidR="008623E5" w:rsidRPr="00153717" w:rsidRDefault="008623E5" w:rsidP="00396006">
                  <w:pPr>
                    <w:jc w:val="center"/>
                    <w:textAlignment w:val="baseline"/>
                  </w:pPr>
                  <w:r w:rsidRPr="00153717">
                    <w:rPr>
                      <w:rFonts w:ascii="Calibri" w:hAnsi="Calibri" w:cs="Calibri"/>
                    </w:rPr>
                    <w:t>0% </w:t>
                  </w:r>
                </w:p>
              </w:tc>
              <w:tc>
                <w:tcPr>
                  <w:tcW w:w="1485" w:type="dxa"/>
                  <w:tcBorders>
                    <w:top w:val="single" w:sz="6" w:space="0" w:color="auto"/>
                    <w:left w:val="single" w:sz="6" w:space="0" w:color="auto"/>
                    <w:bottom w:val="single" w:sz="6" w:space="0" w:color="auto"/>
                    <w:right w:val="single" w:sz="6" w:space="0" w:color="auto"/>
                  </w:tcBorders>
                  <w:vAlign w:val="center"/>
                  <w:hideMark/>
                </w:tcPr>
                <w:p w14:paraId="773243DF" w14:textId="77777777" w:rsidR="008623E5" w:rsidRPr="00153717" w:rsidRDefault="008623E5" w:rsidP="00396006">
                  <w:pPr>
                    <w:jc w:val="center"/>
                    <w:textAlignment w:val="baseline"/>
                  </w:pPr>
                  <w:r w:rsidRPr="00153717">
                    <w:rPr>
                      <w:rFonts w:ascii="Calibri" w:hAnsi="Calibri" w:cs="Calibri"/>
                    </w:rPr>
                    <w:t>0% </w:t>
                  </w:r>
                </w:p>
              </w:tc>
              <w:tc>
                <w:tcPr>
                  <w:tcW w:w="1485" w:type="dxa"/>
                  <w:tcBorders>
                    <w:top w:val="single" w:sz="6" w:space="0" w:color="auto"/>
                    <w:left w:val="single" w:sz="6" w:space="0" w:color="auto"/>
                    <w:bottom w:val="single" w:sz="6" w:space="0" w:color="auto"/>
                    <w:right w:val="single" w:sz="6" w:space="0" w:color="auto"/>
                  </w:tcBorders>
                  <w:vAlign w:val="center"/>
                  <w:hideMark/>
                </w:tcPr>
                <w:p w14:paraId="5E62A79D" w14:textId="77777777" w:rsidR="008623E5" w:rsidRPr="00153717" w:rsidRDefault="008623E5" w:rsidP="00396006">
                  <w:pPr>
                    <w:jc w:val="center"/>
                    <w:textAlignment w:val="baseline"/>
                  </w:pPr>
                  <w:r w:rsidRPr="00153717">
                    <w:rPr>
                      <w:rFonts w:ascii="Calibri" w:hAnsi="Calibri" w:cs="Calibri"/>
                    </w:rPr>
                    <w:t>0% </w:t>
                  </w:r>
                </w:p>
              </w:tc>
            </w:tr>
          </w:tbl>
          <w:p w14:paraId="6925CDDF" w14:textId="77777777" w:rsidR="008623E5" w:rsidRPr="00153717" w:rsidRDefault="008623E5" w:rsidP="00396006">
            <w:pPr>
              <w:rPr>
                <w:rFonts w:ascii="Calibri" w:hAnsi="Calibri" w:cs="Calibri"/>
                <w:noProof/>
                <w:lang w:val="en-GB"/>
              </w:rPr>
            </w:pPr>
          </w:p>
        </w:tc>
      </w:tr>
      <w:tr w:rsidR="008623E5" w:rsidRPr="00153717" w14:paraId="57FD5E23" w14:textId="77777777" w:rsidTr="00396006">
        <w:trPr>
          <w:trHeight w:val="306"/>
        </w:trPr>
        <w:tc>
          <w:tcPr>
            <w:tcW w:w="9322" w:type="dxa"/>
            <w:gridSpan w:val="2"/>
            <w:hideMark/>
          </w:tcPr>
          <w:p w14:paraId="446E569B" w14:textId="77777777" w:rsidR="008623E5" w:rsidRPr="00153717" w:rsidRDefault="008623E5" w:rsidP="00396006">
            <w:pPr>
              <w:rPr>
                <w:rFonts w:ascii="Calibri" w:hAnsi="Calibri" w:cs="Calibri"/>
                <w:noProof/>
                <w:lang w:val="fr-FR"/>
              </w:rPr>
            </w:pPr>
            <w:r w:rsidRPr="00153717">
              <w:rPr>
                <w:rFonts w:ascii="Calibri" w:hAnsi="Calibri" w:cs="Calibri"/>
                <w:b/>
                <w:noProof/>
                <w:lang w:val="fr-FR"/>
              </w:rPr>
              <w:t>Lecturer:</w:t>
            </w:r>
            <w:r w:rsidRPr="00153717">
              <w:rPr>
                <w:rFonts w:ascii="Calibri" w:hAnsi="Calibri" w:cs="Calibri"/>
                <w:noProof/>
                <w:lang w:val="fr-FR"/>
              </w:rPr>
              <w:t> </w:t>
            </w:r>
            <w:r w:rsidRPr="00153717">
              <w:rPr>
                <w:rFonts w:ascii="Calibri" w:hAnsi="Calibri" w:cs="Calibri"/>
                <w:i/>
              </w:rPr>
              <w:t>Dr. h. c. prof. PhDr. Rudolf Dupkala, CSc.</w:t>
            </w:r>
          </w:p>
        </w:tc>
      </w:tr>
      <w:tr w:rsidR="008623E5" w:rsidRPr="00153717" w14:paraId="65BC4937" w14:textId="77777777" w:rsidTr="00396006">
        <w:trPr>
          <w:trHeight w:val="312"/>
        </w:trPr>
        <w:tc>
          <w:tcPr>
            <w:tcW w:w="9322" w:type="dxa"/>
            <w:gridSpan w:val="2"/>
            <w:hideMark/>
          </w:tcPr>
          <w:p w14:paraId="2E1138C9" w14:textId="00ACB868" w:rsidR="008623E5" w:rsidRPr="00153717" w:rsidRDefault="008623E5" w:rsidP="008623E5">
            <w:pPr>
              <w:tabs>
                <w:tab w:val="left" w:pos="2472"/>
              </w:tabs>
              <w:rPr>
                <w:rFonts w:ascii="Calibri" w:hAnsi="Calibri" w:cs="Calibri"/>
                <w:noProof/>
                <w:lang w:val="en-US"/>
              </w:rPr>
            </w:pPr>
            <w:r w:rsidRPr="00153717">
              <w:rPr>
                <w:rFonts w:ascii="Calibri" w:hAnsi="Calibri" w:cs="Calibri"/>
                <w:b/>
                <w:noProof/>
                <w:lang w:val="en-US"/>
              </w:rPr>
              <w:t>Date of last change:</w:t>
            </w:r>
            <w:r w:rsidRPr="00153717">
              <w:rPr>
                <w:rFonts w:ascii="Calibri" w:hAnsi="Calibri" w:cs="Calibri"/>
                <w:noProof/>
                <w:lang w:val="en-US"/>
              </w:rPr>
              <w:t> </w:t>
            </w:r>
            <w:r w:rsidR="00DF27C3">
              <w:rPr>
                <w:rFonts w:ascii="Calibri" w:hAnsi="Calibri" w:cs="Calibri"/>
                <w:i/>
                <w:noProof/>
                <w:lang w:val="en-US"/>
              </w:rPr>
              <w:t>30. 10. 2025</w:t>
            </w:r>
          </w:p>
        </w:tc>
      </w:tr>
      <w:tr w:rsidR="008623E5" w:rsidRPr="00153717" w14:paraId="6E7844C2" w14:textId="77777777" w:rsidTr="00396006">
        <w:trPr>
          <w:trHeight w:val="274"/>
        </w:trPr>
        <w:tc>
          <w:tcPr>
            <w:tcW w:w="9322" w:type="dxa"/>
            <w:gridSpan w:val="2"/>
            <w:hideMark/>
          </w:tcPr>
          <w:p w14:paraId="0351A6CA" w14:textId="77777777" w:rsidR="008623E5" w:rsidRPr="00153717" w:rsidRDefault="008623E5" w:rsidP="00396006">
            <w:pPr>
              <w:rPr>
                <w:rFonts w:ascii="Calibri" w:hAnsi="Calibri" w:cs="Calibri"/>
                <w:noProof/>
                <w:lang w:val="en-US"/>
              </w:rPr>
            </w:pPr>
            <w:r w:rsidRPr="00153717">
              <w:rPr>
                <w:rFonts w:ascii="Calibri" w:hAnsi="Calibri" w:cs="Calibri"/>
                <w:b/>
                <w:noProof/>
                <w:lang w:val="en-US"/>
              </w:rPr>
              <w:t>Approved by:</w:t>
            </w:r>
            <w:r w:rsidRPr="00153717">
              <w:rPr>
                <w:rFonts w:ascii="Calibri" w:hAnsi="Calibri" w:cs="Calibri"/>
                <w:noProof/>
                <w:lang w:val="en-US"/>
              </w:rPr>
              <w:t>  </w:t>
            </w:r>
            <w:r w:rsidRPr="00153717">
              <w:rPr>
                <w:rFonts w:ascii="Calibri" w:hAnsi="Calibri" w:cs="Calibri"/>
                <w:i/>
              </w:rPr>
              <w:t xml:space="preserve">prof. Mgr. Vladislav </w:t>
            </w:r>
            <w:r w:rsidRPr="00153717">
              <w:rPr>
                <w:rFonts w:ascii="Calibri" w:hAnsi="Calibri" w:cs="Calibri"/>
                <w:i/>
                <w:noProof/>
              </w:rPr>
              <w:t>Suvák</w:t>
            </w:r>
            <w:r w:rsidRPr="00153717">
              <w:rPr>
                <w:rFonts w:ascii="Calibri" w:hAnsi="Calibri" w:cs="Calibri"/>
                <w:i/>
              </w:rPr>
              <w:t>, PhD.</w:t>
            </w:r>
          </w:p>
        </w:tc>
      </w:tr>
    </w:tbl>
    <w:p w14:paraId="42ADD5DA" w14:textId="54531063" w:rsidR="008623E5" w:rsidRPr="00153717" w:rsidRDefault="008623E5">
      <w:pPr>
        <w:spacing w:after="200" w:line="276" w:lineRule="auto"/>
        <w:rPr>
          <w:lang w:val="en-GB"/>
        </w:rPr>
      </w:pPr>
    </w:p>
    <w:p w14:paraId="4077C847" w14:textId="05B3EC1E" w:rsidR="009631B0" w:rsidRPr="00153717" w:rsidRDefault="009631B0">
      <w:pPr>
        <w:spacing w:after="200" w:line="276" w:lineRule="auto"/>
        <w:rPr>
          <w:lang w:val="en-GB"/>
        </w:rPr>
      </w:pPr>
      <w:r w:rsidRPr="00153717">
        <w:rPr>
          <w:lang w:val="en-GB"/>
        </w:rPr>
        <w:br w:type="page"/>
      </w:r>
    </w:p>
    <w:p w14:paraId="6275E348" w14:textId="2E545E6F" w:rsidR="009631B0" w:rsidRPr="00153717" w:rsidRDefault="009631B0" w:rsidP="009631B0">
      <w:pPr>
        <w:spacing w:after="200" w:line="276" w:lineRule="auto"/>
        <w:jc w:val="center"/>
        <w:rPr>
          <w:b/>
          <w:lang w:val="en-GB"/>
        </w:rPr>
      </w:pPr>
      <w:r w:rsidRPr="00153717">
        <w:rPr>
          <w:b/>
          <w:lang w:val="en-GB"/>
        </w:rPr>
        <w:lastRenderedPageBreak/>
        <w:t>COURSE DESCRIPTION</w:t>
      </w:r>
    </w:p>
    <w:tbl>
      <w:tblPr>
        <w:tblStyle w:val="Mriekatabuky"/>
        <w:tblW w:w="9322" w:type="dxa"/>
        <w:tblLook w:val="04A0" w:firstRow="1" w:lastRow="0" w:firstColumn="1" w:lastColumn="0" w:noHBand="0" w:noVBand="1"/>
      </w:tblPr>
      <w:tblGrid>
        <w:gridCol w:w="4110"/>
        <w:gridCol w:w="5212"/>
      </w:tblGrid>
      <w:tr w:rsidR="009631B0" w:rsidRPr="00153717" w14:paraId="6A0CFF64" w14:textId="77777777" w:rsidTr="00396006">
        <w:trPr>
          <w:trHeight w:val="510"/>
        </w:trPr>
        <w:tc>
          <w:tcPr>
            <w:tcW w:w="9322" w:type="dxa"/>
            <w:gridSpan w:val="2"/>
            <w:vAlign w:val="center"/>
          </w:tcPr>
          <w:p w14:paraId="5577A54B" w14:textId="77777777" w:rsidR="009631B0" w:rsidRPr="00153717" w:rsidRDefault="009631B0" w:rsidP="00396006">
            <w:pPr>
              <w:rPr>
                <w:rFonts w:asciiTheme="minorHAnsi" w:hAnsiTheme="minorHAnsi" w:cstheme="minorHAnsi"/>
                <w:i/>
                <w:lang w:val="en-GB"/>
              </w:rPr>
            </w:pPr>
            <w:r w:rsidRPr="00153717">
              <w:rPr>
                <w:rFonts w:asciiTheme="minorHAnsi" w:hAnsiTheme="minorHAnsi" w:cstheme="minorHAnsi"/>
                <w:b/>
                <w:lang w:val="en-GB"/>
              </w:rPr>
              <w:t>University:</w:t>
            </w:r>
            <w:r w:rsidRPr="00153717">
              <w:rPr>
                <w:rFonts w:asciiTheme="minorHAnsi" w:hAnsiTheme="minorHAnsi" w:cstheme="minorHAnsi"/>
                <w:lang w:val="en-GB"/>
              </w:rPr>
              <w:t xml:space="preserve"> </w:t>
            </w:r>
            <w:r w:rsidRPr="00153717">
              <w:rPr>
                <w:rFonts w:asciiTheme="minorHAnsi" w:hAnsiTheme="minorHAnsi" w:cstheme="minorHAnsi"/>
                <w:i/>
                <w:lang w:val="en-GB"/>
              </w:rPr>
              <w:t>University of Presov</w:t>
            </w:r>
          </w:p>
        </w:tc>
      </w:tr>
      <w:tr w:rsidR="009631B0" w:rsidRPr="00153717" w14:paraId="378A28D5" w14:textId="77777777" w:rsidTr="00396006">
        <w:trPr>
          <w:trHeight w:val="510"/>
        </w:trPr>
        <w:tc>
          <w:tcPr>
            <w:tcW w:w="9322" w:type="dxa"/>
            <w:gridSpan w:val="2"/>
            <w:vAlign w:val="center"/>
          </w:tcPr>
          <w:p w14:paraId="0FAE94AB" w14:textId="77777777" w:rsidR="009631B0" w:rsidRPr="00153717" w:rsidRDefault="009631B0" w:rsidP="00396006">
            <w:pPr>
              <w:rPr>
                <w:rFonts w:asciiTheme="minorHAnsi" w:hAnsiTheme="minorHAnsi" w:cstheme="minorHAnsi"/>
                <w:lang w:val="en-GB"/>
              </w:rPr>
            </w:pPr>
            <w:r w:rsidRPr="00153717">
              <w:rPr>
                <w:rFonts w:asciiTheme="minorHAnsi" w:hAnsiTheme="minorHAnsi" w:cstheme="minorHAnsi"/>
                <w:b/>
                <w:lang w:val="en-GB"/>
              </w:rPr>
              <w:t>Faculty/university workplace:</w:t>
            </w:r>
            <w:r w:rsidRPr="00153717">
              <w:rPr>
                <w:rFonts w:asciiTheme="minorHAnsi" w:hAnsiTheme="minorHAnsi" w:cstheme="minorHAnsi"/>
                <w:lang w:val="en-GB"/>
              </w:rPr>
              <w:t xml:space="preserve"> </w:t>
            </w:r>
            <w:sdt>
              <w:sdtPr>
                <w:rPr>
                  <w:rFonts w:cstheme="minorHAnsi"/>
                  <w:i/>
                  <w:lang w:val="en-GB"/>
                </w:rPr>
                <w:alias w:val="faculty"/>
                <w:tag w:val="faculty"/>
                <w:id w:val="-1876456197"/>
                <w:placeholder>
                  <w:docPart w:val="F4479A37AECC434CB9F5DF395288D1FB"/>
                </w:placeholder>
                <w:comboBox>
                  <w:listItem w:value="Vyberte položku."/>
                  <w:listItem w:displayText="Faculty of Arts" w:value="Faculty of Arts"/>
                  <w:listItem w:displayText="Greek-Catholic Theological Faculty" w:value="Greek-Catholic Theological Faculty"/>
                  <w:listItem w:displayText="Faculty of Humanities and Natural Sciences" w:value="Faculty of Humanities and Natural Sciences"/>
                  <w:listItem w:displayText="Faculty of Management and Business" w:value="Faculty of Management and Business"/>
                  <w:listItem w:displayText="Faculty of Education" w:value="Faculty of Education"/>
                  <w:listItem w:displayText="Faculty of Orthodox Theology" w:value="Faculty of Orthodox Theology"/>
                  <w:listItem w:displayText="Faculty of Sports" w:value="Faculty of Sports"/>
                  <w:listItem w:displayText="Faculty of Health Care" w:value="Faculty of Health Care"/>
                  <w:listItem w:displayText="Center of Languages ​​and Cultures of National Minorities" w:value="Center of Languages ​​and Cultures of National Minorities"/>
                </w:comboBox>
              </w:sdtPr>
              <w:sdtContent>
                <w:r w:rsidRPr="00153717">
                  <w:rPr>
                    <w:rFonts w:cstheme="minorHAnsi"/>
                    <w:i/>
                    <w:lang w:val="en-GB"/>
                  </w:rPr>
                  <w:t>Faculty of Arts</w:t>
                </w:r>
              </w:sdtContent>
            </w:sdt>
          </w:p>
        </w:tc>
      </w:tr>
      <w:tr w:rsidR="009631B0" w:rsidRPr="00153717" w14:paraId="63FA4839" w14:textId="77777777" w:rsidTr="00396006">
        <w:trPr>
          <w:trHeight w:val="842"/>
        </w:trPr>
        <w:tc>
          <w:tcPr>
            <w:tcW w:w="4110" w:type="dxa"/>
            <w:vAlign w:val="center"/>
          </w:tcPr>
          <w:p w14:paraId="4A4D3C82" w14:textId="77777777" w:rsidR="009631B0" w:rsidRPr="00153717" w:rsidRDefault="009631B0" w:rsidP="00396006">
            <w:pPr>
              <w:jc w:val="both"/>
              <w:rPr>
                <w:rFonts w:asciiTheme="minorHAnsi" w:hAnsiTheme="minorHAnsi" w:cstheme="minorHAnsi"/>
                <w:i/>
                <w:lang w:val="en-GB"/>
              </w:rPr>
            </w:pPr>
            <w:r w:rsidRPr="00153717">
              <w:rPr>
                <w:rFonts w:asciiTheme="minorHAnsi" w:hAnsiTheme="minorHAnsi" w:cstheme="minorHAnsi"/>
                <w:b/>
                <w:lang w:val="en-GB"/>
              </w:rPr>
              <w:t>Code:</w:t>
            </w:r>
            <w:r w:rsidRPr="00153717">
              <w:rPr>
                <w:rFonts w:asciiTheme="minorHAnsi" w:hAnsiTheme="minorHAnsi" w:cstheme="minorHAnsi"/>
                <w:lang w:val="en-GB"/>
              </w:rPr>
              <w:t xml:space="preserve"> </w:t>
            </w:r>
            <w:r w:rsidRPr="00153717">
              <w:rPr>
                <w:lang w:val="en-GB"/>
              </w:rPr>
              <w:t>1IFI/PSEFD/22</w:t>
            </w:r>
          </w:p>
        </w:tc>
        <w:tc>
          <w:tcPr>
            <w:tcW w:w="5212" w:type="dxa"/>
            <w:vAlign w:val="center"/>
          </w:tcPr>
          <w:p w14:paraId="10172BDC" w14:textId="436D8CC0" w:rsidR="009631B0" w:rsidRPr="00153717" w:rsidRDefault="009631B0" w:rsidP="00396006">
            <w:pPr>
              <w:rPr>
                <w:rFonts w:asciiTheme="minorHAnsi" w:hAnsiTheme="minorHAnsi" w:cstheme="minorHAnsi"/>
                <w:b/>
                <w:lang w:val="en-GB"/>
              </w:rPr>
            </w:pPr>
            <w:r w:rsidRPr="00153717">
              <w:rPr>
                <w:rFonts w:asciiTheme="minorHAnsi" w:hAnsiTheme="minorHAnsi" w:cstheme="minorHAnsi"/>
                <w:b/>
                <w:lang w:val="en-GB"/>
              </w:rPr>
              <w:t xml:space="preserve">Course title: </w:t>
            </w:r>
            <w:r w:rsidRPr="00153717">
              <w:rPr>
                <w:rFonts w:asciiTheme="minorHAnsi" w:hAnsiTheme="minorHAnsi" w:cstheme="minorHAnsi"/>
                <w:i/>
                <w:lang w:val="en-GB"/>
              </w:rPr>
              <w:t>Political and Social Philosophy of European Enlightenment (Compulsory optional course)</w:t>
            </w:r>
          </w:p>
        </w:tc>
      </w:tr>
      <w:tr w:rsidR="009631B0" w:rsidRPr="00153717" w14:paraId="4321B045" w14:textId="77777777" w:rsidTr="00396006">
        <w:trPr>
          <w:trHeight w:val="1054"/>
        </w:trPr>
        <w:tc>
          <w:tcPr>
            <w:tcW w:w="9322" w:type="dxa"/>
            <w:gridSpan w:val="2"/>
            <w:vAlign w:val="center"/>
          </w:tcPr>
          <w:p w14:paraId="13B1A07B" w14:textId="77777777" w:rsidR="009631B0" w:rsidRPr="00153717" w:rsidRDefault="009631B0" w:rsidP="00396006">
            <w:pPr>
              <w:jc w:val="both"/>
              <w:rPr>
                <w:rFonts w:asciiTheme="minorHAnsi" w:hAnsiTheme="minorHAnsi" w:cstheme="minorHAnsi"/>
                <w:i/>
                <w:color w:val="808080" w:themeColor="background1" w:themeShade="80"/>
                <w:lang w:val="en-GB"/>
              </w:rPr>
            </w:pPr>
            <w:r w:rsidRPr="00153717">
              <w:rPr>
                <w:rStyle w:val="jlqj4b"/>
                <w:b/>
                <w:lang w:val="en-GB"/>
              </w:rPr>
              <w:t xml:space="preserve">Type, scope and method </w:t>
            </w:r>
            <w:r w:rsidRPr="00153717">
              <w:rPr>
                <w:b/>
                <w:bCs/>
                <w:lang w:val="en-GB"/>
              </w:rPr>
              <w:t>of educational activity</w:t>
            </w:r>
            <w:r w:rsidRPr="00153717">
              <w:rPr>
                <w:rFonts w:asciiTheme="minorHAnsi" w:hAnsiTheme="minorHAnsi" w:cstheme="minorHAnsi"/>
                <w:b/>
                <w:lang w:val="en-GB"/>
              </w:rPr>
              <w:t>:</w:t>
            </w:r>
            <w:r w:rsidRPr="00153717">
              <w:rPr>
                <w:rFonts w:asciiTheme="minorHAnsi" w:hAnsiTheme="minorHAnsi" w:cstheme="minorHAnsi"/>
                <w:lang w:val="en-GB"/>
              </w:rPr>
              <w:t xml:space="preserve"> </w:t>
            </w:r>
          </w:p>
          <w:p w14:paraId="20664622" w14:textId="0460E2CC" w:rsidR="009631B0" w:rsidRPr="00153717" w:rsidRDefault="00403428" w:rsidP="00396006">
            <w:pPr>
              <w:jc w:val="both"/>
              <w:rPr>
                <w:rFonts w:asciiTheme="minorHAnsi" w:hAnsiTheme="minorHAnsi" w:cstheme="minorHAnsi"/>
                <w:i/>
                <w:lang w:val="en-GB"/>
              </w:rPr>
            </w:pPr>
            <w:r w:rsidRPr="00153717">
              <w:rPr>
                <w:rFonts w:asciiTheme="minorHAnsi" w:hAnsiTheme="minorHAnsi" w:cstheme="minorHAnsi"/>
                <w:i/>
                <w:lang w:val="en-GB"/>
              </w:rPr>
              <w:t>1</w:t>
            </w:r>
            <w:r w:rsidR="009631B0" w:rsidRPr="00153717">
              <w:rPr>
                <w:rFonts w:asciiTheme="minorHAnsi" w:hAnsiTheme="minorHAnsi" w:cstheme="minorHAnsi"/>
                <w:i/>
                <w:lang w:val="en-GB"/>
              </w:rPr>
              <w:t xml:space="preserve"> seminar lesson a week</w:t>
            </w:r>
          </w:p>
          <w:p w14:paraId="0E9D49B7" w14:textId="3C588BAB" w:rsidR="009631B0" w:rsidRPr="00153717" w:rsidRDefault="00403428" w:rsidP="00396006">
            <w:pPr>
              <w:jc w:val="both"/>
              <w:rPr>
                <w:rFonts w:asciiTheme="minorHAnsi" w:hAnsiTheme="minorHAnsi" w:cstheme="minorHAnsi"/>
                <w:i/>
                <w:lang w:val="en-GB"/>
              </w:rPr>
            </w:pPr>
            <w:r w:rsidRPr="00153717">
              <w:rPr>
                <w:rFonts w:asciiTheme="minorHAnsi" w:hAnsiTheme="minorHAnsi" w:cstheme="minorHAnsi"/>
                <w:i/>
                <w:lang w:val="en-GB"/>
              </w:rPr>
              <w:t>Method</w:t>
            </w:r>
            <w:r w:rsidR="00AB660D" w:rsidRPr="00153717">
              <w:rPr>
                <w:rFonts w:asciiTheme="minorHAnsi" w:hAnsiTheme="minorHAnsi" w:cstheme="minorHAnsi"/>
                <w:i/>
                <w:lang w:val="en-GB"/>
              </w:rPr>
              <w:t xml:space="preserve"> of educational activities</w:t>
            </w:r>
            <w:r w:rsidRPr="00153717">
              <w:rPr>
                <w:rFonts w:asciiTheme="minorHAnsi" w:hAnsiTheme="minorHAnsi" w:cstheme="minorHAnsi"/>
                <w:i/>
                <w:lang w:val="en-GB"/>
              </w:rPr>
              <w:t xml:space="preserve">: combined </w:t>
            </w:r>
          </w:p>
        </w:tc>
      </w:tr>
      <w:tr w:rsidR="009631B0" w:rsidRPr="00153717" w14:paraId="495B67BA" w14:textId="77777777" w:rsidTr="00AB660D">
        <w:trPr>
          <w:trHeight w:val="318"/>
        </w:trPr>
        <w:tc>
          <w:tcPr>
            <w:tcW w:w="9322" w:type="dxa"/>
            <w:gridSpan w:val="2"/>
            <w:vAlign w:val="center"/>
          </w:tcPr>
          <w:p w14:paraId="7E742925" w14:textId="32C9F61E" w:rsidR="009631B0" w:rsidRPr="00153717" w:rsidRDefault="009631B0" w:rsidP="00396006">
            <w:pPr>
              <w:jc w:val="both"/>
              <w:rPr>
                <w:rFonts w:asciiTheme="minorHAnsi" w:hAnsiTheme="minorHAnsi" w:cstheme="minorHAnsi"/>
                <w:lang w:val="en-GB"/>
              </w:rPr>
            </w:pPr>
            <w:r w:rsidRPr="00153717">
              <w:rPr>
                <w:b/>
                <w:bCs/>
                <w:lang w:val="en-GB"/>
              </w:rPr>
              <w:t>Number of credits</w:t>
            </w:r>
            <w:r w:rsidRPr="00153717">
              <w:rPr>
                <w:rFonts w:asciiTheme="minorHAnsi" w:hAnsiTheme="minorHAnsi" w:cstheme="minorHAnsi"/>
                <w:b/>
                <w:lang w:val="en-GB"/>
              </w:rPr>
              <w:t>:</w:t>
            </w:r>
            <w:r w:rsidR="00403428" w:rsidRPr="00153717">
              <w:rPr>
                <w:rFonts w:asciiTheme="minorHAnsi" w:hAnsiTheme="minorHAnsi" w:cstheme="minorHAnsi"/>
                <w:i/>
                <w:lang w:val="en-GB"/>
              </w:rPr>
              <w:t xml:space="preserve"> 4</w:t>
            </w:r>
          </w:p>
        </w:tc>
      </w:tr>
      <w:tr w:rsidR="009631B0" w:rsidRPr="00153717" w14:paraId="7229966F" w14:textId="77777777" w:rsidTr="00AB660D">
        <w:trPr>
          <w:trHeight w:val="408"/>
        </w:trPr>
        <w:tc>
          <w:tcPr>
            <w:tcW w:w="9322" w:type="dxa"/>
            <w:gridSpan w:val="2"/>
            <w:vAlign w:val="center"/>
          </w:tcPr>
          <w:p w14:paraId="52A72B01" w14:textId="61280210" w:rsidR="009631B0" w:rsidRPr="00153717" w:rsidRDefault="009631B0" w:rsidP="00396006">
            <w:pPr>
              <w:jc w:val="both"/>
              <w:rPr>
                <w:rFonts w:asciiTheme="minorHAnsi" w:hAnsiTheme="minorHAnsi" w:cstheme="minorHAnsi"/>
                <w:i/>
                <w:lang w:val="en-GB"/>
              </w:rPr>
            </w:pPr>
            <w:r w:rsidRPr="00153717">
              <w:rPr>
                <w:b/>
                <w:lang w:val="en-GB"/>
              </w:rPr>
              <w:t>Recommended semester</w:t>
            </w:r>
            <w:r w:rsidRPr="00153717">
              <w:rPr>
                <w:rFonts w:asciiTheme="minorHAnsi" w:hAnsiTheme="minorHAnsi" w:cstheme="minorHAnsi"/>
                <w:b/>
                <w:lang w:val="en-GB"/>
              </w:rPr>
              <w:t>:</w:t>
            </w:r>
            <w:r w:rsidRPr="00153717">
              <w:rPr>
                <w:rFonts w:asciiTheme="minorHAnsi" w:hAnsiTheme="minorHAnsi" w:cstheme="minorHAnsi"/>
                <w:lang w:val="en-GB"/>
              </w:rPr>
              <w:t xml:space="preserve"> </w:t>
            </w:r>
            <w:r w:rsidRPr="00153717">
              <w:rPr>
                <w:rFonts w:asciiTheme="minorHAnsi" w:hAnsiTheme="minorHAnsi" w:cstheme="minorHAnsi"/>
                <w:i/>
                <w:lang w:val="en-GB"/>
              </w:rPr>
              <w:t>2</w:t>
            </w:r>
            <w:r w:rsidRPr="00153717">
              <w:rPr>
                <w:rFonts w:asciiTheme="minorHAnsi" w:hAnsiTheme="minorHAnsi" w:cstheme="minorHAnsi"/>
                <w:i/>
                <w:vertAlign w:val="superscript"/>
                <w:lang w:val="en-GB"/>
              </w:rPr>
              <w:t xml:space="preserve">nd -  </w:t>
            </w:r>
            <w:r w:rsidR="00D02601" w:rsidRPr="00153717">
              <w:rPr>
                <w:rFonts w:asciiTheme="minorHAnsi" w:hAnsiTheme="minorHAnsi" w:cstheme="minorHAnsi"/>
                <w:i/>
                <w:lang w:val="en-GB"/>
              </w:rPr>
              <w:t>7</w:t>
            </w:r>
            <w:r w:rsidRPr="00153717">
              <w:rPr>
                <w:rFonts w:asciiTheme="minorHAnsi" w:hAnsiTheme="minorHAnsi" w:cstheme="minorHAnsi"/>
                <w:i/>
                <w:vertAlign w:val="superscript"/>
                <w:lang w:val="en-GB"/>
              </w:rPr>
              <w:t>th</w:t>
            </w:r>
            <w:r w:rsidRPr="00153717">
              <w:rPr>
                <w:rFonts w:asciiTheme="minorHAnsi" w:hAnsiTheme="minorHAnsi" w:cstheme="minorHAnsi"/>
                <w:i/>
                <w:lang w:val="en-GB"/>
              </w:rPr>
              <w:t>, 1</w:t>
            </w:r>
            <w:r w:rsidRPr="00153717">
              <w:rPr>
                <w:rFonts w:asciiTheme="minorHAnsi" w:hAnsiTheme="minorHAnsi" w:cstheme="minorHAnsi"/>
                <w:i/>
                <w:vertAlign w:val="superscript"/>
                <w:lang w:val="en-GB"/>
              </w:rPr>
              <w:t>st</w:t>
            </w:r>
            <w:r w:rsidRPr="00153717">
              <w:rPr>
                <w:rFonts w:asciiTheme="minorHAnsi" w:hAnsiTheme="minorHAnsi" w:cstheme="minorHAnsi"/>
                <w:i/>
                <w:lang w:val="en-GB"/>
              </w:rPr>
              <w:t xml:space="preserve"> </w:t>
            </w:r>
            <w:r w:rsidR="00D02601" w:rsidRPr="00153717">
              <w:rPr>
                <w:rFonts w:asciiTheme="minorHAnsi" w:hAnsiTheme="minorHAnsi" w:cstheme="minorHAnsi"/>
                <w:i/>
                <w:lang w:val="en-GB"/>
              </w:rPr>
              <w:t>– 4</w:t>
            </w:r>
            <w:r w:rsidR="00D02601" w:rsidRPr="00153717">
              <w:rPr>
                <w:rFonts w:asciiTheme="minorHAnsi" w:hAnsiTheme="minorHAnsi" w:cstheme="minorHAnsi"/>
                <w:i/>
                <w:vertAlign w:val="superscript"/>
                <w:lang w:val="en-GB"/>
              </w:rPr>
              <w:t>th</w:t>
            </w:r>
            <w:r w:rsidRPr="00153717">
              <w:rPr>
                <w:rFonts w:asciiTheme="minorHAnsi" w:hAnsiTheme="minorHAnsi" w:cstheme="minorHAnsi"/>
                <w:i/>
                <w:lang w:val="en-GB"/>
              </w:rPr>
              <w:t xml:space="preserve"> year</w:t>
            </w:r>
          </w:p>
        </w:tc>
      </w:tr>
      <w:tr w:rsidR="009631B0" w:rsidRPr="00153717" w14:paraId="3B5C2FC3" w14:textId="77777777" w:rsidTr="00AB660D">
        <w:trPr>
          <w:trHeight w:val="414"/>
        </w:trPr>
        <w:tc>
          <w:tcPr>
            <w:tcW w:w="9322" w:type="dxa"/>
            <w:gridSpan w:val="2"/>
            <w:vAlign w:val="center"/>
          </w:tcPr>
          <w:p w14:paraId="407D0EB2" w14:textId="77777777" w:rsidR="009631B0" w:rsidRPr="00153717" w:rsidRDefault="009631B0" w:rsidP="00396006">
            <w:pPr>
              <w:jc w:val="both"/>
              <w:rPr>
                <w:rFonts w:asciiTheme="minorHAnsi" w:hAnsiTheme="minorHAnsi" w:cstheme="minorHAnsi"/>
                <w:b/>
                <w:lang w:val="en-GB"/>
              </w:rPr>
            </w:pPr>
            <w:r w:rsidRPr="00153717">
              <w:rPr>
                <w:rFonts w:asciiTheme="minorHAnsi" w:hAnsiTheme="minorHAnsi" w:cstheme="minorHAnsi"/>
                <w:b/>
                <w:lang w:val="en-GB"/>
              </w:rPr>
              <w:t xml:space="preserve">Study grade: </w:t>
            </w:r>
            <w:sdt>
              <w:sdtPr>
                <w:rPr>
                  <w:rStyle w:val="tl2"/>
                  <w:rFonts w:cstheme="minorHAnsi"/>
                  <w:lang w:val="en-GB"/>
                </w:rPr>
                <w:alias w:val="stupeň"/>
                <w:tag w:val="Stupeň"/>
                <w:id w:val="-360981769"/>
                <w:placeholder>
                  <w:docPart w:val="5EBD9A7967F646E9A6C01034C06FE9BF"/>
                </w:placeholder>
                <w:comboBox>
                  <w:listItem w:value="Vyberte položku."/>
                  <w:listItem w:displayText="1." w:value="1."/>
                  <w:listItem w:displayText="2." w:value="2."/>
                  <w:listItem w:displayText="3." w:value="3."/>
                  <w:listItem w:displayText="joined 1. and 2." w:value="joined 1. and 2."/>
                </w:comboBox>
              </w:sdtPr>
              <w:sdtContent>
                <w:r w:rsidRPr="00153717">
                  <w:rPr>
                    <w:rStyle w:val="tl2"/>
                    <w:rFonts w:asciiTheme="minorHAnsi" w:hAnsiTheme="minorHAnsi" w:cstheme="minorHAnsi"/>
                    <w:lang w:val="en-GB"/>
                  </w:rPr>
                  <w:t>3.</w:t>
                </w:r>
              </w:sdtContent>
            </w:sdt>
          </w:p>
          <w:p w14:paraId="18A98B92" w14:textId="77777777" w:rsidR="009631B0" w:rsidRPr="00153717" w:rsidRDefault="009631B0" w:rsidP="00396006">
            <w:pPr>
              <w:jc w:val="both"/>
              <w:rPr>
                <w:rFonts w:asciiTheme="minorHAnsi" w:hAnsiTheme="minorHAnsi" w:cstheme="minorHAnsi"/>
                <w:lang w:val="en-GB"/>
              </w:rPr>
            </w:pPr>
          </w:p>
        </w:tc>
      </w:tr>
      <w:tr w:rsidR="009631B0" w:rsidRPr="00153717" w14:paraId="74B6444B" w14:textId="77777777" w:rsidTr="00D02601">
        <w:trPr>
          <w:trHeight w:val="328"/>
        </w:trPr>
        <w:tc>
          <w:tcPr>
            <w:tcW w:w="9322" w:type="dxa"/>
            <w:gridSpan w:val="2"/>
            <w:vAlign w:val="center"/>
          </w:tcPr>
          <w:p w14:paraId="5AA12FDE" w14:textId="77777777" w:rsidR="009631B0" w:rsidRPr="00153717" w:rsidRDefault="009631B0" w:rsidP="00396006">
            <w:pPr>
              <w:jc w:val="both"/>
              <w:rPr>
                <w:rFonts w:asciiTheme="minorHAnsi" w:hAnsiTheme="minorHAnsi" w:cstheme="minorHAnsi"/>
                <w:i/>
                <w:lang w:val="en-GB"/>
              </w:rPr>
            </w:pPr>
            <w:r w:rsidRPr="00153717">
              <w:rPr>
                <w:rFonts w:asciiTheme="minorHAnsi" w:hAnsiTheme="minorHAnsi" w:cstheme="minorHAnsi"/>
                <w:b/>
                <w:lang w:val="en-GB"/>
              </w:rPr>
              <w:t>Prerequisites:</w:t>
            </w:r>
            <w:r w:rsidRPr="00153717">
              <w:rPr>
                <w:rFonts w:asciiTheme="minorHAnsi" w:hAnsiTheme="minorHAnsi" w:cstheme="minorHAnsi"/>
                <w:lang w:val="en-GB"/>
              </w:rPr>
              <w:t xml:space="preserve"> -</w:t>
            </w:r>
          </w:p>
        </w:tc>
      </w:tr>
      <w:tr w:rsidR="009631B0" w:rsidRPr="00153717" w14:paraId="3602EB51" w14:textId="77777777" w:rsidTr="00396006">
        <w:trPr>
          <w:trHeight w:val="1965"/>
        </w:trPr>
        <w:tc>
          <w:tcPr>
            <w:tcW w:w="9322" w:type="dxa"/>
            <w:gridSpan w:val="2"/>
            <w:vAlign w:val="center"/>
          </w:tcPr>
          <w:p w14:paraId="0F66D9A0" w14:textId="77777777" w:rsidR="009631B0" w:rsidRPr="00153717" w:rsidRDefault="009631B0" w:rsidP="00396006">
            <w:pPr>
              <w:jc w:val="both"/>
              <w:rPr>
                <w:rFonts w:asciiTheme="minorHAnsi" w:hAnsiTheme="minorHAnsi" w:cstheme="minorHAnsi"/>
                <w:b/>
                <w:lang w:val="en-GB"/>
              </w:rPr>
            </w:pPr>
            <w:r w:rsidRPr="00153717">
              <w:rPr>
                <w:rFonts w:asciiTheme="minorHAnsi" w:hAnsiTheme="minorHAnsi" w:cstheme="minorHAnsi"/>
                <w:b/>
                <w:lang w:val="en-GB"/>
              </w:rPr>
              <w:t>Conditions for passing the course:</w:t>
            </w:r>
          </w:p>
          <w:p w14:paraId="77B783A6" w14:textId="77777777" w:rsidR="009631B0" w:rsidRPr="00153717" w:rsidRDefault="009631B0" w:rsidP="00396006">
            <w:pPr>
              <w:jc w:val="both"/>
              <w:rPr>
                <w:rFonts w:asciiTheme="minorHAnsi" w:hAnsiTheme="minorHAnsi" w:cstheme="minorHAnsi"/>
                <w:i/>
                <w:lang w:val="en-GB"/>
              </w:rPr>
            </w:pPr>
            <w:r w:rsidRPr="00153717">
              <w:rPr>
                <w:rFonts w:asciiTheme="minorHAnsi" w:hAnsiTheme="minorHAnsi" w:cstheme="minorHAnsi"/>
                <w:i/>
                <w:lang w:val="en-GB"/>
              </w:rPr>
              <w:t>Continuous evaluation</w:t>
            </w:r>
          </w:p>
          <w:p w14:paraId="56425DCE" w14:textId="77777777" w:rsidR="009631B0" w:rsidRPr="00153717" w:rsidRDefault="009631B0" w:rsidP="00396006">
            <w:pPr>
              <w:jc w:val="both"/>
              <w:rPr>
                <w:rFonts w:asciiTheme="minorHAnsi" w:hAnsiTheme="minorHAnsi" w:cstheme="minorHAnsi"/>
                <w:i/>
                <w:lang w:val="en-GB"/>
              </w:rPr>
            </w:pPr>
            <w:r w:rsidRPr="00153717">
              <w:rPr>
                <w:rFonts w:asciiTheme="minorHAnsi" w:hAnsiTheme="minorHAnsi" w:cstheme="minorHAnsi"/>
                <w:i/>
                <w:lang w:val="en-GB"/>
              </w:rPr>
              <w:t>• Evaluation is based on the overall work of the student during the semester (40 points) and on the seminar work (60 points). The overall evaluation contains the sum of min. points from both mentioned areas of the student's activities.</w:t>
            </w:r>
          </w:p>
          <w:p w14:paraId="4B159442" w14:textId="77777777" w:rsidR="009631B0" w:rsidRPr="00153717" w:rsidRDefault="009631B0" w:rsidP="00396006">
            <w:pPr>
              <w:jc w:val="both"/>
              <w:rPr>
                <w:rFonts w:asciiTheme="minorHAnsi" w:hAnsiTheme="minorHAnsi" w:cstheme="minorHAnsi"/>
                <w:i/>
                <w:lang w:val="en-GB"/>
              </w:rPr>
            </w:pPr>
            <w:r w:rsidRPr="00153717">
              <w:rPr>
                <w:rFonts w:asciiTheme="minorHAnsi" w:hAnsiTheme="minorHAnsi" w:cstheme="minorHAnsi"/>
                <w:i/>
                <w:lang w:val="en-GB"/>
              </w:rPr>
              <w:t>• The task of the seminar work is to demonstrate the ability of independent scientific work with literature, definition of methodological issues, comparison, assessment and proposals for solving the problem; a separate choice of approach methodology and solution is envisaged; work is presented at the seminar.</w:t>
            </w:r>
          </w:p>
          <w:p w14:paraId="15E57B73" w14:textId="77777777" w:rsidR="009631B0" w:rsidRPr="00153717" w:rsidRDefault="009631B0" w:rsidP="00396006">
            <w:pPr>
              <w:jc w:val="both"/>
              <w:rPr>
                <w:rFonts w:asciiTheme="minorHAnsi" w:hAnsiTheme="minorHAnsi" w:cstheme="minorHAnsi"/>
                <w:lang w:val="en-GB"/>
              </w:rPr>
            </w:pPr>
          </w:p>
          <w:p w14:paraId="1FBDAB98" w14:textId="77777777" w:rsidR="009631B0" w:rsidRPr="00153717" w:rsidRDefault="009631B0" w:rsidP="00396006">
            <w:pPr>
              <w:jc w:val="both"/>
              <w:rPr>
                <w:rFonts w:asciiTheme="minorHAnsi" w:hAnsiTheme="minorHAnsi" w:cstheme="minorHAnsi"/>
                <w:lang w:val="en-GB"/>
              </w:rPr>
            </w:pPr>
            <w:r w:rsidRPr="00153717">
              <w:rPr>
                <w:rFonts w:asciiTheme="minorHAnsi" w:hAnsiTheme="minorHAnsi" w:cstheme="minorHAnsi"/>
                <w:lang w:val="en-GB"/>
              </w:rPr>
              <w:t>Classification:</w:t>
            </w:r>
          </w:p>
          <w:p w14:paraId="4A6C9E44" w14:textId="77777777" w:rsidR="009631B0" w:rsidRPr="00153717" w:rsidRDefault="009631B0" w:rsidP="00396006">
            <w:pPr>
              <w:jc w:val="both"/>
              <w:rPr>
                <w:rFonts w:asciiTheme="minorHAnsi" w:hAnsiTheme="minorHAnsi" w:cstheme="minorHAnsi"/>
                <w:i/>
                <w:lang w:val="en-GB"/>
              </w:rPr>
            </w:pPr>
            <w:r w:rsidRPr="00153717">
              <w:rPr>
                <w:rFonts w:asciiTheme="minorHAnsi" w:hAnsiTheme="minorHAnsi" w:cstheme="minorHAnsi"/>
                <w:i/>
                <w:lang w:val="en-GB"/>
              </w:rPr>
              <w:t xml:space="preserve">A: 100 – 90 %   </w:t>
            </w:r>
          </w:p>
          <w:p w14:paraId="44006B72" w14:textId="77777777" w:rsidR="009631B0" w:rsidRPr="00153717" w:rsidRDefault="009631B0" w:rsidP="00396006">
            <w:pPr>
              <w:jc w:val="both"/>
              <w:rPr>
                <w:rFonts w:asciiTheme="minorHAnsi" w:hAnsiTheme="minorHAnsi" w:cstheme="minorHAnsi"/>
                <w:i/>
                <w:lang w:val="en-GB"/>
              </w:rPr>
            </w:pPr>
            <w:r w:rsidRPr="00153717">
              <w:rPr>
                <w:rFonts w:asciiTheme="minorHAnsi" w:hAnsiTheme="minorHAnsi" w:cstheme="minorHAnsi"/>
                <w:i/>
                <w:lang w:val="en-GB"/>
              </w:rPr>
              <w:t xml:space="preserve">B: 89 – 80 %   </w:t>
            </w:r>
          </w:p>
          <w:p w14:paraId="5F26DEF6" w14:textId="77777777" w:rsidR="009631B0" w:rsidRPr="00153717" w:rsidRDefault="009631B0" w:rsidP="00396006">
            <w:pPr>
              <w:jc w:val="both"/>
              <w:rPr>
                <w:rFonts w:asciiTheme="minorHAnsi" w:hAnsiTheme="minorHAnsi" w:cstheme="minorHAnsi"/>
                <w:i/>
                <w:lang w:val="en-GB"/>
              </w:rPr>
            </w:pPr>
            <w:r w:rsidRPr="00153717">
              <w:rPr>
                <w:rFonts w:asciiTheme="minorHAnsi" w:hAnsiTheme="minorHAnsi" w:cstheme="minorHAnsi"/>
                <w:i/>
                <w:lang w:val="en-GB"/>
              </w:rPr>
              <w:t xml:space="preserve">C: 79 – 70 %   </w:t>
            </w:r>
          </w:p>
          <w:p w14:paraId="71446871" w14:textId="77777777" w:rsidR="009631B0" w:rsidRPr="00153717" w:rsidRDefault="009631B0" w:rsidP="00396006">
            <w:pPr>
              <w:jc w:val="both"/>
              <w:rPr>
                <w:rFonts w:asciiTheme="minorHAnsi" w:hAnsiTheme="minorHAnsi" w:cstheme="minorHAnsi"/>
                <w:i/>
                <w:lang w:val="en-GB"/>
              </w:rPr>
            </w:pPr>
            <w:r w:rsidRPr="00153717">
              <w:rPr>
                <w:rFonts w:asciiTheme="minorHAnsi" w:hAnsiTheme="minorHAnsi" w:cstheme="minorHAnsi"/>
                <w:i/>
                <w:lang w:val="en-GB"/>
              </w:rPr>
              <w:t>D: 69 – 60 %  </w:t>
            </w:r>
          </w:p>
          <w:p w14:paraId="6867B886" w14:textId="77777777" w:rsidR="009631B0" w:rsidRPr="00153717" w:rsidRDefault="009631B0" w:rsidP="00396006">
            <w:pPr>
              <w:jc w:val="both"/>
              <w:rPr>
                <w:rFonts w:asciiTheme="minorHAnsi" w:hAnsiTheme="minorHAnsi" w:cstheme="minorHAnsi"/>
                <w:i/>
                <w:lang w:val="en-GB"/>
              </w:rPr>
            </w:pPr>
            <w:r w:rsidRPr="00153717">
              <w:rPr>
                <w:rFonts w:asciiTheme="minorHAnsi" w:hAnsiTheme="minorHAnsi" w:cstheme="minorHAnsi"/>
                <w:i/>
                <w:lang w:val="en-GB"/>
              </w:rPr>
              <w:t xml:space="preserve">E: 59 – 50 %   </w:t>
            </w:r>
          </w:p>
          <w:p w14:paraId="6E1EE816" w14:textId="77777777" w:rsidR="009631B0" w:rsidRPr="00153717" w:rsidRDefault="009631B0" w:rsidP="00396006">
            <w:pPr>
              <w:jc w:val="both"/>
              <w:rPr>
                <w:rFonts w:asciiTheme="minorHAnsi" w:hAnsiTheme="minorHAnsi" w:cstheme="minorHAnsi"/>
                <w:i/>
                <w:lang w:val="en-GB"/>
              </w:rPr>
            </w:pPr>
            <w:r w:rsidRPr="00153717">
              <w:rPr>
                <w:rFonts w:asciiTheme="minorHAnsi" w:hAnsiTheme="minorHAnsi" w:cstheme="minorHAnsi"/>
                <w:i/>
                <w:lang w:val="en-GB"/>
              </w:rPr>
              <w:t>FX: 49 and less</w:t>
            </w:r>
          </w:p>
          <w:p w14:paraId="32BA740D" w14:textId="77777777" w:rsidR="009631B0" w:rsidRPr="00153717" w:rsidRDefault="009631B0" w:rsidP="00396006">
            <w:pPr>
              <w:jc w:val="both"/>
              <w:rPr>
                <w:rFonts w:asciiTheme="minorHAnsi" w:hAnsiTheme="minorHAnsi" w:cstheme="minorHAnsi"/>
                <w:i/>
                <w:lang w:val="en-GB"/>
              </w:rPr>
            </w:pPr>
          </w:p>
        </w:tc>
      </w:tr>
      <w:tr w:rsidR="009631B0" w:rsidRPr="00153717" w14:paraId="61F77A4E" w14:textId="77777777" w:rsidTr="00396006">
        <w:trPr>
          <w:trHeight w:val="12615"/>
        </w:trPr>
        <w:tc>
          <w:tcPr>
            <w:tcW w:w="9322" w:type="dxa"/>
            <w:gridSpan w:val="2"/>
            <w:vAlign w:val="center"/>
          </w:tcPr>
          <w:p w14:paraId="290A5F0A" w14:textId="77777777" w:rsidR="009631B0" w:rsidRPr="00153717" w:rsidRDefault="009631B0" w:rsidP="00396006">
            <w:pPr>
              <w:jc w:val="both"/>
              <w:rPr>
                <w:rFonts w:asciiTheme="minorHAnsi" w:hAnsiTheme="minorHAnsi" w:cstheme="minorHAnsi"/>
                <w:b/>
                <w:u w:val="single"/>
                <w:lang w:val="en-GB"/>
              </w:rPr>
            </w:pPr>
            <w:r w:rsidRPr="00153717">
              <w:rPr>
                <w:rFonts w:asciiTheme="minorHAnsi" w:hAnsiTheme="minorHAnsi" w:cstheme="minorHAnsi"/>
                <w:b/>
                <w:u w:val="single"/>
                <w:lang w:val="en-GB"/>
              </w:rPr>
              <w:lastRenderedPageBreak/>
              <w:t>Learning outcomes:</w:t>
            </w:r>
          </w:p>
          <w:p w14:paraId="0DECC998" w14:textId="77777777" w:rsidR="009631B0" w:rsidRPr="00153717" w:rsidRDefault="009631B0" w:rsidP="00396006">
            <w:pPr>
              <w:jc w:val="both"/>
              <w:rPr>
                <w:rFonts w:asciiTheme="minorHAnsi" w:hAnsiTheme="minorHAnsi" w:cstheme="minorHAnsi"/>
                <w:i/>
                <w:lang w:val="en-GB"/>
              </w:rPr>
            </w:pPr>
          </w:p>
          <w:p w14:paraId="4FFE8038" w14:textId="77777777" w:rsidR="009631B0" w:rsidRPr="00153717" w:rsidRDefault="009631B0" w:rsidP="00396006">
            <w:pPr>
              <w:jc w:val="both"/>
              <w:rPr>
                <w:rFonts w:asciiTheme="minorHAnsi" w:hAnsiTheme="minorHAnsi" w:cstheme="minorHAnsi"/>
                <w:b/>
                <w:i/>
                <w:lang w:val="en-GB"/>
              </w:rPr>
            </w:pPr>
            <w:r w:rsidRPr="00153717">
              <w:rPr>
                <w:rFonts w:asciiTheme="minorHAnsi" w:hAnsiTheme="minorHAnsi" w:cstheme="minorHAnsi"/>
                <w:b/>
                <w:i/>
                <w:lang w:val="en-GB"/>
              </w:rPr>
              <w:t>Basic knowledge</w:t>
            </w:r>
          </w:p>
          <w:p w14:paraId="7189C06E" w14:textId="77777777" w:rsidR="009631B0" w:rsidRPr="00153717" w:rsidRDefault="009631B0" w:rsidP="00396006">
            <w:pPr>
              <w:jc w:val="both"/>
              <w:rPr>
                <w:rFonts w:asciiTheme="minorHAnsi" w:hAnsiTheme="minorHAnsi" w:cstheme="minorHAnsi"/>
                <w:i/>
                <w:lang w:val="en-GB"/>
              </w:rPr>
            </w:pPr>
            <w:r w:rsidRPr="00153717">
              <w:rPr>
                <w:rFonts w:asciiTheme="minorHAnsi" w:hAnsiTheme="minorHAnsi" w:cstheme="minorHAnsi"/>
                <w:i/>
                <w:lang w:val="en-GB"/>
              </w:rPr>
              <w:t>After the course, the student is able to:</w:t>
            </w:r>
          </w:p>
          <w:p w14:paraId="4CA81EDE" w14:textId="77777777" w:rsidR="009631B0" w:rsidRPr="00153717" w:rsidRDefault="009631B0" w:rsidP="00396006">
            <w:pPr>
              <w:jc w:val="both"/>
              <w:rPr>
                <w:rFonts w:asciiTheme="minorHAnsi" w:hAnsiTheme="minorHAnsi" w:cstheme="minorHAnsi"/>
                <w:i/>
                <w:lang w:val="en-GB"/>
              </w:rPr>
            </w:pPr>
            <w:r w:rsidRPr="00153717">
              <w:rPr>
                <w:rFonts w:asciiTheme="minorHAnsi" w:hAnsiTheme="minorHAnsi" w:cstheme="minorHAnsi"/>
                <w:i/>
                <w:lang w:val="en-GB"/>
              </w:rPr>
              <w:t>- characterize the Enlightenment in the social, political and cultural context of the time and introduce the philosophical concepts of philosophers of the German, French and Scottish Enlightenment with a focus on practical philosophy.</w:t>
            </w:r>
          </w:p>
          <w:p w14:paraId="68B4FB7E" w14:textId="77777777" w:rsidR="009631B0" w:rsidRPr="00153717" w:rsidRDefault="009631B0" w:rsidP="00396006">
            <w:pPr>
              <w:jc w:val="both"/>
              <w:rPr>
                <w:rFonts w:asciiTheme="minorHAnsi" w:hAnsiTheme="minorHAnsi" w:cstheme="minorHAnsi"/>
                <w:i/>
                <w:lang w:val="en-GB"/>
              </w:rPr>
            </w:pPr>
          </w:p>
          <w:p w14:paraId="0221109B" w14:textId="77777777" w:rsidR="009631B0" w:rsidRPr="00153717" w:rsidRDefault="009631B0" w:rsidP="00396006">
            <w:pPr>
              <w:jc w:val="both"/>
              <w:rPr>
                <w:rFonts w:asciiTheme="minorHAnsi" w:hAnsiTheme="minorHAnsi" w:cstheme="minorHAnsi"/>
                <w:b/>
                <w:i/>
                <w:lang w:val="en-GB"/>
              </w:rPr>
            </w:pPr>
            <w:r w:rsidRPr="00153717">
              <w:rPr>
                <w:rFonts w:asciiTheme="minorHAnsi" w:hAnsiTheme="minorHAnsi" w:cstheme="minorHAnsi"/>
                <w:b/>
                <w:i/>
                <w:lang w:val="en-GB"/>
              </w:rPr>
              <w:t>Basic skills</w:t>
            </w:r>
          </w:p>
          <w:p w14:paraId="4986B923" w14:textId="77777777" w:rsidR="009631B0" w:rsidRPr="00153717" w:rsidRDefault="009631B0" w:rsidP="00396006">
            <w:pPr>
              <w:jc w:val="both"/>
              <w:rPr>
                <w:rFonts w:asciiTheme="minorHAnsi" w:hAnsiTheme="minorHAnsi" w:cstheme="minorHAnsi"/>
                <w:i/>
                <w:lang w:val="en-GB"/>
              </w:rPr>
            </w:pPr>
            <w:r w:rsidRPr="00153717">
              <w:rPr>
                <w:rFonts w:asciiTheme="minorHAnsi" w:hAnsiTheme="minorHAnsi" w:cstheme="minorHAnsi"/>
                <w:i/>
                <w:lang w:val="en-GB"/>
              </w:rPr>
              <w:t>After the course, the student is able to:</w:t>
            </w:r>
          </w:p>
          <w:p w14:paraId="507961B6" w14:textId="77777777" w:rsidR="009631B0" w:rsidRPr="00153717" w:rsidRDefault="009631B0" w:rsidP="00396006">
            <w:pPr>
              <w:jc w:val="both"/>
              <w:rPr>
                <w:rFonts w:asciiTheme="minorHAnsi" w:hAnsiTheme="minorHAnsi" w:cstheme="minorHAnsi"/>
                <w:i/>
                <w:lang w:val="en-GB"/>
              </w:rPr>
            </w:pPr>
            <w:r w:rsidRPr="00153717">
              <w:rPr>
                <w:rFonts w:asciiTheme="minorHAnsi" w:hAnsiTheme="minorHAnsi" w:cstheme="minorHAnsi"/>
                <w:i/>
                <w:lang w:val="en-GB"/>
              </w:rPr>
              <w:t>- on the basis of theoretical knowledge and critical analysis of the philosophical-theoretical heritage of the Enlightenment to interpret the phenomenon of the Enlightenment in a broader context in two basic forms: the Enlightenment as a principle and the Enlightenment as a time</w:t>
            </w:r>
          </w:p>
          <w:p w14:paraId="5BA66679" w14:textId="77777777" w:rsidR="009631B0" w:rsidRPr="00153717" w:rsidRDefault="009631B0" w:rsidP="00396006">
            <w:pPr>
              <w:jc w:val="both"/>
              <w:rPr>
                <w:rFonts w:asciiTheme="minorHAnsi" w:hAnsiTheme="minorHAnsi" w:cstheme="minorHAnsi"/>
                <w:i/>
                <w:lang w:val="en-GB"/>
              </w:rPr>
            </w:pPr>
            <w:r w:rsidRPr="00153717">
              <w:rPr>
                <w:rFonts w:asciiTheme="minorHAnsi" w:hAnsiTheme="minorHAnsi" w:cstheme="minorHAnsi"/>
                <w:i/>
                <w:lang w:val="en-GB"/>
              </w:rPr>
              <w:t>- characterize some current interpretations of the Enlightenment, which speak of true or false Enlightenment, its fight against prejudice</w:t>
            </w:r>
          </w:p>
          <w:p w14:paraId="19B60441" w14:textId="77777777" w:rsidR="009631B0" w:rsidRPr="00153717" w:rsidRDefault="009631B0" w:rsidP="00396006">
            <w:pPr>
              <w:jc w:val="both"/>
              <w:rPr>
                <w:rFonts w:asciiTheme="minorHAnsi" w:hAnsiTheme="minorHAnsi" w:cstheme="minorHAnsi"/>
                <w:i/>
                <w:lang w:val="en-GB"/>
              </w:rPr>
            </w:pPr>
            <w:r w:rsidRPr="00153717">
              <w:rPr>
                <w:rFonts w:asciiTheme="minorHAnsi" w:hAnsiTheme="minorHAnsi" w:cstheme="minorHAnsi"/>
                <w:i/>
                <w:lang w:val="en-GB"/>
              </w:rPr>
              <w:t>- explain the individual concepts of German, French and Scottish philosophers, in which the philosophers reflected intensively on the events taking place at the time and reflected society and politics in their philosophy</w:t>
            </w:r>
          </w:p>
          <w:p w14:paraId="76CDF259" w14:textId="77777777" w:rsidR="009631B0" w:rsidRPr="00153717" w:rsidRDefault="009631B0" w:rsidP="00396006">
            <w:pPr>
              <w:jc w:val="both"/>
              <w:rPr>
                <w:rFonts w:asciiTheme="minorHAnsi" w:hAnsiTheme="minorHAnsi" w:cstheme="minorHAnsi"/>
                <w:i/>
                <w:lang w:val="en-GB"/>
              </w:rPr>
            </w:pPr>
            <w:r w:rsidRPr="00153717">
              <w:rPr>
                <w:rFonts w:asciiTheme="minorHAnsi" w:hAnsiTheme="minorHAnsi" w:cstheme="minorHAnsi"/>
                <w:i/>
                <w:lang w:val="en-GB"/>
              </w:rPr>
              <w:t>- comprehensively describe the meaning and value of the philosophy of the Enlightenment - not only as the age of reason</w:t>
            </w:r>
          </w:p>
          <w:p w14:paraId="55D73E23" w14:textId="77777777" w:rsidR="009631B0" w:rsidRPr="00153717" w:rsidRDefault="009631B0" w:rsidP="00396006">
            <w:pPr>
              <w:jc w:val="both"/>
              <w:rPr>
                <w:rFonts w:asciiTheme="minorHAnsi" w:hAnsiTheme="minorHAnsi" w:cstheme="minorHAnsi"/>
                <w:i/>
                <w:lang w:val="en-GB"/>
              </w:rPr>
            </w:pPr>
            <w:r w:rsidRPr="00153717">
              <w:rPr>
                <w:rFonts w:asciiTheme="minorHAnsi" w:hAnsiTheme="minorHAnsi" w:cstheme="minorHAnsi"/>
                <w:i/>
                <w:lang w:val="en-GB"/>
              </w:rPr>
              <w:t>- present an understanding approach to the various initiatives of philosophers of the 18</w:t>
            </w:r>
            <w:r w:rsidRPr="00153717">
              <w:rPr>
                <w:rFonts w:asciiTheme="minorHAnsi" w:hAnsiTheme="minorHAnsi" w:cstheme="minorHAnsi"/>
                <w:i/>
                <w:vertAlign w:val="superscript"/>
                <w:lang w:val="en-GB"/>
              </w:rPr>
              <w:t>th</w:t>
            </w:r>
            <w:r w:rsidRPr="00153717">
              <w:rPr>
                <w:rFonts w:asciiTheme="minorHAnsi" w:hAnsiTheme="minorHAnsi" w:cstheme="minorHAnsi"/>
                <w:i/>
                <w:lang w:val="en-GB"/>
              </w:rPr>
              <w:t xml:space="preserve"> century, especially to their practical views</w:t>
            </w:r>
          </w:p>
          <w:p w14:paraId="3D779DA8" w14:textId="77777777" w:rsidR="009631B0" w:rsidRPr="00153717" w:rsidRDefault="009631B0" w:rsidP="00396006">
            <w:pPr>
              <w:jc w:val="both"/>
              <w:rPr>
                <w:rFonts w:asciiTheme="minorHAnsi" w:hAnsiTheme="minorHAnsi" w:cstheme="minorHAnsi"/>
                <w:i/>
                <w:lang w:val="en-GB"/>
              </w:rPr>
            </w:pPr>
            <w:r w:rsidRPr="00153717">
              <w:rPr>
                <w:rFonts w:asciiTheme="minorHAnsi" w:hAnsiTheme="minorHAnsi" w:cstheme="minorHAnsi"/>
                <w:i/>
                <w:lang w:val="en-GB"/>
              </w:rPr>
              <w:t xml:space="preserve">- prepare a written work, which will include the analysis of primary  texts and reflection of several interpretations (mostly written in  foreign language). </w:t>
            </w:r>
          </w:p>
          <w:p w14:paraId="30E800D0" w14:textId="77777777" w:rsidR="009631B0" w:rsidRPr="00153717" w:rsidRDefault="009631B0" w:rsidP="00396006">
            <w:pPr>
              <w:jc w:val="both"/>
              <w:rPr>
                <w:rFonts w:asciiTheme="minorHAnsi" w:hAnsiTheme="minorHAnsi" w:cstheme="minorHAnsi"/>
                <w:i/>
                <w:lang w:val="en-GB"/>
              </w:rPr>
            </w:pPr>
          </w:p>
          <w:p w14:paraId="4F73E9AD" w14:textId="77777777" w:rsidR="009631B0" w:rsidRPr="00153717" w:rsidRDefault="009631B0" w:rsidP="00396006">
            <w:pPr>
              <w:jc w:val="both"/>
              <w:rPr>
                <w:rFonts w:asciiTheme="minorHAnsi" w:hAnsiTheme="minorHAnsi" w:cstheme="minorHAnsi"/>
                <w:b/>
                <w:i/>
                <w:lang w:val="en-GB"/>
              </w:rPr>
            </w:pPr>
            <w:r w:rsidRPr="00153717">
              <w:rPr>
                <w:rFonts w:asciiTheme="minorHAnsi" w:hAnsiTheme="minorHAnsi" w:cstheme="minorHAnsi"/>
                <w:b/>
                <w:i/>
                <w:lang w:val="en-GB"/>
              </w:rPr>
              <w:t>Basic competences</w:t>
            </w:r>
          </w:p>
          <w:p w14:paraId="2CD881F1" w14:textId="77777777" w:rsidR="009631B0" w:rsidRPr="00153717" w:rsidRDefault="009631B0" w:rsidP="00396006">
            <w:pPr>
              <w:jc w:val="both"/>
              <w:rPr>
                <w:rFonts w:asciiTheme="minorHAnsi" w:hAnsiTheme="minorHAnsi" w:cstheme="minorHAnsi"/>
                <w:i/>
                <w:lang w:val="en-GB"/>
              </w:rPr>
            </w:pPr>
            <w:r w:rsidRPr="00153717">
              <w:rPr>
                <w:rFonts w:asciiTheme="minorHAnsi" w:hAnsiTheme="minorHAnsi" w:cstheme="minorHAnsi"/>
                <w:i/>
                <w:lang w:val="en-GB"/>
              </w:rPr>
              <w:t>After the course, the student is able to:</w:t>
            </w:r>
          </w:p>
          <w:p w14:paraId="08FDCA34" w14:textId="77777777" w:rsidR="009631B0" w:rsidRPr="00153717" w:rsidRDefault="009631B0" w:rsidP="00396006">
            <w:pPr>
              <w:jc w:val="both"/>
              <w:rPr>
                <w:rFonts w:asciiTheme="minorHAnsi" w:hAnsiTheme="minorHAnsi" w:cstheme="minorHAnsi"/>
                <w:i/>
                <w:lang w:val="en-GB"/>
              </w:rPr>
            </w:pPr>
            <w:r w:rsidRPr="00153717">
              <w:rPr>
                <w:rFonts w:asciiTheme="minorHAnsi" w:hAnsiTheme="minorHAnsi" w:cstheme="minorHAnsi"/>
                <w:i/>
                <w:lang w:val="en-GB"/>
              </w:rPr>
              <w:t>- present the acquired knowledge and gained experience in verbal form before the auditorium</w:t>
            </w:r>
          </w:p>
          <w:p w14:paraId="0B42E398" w14:textId="77777777" w:rsidR="009631B0" w:rsidRPr="00153717" w:rsidRDefault="009631B0" w:rsidP="00396006">
            <w:pPr>
              <w:jc w:val="both"/>
              <w:rPr>
                <w:rFonts w:asciiTheme="minorHAnsi" w:hAnsiTheme="minorHAnsi" w:cstheme="minorHAnsi"/>
                <w:i/>
                <w:lang w:val="en-GB"/>
              </w:rPr>
            </w:pPr>
            <w:r w:rsidRPr="00153717">
              <w:rPr>
                <w:rFonts w:asciiTheme="minorHAnsi" w:hAnsiTheme="minorHAnsi" w:cstheme="minorHAnsi"/>
                <w:i/>
                <w:lang w:val="en-GB"/>
              </w:rPr>
              <w:t>- process the acquired knowledge into a scientific philosophical text</w:t>
            </w:r>
          </w:p>
          <w:p w14:paraId="2021E243" w14:textId="77777777" w:rsidR="009631B0" w:rsidRPr="00153717" w:rsidRDefault="009631B0" w:rsidP="00396006">
            <w:pPr>
              <w:jc w:val="both"/>
              <w:rPr>
                <w:rFonts w:asciiTheme="minorHAnsi" w:hAnsiTheme="minorHAnsi" w:cstheme="minorHAnsi"/>
                <w:i/>
                <w:lang w:val="en-GB"/>
              </w:rPr>
            </w:pPr>
            <w:r w:rsidRPr="00153717">
              <w:rPr>
                <w:rFonts w:asciiTheme="minorHAnsi" w:hAnsiTheme="minorHAnsi" w:cstheme="minorHAnsi"/>
                <w:i/>
                <w:lang w:val="en-GB"/>
              </w:rPr>
              <w:t>-  independently obtain other relevant information in favor of the growth of his / her philosophical competencies</w:t>
            </w:r>
          </w:p>
          <w:p w14:paraId="4EF1E5FA" w14:textId="77777777" w:rsidR="009631B0" w:rsidRPr="00153717" w:rsidRDefault="009631B0" w:rsidP="00396006">
            <w:pPr>
              <w:jc w:val="both"/>
              <w:rPr>
                <w:rFonts w:asciiTheme="minorHAnsi" w:hAnsiTheme="minorHAnsi" w:cstheme="minorHAnsi"/>
                <w:i/>
                <w:lang w:val="en-GB"/>
              </w:rPr>
            </w:pPr>
            <w:r w:rsidRPr="00153717">
              <w:rPr>
                <w:rFonts w:asciiTheme="minorHAnsi" w:hAnsiTheme="minorHAnsi" w:cstheme="minorHAnsi"/>
                <w:i/>
                <w:lang w:val="en-GB"/>
              </w:rPr>
              <w:t>- develop critical thinking in personal and social life as well as scientific practice</w:t>
            </w:r>
          </w:p>
          <w:p w14:paraId="31108628" w14:textId="77777777" w:rsidR="009631B0" w:rsidRPr="00153717" w:rsidRDefault="009631B0" w:rsidP="00396006">
            <w:pPr>
              <w:jc w:val="both"/>
              <w:rPr>
                <w:rFonts w:asciiTheme="minorHAnsi" w:hAnsiTheme="minorHAnsi" w:cstheme="minorHAnsi"/>
                <w:i/>
                <w:lang w:val="en-GB"/>
              </w:rPr>
            </w:pPr>
            <w:r w:rsidRPr="00153717">
              <w:rPr>
                <w:rFonts w:asciiTheme="minorHAnsi" w:hAnsiTheme="minorHAnsi" w:cstheme="minorHAnsi"/>
                <w:i/>
                <w:lang w:val="en-GB"/>
              </w:rPr>
              <w:t xml:space="preserve">- evaluate foreign and own interpretive performances. </w:t>
            </w:r>
          </w:p>
        </w:tc>
      </w:tr>
      <w:tr w:rsidR="009631B0" w:rsidRPr="00153717" w14:paraId="24E922B4" w14:textId="77777777" w:rsidTr="00396006">
        <w:trPr>
          <w:trHeight w:val="3543"/>
        </w:trPr>
        <w:tc>
          <w:tcPr>
            <w:tcW w:w="9322" w:type="dxa"/>
            <w:gridSpan w:val="2"/>
            <w:vAlign w:val="center"/>
          </w:tcPr>
          <w:p w14:paraId="6E1BF101" w14:textId="77777777" w:rsidR="009631B0" w:rsidRPr="00153717" w:rsidRDefault="009631B0" w:rsidP="00396006">
            <w:pPr>
              <w:jc w:val="both"/>
              <w:rPr>
                <w:rFonts w:asciiTheme="minorHAnsi" w:hAnsiTheme="minorHAnsi" w:cstheme="minorHAnsi"/>
                <w:lang w:val="en-GB"/>
              </w:rPr>
            </w:pPr>
            <w:r w:rsidRPr="00153717">
              <w:rPr>
                <w:rFonts w:asciiTheme="minorHAnsi" w:hAnsiTheme="minorHAnsi" w:cstheme="minorHAnsi"/>
                <w:b/>
                <w:lang w:val="en-GB"/>
              </w:rPr>
              <w:lastRenderedPageBreak/>
              <w:t>Course content:</w:t>
            </w:r>
          </w:p>
          <w:p w14:paraId="40F99811" w14:textId="77777777" w:rsidR="009631B0" w:rsidRPr="00153717" w:rsidRDefault="009631B0" w:rsidP="00396006">
            <w:pPr>
              <w:jc w:val="both"/>
              <w:rPr>
                <w:rFonts w:asciiTheme="minorHAnsi" w:hAnsiTheme="minorHAnsi" w:cstheme="minorHAnsi"/>
                <w:i/>
                <w:lang w:val="en-GB"/>
              </w:rPr>
            </w:pPr>
            <w:r w:rsidRPr="00153717">
              <w:rPr>
                <w:rFonts w:asciiTheme="minorHAnsi" w:hAnsiTheme="minorHAnsi" w:cstheme="minorHAnsi"/>
                <w:i/>
                <w:lang w:val="en-GB"/>
              </w:rPr>
              <w:t>• Criticism, reason, theory and practice in philosophical thinking of the 18</w:t>
            </w:r>
            <w:r w:rsidRPr="00153717">
              <w:rPr>
                <w:rFonts w:asciiTheme="minorHAnsi" w:hAnsiTheme="minorHAnsi" w:cstheme="minorHAnsi"/>
                <w:i/>
                <w:vertAlign w:val="superscript"/>
                <w:lang w:val="en-GB"/>
              </w:rPr>
              <w:t>th</w:t>
            </w:r>
            <w:r w:rsidRPr="00153717">
              <w:rPr>
                <w:rFonts w:asciiTheme="minorHAnsi" w:hAnsiTheme="minorHAnsi" w:cstheme="minorHAnsi"/>
                <w:i/>
                <w:lang w:val="en-GB"/>
              </w:rPr>
              <w:t xml:space="preserve"> century</w:t>
            </w:r>
          </w:p>
          <w:p w14:paraId="424BA2CF" w14:textId="77777777" w:rsidR="009631B0" w:rsidRPr="00153717" w:rsidRDefault="009631B0" w:rsidP="00396006">
            <w:pPr>
              <w:jc w:val="both"/>
              <w:rPr>
                <w:rFonts w:asciiTheme="minorHAnsi" w:hAnsiTheme="minorHAnsi" w:cstheme="minorHAnsi"/>
                <w:i/>
                <w:lang w:val="en-GB"/>
              </w:rPr>
            </w:pPr>
            <w:r w:rsidRPr="00153717">
              <w:rPr>
                <w:rFonts w:asciiTheme="minorHAnsi" w:hAnsiTheme="minorHAnsi" w:cstheme="minorHAnsi"/>
                <w:i/>
                <w:lang w:val="en-GB"/>
              </w:rPr>
              <w:t>• Enlightenment as a principle, enlightenment as a time</w:t>
            </w:r>
          </w:p>
          <w:p w14:paraId="6AB1C8D9" w14:textId="77777777" w:rsidR="009631B0" w:rsidRPr="00153717" w:rsidRDefault="009631B0" w:rsidP="00396006">
            <w:pPr>
              <w:jc w:val="both"/>
              <w:rPr>
                <w:rFonts w:asciiTheme="minorHAnsi" w:hAnsiTheme="minorHAnsi" w:cstheme="minorHAnsi"/>
                <w:i/>
                <w:lang w:val="en-GB"/>
              </w:rPr>
            </w:pPr>
            <w:r w:rsidRPr="00153717">
              <w:rPr>
                <w:rFonts w:asciiTheme="minorHAnsi" w:hAnsiTheme="minorHAnsi" w:cstheme="minorHAnsi"/>
                <w:i/>
                <w:lang w:val="en-GB"/>
              </w:rPr>
              <w:t>• Basic historical-philosophical reflections on 18</w:t>
            </w:r>
            <w:r w:rsidRPr="00153717">
              <w:rPr>
                <w:rFonts w:asciiTheme="minorHAnsi" w:hAnsiTheme="minorHAnsi" w:cstheme="minorHAnsi"/>
                <w:i/>
                <w:vertAlign w:val="superscript"/>
                <w:lang w:val="en-GB"/>
              </w:rPr>
              <w:t>th</w:t>
            </w:r>
            <w:r w:rsidRPr="00153717">
              <w:rPr>
                <w:rFonts w:asciiTheme="minorHAnsi" w:hAnsiTheme="minorHAnsi" w:cstheme="minorHAnsi"/>
                <w:i/>
                <w:lang w:val="en-GB"/>
              </w:rPr>
              <w:t xml:space="preserve"> century thinking</w:t>
            </w:r>
          </w:p>
          <w:p w14:paraId="41730B04" w14:textId="77777777" w:rsidR="009631B0" w:rsidRPr="00153717" w:rsidRDefault="009631B0" w:rsidP="00396006">
            <w:pPr>
              <w:jc w:val="both"/>
              <w:rPr>
                <w:rFonts w:asciiTheme="minorHAnsi" w:hAnsiTheme="minorHAnsi" w:cstheme="minorHAnsi"/>
                <w:i/>
                <w:lang w:val="en-GB"/>
              </w:rPr>
            </w:pPr>
            <w:r w:rsidRPr="00153717">
              <w:rPr>
                <w:rFonts w:asciiTheme="minorHAnsi" w:hAnsiTheme="minorHAnsi" w:cstheme="minorHAnsi"/>
                <w:i/>
                <w:lang w:val="en-GB"/>
              </w:rPr>
              <w:t>• Contemporary interpretations of the Enlightenment</w:t>
            </w:r>
          </w:p>
          <w:p w14:paraId="757A7EA7" w14:textId="77777777" w:rsidR="009631B0" w:rsidRPr="00153717" w:rsidRDefault="009631B0" w:rsidP="00396006">
            <w:pPr>
              <w:jc w:val="both"/>
              <w:rPr>
                <w:rFonts w:asciiTheme="minorHAnsi" w:hAnsiTheme="minorHAnsi" w:cstheme="minorHAnsi"/>
                <w:i/>
                <w:lang w:val="en-GB"/>
              </w:rPr>
            </w:pPr>
            <w:r w:rsidRPr="00153717">
              <w:rPr>
                <w:rFonts w:asciiTheme="minorHAnsi" w:hAnsiTheme="minorHAnsi" w:cstheme="minorHAnsi"/>
                <w:i/>
                <w:lang w:val="en-GB"/>
              </w:rPr>
              <w:t>• Theory of progress</w:t>
            </w:r>
          </w:p>
          <w:p w14:paraId="7759C393" w14:textId="77777777" w:rsidR="009631B0" w:rsidRPr="00153717" w:rsidRDefault="009631B0" w:rsidP="00396006">
            <w:pPr>
              <w:jc w:val="both"/>
              <w:rPr>
                <w:rFonts w:asciiTheme="minorHAnsi" w:hAnsiTheme="minorHAnsi" w:cstheme="minorHAnsi"/>
                <w:i/>
                <w:lang w:val="en-GB"/>
              </w:rPr>
            </w:pPr>
            <w:r w:rsidRPr="00153717">
              <w:rPr>
                <w:rFonts w:asciiTheme="minorHAnsi" w:hAnsiTheme="minorHAnsi" w:cstheme="minorHAnsi"/>
                <w:i/>
                <w:lang w:val="en-GB"/>
              </w:rPr>
              <w:t>• French Enlightenment (Voltaire, D’Alembert, Diderot, Montesquieu, Roussseau)</w:t>
            </w:r>
          </w:p>
          <w:p w14:paraId="49B0E8CB" w14:textId="77777777" w:rsidR="009631B0" w:rsidRPr="00153717" w:rsidRDefault="009631B0" w:rsidP="00396006">
            <w:pPr>
              <w:jc w:val="both"/>
              <w:rPr>
                <w:rFonts w:asciiTheme="minorHAnsi" w:hAnsiTheme="minorHAnsi" w:cstheme="minorHAnsi"/>
                <w:i/>
                <w:lang w:val="en-GB"/>
              </w:rPr>
            </w:pPr>
            <w:r w:rsidRPr="00153717">
              <w:rPr>
                <w:rFonts w:asciiTheme="minorHAnsi" w:hAnsiTheme="minorHAnsi" w:cstheme="minorHAnsi"/>
                <w:i/>
                <w:lang w:val="en-GB"/>
              </w:rPr>
              <w:t>• Scottish Enlightenment (Hume, Smith, Ferguson) as a reflection of politics and society in the British Isles</w:t>
            </w:r>
          </w:p>
          <w:p w14:paraId="22DFA078" w14:textId="77777777" w:rsidR="009631B0" w:rsidRPr="00153717" w:rsidRDefault="009631B0" w:rsidP="00396006">
            <w:pPr>
              <w:jc w:val="both"/>
              <w:rPr>
                <w:rFonts w:asciiTheme="minorHAnsi" w:hAnsiTheme="minorHAnsi" w:cstheme="minorHAnsi"/>
                <w:i/>
                <w:lang w:val="en-GB"/>
              </w:rPr>
            </w:pPr>
            <w:r w:rsidRPr="00153717">
              <w:rPr>
                <w:rFonts w:asciiTheme="minorHAnsi" w:hAnsiTheme="minorHAnsi" w:cstheme="minorHAnsi"/>
                <w:i/>
                <w:lang w:val="en-GB"/>
              </w:rPr>
              <w:t>• Kant's practical philosophy: the transition from moral-practical to legal-practical reason, the idea of world citizenship and general world civil status as a regulatory principle of reason</w:t>
            </w:r>
          </w:p>
          <w:p w14:paraId="781BE492" w14:textId="77777777" w:rsidR="009631B0" w:rsidRPr="00153717" w:rsidRDefault="009631B0" w:rsidP="00396006">
            <w:pPr>
              <w:jc w:val="both"/>
              <w:rPr>
                <w:rFonts w:asciiTheme="minorHAnsi" w:hAnsiTheme="minorHAnsi" w:cstheme="minorHAnsi"/>
                <w:i/>
                <w:lang w:val="en-GB"/>
              </w:rPr>
            </w:pPr>
            <w:r w:rsidRPr="00153717">
              <w:rPr>
                <w:rFonts w:asciiTheme="minorHAnsi" w:hAnsiTheme="minorHAnsi" w:cstheme="minorHAnsi"/>
                <w:i/>
                <w:lang w:val="en-GB"/>
              </w:rPr>
              <w:t>• The principle of human self-creation as a fundamental starting point for the practical philosophy of the Enlightenment - cultivation, civilization and moralization.</w:t>
            </w:r>
          </w:p>
          <w:p w14:paraId="611CB218" w14:textId="77777777" w:rsidR="009631B0" w:rsidRPr="00153717" w:rsidRDefault="009631B0" w:rsidP="00396006">
            <w:pPr>
              <w:jc w:val="both"/>
              <w:rPr>
                <w:rFonts w:asciiTheme="minorHAnsi" w:hAnsiTheme="minorHAnsi" w:cstheme="minorHAnsi"/>
                <w:i/>
                <w:lang w:val="en-GB"/>
              </w:rPr>
            </w:pPr>
            <w:r w:rsidRPr="00153717">
              <w:rPr>
                <w:rFonts w:asciiTheme="minorHAnsi" w:hAnsiTheme="minorHAnsi" w:cstheme="minorHAnsi"/>
                <w:i/>
                <w:lang w:val="en-GB"/>
              </w:rPr>
              <w:t>• Civil society. Good man vs. good citizen.</w:t>
            </w:r>
          </w:p>
        </w:tc>
      </w:tr>
      <w:tr w:rsidR="009631B0" w:rsidRPr="00153717" w14:paraId="028A28B0" w14:textId="77777777" w:rsidTr="00D02601">
        <w:trPr>
          <w:trHeight w:val="7498"/>
        </w:trPr>
        <w:tc>
          <w:tcPr>
            <w:tcW w:w="9322" w:type="dxa"/>
            <w:gridSpan w:val="2"/>
            <w:vAlign w:val="center"/>
          </w:tcPr>
          <w:p w14:paraId="1EE52105" w14:textId="77777777" w:rsidR="009631B0" w:rsidRPr="00153717" w:rsidRDefault="009631B0" w:rsidP="00396006">
            <w:pPr>
              <w:jc w:val="both"/>
              <w:rPr>
                <w:rFonts w:asciiTheme="minorHAnsi" w:hAnsiTheme="minorHAnsi" w:cstheme="minorHAnsi"/>
                <w:i/>
                <w:lang w:val="en-GB"/>
              </w:rPr>
            </w:pPr>
            <w:r w:rsidRPr="00153717">
              <w:rPr>
                <w:rFonts w:asciiTheme="minorHAnsi" w:hAnsiTheme="minorHAnsi" w:cstheme="minorHAnsi"/>
                <w:b/>
                <w:lang w:val="en-GB"/>
              </w:rPr>
              <w:t>Recommended literature:</w:t>
            </w:r>
          </w:p>
          <w:p w14:paraId="5730772F" w14:textId="77777777" w:rsidR="009631B0" w:rsidRPr="00153717" w:rsidRDefault="009631B0" w:rsidP="00396006">
            <w:pPr>
              <w:jc w:val="both"/>
              <w:rPr>
                <w:rFonts w:asciiTheme="minorHAnsi" w:hAnsiTheme="minorHAnsi" w:cstheme="minorHAnsi"/>
                <w:lang w:val="en-GB"/>
              </w:rPr>
            </w:pPr>
            <w:r w:rsidRPr="00153717">
              <w:rPr>
                <w:rFonts w:asciiTheme="minorHAnsi" w:hAnsiTheme="minorHAnsi" w:cstheme="minorHAnsi"/>
                <w:lang w:val="en-GB"/>
              </w:rPr>
              <w:t xml:space="preserve">Anderson-Gold, S., 2000. Unnecessary Evil: History and Moral Progress in the Philosophy of Immanuel Kant. New York: State University of New York Press.  </w:t>
            </w:r>
          </w:p>
          <w:p w14:paraId="79593304" w14:textId="77777777" w:rsidR="009631B0" w:rsidRPr="00153717" w:rsidRDefault="009631B0" w:rsidP="00396006">
            <w:pPr>
              <w:jc w:val="both"/>
              <w:rPr>
                <w:rFonts w:asciiTheme="minorHAnsi" w:hAnsiTheme="minorHAnsi" w:cstheme="minorHAnsi"/>
                <w:lang w:val="fr-FR"/>
              </w:rPr>
            </w:pPr>
            <w:r w:rsidRPr="00153717">
              <w:rPr>
                <w:rFonts w:asciiTheme="minorHAnsi" w:hAnsiTheme="minorHAnsi" w:cstheme="minorHAnsi"/>
                <w:lang w:val="en-GB"/>
              </w:rPr>
              <w:t xml:space="preserve">Arendtová, H. 2007. </w:t>
            </w:r>
            <w:r w:rsidRPr="00153717">
              <w:rPr>
                <w:rFonts w:asciiTheme="minorHAnsi" w:hAnsiTheme="minorHAnsi" w:cstheme="minorHAnsi"/>
                <w:lang w:val="fr-FR"/>
              </w:rPr>
              <w:t xml:space="preserve">Vita activa neboli O činném životě. Praha: OIKOYMENH. </w:t>
            </w:r>
          </w:p>
          <w:p w14:paraId="6E0724B3" w14:textId="77777777" w:rsidR="009631B0" w:rsidRPr="00153717" w:rsidRDefault="009631B0" w:rsidP="00396006">
            <w:pPr>
              <w:jc w:val="both"/>
              <w:rPr>
                <w:rFonts w:asciiTheme="minorHAnsi" w:hAnsiTheme="minorHAnsi" w:cstheme="minorHAnsi"/>
                <w:lang w:val="fr-FR"/>
              </w:rPr>
            </w:pPr>
            <w:r w:rsidRPr="00153717">
              <w:rPr>
                <w:rFonts w:asciiTheme="minorHAnsi" w:hAnsiTheme="minorHAnsi" w:cstheme="minorHAnsi"/>
                <w:lang w:val="fr-FR"/>
              </w:rPr>
              <w:t xml:space="preserve">Belás, Ľ., 2006. Dejiny a politika. Príspevok ku Kantovmu filozofickému vývoju. Prešov: Filozofická fakulta PU.   </w:t>
            </w:r>
          </w:p>
          <w:p w14:paraId="2317D7CC" w14:textId="77777777" w:rsidR="009631B0" w:rsidRPr="00153717" w:rsidRDefault="009631B0" w:rsidP="00396006">
            <w:pPr>
              <w:jc w:val="both"/>
              <w:rPr>
                <w:rFonts w:asciiTheme="minorHAnsi" w:hAnsiTheme="minorHAnsi" w:cstheme="minorHAnsi"/>
                <w:lang w:val="fr-FR"/>
              </w:rPr>
            </w:pPr>
            <w:r w:rsidRPr="00153717">
              <w:rPr>
                <w:rFonts w:asciiTheme="minorHAnsi" w:hAnsiTheme="minorHAnsi" w:cstheme="minorHAnsi"/>
                <w:lang w:val="fr-FR"/>
              </w:rPr>
              <w:t xml:space="preserve">Belás, Ľ., 1998. Dejinný rozmer filozofie osvietenstva. Prešov: MANACON.   </w:t>
            </w:r>
          </w:p>
          <w:p w14:paraId="64BE6ED2" w14:textId="77777777" w:rsidR="009631B0" w:rsidRPr="00153717" w:rsidRDefault="009631B0" w:rsidP="00396006">
            <w:pPr>
              <w:jc w:val="both"/>
              <w:rPr>
                <w:rFonts w:asciiTheme="minorHAnsi" w:hAnsiTheme="minorHAnsi" w:cstheme="minorHAnsi"/>
                <w:lang w:val="fr-FR"/>
              </w:rPr>
            </w:pPr>
            <w:r w:rsidRPr="00153717">
              <w:rPr>
                <w:rFonts w:asciiTheme="minorHAnsi" w:hAnsiTheme="minorHAnsi" w:cstheme="minorHAnsi"/>
                <w:lang w:val="fr-FR"/>
              </w:rPr>
              <w:t xml:space="preserve">Belás, Ľ. - Andreanský, E. - Zákutná, S. (eds.), 2011. Návraty ku Kantovi. Prešov: Filozofická fakulta PU.  </w:t>
            </w:r>
          </w:p>
          <w:p w14:paraId="78AE5397" w14:textId="77777777" w:rsidR="009631B0" w:rsidRPr="00153717" w:rsidRDefault="009631B0" w:rsidP="00396006">
            <w:pPr>
              <w:jc w:val="both"/>
              <w:rPr>
                <w:rFonts w:asciiTheme="minorHAnsi" w:hAnsiTheme="minorHAnsi" w:cstheme="minorHAnsi"/>
                <w:lang w:val="de-DE"/>
              </w:rPr>
            </w:pPr>
            <w:r w:rsidRPr="00153717">
              <w:rPr>
                <w:rFonts w:asciiTheme="minorHAnsi" w:hAnsiTheme="minorHAnsi" w:cstheme="minorHAnsi"/>
                <w:lang w:val="de-DE"/>
              </w:rPr>
              <w:t xml:space="preserve">Brieskorn, N., 2009. Sozialphilosophie. Stuttgart: Reclam.  </w:t>
            </w:r>
          </w:p>
          <w:p w14:paraId="52C9B7DF" w14:textId="77777777" w:rsidR="009631B0" w:rsidRPr="00153717" w:rsidRDefault="009631B0" w:rsidP="00396006">
            <w:pPr>
              <w:jc w:val="both"/>
              <w:rPr>
                <w:rFonts w:asciiTheme="minorHAnsi" w:hAnsiTheme="minorHAnsi" w:cstheme="minorHAnsi"/>
                <w:lang w:val="en-GB"/>
              </w:rPr>
            </w:pPr>
            <w:r w:rsidRPr="00153717">
              <w:rPr>
                <w:rFonts w:asciiTheme="minorHAnsi" w:hAnsiTheme="minorHAnsi" w:cstheme="minorHAnsi"/>
                <w:lang w:val="de-DE"/>
              </w:rPr>
              <w:t xml:space="preserve">Cassirer, E., 1973. Die Philosophie der Aufklärung. </w:t>
            </w:r>
            <w:r w:rsidRPr="00153717">
              <w:rPr>
                <w:rFonts w:asciiTheme="minorHAnsi" w:hAnsiTheme="minorHAnsi" w:cstheme="minorHAnsi"/>
                <w:lang w:val="en-GB"/>
              </w:rPr>
              <w:t xml:space="preserve">Tübingen.  </w:t>
            </w:r>
          </w:p>
          <w:p w14:paraId="1F9FD522" w14:textId="77777777" w:rsidR="009631B0" w:rsidRPr="00153717" w:rsidRDefault="009631B0" w:rsidP="00396006">
            <w:pPr>
              <w:jc w:val="both"/>
              <w:rPr>
                <w:rFonts w:asciiTheme="minorHAnsi" w:hAnsiTheme="minorHAnsi" w:cstheme="minorHAnsi"/>
                <w:lang w:val="en-GB"/>
              </w:rPr>
            </w:pPr>
            <w:r w:rsidRPr="00153717">
              <w:rPr>
                <w:rFonts w:asciiTheme="minorHAnsi" w:hAnsiTheme="minorHAnsi" w:cstheme="minorHAnsi"/>
                <w:lang w:val="en-GB"/>
              </w:rPr>
              <w:t xml:space="preserve">Deligiorgi, K., 2005. Kant and the Culture of Enlightment. New York: State University of New York Press.  </w:t>
            </w:r>
          </w:p>
          <w:p w14:paraId="51C03B23" w14:textId="77777777" w:rsidR="009631B0" w:rsidRPr="00153717" w:rsidRDefault="009631B0" w:rsidP="00396006">
            <w:pPr>
              <w:jc w:val="both"/>
              <w:rPr>
                <w:rFonts w:asciiTheme="minorHAnsi" w:hAnsiTheme="minorHAnsi" w:cstheme="minorHAnsi"/>
                <w:lang w:val="en-GB"/>
              </w:rPr>
            </w:pPr>
            <w:r w:rsidRPr="00153717">
              <w:rPr>
                <w:rFonts w:asciiTheme="minorHAnsi" w:hAnsiTheme="minorHAnsi" w:cstheme="minorHAnsi"/>
                <w:lang w:val="en-GB"/>
              </w:rPr>
              <w:t xml:space="preserve">Ferguson, A., 1995. An Essay on the History of Civil Society. Cambridge University Press.  </w:t>
            </w:r>
          </w:p>
          <w:p w14:paraId="56A999FC" w14:textId="77777777" w:rsidR="009631B0" w:rsidRPr="00153717" w:rsidRDefault="009631B0" w:rsidP="00396006">
            <w:pPr>
              <w:jc w:val="both"/>
              <w:rPr>
                <w:rFonts w:asciiTheme="minorHAnsi" w:hAnsiTheme="minorHAnsi" w:cstheme="minorHAnsi"/>
                <w:lang w:val="de-DE"/>
              </w:rPr>
            </w:pPr>
            <w:r w:rsidRPr="00153717">
              <w:rPr>
                <w:rFonts w:asciiTheme="minorHAnsi" w:hAnsiTheme="minorHAnsi" w:cstheme="minorHAnsi"/>
                <w:lang w:val="en-GB"/>
              </w:rPr>
              <w:t xml:space="preserve">Habermas, J., 1978. </w:t>
            </w:r>
            <w:r w:rsidRPr="00153717">
              <w:rPr>
                <w:rFonts w:asciiTheme="minorHAnsi" w:hAnsiTheme="minorHAnsi" w:cstheme="minorHAnsi"/>
                <w:lang w:val="de-DE"/>
              </w:rPr>
              <w:t xml:space="preserve">Theorie und Praxis. Sozialphilosophische Studien. Frankfurt am Main: Suhrkamp.   </w:t>
            </w:r>
          </w:p>
          <w:p w14:paraId="43854472" w14:textId="77777777" w:rsidR="009631B0" w:rsidRPr="00153717" w:rsidRDefault="009631B0" w:rsidP="00396006">
            <w:pPr>
              <w:jc w:val="both"/>
              <w:rPr>
                <w:rFonts w:asciiTheme="minorHAnsi" w:hAnsiTheme="minorHAnsi" w:cstheme="minorHAnsi"/>
                <w:lang w:val="de-DE"/>
              </w:rPr>
            </w:pPr>
            <w:r w:rsidRPr="00153717">
              <w:rPr>
                <w:rFonts w:asciiTheme="minorHAnsi" w:hAnsiTheme="minorHAnsi" w:cstheme="minorHAnsi"/>
                <w:lang w:val="de-DE"/>
              </w:rPr>
              <w:t xml:space="preserve">Habermas, J. 2000. Strukturální přeměna verejnosti. Zkoumání jedné kategorie občanské společnosti. Praha: Filosofia. </w:t>
            </w:r>
          </w:p>
          <w:p w14:paraId="6A9F9278" w14:textId="77777777" w:rsidR="009631B0" w:rsidRPr="00153717" w:rsidRDefault="009631B0" w:rsidP="00396006">
            <w:pPr>
              <w:jc w:val="both"/>
              <w:rPr>
                <w:rFonts w:asciiTheme="minorHAnsi" w:hAnsiTheme="minorHAnsi" w:cstheme="minorHAnsi"/>
                <w:lang w:val="en-GB"/>
              </w:rPr>
            </w:pPr>
            <w:r w:rsidRPr="00153717">
              <w:rPr>
                <w:rFonts w:asciiTheme="minorHAnsi" w:hAnsiTheme="minorHAnsi" w:cstheme="minorHAnsi"/>
                <w:lang w:val="de-DE"/>
              </w:rPr>
              <w:t xml:space="preserve">Holzbachová, I., 2011. Příspěvky k dějinám francouzské filozofie společnosti. </w:t>
            </w:r>
            <w:r w:rsidRPr="00153717">
              <w:rPr>
                <w:rFonts w:asciiTheme="minorHAnsi" w:hAnsiTheme="minorHAnsi" w:cstheme="minorHAnsi"/>
                <w:lang w:val="en-GB"/>
              </w:rPr>
              <w:t xml:space="preserve">Brno: Masarykova univerzita. </w:t>
            </w:r>
          </w:p>
          <w:p w14:paraId="06C2E342" w14:textId="77777777" w:rsidR="009631B0" w:rsidRPr="00153717" w:rsidRDefault="009631B0" w:rsidP="00396006">
            <w:pPr>
              <w:jc w:val="both"/>
              <w:rPr>
                <w:rFonts w:asciiTheme="minorHAnsi" w:hAnsiTheme="minorHAnsi" w:cstheme="minorHAnsi"/>
                <w:lang w:val="en-GB"/>
              </w:rPr>
            </w:pPr>
            <w:r w:rsidRPr="00153717">
              <w:rPr>
                <w:rFonts w:asciiTheme="minorHAnsi" w:hAnsiTheme="minorHAnsi" w:cstheme="minorHAnsi"/>
                <w:lang w:val="en-GB"/>
              </w:rPr>
              <w:t xml:space="preserve">Honneth, A., 1996. Sociální filosofie a postmoderní etika. Praha: FILOSOFIA.  </w:t>
            </w:r>
          </w:p>
          <w:p w14:paraId="7D951066" w14:textId="77777777" w:rsidR="009631B0" w:rsidRPr="00153717" w:rsidRDefault="009631B0" w:rsidP="00396006">
            <w:pPr>
              <w:jc w:val="both"/>
              <w:rPr>
                <w:rFonts w:asciiTheme="minorHAnsi" w:hAnsiTheme="minorHAnsi" w:cstheme="minorHAnsi"/>
                <w:lang w:val="en-GB"/>
              </w:rPr>
            </w:pPr>
            <w:r w:rsidRPr="00153717">
              <w:rPr>
                <w:rFonts w:asciiTheme="minorHAnsi" w:hAnsiTheme="minorHAnsi" w:cstheme="minorHAnsi"/>
                <w:lang w:val="en-GB"/>
              </w:rPr>
              <w:t xml:space="preserve">Hume, D., 1987. Essays Moral, Political, Literary. Indianapolis: Liberty Fund.  </w:t>
            </w:r>
          </w:p>
          <w:p w14:paraId="5AA30673" w14:textId="77777777" w:rsidR="009631B0" w:rsidRPr="00153717" w:rsidRDefault="009631B0" w:rsidP="00396006">
            <w:pPr>
              <w:jc w:val="both"/>
              <w:rPr>
                <w:rFonts w:asciiTheme="minorHAnsi" w:hAnsiTheme="minorHAnsi" w:cstheme="minorHAnsi"/>
                <w:lang w:val="de-DE"/>
              </w:rPr>
            </w:pPr>
            <w:r w:rsidRPr="00153717">
              <w:rPr>
                <w:rFonts w:asciiTheme="minorHAnsi" w:hAnsiTheme="minorHAnsi" w:cstheme="minorHAnsi"/>
                <w:lang w:val="de-DE"/>
              </w:rPr>
              <w:t xml:space="preserve">Im Hof, U., 2001. Evropa a osvícenství. Praha: Nakladatelství Lidové noviny.  </w:t>
            </w:r>
          </w:p>
          <w:p w14:paraId="3B3B4B1C" w14:textId="77777777" w:rsidR="009631B0" w:rsidRPr="00153717" w:rsidRDefault="009631B0" w:rsidP="00396006">
            <w:pPr>
              <w:jc w:val="both"/>
              <w:rPr>
                <w:rFonts w:asciiTheme="minorHAnsi" w:hAnsiTheme="minorHAnsi" w:cstheme="minorHAnsi"/>
                <w:lang w:val="de-DE"/>
              </w:rPr>
            </w:pPr>
            <w:r w:rsidRPr="00153717">
              <w:rPr>
                <w:rFonts w:asciiTheme="minorHAnsi" w:hAnsiTheme="minorHAnsi" w:cstheme="minorHAnsi"/>
                <w:lang w:val="de-DE"/>
              </w:rPr>
              <w:t xml:space="preserve">Kant, I., 2002. Co znamená orientovat se v myšlení? In: Filosofický časopis. 50, č. 1, s. 157-173.   </w:t>
            </w:r>
          </w:p>
          <w:p w14:paraId="6CBD4923" w14:textId="77777777" w:rsidR="009631B0" w:rsidRPr="00153717" w:rsidRDefault="009631B0" w:rsidP="00396006">
            <w:pPr>
              <w:jc w:val="both"/>
              <w:rPr>
                <w:rFonts w:asciiTheme="minorHAnsi" w:hAnsiTheme="minorHAnsi" w:cstheme="minorHAnsi"/>
                <w:lang w:val="de-DE"/>
              </w:rPr>
            </w:pPr>
            <w:r w:rsidRPr="00153717">
              <w:rPr>
                <w:rFonts w:asciiTheme="minorHAnsi" w:hAnsiTheme="minorHAnsi" w:cstheme="minorHAnsi"/>
                <w:lang w:val="de-DE"/>
              </w:rPr>
              <w:t xml:space="preserve">Kant, I., 2002. Dopisy o zrození „Kritiky čistého rozumu“. In: Filosofický časopis. 50, č. 1, s. 147-1156.  </w:t>
            </w:r>
          </w:p>
          <w:p w14:paraId="34ABA6FF" w14:textId="77777777" w:rsidR="009631B0" w:rsidRPr="00153717" w:rsidRDefault="009631B0" w:rsidP="00396006">
            <w:pPr>
              <w:jc w:val="both"/>
              <w:rPr>
                <w:rFonts w:asciiTheme="minorHAnsi" w:hAnsiTheme="minorHAnsi" w:cstheme="minorHAnsi"/>
                <w:lang w:val="de-DE"/>
              </w:rPr>
            </w:pPr>
            <w:r w:rsidRPr="00153717">
              <w:rPr>
                <w:rFonts w:asciiTheme="minorHAnsi" w:hAnsiTheme="minorHAnsi" w:cstheme="minorHAnsi"/>
                <w:lang w:val="de-DE"/>
              </w:rPr>
              <w:t xml:space="preserve">Kant, I., 1996. K večnému mieru. Bratislava: ARCHA.  </w:t>
            </w:r>
          </w:p>
          <w:p w14:paraId="3832520A" w14:textId="77777777" w:rsidR="009631B0" w:rsidRPr="00153717" w:rsidRDefault="009631B0" w:rsidP="00396006">
            <w:pPr>
              <w:jc w:val="both"/>
              <w:rPr>
                <w:rFonts w:asciiTheme="minorHAnsi" w:hAnsiTheme="minorHAnsi" w:cstheme="minorHAnsi"/>
                <w:lang w:val="de-DE"/>
              </w:rPr>
            </w:pPr>
            <w:r w:rsidRPr="00153717">
              <w:rPr>
                <w:rFonts w:asciiTheme="minorHAnsi" w:hAnsiTheme="minorHAnsi" w:cstheme="minorHAnsi"/>
                <w:lang w:val="de-DE"/>
              </w:rPr>
              <w:t xml:space="preserve">Kant, I., 1979.  Kritika čistého rozumu. Bratislava: Pravda.  </w:t>
            </w:r>
          </w:p>
          <w:p w14:paraId="7D821575" w14:textId="77777777" w:rsidR="009631B0" w:rsidRPr="00153717" w:rsidRDefault="009631B0" w:rsidP="00396006">
            <w:pPr>
              <w:jc w:val="both"/>
              <w:rPr>
                <w:rFonts w:asciiTheme="minorHAnsi" w:hAnsiTheme="minorHAnsi" w:cstheme="minorHAnsi"/>
                <w:lang w:val="de-DE"/>
              </w:rPr>
            </w:pPr>
            <w:r w:rsidRPr="00153717">
              <w:rPr>
                <w:rFonts w:asciiTheme="minorHAnsi" w:hAnsiTheme="minorHAnsi" w:cstheme="minorHAnsi"/>
                <w:lang w:val="de-DE"/>
              </w:rPr>
              <w:t xml:space="preserve">Kant, I., 1990. Kritika praktického rozumu.  Bratislava: NAKLADATEĽSTVO SPEKTRUM.   </w:t>
            </w:r>
          </w:p>
          <w:p w14:paraId="027E22D1" w14:textId="77777777" w:rsidR="009631B0" w:rsidRPr="00153717" w:rsidRDefault="009631B0" w:rsidP="00396006">
            <w:pPr>
              <w:jc w:val="both"/>
              <w:rPr>
                <w:rFonts w:asciiTheme="minorHAnsi" w:hAnsiTheme="minorHAnsi" w:cstheme="minorHAnsi"/>
                <w:lang w:val="de-DE"/>
              </w:rPr>
            </w:pPr>
            <w:r w:rsidRPr="00153717">
              <w:rPr>
                <w:rFonts w:asciiTheme="minorHAnsi" w:hAnsiTheme="minorHAnsi" w:cstheme="minorHAnsi"/>
                <w:lang w:val="de-DE"/>
              </w:rPr>
              <w:t xml:space="preserve">Kant, I., 2015. Kritika soudnosti. Praha: OIKOYMENH.  </w:t>
            </w:r>
          </w:p>
          <w:p w14:paraId="3C0A6266" w14:textId="77777777" w:rsidR="009631B0" w:rsidRPr="00153717" w:rsidRDefault="009631B0" w:rsidP="00396006">
            <w:pPr>
              <w:jc w:val="both"/>
              <w:rPr>
                <w:rFonts w:asciiTheme="minorHAnsi" w:hAnsiTheme="minorHAnsi" w:cstheme="minorHAnsi"/>
                <w:lang w:val="en-GB"/>
              </w:rPr>
            </w:pPr>
            <w:r w:rsidRPr="00153717">
              <w:rPr>
                <w:rFonts w:asciiTheme="minorHAnsi" w:hAnsiTheme="minorHAnsi" w:cstheme="minorHAnsi"/>
                <w:lang w:val="de-DE"/>
              </w:rPr>
              <w:t xml:space="preserve">Kant, I., 2013. </w:t>
            </w:r>
            <w:r w:rsidRPr="00153717">
              <w:rPr>
                <w:rFonts w:asciiTheme="minorHAnsi" w:hAnsiTheme="minorHAnsi" w:cstheme="minorHAnsi"/>
                <w:lang w:val="en-GB"/>
              </w:rPr>
              <w:t xml:space="preserve">Studie k dějinám a politice. Eds. Sobotka M. a Novotný, K. Praha: OYKOYMENH.   </w:t>
            </w:r>
          </w:p>
          <w:p w14:paraId="756DBEEB" w14:textId="77777777" w:rsidR="009631B0" w:rsidRPr="00153717" w:rsidRDefault="009631B0" w:rsidP="00396006">
            <w:pPr>
              <w:jc w:val="both"/>
              <w:rPr>
                <w:rFonts w:asciiTheme="minorHAnsi" w:hAnsiTheme="minorHAnsi" w:cstheme="minorHAnsi"/>
                <w:lang w:val="en-GB"/>
              </w:rPr>
            </w:pPr>
            <w:r w:rsidRPr="00153717">
              <w:rPr>
                <w:rFonts w:asciiTheme="minorHAnsi" w:hAnsiTheme="minorHAnsi" w:cstheme="minorHAnsi"/>
                <w:lang w:val="en-GB"/>
              </w:rPr>
              <w:t xml:space="preserve">Kant, I., 2004. Základy metafyziky mravov. Bratislava: KALLIGRAM.  </w:t>
            </w:r>
          </w:p>
          <w:p w14:paraId="0E422261" w14:textId="77777777" w:rsidR="009631B0" w:rsidRPr="00153717" w:rsidRDefault="009631B0" w:rsidP="00396006">
            <w:pPr>
              <w:jc w:val="both"/>
              <w:rPr>
                <w:rFonts w:asciiTheme="minorHAnsi" w:hAnsiTheme="minorHAnsi" w:cstheme="minorHAnsi"/>
                <w:lang w:val="en-GB"/>
              </w:rPr>
            </w:pPr>
            <w:r w:rsidRPr="00153717">
              <w:rPr>
                <w:rFonts w:asciiTheme="minorHAnsi" w:hAnsiTheme="minorHAnsi" w:cstheme="minorHAnsi"/>
                <w:lang w:val="en-GB"/>
              </w:rPr>
              <w:lastRenderedPageBreak/>
              <w:t xml:space="preserve">Klemme, H. E. (ed.)., 2000. Reception of the Scottish Enlightenment in Germany. Six Significant Translations, 1755-1782. Bristol: Thoemmes Press.  </w:t>
            </w:r>
          </w:p>
          <w:p w14:paraId="1A2D9106" w14:textId="77777777" w:rsidR="009631B0" w:rsidRPr="00153717" w:rsidRDefault="009631B0" w:rsidP="00396006">
            <w:pPr>
              <w:jc w:val="both"/>
              <w:rPr>
                <w:rFonts w:asciiTheme="minorHAnsi" w:hAnsiTheme="minorHAnsi" w:cstheme="minorHAnsi"/>
                <w:lang w:val="de-DE"/>
              </w:rPr>
            </w:pPr>
            <w:r w:rsidRPr="00153717">
              <w:rPr>
                <w:rFonts w:asciiTheme="minorHAnsi" w:hAnsiTheme="minorHAnsi" w:cstheme="minorHAnsi"/>
                <w:lang w:val="en-GB"/>
              </w:rPr>
              <w:t xml:space="preserve">Koslowski, P., 2005. The Discovery of Historicity in German Idealism and Historism. </w:t>
            </w:r>
            <w:r w:rsidRPr="00153717">
              <w:rPr>
                <w:rFonts w:asciiTheme="minorHAnsi" w:hAnsiTheme="minorHAnsi" w:cstheme="minorHAnsi"/>
                <w:lang w:val="de-DE"/>
              </w:rPr>
              <w:t xml:space="preserve">Berlin, Heidelberg: Springer-Verlag.  </w:t>
            </w:r>
          </w:p>
          <w:p w14:paraId="612145FB" w14:textId="77777777" w:rsidR="009631B0" w:rsidRPr="00153717" w:rsidRDefault="009631B0" w:rsidP="00396006">
            <w:pPr>
              <w:jc w:val="both"/>
              <w:rPr>
                <w:rFonts w:asciiTheme="minorHAnsi" w:hAnsiTheme="minorHAnsi" w:cstheme="minorHAnsi"/>
                <w:lang w:val="fr-FR"/>
              </w:rPr>
            </w:pPr>
            <w:r w:rsidRPr="00153717">
              <w:rPr>
                <w:rFonts w:asciiTheme="minorHAnsi" w:hAnsiTheme="minorHAnsi" w:cstheme="minorHAnsi"/>
                <w:lang w:val="de-DE"/>
              </w:rPr>
              <w:t xml:space="preserve">Rousseau, J. J., 2010. O spoločenskej zmluve. </w:t>
            </w:r>
            <w:r w:rsidRPr="00153717">
              <w:rPr>
                <w:rFonts w:asciiTheme="minorHAnsi" w:hAnsiTheme="minorHAnsi" w:cstheme="minorHAnsi"/>
                <w:lang w:val="fr-FR"/>
              </w:rPr>
              <w:t xml:space="preserve">Bratislava: Kalligram. </w:t>
            </w:r>
          </w:p>
          <w:p w14:paraId="54868DDE" w14:textId="77777777" w:rsidR="009631B0" w:rsidRPr="00153717" w:rsidRDefault="009631B0" w:rsidP="00396006">
            <w:pPr>
              <w:jc w:val="both"/>
              <w:rPr>
                <w:rFonts w:asciiTheme="minorHAnsi" w:hAnsiTheme="minorHAnsi" w:cstheme="minorHAnsi"/>
                <w:lang w:val="fr-FR"/>
              </w:rPr>
            </w:pPr>
            <w:r w:rsidRPr="00153717">
              <w:rPr>
                <w:rFonts w:asciiTheme="minorHAnsi" w:hAnsiTheme="minorHAnsi" w:cstheme="minorHAnsi"/>
                <w:lang w:val="fr-FR"/>
              </w:rPr>
              <w:t xml:space="preserve">Rousseau, J. J., 1989. Rozprava o původu a příčinách nerovnosti mezi lidmi. In: Rousseau, J. J. Rozpravy. Praha: Svoboda, s. 75 – 168. </w:t>
            </w:r>
          </w:p>
          <w:p w14:paraId="48FD55C4" w14:textId="77777777" w:rsidR="009631B0" w:rsidRPr="00153717" w:rsidRDefault="009631B0" w:rsidP="00396006">
            <w:pPr>
              <w:jc w:val="both"/>
              <w:rPr>
                <w:rFonts w:asciiTheme="minorHAnsi" w:hAnsiTheme="minorHAnsi" w:cstheme="minorHAnsi"/>
                <w:lang w:val="fr-FR"/>
              </w:rPr>
            </w:pPr>
            <w:r w:rsidRPr="00153717">
              <w:rPr>
                <w:rFonts w:asciiTheme="minorHAnsi" w:hAnsiTheme="minorHAnsi" w:cstheme="minorHAnsi"/>
                <w:lang w:val="fr-FR"/>
              </w:rPr>
              <w:t xml:space="preserve">Rousseau, J. J., 1989. Rozprava o vědách a uměních neboli o tom, zda obnova věd a umění přispěla k očistě mravů. In: Rousseau, J. J. Rozpravy. Praha: Svoboda, s. 45 – 74. </w:t>
            </w:r>
          </w:p>
          <w:p w14:paraId="39D00B0F" w14:textId="77777777" w:rsidR="009631B0" w:rsidRPr="00153717" w:rsidRDefault="009631B0" w:rsidP="00396006">
            <w:pPr>
              <w:jc w:val="both"/>
              <w:rPr>
                <w:rFonts w:asciiTheme="minorHAnsi" w:hAnsiTheme="minorHAnsi" w:cstheme="minorHAnsi"/>
                <w:lang w:val="en-GB"/>
              </w:rPr>
            </w:pPr>
            <w:r w:rsidRPr="00153717">
              <w:rPr>
                <w:rFonts w:asciiTheme="minorHAnsi" w:hAnsiTheme="minorHAnsi" w:cstheme="minorHAnsi"/>
                <w:lang w:val="fr-FR"/>
              </w:rPr>
              <w:t xml:space="preserve">Oz-Salzberger, F. 2008. </w:t>
            </w:r>
            <w:r w:rsidRPr="00153717">
              <w:rPr>
                <w:rFonts w:asciiTheme="minorHAnsi" w:hAnsiTheme="minorHAnsi" w:cstheme="minorHAnsi"/>
                <w:lang w:val="en-GB"/>
              </w:rPr>
              <w:t xml:space="preserve">Ferguson’s Politics of Action. In: Heath E. – Merolle V. (eds.) Adam Ferguson: History, Progress and Human Nature. London: Pickering &amp; Chatto 2008, s. 147 – 156.  </w:t>
            </w:r>
          </w:p>
          <w:p w14:paraId="7D450388" w14:textId="77777777" w:rsidR="009631B0" w:rsidRPr="00153717" w:rsidRDefault="009631B0" w:rsidP="00396006">
            <w:pPr>
              <w:jc w:val="both"/>
              <w:rPr>
                <w:rFonts w:asciiTheme="minorHAnsi" w:hAnsiTheme="minorHAnsi" w:cstheme="minorHAnsi"/>
                <w:lang w:val="en-GB"/>
              </w:rPr>
            </w:pPr>
            <w:r w:rsidRPr="00153717">
              <w:rPr>
                <w:rFonts w:asciiTheme="minorHAnsi" w:hAnsiTheme="minorHAnsi" w:cstheme="minorHAnsi"/>
                <w:lang w:val="en-GB"/>
              </w:rPr>
              <w:t xml:space="preserve">Smith, A., 1984. The Theory of Moral Sentiments. Indianapolis: Liberty Fund.  </w:t>
            </w:r>
          </w:p>
          <w:p w14:paraId="5BA56460" w14:textId="77777777" w:rsidR="009631B0" w:rsidRPr="00153717" w:rsidRDefault="009631B0" w:rsidP="00396006">
            <w:pPr>
              <w:jc w:val="both"/>
              <w:rPr>
                <w:rFonts w:asciiTheme="minorHAnsi" w:hAnsiTheme="minorHAnsi" w:cstheme="minorHAnsi"/>
                <w:lang w:val="en-GB"/>
              </w:rPr>
            </w:pPr>
            <w:r w:rsidRPr="00153717">
              <w:rPr>
                <w:rFonts w:asciiTheme="minorHAnsi" w:hAnsiTheme="minorHAnsi" w:cstheme="minorHAnsi"/>
                <w:lang w:val="en-GB"/>
              </w:rPr>
              <w:t xml:space="preserve">Smith, A., 2001. Pojednání o podstatě a původu bohatství národů. Praha: Liberální institut.  </w:t>
            </w:r>
          </w:p>
          <w:p w14:paraId="7308AD55" w14:textId="77777777" w:rsidR="009631B0" w:rsidRPr="00153717" w:rsidRDefault="009631B0" w:rsidP="00396006">
            <w:pPr>
              <w:jc w:val="both"/>
              <w:rPr>
                <w:rFonts w:asciiTheme="minorHAnsi" w:hAnsiTheme="minorHAnsi" w:cstheme="minorHAnsi"/>
                <w:lang w:val="en-GB"/>
              </w:rPr>
            </w:pPr>
            <w:r w:rsidRPr="00153717">
              <w:rPr>
                <w:rFonts w:asciiTheme="minorHAnsi" w:hAnsiTheme="minorHAnsi" w:cstheme="minorHAnsi"/>
                <w:lang w:val="en-GB"/>
              </w:rPr>
              <w:t xml:space="preserve">Yovel. Y., 1980. Kant and the Philosophy of History. Princeton, New Jersey: Princeton University Press.  </w:t>
            </w:r>
          </w:p>
          <w:p w14:paraId="2EEE9CC0" w14:textId="77777777" w:rsidR="009631B0" w:rsidRPr="00153717" w:rsidRDefault="009631B0" w:rsidP="00396006">
            <w:pPr>
              <w:jc w:val="both"/>
              <w:rPr>
                <w:rFonts w:asciiTheme="minorHAnsi" w:hAnsiTheme="minorHAnsi" w:cstheme="minorHAnsi"/>
                <w:lang w:val="en-GB"/>
              </w:rPr>
            </w:pPr>
            <w:r w:rsidRPr="00153717">
              <w:rPr>
                <w:rFonts w:asciiTheme="minorHAnsi" w:hAnsiTheme="minorHAnsi" w:cstheme="minorHAnsi"/>
                <w:lang w:val="en-GB"/>
              </w:rPr>
              <w:t xml:space="preserve">Zákutná, S., 2013. Kantova idea svetoobčianstva v kontexte politického myslenia Európy 18. storočia. Prešov: Filozofická fakulta Prešovskej univerzity v Prešove.  </w:t>
            </w:r>
          </w:p>
          <w:p w14:paraId="130049CB" w14:textId="77777777" w:rsidR="009631B0" w:rsidRPr="00153717" w:rsidRDefault="009631B0" w:rsidP="00396006">
            <w:pPr>
              <w:jc w:val="both"/>
              <w:rPr>
                <w:rFonts w:asciiTheme="minorHAnsi" w:hAnsiTheme="minorHAnsi" w:cstheme="minorHAnsi"/>
                <w:lang w:val="en-GB"/>
              </w:rPr>
            </w:pPr>
            <w:r w:rsidRPr="00153717">
              <w:rPr>
                <w:rFonts w:asciiTheme="minorHAnsi" w:hAnsiTheme="minorHAnsi" w:cstheme="minorHAnsi"/>
                <w:lang w:val="en-GB"/>
              </w:rPr>
              <w:t xml:space="preserve">Zákutná, S., 2013. Civil society in Kant`s philosophy of history. </w:t>
            </w:r>
            <w:r w:rsidRPr="00153717">
              <w:rPr>
                <w:rFonts w:asciiTheme="minorHAnsi" w:hAnsiTheme="minorHAnsi" w:cstheme="minorHAnsi"/>
                <w:lang w:val="de-DE"/>
              </w:rPr>
              <w:t xml:space="preserve">In: Kant und die Philosophie in weltbürgerlicher Absicht: Akten des XI. </w:t>
            </w:r>
            <w:r w:rsidRPr="00153717">
              <w:rPr>
                <w:rFonts w:asciiTheme="minorHAnsi" w:hAnsiTheme="minorHAnsi" w:cstheme="minorHAnsi"/>
                <w:lang w:val="en-GB"/>
              </w:rPr>
              <w:t xml:space="preserve">Kant-Kongresses 2010. Berlin: De Gruyter, s. 913-920. </w:t>
            </w:r>
          </w:p>
          <w:p w14:paraId="0D1BB4A2" w14:textId="77777777" w:rsidR="009631B0" w:rsidRPr="00153717" w:rsidRDefault="009631B0" w:rsidP="00396006">
            <w:pPr>
              <w:jc w:val="both"/>
              <w:rPr>
                <w:rFonts w:asciiTheme="minorHAnsi" w:hAnsiTheme="minorHAnsi" w:cstheme="minorHAnsi"/>
                <w:lang w:val="en-GB"/>
              </w:rPr>
            </w:pPr>
            <w:r w:rsidRPr="00153717">
              <w:rPr>
                <w:rFonts w:asciiTheme="minorHAnsi" w:hAnsiTheme="minorHAnsi" w:cstheme="minorHAnsi"/>
                <w:lang w:val="en-GB"/>
              </w:rPr>
              <w:t xml:space="preserve">Zákutná, S., 2015. Philosophy of History of Adam Ferguson and Immanuel Kant. In: Estudos Kantianos. Vol. 3, no. 1, s. 75-82. </w:t>
            </w:r>
          </w:p>
          <w:p w14:paraId="7AED740E" w14:textId="77777777" w:rsidR="009631B0" w:rsidRPr="00153717" w:rsidRDefault="009631B0" w:rsidP="00396006">
            <w:pPr>
              <w:jc w:val="both"/>
              <w:rPr>
                <w:rFonts w:asciiTheme="minorHAnsi" w:hAnsiTheme="minorHAnsi" w:cstheme="minorHAnsi"/>
                <w:lang w:val="en-GB"/>
              </w:rPr>
            </w:pPr>
            <w:r w:rsidRPr="00153717">
              <w:rPr>
                <w:rFonts w:asciiTheme="minorHAnsi" w:hAnsiTheme="minorHAnsi" w:cstheme="minorHAnsi"/>
                <w:lang w:val="en-GB"/>
              </w:rPr>
              <w:t>Zákutná, S., 2021. Kant on Teaching Philosophy and Education in a Cosmopolitan Manner. In: The Court of Reason: Proceedings of the 13th International Kant Congress, B. Himmelmann, C. Serck-Hanssen (eds.). Berlin, Boston: De Gruyter, s. 1661-1666.</w:t>
            </w:r>
          </w:p>
        </w:tc>
      </w:tr>
      <w:tr w:rsidR="009631B0" w:rsidRPr="00153717" w14:paraId="1A308E0C" w14:textId="77777777" w:rsidTr="00396006">
        <w:trPr>
          <w:trHeight w:val="566"/>
        </w:trPr>
        <w:tc>
          <w:tcPr>
            <w:tcW w:w="9322" w:type="dxa"/>
            <w:gridSpan w:val="2"/>
            <w:vAlign w:val="center"/>
          </w:tcPr>
          <w:p w14:paraId="0947951F" w14:textId="77777777" w:rsidR="009631B0" w:rsidRPr="00153717" w:rsidRDefault="009631B0" w:rsidP="00396006">
            <w:pPr>
              <w:jc w:val="both"/>
              <w:rPr>
                <w:rFonts w:asciiTheme="minorHAnsi" w:hAnsiTheme="minorHAnsi" w:cstheme="minorHAnsi"/>
                <w:i/>
                <w:lang w:val="en-GB"/>
              </w:rPr>
            </w:pPr>
            <w:r w:rsidRPr="00153717">
              <w:rPr>
                <w:rFonts w:asciiTheme="minorHAnsi" w:hAnsiTheme="minorHAnsi" w:cstheme="minorHAnsi"/>
                <w:b/>
                <w:lang w:val="en-GB"/>
              </w:rPr>
              <w:lastRenderedPageBreak/>
              <w:t>Language which is necessary to complete the course:</w:t>
            </w:r>
            <w:r w:rsidRPr="00153717">
              <w:rPr>
                <w:rFonts w:asciiTheme="minorHAnsi" w:hAnsiTheme="minorHAnsi" w:cstheme="minorHAnsi"/>
                <w:lang w:val="en-GB"/>
              </w:rPr>
              <w:t xml:space="preserve"> Slovak and one world language</w:t>
            </w:r>
          </w:p>
        </w:tc>
      </w:tr>
      <w:tr w:rsidR="009631B0" w:rsidRPr="00153717" w14:paraId="74C3DFF5" w14:textId="77777777" w:rsidTr="00396006">
        <w:trPr>
          <w:trHeight w:val="425"/>
        </w:trPr>
        <w:tc>
          <w:tcPr>
            <w:tcW w:w="9322" w:type="dxa"/>
            <w:gridSpan w:val="2"/>
            <w:vAlign w:val="center"/>
          </w:tcPr>
          <w:p w14:paraId="53C62D47" w14:textId="77777777" w:rsidR="009631B0" w:rsidRPr="00153717" w:rsidRDefault="009631B0" w:rsidP="00396006">
            <w:pPr>
              <w:jc w:val="both"/>
              <w:rPr>
                <w:rFonts w:asciiTheme="minorHAnsi" w:hAnsiTheme="minorHAnsi" w:cstheme="minorHAnsi"/>
                <w:i/>
                <w:lang w:val="en-GB"/>
              </w:rPr>
            </w:pPr>
            <w:r w:rsidRPr="00153717">
              <w:rPr>
                <w:b/>
                <w:bCs/>
                <w:lang w:val="en-GB"/>
              </w:rPr>
              <w:t>Notes</w:t>
            </w:r>
            <w:r w:rsidRPr="00153717">
              <w:rPr>
                <w:rFonts w:asciiTheme="minorHAnsi" w:hAnsiTheme="minorHAnsi" w:cstheme="minorHAnsi"/>
                <w:b/>
                <w:lang w:val="en-GB"/>
              </w:rPr>
              <w:t xml:space="preserve">: </w:t>
            </w:r>
            <w:r w:rsidRPr="00153717">
              <w:rPr>
                <w:rFonts w:asciiTheme="minorHAnsi" w:hAnsiTheme="minorHAnsi" w:cstheme="minorHAnsi"/>
                <w:lang w:val="en-GB"/>
              </w:rPr>
              <w:t>-</w:t>
            </w:r>
          </w:p>
        </w:tc>
      </w:tr>
      <w:tr w:rsidR="009631B0" w:rsidRPr="00153717" w14:paraId="128DAE45" w14:textId="77777777" w:rsidTr="00396006">
        <w:trPr>
          <w:trHeight w:val="1551"/>
        </w:trPr>
        <w:tc>
          <w:tcPr>
            <w:tcW w:w="9322" w:type="dxa"/>
            <w:gridSpan w:val="2"/>
            <w:vAlign w:val="center"/>
          </w:tcPr>
          <w:p w14:paraId="1973B676" w14:textId="77777777" w:rsidR="009631B0" w:rsidRPr="00153717" w:rsidRDefault="009631B0" w:rsidP="00396006">
            <w:pPr>
              <w:rPr>
                <w:rFonts w:asciiTheme="minorHAnsi" w:hAnsiTheme="minorHAnsi" w:cstheme="minorHAnsi"/>
                <w:b/>
                <w:lang w:val="en-GB"/>
              </w:rPr>
            </w:pPr>
            <w:r w:rsidRPr="00153717">
              <w:rPr>
                <w:b/>
                <w:bCs/>
                <w:lang w:val="en-GB"/>
              </w:rPr>
              <w:t>Course evaluation</w:t>
            </w:r>
          </w:p>
          <w:p w14:paraId="072B9B79" w14:textId="77777777" w:rsidR="009631B0" w:rsidRPr="00153717" w:rsidRDefault="009631B0" w:rsidP="00396006">
            <w:pPr>
              <w:rPr>
                <w:rFonts w:asciiTheme="minorHAnsi" w:hAnsiTheme="minorHAnsi" w:cstheme="minorHAnsi"/>
                <w:lang w:val="en-GB"/>
              </w:rPr>
            </w:pPr>
            <w:r w:rsidRPr="00153717">
              <w:rPr>
                <w:rFonts w:asciiTheme="minorHAnsi" w:hAnsiTheme="minorHAnsi" w:cstheme="minorHAnsi"/>
                <w:lang w:val="en-GB"/>
              </w:rPr>
              <w:t>Total number of students evaluated: 0</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9631B0" w:rsidRPr="00153717" w14:paraId="454762CA" w14:textId="77777777" w:rsidTr="00396006">
              <w:tc>
                <w:tcPr>
                  <w:tcW w:w="1496" w:type="dxa"/>
                  <w:tcBorders>
                    <w:top w:val="single" w:sz="4" w:space="0" w:color="auto"/>
                    <w:left w:val="single" w:sz="4" w:space="0" w:color="auto"/>
                    <w:bottom w:val="single" w:sz="4" w:space="0" w:color="auto"/>
                    <w:right w:val="single" w:sz="4" w:space="0" w:color="auto"/>
                  </w:tcBorders>
                  <w:vAlign w:val="center"/>
                </w:tcPr>
                <w:p w14:paraId="2EF812D3" w14:textId="77777777" w:rsidR="009631B0" w:rsidRPr="00153717" w:rsidRDefault="009631B0" w:rsidP="00396006">
                  <w:pPr>
                    <w:jc w:val="center"/>
                    <w:rPr>
                      <w:rFonts w:asciiTheme="minorHAnsi" w:hAnsiTheme="minorHAnsi" w:cstheme="minorHAnsi"/>
                      <w:lang w:val="en-GB"/>
                    </w:rPr>
                  </w:pPr>
                  <w:r w:rsidRPr="00153717">
                    <w:rPr>
                      <w:rFonts w:asciiTheme="minorHAnsi" w:hAnsiTheme="minorHAnsi" w:cstheme="minorHAnsi"/>
                      <w:lang w:val="en-GB"/>
                    </w:rPr>
                    <w:t>A</w:t>
                  </w:r>
                </w:p>
              </w:tc>
              <w:tc>
                <w:tcPr>
                  <w:tcW w:w="1497" w:type="dxa"/>
                  <w:tcBorders>
                    <w:top w:val="single" w:sz="4" w:space="0" w:color="auto"/>
                    <w:left w:val="single" w:sz="4" w:space="0" w:color="auto"/>
                    <w:bottom w:val="single" w:sz="4" w:space="0" w:color="auto"/>
                    <w:right w:val="single" w:sz="4" w:space="0" w:color="auto"/>
                  </w:tcBorders>
                  <w:vAlign w:val="center"/>
                </w:tcPr>
                <w:p w14:paraId="7DF70662" w14:textId="77777777" w:rsidR="009631B0" w:rsidRPr="00153717" w:rsidRDefault="009631B0" w:rsidP="00396006">
                  <w:pPr>
                    <w:jc w:val="center"/>
                    <w:rPr>
                      <w:rFonts w:asciiTheme="minorHAnsi" w:hAnsiTheme="minorHAnsi" w:cstheme="minorHAnsi"/>
                      <w:lang w:val="en-GB"/>
                    </w:rPr>
                  </w:pPr>
                  <w:r w:rsidRPr="00153717">
                    <w:rPr>
                      <w:rFonts w:asciiTheme="minorHAnsi" w:hAnsiTheme="minorHAnsi" w:cstheme="minorHAnsi"/>
                      <w:lang w:val="en-GB"/>
                    </w:rPr>
                    <w:t>B</w:t>
                  </w:r>
                </w:p>
              </w:tc>
              <w:tc>
                <w:tcPr>
                  <w:tcW w:w="1497" w:type="dxa"/>
                  <w:tcBorders>
                    <w:top w:val="single" w:sz="4" w:space="0" w:color="auto"/>
                    <w:left w:val="single" w:sz="4" w:space="0" w:color="auto"/>
                    <w:bottom w:val="single" w:sz="4" w:space="0" w:color="auto"/>
                    <w:right w:val="single" w:sz="4" w:space="0" w:color="auto"/>
                  </w:tcBorders>
                  <w:vAlign w:val="center"/>
                </w:tcPr>
                <w:p w14:paraId="08BCE6B9" w14:textId="77777777" w:rsidR="009631B0" w:rsidRPr="00153717" w:rsidRDefault="009631B0" w:rsidP="00396006">
                  <w:pPr>
                    <w:jc w:val="center"/>
                    <w:rPr>
                      <w:rFonts w:asciiTheme="minorHAnsi" w:hAnsiTheme="minorHAnsi" w:cstheme="minorHAnsi"/>
                      <w:lang w:val="en-GB"/>
                    </w:rPr>
                  </w:pPr>
                  <w:r w:rsidRPr="00153717">
                    <w:rPr>
                      <w:rFonts w:asciiTheme="minorHAnsi" w:hAnsiTheme="minorHAnsi" w:cstheme="minorHAnsi"/>
                      <w:lang w:val="en-GB"/>
                    </w:rPr>
                    <w:t>C</w:t>
                  </w:r>
                </w:p>
              </w:tc>
              <w:tc>
                <w:tcPr>
                  <w:tcW w:w="1497" w:type="dxa"/>
                  <w:tcBorders>
                    <w:top w:val="single" w:sz="4" w:space="0" w:color="auto"/>
                    <w:left w:val="single" w:sz="4" w:space="0" w:color="auto"/>
                    <w:bottom w:val="single" w:sz="4" w:space="0" w:color="auto"/>
                    <w:right w:val="single" w:sz="4" w:space="0" w:color="auto"/>
                  </w:tcBorders>
                  <w:vAlign w:val="center"/>
                </w:tcPr>
                <w:p w14:paraId="51EC0A1E" w14:textId="77777777" w:rsidR="009631B0" w:rsidRPr="00153717" w:rsidRDefault="009631B0" w:rsidP="00396006">
                  <w:pPr>
                    <w:jc w:val="center"/>
                    <w:rPr>
                      <w:rFonts w:asciiTheme="minorHAnsi" w:hAnsiTheme="minorHAnsi" w:cstheme="minorHAnsi"/>
                      <w:lang w:val="en-GB"/>
                    </w:rPr>
                  </w:pPr>
                  <w:r w:rsidRPr="00153717">
                    <w:rPr>
                      <w:rFonts w:asciiTheme="minorHAnsi" w:hAnsiTheme="minorHAnsi" w:cstheme="minorHAnsi"/>
                      <w:lang w:val="en-GB"/>
                    </w:rPr>
                    <w:t>D</w:t>
                  </w:r>
                </w:p>
              </w:tc>
              <w:tc>
                <w:tcPr>
                  <w:tcW w:w="1497" w:type="dxa"/>
                  <w:tcBorders>
                    <w:top w:val="single" w:sz="4" w:space="0" w:color="auto"/>
                    <w:left w:val="single" w:sz="4" w:space="0" w:color="auto"/>
                    <w:bottom w:val="single" w:sz="4" w:space="0" w:color="auto"/>
                    <w:right w:val="single" w:sz="4" w:space="0" w:color="auto"/>
                  </w:tcBorders>
                  <w:vAlign w:val="center"/>
                </w:tcPr>
                <w:p w14:paraId="674D029A" w14:textId="77777777" w:rsidR="009631B0" w:rsidRPr="00153717" w:rsidRDefault="009631B0" w:rsidP="00396006">
                  <w:pPr>
                    <w:jc w:val="center"/>
                    <w:rPr>
                      <w:rFonts w:asciiTheme="minorHAnsi" w:hAnsiTheme="minorHAnsi" w:cstheme="minorHAnsi"/>
                      <w:lang w:val="en-GB"/>
                    </w:rPr>
                  </w:pPr>
                  <w:r w:rsidRPr="00153717">
                    <w:rPr>
                      <w:rFonts w:asciiTheme="minorHAnsi" w:hAnsiTheme="minorHAnsi" w:cstheme="minorHAnsi"/>
                      <w:lang w:val="en-GB"/>
                    </w:rPr>
                    <w:t>E</w:t>
                  </w:r>
                </w:p>
              </w:tc>
              <w:tc>
                <w:tcPr>
                  <w:tcW w:w="1497" w:type="dxa"/>
                  <w:tcBorders>
                    <w:top w:val="single" w:sz="4" w:space="0" w:color="auto"/>
                    <w:left w:val="single" w:sz="4" w:space="0" w:color="auto"/>
                    <w:bottom w:val="single" w:sz="4" w:space="0" w:color="auto"/>
                    <w:right w:val="single" w:sz="4" w:space="0" w:color="auto"/>
                  </w:tcBorders>
                  <w:vAlign w:val="center"/>
                </w:tcPr>
                <w:p w14:paraId="1069C8C2" w14:textId="77777777" w:rsidR="009631B0" w:rsidRPr="00153717" w:rsidRDefault="009631B0" w:rsidP="00396006">
                  <w:pPr>
                    <w:jc w:val="center"/>
                    <w:rPr>
                      <w:rFonts w:asciiTheme="minorHAnsi" w:hAnsiTheme="minorHAnsi" w:cstheme="minorHAnsi"/>
                      <w:lang w:val="en-GB"/>
                    </w:rPr>
                  </w:pPr>
                  <w:r w:rsidRPr="00153717">
                    <w:rPr>
                      <w:rFonts w:asciiTheme="minorHAnsi" w:hAnsiTheme="minorHAnsi" w:cstheme="minorHAnsi"/>
                      <w:lang w:val="en-GB"/>
                    </w:rPr>
                    <w:t>FX</w:t>
                  </w:r>
                </w:p>
              </w:tc>
            </w:tr>
            <w:tr w:rsidR="009631B0" w:rsidRPr="00153717" w14:paraId="719AD8E1" w14:textId="77777777" w:rsidTr="00396006">
              <w:tc>
                <w:tcPr>
                  <w:tcW w:w="1496" w:type="dxa"/>
                  <w:tcBorders>
                    <w:top w:val="single" w:sz="4" w:space="0" w:color="auto"/>
                    <w:left w:val="single" w:sz="4" w:space="0" w:color="auto"/>
                    <w:bottom w:val="single" w:sz="4" w:space="0" w:color="auto"/>
                    <w:right w:val="single" w:sz="4" w:space="0" w:color="auto"/>
                  </w:tcBorders>
                  <w:vAlign w:val="center"/>
                </w:tcPr>
                <w:p w14:paraId="5EA5AE95" w14:textId="77777777" w:rsidR="009631B0" w:rsidRPr="00153717" w:rsidRDefault="009631B0" w:rsidP="00396006">
                  <w:pPr>
                    <w:jc w:val="center"/>
                    <w:rPr>
                      <w:rFonts w:asciiTheme="minorHAnsi" w:hAnsiTheme="minorHAnsi" w:cstheme="minorHAnsi"/>
                      <w:lang w:val="en-GB"/>
                    </w:rPr>
                  </w:pPr>
                  <w:r w:rsidRPr="00153717">
                    <w:rPr>
                      <w:rFonts w:asciiTheme="minorHAnsi" w:hAnsiTheme="minorHAnsi" w:cstheme="minorHAnsi"/>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152763BF" w14:textId="77777777" w:rsidR="009631B0" w:rsidRPr="00153717" w:rsidRDefault="009631B0" w:rsidP="00396006">
                  <w:pPr>
                    <w:jc w:val="center"/>
                    <w:rPr>
                      <w:rFonts w:asciiTheme="minorHAnsi" w:hAnsiTheme="minorHAnsi" w:cstheme="minorHAnsi"/>
                      <w:lang w:val="en-GB"/>
                    </w:rPr>
                  </w:pPr>
                  <w:r w:rsidRPr="00153717">
                    <w:rPr>
                      <w:rFonts w:asciiTheme="minorHAnsi" w:hAnsiTheme="minorHAnsi" w:cstheme="minorHAnsi"/>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232A5328" w14:textId="77777777" w:rsidR="009631B0" w:rsidRPr="00153717" w:rsidRDefault="009631B0" w:rsidP="00396006">
                  <w:pPr>
                    <w:jc w:val="center"/>
                    <w:rPr>
                      <w:rFonts w:asciiTheme="minorHAnsi" w:hAnsiTheme="minorHAnsi" w:cstheme="minorHAnsi"/>
                      <w:lang w:val="en-GB"/>
                    </w:rPr>
                  </w:pPr>
                  <w:r w:rsidRPr="00153717">
                    <w:rPr>
                      <w:rFonts w:asciiTheme="minorHAnsi" w:hAnsiTheme="minorHAnsi" w:cstheme="minorHAnsi"/>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29C4E4EC" w14:textId="77777777" w:rsidR="009631B0" w:rsidRPr="00153717" w:rsidRDefault="009631B0" w:rsidP="00396006">
                  <w:pPr>
                    <w:jc w:val="center"/>
                    <w:rPr>
                      <w:rFonts w:asciiTheme="minorHAnsi" w:hAnsiTheme="minorHAnsi" w:cstheme="minorHAnsi"/>
                      <w:lang w:val="en-GB"/>
                    </w:rPr>
                  </w:pPr>
                  <w:r w:rsidRPr="00153717">
                    <w:rPr>
                      <w:rFonts w:asciiTheme="minorHAnsi" w:hAnsiTheme="minorHAnsi" w:cstheme="minorHAnsi"/>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018EFED7" w14:textId="77777777" w:rsidR="009631B0" w:rsidRPr="00153717" w:rsidRDefault="009631B0" w:rsidP="00396006">
                  <w:pPr>
                    <w:jc w:val="center"/>
                    <w:rPr>
                      <w:rFonts w:asciiTheme="minorHAnsi" w:hAnsiTheme="minorHAnsi" w:cstheme="minorHAnsi"/>
                      <w:lang w:val="en-GB"/>
                    </w:rPr>
                  </w:pPr>
                  <w:r w:rsidRPr="00153717">
                    <w:rPr>
                      <w:rFonts w:asciiTheme="minorHAnsi" w:hAnsiTheme="minorHAnsi" w:cstheme="minorHAnsi"/>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65D32E0F" w14:textId="77777777" w:rsidR="009631B0" w:rsidRPr="00153717" w:rsidRDefault="009631B0" w:rsidP="00396006">
                  <w:pPr>
                    <w:jc w:val="center"/>
                    <w:rPr>
                      <w:rFonts w:asciiTheme="minorHAnsi" w:hAnsiTheme="minorHAnsi" w:cstheme="minorHAnsi"/>
                      <w:lang w:val="en-GB"/>
                    </w:rPr>
                  </w:pPr>
                  <w:r w:rsidRPr="00153717">
                    <w:rPr>
                      <w:rFonts w:asciiTheme="minorHAnsi" w:hAnsiTheme="minorHAnsi" w:cstheme="minorHAnsi"/>
                      <w:lang w:val="en-GB"/>
                    </w:rPr>
                    <w:t>0</w:t>
                  </w:r>
                </w:p>
              </w:tc>
            </w:tr>
          </w:tbl>
          <w:p w14:paraId="5C7F1677" w14:textId="77777777" w:rsidR="009631B0" w:rsidRPr="00153717" w:rsidRDefault="009631B0" w:rsidP="00396006">
            <w:pPr>
              <w:jc w:val="both"/>
              <w:rPr>
                <w:rFonts w:asciiTheme="minorHAnsi" w:hAnsiTheme="minorHAnsi" w:cstheme="minorHAnsi"/>
                <w:i/>
                <w:lang w:val="en-GB"/>
              </w:rPr>
            </w:pPr>
          </w:p>
        </w:tc>
      </w:tr>
      <w:tr w:rsidR="009631B0" w:rsidRPr="00153717" w14:paraId="5EAC5841" w14:textId="77777777" w:rsidTr="00396006">
        <w:trPr>
          <w:trHeight w:val="538"/>
        </w:trPr>
        <w:tc>
          <w:tcPr>
            <w:tcW w:w="9322" w:type="dxa"/>
            <w:gridSpan w:val="2"/>
            <w:vAlign w:val="center"/>
          </w:tcPr>
          <w:p w14:paraId="60635B24" w14:textId="77777777" w:rsidR="009631B0" w:rsidRPr="00153717" w:rsidRDefault="009631B0" w:rsidP="00396006">
            <w:pPr>
              <w:tabs>
                <w:tab w:val="left" w:pos="1530"/>
              </w:tabs>
              <w:jc w:val="both"/>
              <w:rPr>
                <w:rFonts w:asciiTheme="minorHAnsi" w:hAnsiTheme="minorHAnsi" w:cstheme="minorHAnsi"/>
                <w:lang w:val="fr-FR"/>
              </w:rPr>
            </w:pPr>
            <w:r w:rsidRPr="00153717">
              <w:rPr>
                <w:rFonts w:asciiTheme="minorHAnsi" w:hAnsiTheme="minorHAnsi" w:cstheme="minorHAnsi"/>
                <w:b/>
                <w:lang w:val="fr-FR"/>
              </w:rPr>
              <w:t>Lecturers:</w:t>
            </w:r>
            <w:r w:rsidRPr="00153717">
              <w:rPr>
                <w:rFonts w:asciiTheme="minorHAnsi" w:hAnsiTheme="minorHAnsi" w:cstheme="minorHAnsi"/>
                <w:lang w:val="fr-FR"/>
              </w:rPr>
              <w:t xml:space="preserve"> doc. Mgr. Sandra Zákutná, PhD.</w:t>
            </w:r>
          </w:p>
        </w:tc>
      </w:tr>
      <w:tr w:rsidR="009631B0" w:rsidRPr="00153717" w14:paraId="0BEE4E4D" w14:textId="77777777" w:rsidTr="00396006">
        <w:trPr>
          <w:trHeight w:val="417"/>
        </w:trPr>
        <w:tc>
          <w:tcPr>
            <w:tcW w:w="9322" w:type="dxa"/>
            <w:gridSpan w:val="2"/>
            <w:vAlign w:val="center"/>
          </w:tcPr>
          <w:p w14:paraId="14C2B033" w14:textId="459BC0E6" w:rsidR="009631B0" w:rsidRPr="00153717" w:rsidRDefault="009631B0" w:rsidP="00396006">
            <w:pPr>
              <w:tabs>
                <w:tab w:val="left" w:pos="1530"/>
              </w:tabs>
              <w:jc w:val="both"/>
              <w:rPr>
                <w:rFonts w:asciiTheme="minorHAnsi" w:hAnsiTheme="minorHAnsi" w:cstheme="minorHAnsi"/>
                <w:lang w:val="en-GB"/>
              </w:rPr>
            </w:pPr>
            <w:r w:rsidRPr="00153717">
              <w:rPr>
                <w:rFonts w:asciiTheme="minorHAnsi" w:hAnsiTheme="minorHAnsi" w:cstheme="minorHAnsi"/>
                <w:b/>
                <w:lang w:val="en-GB"/>
              </w:rPr>
              <w:t xml:space="preserve">Date of last change: </w:t>
            </w:r>
            <w:r w:rsidR="00DF27C3">
              <w:rPr>
                <w:rFonts w:asciiTheme="minorHAnsi" w:hAnsiTheme="minorHAnsi" w:cstheme="minorHAnsi"/>
                <w:i/>
                <w:lang w:val="en-GB"/>
              </w:rPr>
              <w:t>30. 10. 2025</w:t>
            </w:r>
          </w:p>
        </w:tc>
      </w:tr>
      <w:tr w:rsidR="009631B0" w:rsidRPr="00153717" w14:paraId="0BED917A" w14:textId="77777777" w:rsidTr="00396006">
        <w:trPr>
          <w:trHeight w:val="458"/>
        </w:trPr>
        <w:tc>
          <w:tcPr>
            <w:tcW w:w="9322" w:type="dxa"/>
            <w:gridSpan w:val="2"/>
            <w:vAlign w:val="center"/>
          </w:tcPr>
          <w:p w14:paraId="503E952C" w14:textId="77777777" w:rsidR="009631B0" w:rsidRPr="00153717" w:rsidRDefault="009631B0" w:rsidP="00396006">
            <w:pPr>
              <w:tabs>
                <w:tab w:val="left" w:pos="1530"/>
              </w:tabs>
              <w:jc w:val="both"/>
              <w:rPr>
                <w:rFonts w:asciiTheme="minorHAnsi" w:hAnsiTheme="minorHAnsi" w:cstheme="minorHAnsi"/>
                <w:i/>
                <w:lang w:val="en-GB"/>
              </w:rPr>
            </w:pPr>
            <w:r w:rsidRPr="00153717">
              <w:rPr>
                <w:rFonts w:asciiTheme="minorHAnsi" w:hAnsiTheme="minorHAnsi" w:cstheme="minorHAnsi"/>
                <w:b/>
                <w:lang w:val="en-GB"/>
              </w:rPr>
              <w:t>Approved by:</w:t>
            </w:r>
            <w:r w:rsidRPr="00153717">
              <w:rPr>
                <w:rFonts w:asciiTheme="minorHAnsi" w:hAnsiTheme="minorHAnsi" w:cstheme="minorHAnsi"/>
                <w:lang w:val="en-GB"/>
              </w:rPr>
              <w:t xml:space="preserve"> </w:t>
            </w:r>
            <w:r w:rsidRPr="00153717">
              <w:rPr>
                <w:rFonts w:ascii="Calibri" w:hAnsi="Calibri" w:cs="Calibri"/>
                <w:i/>
                <w:iCs/>
              </w:rPr>
              <w:t>prof. Mgr. Vladislav Suvák, PhD.</w:t>
            </w:r>
            <w:r w:rsidRPr="00153717">
              <w:rPr>
                <w:rFonts w:ascii="Calibri" w:hAnsi="Calibri" w:cs="Calibri"/>
              </w:rPr>
              <w:t> </w:t>
            </w:r>
          </w:p>
        </w:tc>
      </w:tr>
    </w:tbl>
    <w:p w14:paraId="5F9D3DAF" w14:textId="77777777" w:rsidR="009631B0" w:rsidRPr="00153717" w:rsidRDefault="009631B0">
      <w:pPr>
        <w:spacing w:after="200" w:line="276" w:lineRule="auto"/>
        <w:rPr>
          <w:lang w:val="en-GB"/>
        </w:rPr>
      </w:pPr>
    </w:p>
    <w:p w14:paraId="79DFA761" w14:textId="14253079" w:rsidR="009631B0" w:rsidRPr="00153717" w:rsidRDefault="009631B0">
      <w:pPr>
        <w:spacing w:after="200" w:line="276" w:lineRule="auto"/>
        <w:rPr>
          <w:lang w:val="en-GB"/>
        </w:rPr>
      </w:pPr>
      <w:r w:rsidRPr="00153717">
        <w:rPr>
          <w:lang w:val="en-GB"/>
        </w:rPr>
        <w:br w:type="page"/>
      </w:r>
    </w:p>
    <w:p w14:paraId="3D8B576C" w14:textId="6099A74B" w:rsidR="00D02601" w:rsidRPr="00153717" w:rsidRDefault="00D02601" w:rsidP="00D02601">
      <w:pPr>
        <w:spacing w:after="200" w:line="276" w:lineRule="auto"/>
        <w:jc w:val="center"/>
        <w:rPr>
          <w:b/>
          <w:lang w:val="en-GB"/>
        </w:rPr>
      </w:pPr>
      <w:r w:rsidRPr="00153717">
        <w:rPr>
          <w:b/>
          <w:lang w:val="en-GB"/>
        </w:rPr>
        <w:lastRenderedPageBreak/>
        <w:t>COURSE DESCRIPTION</w:t>
      </w:r>
    </w:p>
    <w:tbl>
      <w:tblPr>
        <w:tblStyle w:val="Mriekatabuky"/>
        <w:tblW w:w="9322" w:type="dxa"/>
        <w:tblLook w:val="04A0" w:firstRow="1" w:lastRow="0" w:firstColumn="1" w:lastColumn="0" w:noHBand="0" w:noVBand="1"/>
      </w:tblPr>
      <w:tblGrid>
        <w:gridCol w:w="4110"/>
        <w:gridCol w:w="5212"/>
      </w:tblGrid>
      <w:tr w:rsidR="00D02601" w:rsidRPr="00153717" w14:paraId="6BE9AC78" w14:textId="77777777" w:rsidTr="00396006">
        <w:trPr>
          <w:trHeight w:val="249"/>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01B3DB1E" w14:textId="77777777" w:rsidR="00D02601" w:rsidRPr="00153717" w:rsidRDefault="00D02601" w:rsidP="00396006">
            <w:pPr>
              <w:jc w:val="both"/>
              <w:textAlignment w:val="baseline"/>
            </w:pPr>
            <w:r w:rsidRPr="00153717">
              <w:rPr>
                <w:rFonts w:ascii="Calibri" w:hAnsi="Calibri" w:cs="Calibri"/>
                <w:b/>
                <w:noProof/>
                <w:lang w:val="en-GB"/>
              </w:rPr>
              <w:t>University:</w:t>
            </w:r>
            <w:r w:rsidRPr="00153717">
              <w:rPr>
                <w:rFonts w:ascii="Calibri" w:hAnsi="Calibri" w:cs="Calibri"/>
                <w:noProof/>
                <w:lang w:val="en-GB"/>
              </w:rPr>
              <w:t xml:space="preserve"> </w:t>
            </w:r>
            <w:r w:rsidRPr="00153717">
              <w:rPr>
                <w:rFonts w:ascii="Calibri" w:hAnsi="Calibri" w:cs="Calibri"/>
                <w:i/>
                <w:noProof/>
                <w:lang w:val="en-GB"/>
              </w:rPr>
              <w:t>University of Prešov</w:t>
            </w:r>
          </w:p>
        </w:tc>
      </w:tr>
      <w:tr w:rsidR="00D02601" w:rsidRPr="00153717" w14:paraId="1C03F0C2" w14:textId="77777777" w:rsidTr="00396006">
        <w:trPr>
          <w:trHeight w:val="283"/>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7E8A55A1" w14:textId="77777777" w:rsidR="00D02601" w:rsidRPr="00153717" w:rsidRDefault="00D02601" w:rsidP="00396006">
            <w:pPr>
              <w:jc w:val="both"/>
              <w:textAlignment w:val="baseline"/>
            </w:pPr>
            <w:r w:rsidRPr="00153717">
              <w:rPr>
                <w:rFonts w:ascii="Calibri" w:hAnsi="Calibri" w:cs="Calibri"/>
                <w:b/>
                <w:noProof/>
                <w:lang w:val="en-GB"/>
              </w:rPr>
              <w:t>Faculty</w:t>
            </w:r>
            <w:r w:rsidRPr="00153717">
              <w:rPr>
                <w:rFonts w:ascii="Calibri" w:hAnsi="Calibri" w:cs="Calibri"/>
                <w:b/>
                <w:bCs/>
                <w:lang w:val="en-GB"/>
              </w:rPr>
              <w:t>:</w:t>
            </w:r>
            <w:r w:rsidRPr="00153717">
              <w:rPr>
                <w:rFonts w:ascii="Calibri" w:hAnsi="Calibri" w:cs="Calibri"/>
                <w:lang w:val="en-GB"/>
              </w:rPr>
              <w:t> </w:t>
            </w:r>
            <w:r w:rsidRPr="00153717">
              <w:rPr>
                <w:rFonts w:asciiTheme="minorHAnsi" w:hAnsiTheme="minorHAnsi" w:cstheme="minorHAnsi"/>
                <w:i/>
                <w:iCs/>
                <w:lang w:val="en-GB"/>
              </w:rPr>
              <w:t>Faculty of Arts</w:t>
            </w:r>
            <w:r w:rsidRPr="00153717">
              <w:rPr>
                <w:rFonts w:ascii="Calibri" w:hAnsi="Calibri" w:cs="Calibri"/>
              </w:rPr>
              <w:t> </w:t>
            </w:r>
          </w:p>
        </w:tc>
      </w:tr>
      <w:tr w:rsidR="00D02601" w:rsidRPr="00153717" w14:paraId="395E2820" w14:textId="77777777" w:rsidTr="00396006">
        <w:trPr>
          <w:trHeight w:val="782"/>
        </w:trPr>
        <w:tc>
          <w:tcPr>
            <w:tcW w:w="4110" w:type="dxa"/>
            <w:tcBorders>
              <w:top w:val="single" w:sz="4" w:space="0" w:color="auto"/>
              <w:left w:val="single" w:sz="4" w:space="0" w:color="auto"/>
              <w:bottom w:val="single" w:sz="4" w:space="0" w:color="auto"/>
              <w:right w:val="single" w:sz="4" w:space="0" w:color="auto"/>
            </w:tcBorders>
            <w:vAlign w:val="center"/>
            <w:hideMark/>
          </w:tcPr>
          <w:p w14:paraId="5E381246" w14:textId="7695B6D9" w:rsidR="00D02601" w:rsidRPr="00153717" w:rsidRDefault="00D02601" w:rsidP="00396006">
            <w:pPr>
              <w:jc w:val="both"/>
              <w:rPr>
                <w:rFonts w:ascii="Calibri" w:hAnsi="Calibri" w:cs="Calibri"/>
                <w:i/>
                <w:noProof/>
                <w:lang w:val="en-US"/>
              </w:rPr>
            </w:pPr>
            <w:r w:rsidRPr="00153717">
              <w:rPr>
                <w:rFonts w:ascii="Calibri" w:hAnsi="Calibri" w:cs="Calibri"/>
                <w:b/>
                <w:noProof/>
                <w:lang w:val="en-US"/>
              </w:rPr>
              <w:t>Code:</w:t>
            </w:r>
            <w:r w:rsidRPr="00153717">
              <w:rPr>
                <w:rFonts w:ascii="Calibri" w:hAnsi="Calibri" w:cs="Calibri"/>
                <w:noProof/>
                <w:lang w:val="en-US"/>
              </w:rPr>
              <w:t xml:space="preserve"> </w:t>
            </w:r>
            <w:r w:rsidRPr="00153717">
              <w:rPr>
                <w:rFonts w:ascii="Calibri" w:eastAsia="Calibri" w:hAnsi="Calibri" w:cs="Calibri"/>
              </w:rPr>
              <w:t>1IFI/DDRFD/22</w:t>
            </w:r>
          </w:p>
        </w:tc>
        <w:tc>
          <w:tcPr>
            <w:tcW w:w="5212" w:type="dxa"/>
            <w:tcBorders>
              <w:top w:val="single" w:sz="4" w:space="0" w:color="auto"/>
              <w:left w:val="single" w:sz="4" w:space="0" w:color="auto"/>
              <w:bottom w:val="single" w:sz="4" w:space="0" w:color="auto"/>
              <w:right w:val="single" w:sz="4" w:space="0" w:color="auto"/>
            </w:tcBorders>
            <w:vAlign w:val="center"/>
            <w:hideMark/>
          </w:tcPr>
          <w:p w14:paraId="2821F26E" w14:textId="77777777" w:rsidR="00D02601" w:rsidRPr="00153717" w:rsidRDefault="00D02601" w:rsidP="00396006">
            <w:pPr>
              <w:jc w:val="both"/>
              <w:rPr>
                <w:rFonts w:ascii="Calibri" w:hAnsi="Calibri" w:cs="Calibri"/>
                <w:b/>
                <w:noProof/>
                <w:lang w:val="en-US"/>
              </w:rPr>
            </w:pPr>
            <w:r w:rsidRPr="00153717">
              <w:rPr>
                <w:rFonts w:ascii="Calibri" w:hAnsi="Calibri" w:cs="Calibri"/>
                <w:b/>
                <w:noProof/>
                <w:lang w:val="en-US"/>
              </w:rPr>
              <w:t xml:space="preserve">Course title: </w:t>
            </w:r>
            <w:r w:rsidRPr="00153717">
              <w:rPr>
                <w:rFonts w:ascii="Calibri" w:hAnsi="Calibri" w:cs="Calibri"/>
                <w:bCs/>
                <w:i/>
                <w:noProof/>
                <w:lang w:val="en-US"/>
              </w:rPr>
              <w:t>History and Historical Events in Russian Philosophical Thinking (Elective course)</w:t>
            </w:r>
          </w:p>
        </w:tc>
      </w:tr>
      <w:tr w:rsidR="00D02601" w:rsidRPr="00153717" w14:paraId="2ADC451E" w14:textId="77777777" w:rsidTr="00396006">
        <w:trPr>
          <w:trHeight w:val="1094"/>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6C361602" w14:textId="77777777" w:rsidR="00D02601" w:rsidRPr="00153717" w:rsidRDefault="00D02601" w:rsidP="00396006">
            <w:pPr>
              <w:jc w:val="both"/>
              <w:rPr>
                <w:rFonts w:ascii="Calibri" w:hAnsi="Calibri" w:cs="Calibri"/>
                <w:lang w:val="en-US"/>
              </w:rPr>
            </w:pPr>
            <w:r w:rsidRPr="00153717">
              <w:rPr>
                <w:rFonts w:ascii="Calibri" w:hAnsi="Calibri" w:cs="Calibri"/>
                <w:b/>
                <w:lang w:val="en-US"/>
              </w:rPr>
              <w:t>Type, scope and method of educational activity:</w:t>
            </w:r>
            <w:r w:rsidRPr="00153717">
              <w:rPr>
                <w:rFonts w:ascii="Calibri" w:hAnsi="Calibri" w:cs="Calibri"/>
                <w:lang w:val="en-US"/>
              </w:rPr>
              <w:t xml:space="preserve">  </w:t>
            </w:r>
          </w:p>
          <w:p w14:paraId="36A0A29B" w14:textId="3189CF03" w:rsidR="00D02601" w:rsidRPr="00153717" w:rsidRDefault="00396006" w:rsidP="00396006">
            <w:pPr>
              <w:jc w:val="both"/>
              <w:rPr>
                <w:rFonts w:ascii="Calibri" w:hAnsi="Calibri" w:cs="Calibri"/>
                <w:i/>
                <w:lang w:val="en-US"/>
              </w:rPr>
            </w:pPr>
            <w:r w:rsidRPr="00153717">
              <w:rPr>
                <w:rFonts w:ascii="Calibri" w:hAnsi="Calibri" w:cs="Calibri"/>
                <w:i/>
                <w:lang w:val="en-US"/>
              </w:rPr>
              <w:t>1 seminar lesson a week</w:t>
            </w:r>
          </w:p>
          <w:p w14:paraId="4B8AE767" w14:textId="7D2E154D" w:rsidR="00D02601" w:rsidRPr="00153717" w:rsidRDefault="00D02601" w:rsidP="00396006">
            <w:pPr>
              <w:jc w:val="both"/>
              <w:rPr>
                <w:rFonts w:ascii="Calibri" w:hAnsi="Calibri" w:cs="Calibri"/>
                <w:lang w:val="en-US"/>
              </w:rPr>
            </w:pPr>
            <w:r w:rsidRPr="00153717">
              <w:rPr>
                <w:rFonts w:ascii="Calibri" w:hAnsi="Calibri" w:cs="Calibri"/>
                <w:i/>
                <w:lang w:val="en-US"/>
              </w:rPr>
              <w:t xml:space="preserve">Method of educational activity: </w:t>
            </w:r>
            <w:r w:rsidR="00396006" w:rsidRPr="00153717">
              <w:rPr>
                <w:rFonts w:ascii="Calibri" w:hAnsi="Calibri" w:cs="Calibri"/>
                <w:i/>
                <w:lang w:val="en-US"/>
              </w:rPr>
              <w:t>combined</w:t>
            </w:r>
          </w:p>
        </w:tc>
      </w:tr>
      <w:tr w:rsidR="00D02601" w:rsidRPr="00153717" w14:paraId="426F6018" w14:textId="77777777" w:rsidTr="00396006">
        <w:trPr>
          <w:trHeight w:val="204"/>
        </w:trPr>
        <w:tc>
          <w:tcPr>
            <w:tcW w:w="9322" w:type="dxa"/>
            <w:gridSpan w:val="2"/>
            <w:hideMark/>
          </w:tcPr>
          <w:p w14:paraId="5F545C8C" w14:textId="79AC9BA7" w:rsidR="00D02601" w:rsidRPr="00153717" w:rsidRDefault="00D02601" w:rsidP="00396006">
            <w:pPr>
              <w:jc w:val="both"/>
              <w:rPr>
                <w:rFonts w:ascii="Calibri" w:hAnsi="Calibri" w:cs="Calibri"/>
                <w:i/>
                <w:lang w:val="en-US"/>
              </w:rPr>
            </w:pPr>
            <w:r w:rsidRPr="00153717">
              <w:rPr>
                <w:rFonts w:ascii="Calibri" w:hAnsi="Calibri" w:cs="Calibri"/>
                <w:b/>
                <w:lang w:val="en-US"/>
              </w:rPr>
              <w:t xml:space="preserve">Number of credits: </w:t>
            </w:r>
            <w:r w:rsidR="00F31026" w:rsidRPr="00153717">
              <w:rPr>
                <w:rFonts w:ascii="Calibri" w:hAnsi="Calibri" w:cs="Calibri"/>
                <w:i/>
                <w:lang w:val="en-US"/>
              </w:rPr>
              <w:t>4</w:t>
            </w:r>
          </w:p>
        </w:tc>
      </w:tr>
      <w:tr w:rsidR="00D02601" w:rsidRPr="00153717" w14:paraId="63BED09A" w14:textId="77777777" w:rsidTr="00396006">
        <w:trPr>
          <w:trHeight w:val="310"/>
        </w:trPr>
        <w:tc>
          <w:tcPr>
            <w:tcW w:w="9322" w:type="dxa"/>
            <w:gridSpan w:val="2"/>
            <w:hideMark/>
          </w:tcPr>
          <w:p w14:paraId="45C64E83" w14:textId="373EE26C" w:rsidR="00F31026" w:rsidRPr="00153717" w:rsidRDefault="00D02601" w:rsidP="00396006">
            <w:pPr>
              <w:jc w:val="both"/>
              <w:rPr>
                <w:rFonts w:ascii="Calibri" w:hAnsi="Calibri"/>
                <w:i/>
                <w:iCs/>
                <w:vertAlign w:val="superscript"/>
                <w:lang w:val="en-US"/>
              </w:rPr>
            </w:pPr>
            <w:r w:rsidRPr="00153717">
              <w:rPr>
                <w:rFonts w:ascii="Calibri" w:hAnsi="Calibri"/>
                <w:b/>
                <w:bCs/>
                <w:lang w:val="en-US"/>
              </w:rPr>
              <w:t>Recommended semester:</w:t>
            </w:r>
            <w:r w:rsidRPr="00153717">
              <w:rPr>
                <w:rFonts w:ascii="Calibri" w:hAnsi="Calibri"/>
                <w:i/>
                <w:iCs/>
                <w:lang w:val="en-US"/>
              </w:rPr>
              <w:t xml:space="preserve"> 2</w:t>
            </w:r>
            <w:r w:rsidRPr="00153717">
              <w:rPr>
                <w:rFonts w:ascii="Calibri" w:hAnsi="Calibri"/>
                <w:i/>
                <w:iCs/>
                <w:vertAlign w:val="superscript"/>
                <w:lang w:val="en-US"/>
              </w:rPr>
              <w:t>nd</w:t>
            </w:r>
            <w:r w:rsidRPr="00153717">
              <w:rPr>
                <w:rFonts w:ascii="Calibri" w:hAnsi="Calibri"/>
                <w:i/>
                <w:iCs/>
                <w:lang w:val="en-US"/>
              </w:rPr>
              <w:t xml:space="preserve"> – 7</w:t>
            </w:r>
            <w:r w:rsidR="00F31026" w:rsidRPr="00153717">
              <w:rPr>
                <w:rFonts w:ascii="Calibri" w:hAnsi="Calibri"/>
                <w:i/>
                <w:iCs/>
                <w:vertAlign w:val="superscript"/>
                <w:lang w:val="en-US"/>
              </w:rPr>
              <w:t>th</w:t>
            </w:r>
          </w:p>
        </w:tc>
      </w:tr>
      <w:tr w:rsidR="00D02601" w:rsidRPr="00153717" w14:paraId="3150A572" w14:textId="77777777" w:rsidTr="00396006">
        <w:trPr>
          <w:trHeight w:val="298"/>
        </w:trPr>
        <w:tc>
          <w:tcPr>
            <w:tcW w:w="9322" w:type="dxa"/>
            <w:gridSpan w:val="2"/>
            <w:vAlign w:val="center"/>
          </w:tcPr>
          <w:p w14:paraId="2A559C0F" w14:textId="2B994AB4" w:rsidR="00D02601" w:rsidRPr="00153717" w:rsidRDefault="00D02601" w:rsidP="00F31026">
            <w:pPr>
              <w:jc w:val="both"/>
              <w:rPr>
                <w:rFonts w:ascii="Calibri" w:hAnsi="Calibri" w:cs="Calibri"/>
                <w:i/>
                <w:lang w:val="en-US"/>
              </w:rPr>
            </w:pPr>
            <w:r w:rsidRPr="00153717">
              <w:rPr>
                <w:rFonts w:ascii="Calibri" w:hAnsi="Calibri" w:cs="Calibri"/>
                <w:b/>
                <w:lang w:val="en-US"/>
              </w:rPr>
              <w:t>Cycle:</w:t>
            </w:r>
            <w:r w:rsidRPr="00153717">
              <w:rPr>
                <w:rFonts w:ascii="Calibri" w:hAnsi="Calibri" w:cs="Calibri"/>
                <w:lang w:val="en-US"/>
              </w:rPr>
              <w:t xml:space="preserve"> </w:t>
            </w:r>
            <w:r w:rsidR="00F31026" w:rsidRPr="00153717">
              <w:rPr>
                <w:rFonts w:ascii="Calibri" w:hAnsi="Calibri" w:cs="Calibri"/>
                <w:i/>
                <w:lang w:val="en-US"/>
              </w:rPr>
              <w:t>3</w:t>
            </w:r>
            <w:r w:rsidR="00F31026" w:rsidRPr="00153717">
              <w:rPr>
                <w:rFonts w:ascii="Calibri" w:hAnsi="Calibri" w:cs="Calibri"/>
                <w:i/>
                <w:vertAlign w:val="superscript"/>
                <w:lang w:val="en-US"/>
              </w:rPr>
              <w:t>rd</w:t>
            </w:r>
            <w:r w:rsidR="00F31026" w:rsidRPr="00153717">
              <w:rPr>
                <w:rFonts w:ascii="Calibri" w:hAnsi="Calibri" w:cs="Calibri"/>
                <w:i/>
                <w:lang w:val="en-US"/>
              </w:rPr>
              <w:t xml:space="preserve"> </w:t>
            </w:r>
          </w:p>
        </w:tc>
      </w:tr>
      <w:tr w:rsidR="00D02601" w:rsidRPr="00153717" w14:paraId="41374A72" w14:textId="77777777" w:rsidTr="00396006">
        <w:trPr>
          <w:trHeight w:val="304"/>
        </w:trPr>
        <w:tc>
          <w:tcPr>
            <w:tcW w:w="9322" w:type="dxa"/>
            <w:gridSpan w:val="2"/>
            <w:vAlign w:val="center"/>
            <w:hideMark/>
          </w:tcPr>
          <w:p w14:paraId="7DE7D084" w14:textId="77777777" w:rsidR="00D02601" w:rsidRPr="00153717" w:rsidRDefault="00D02601" w:rsidP="00396006">
            <w:pPr>
              <w:jc w:val="both"/>
              <w:rPr>
                <w:rFonts w:ascii="Calibri" w:hAnsi="Calibri" w:cs="Calibri"/>
                <w:b/>
                <w:i/>
                <w:lang w:val="en-US"/>
              </w:rPr>
            </w:pPr>
            <w:r w:rsidRPr="00153717">
              <w:rPr>
                <w:rFonts w:ascii="Calibri" w:hAnsi="Calibri" w:cs="Calibri"/>
                <w:b/>
                <w:lang w:val="en-US"/>
              </w:rPr>
              <w:t xml:space="preserve">Prerequisites: </w:t>
            </w:r>
          </w:p>
        </w:tc>
      </w:tr>
      <w:tr w:rsidR="00D02601" w:rsidRPr="00153717" w14:paraId="3B0C3B73" w14:textId="77777777" w:rsidTr="00396006">
        <w:trPr>
          <w:trHeight w:val="1965"/>
        </w:trPr>
        <w:tc>
          <w:tcPr>
            <w:tcW w:w="9322" w:type="dxa"/>
            <w:gridSpan w:val="2"/>
            <w:hideMark/>
          </w:tcPr>
          <w:p w14:paraId="012FBFE0" w14:textId="77777777" w:rsidR="00D02601" w:rsidRPr="00153717" w:rsidRDefault="00D02601" w:rsidP="00396006">
            <w:pPr>
              <w:rPr>
                <w:rFonts w:ascii="Calibri" w:hAnsi="Calibri" w:cs="Calibri"/>
                <w:lang w:val="en-US"/>
              </w:rPr>
            </w:pPr>
            <w:r w:rsidRPr="00153717">
              <w:rPr>
                <w:rFonts w:ascii="Calibri" w:hAnsi="Calibri" w:cs="Calibri"/>
                <w:b/>
                <w:lang w:val="en-US"/>
              </w:rPr>
              <w:t>Conditions for passing the course:</w:t>
            </w:r>
          </w:p>
          <w:p w14:paraId="1FE09A4A" w14:textId="77777777" w:rsidR="00D02601" w:rsidRPr="00153717" w:rsidRDefault="00D02601" w:rsidP="00396006">
            <w:pPr>
              <w:rPr>
                <w:rFonts w:ascii="Calibri" w:hAnsi="Calibri" w:cs="Calibri"/>
                <w:i/>
                <w:lang w:val="en-US"/>
              </w:rPr>
            </w:pPr>
            <w:r w:rsidRPr="00153717">
              <w:rPr>
                <w:rFonts w:ascii="Calibri" w:hAnsi="Calibri" w:cs="Calibri"/>
                <w:i/>
                <w:lang w:val="en-US"/>
              </w:rPr>
              <w:t xml:space="preserve">The students are required to participate on lectures and seminary sessions. </w:t>
            </w:r>
          </w:p>
          <w:p w14:paraId="068BDF48" w14:textId="77777777" w:rsidR="00D02601" w:rsidRPr="00153717" w:rsidRDefault="00D02601" w:rsidP="00396006">
            <w:pPr>
              <w:rPr>
                <w:rFonts w:ascii="Calibri" w:hAnsi="Calibri" w:cs="Calibri"/>
                <w:i/>
                <w:lang w:val="en-US"/>
              </w:rPr>
            </w:pPr>
            <w:r w:rsidRPr="00153717">
              <w:rPr>
                <w:rFonts w:ascii="Calibri" w:hAnsi="Calibri" w:cs="Calibri"/>
                <w:i/>
                <w:lang w:val="en-US"/>
              </w:rPr>
              <w:t>Interim conditions: Active participation in seminar meetings. Realization of a presentation for a selected seminar assignment.</w:t>
            </w:r>
          </w:p>
          <w:p w14:paraId="3F017654" w14:textId="77777777" w:rsidR="00D02601" w:rsidRPr="00153717" w:rsidRDefault="00D02601" w:rsidP="00396006">
            <w:pPr>
              <w:rPr>
                <w:rFonts w:ascii="Calibri" w:hAnsi="Calibri" w:cs="Calibri"/>
                <w:i/>
                <w:lang w:val="en-US"/>
              </w:rPr>
            </w:pPr>
            <w:r w:rsidRPr="00153717">
              <w:rPr>
                <w:rFonts w:ascii="Calibri" w:hAnsi="Calibri" w:cs="Calibri"/>
                <w:i/>
                <w:lang w:val="en-US"/>
              </w:rPr>
              <w:t>Semester project</w:t>
            </w:r>
          </w:p>
          <w:p w14:paraId="32D39490" w14:textId="77777777" w:rsidR="00F31026" w:rsidRPr="00153717" w:rsidRDefault="00F31026" w:rsidP="00396006">
            <w:pPr>
              <w:rPr>
                <w:rFonts w:ascii="Calibri" w:hAnsi="Calibri" w:cs="Calibri"/>
                <w:i/>
                <w:lang w:val="en-US"/>
              </w:rPr>
            </w:pPr>
          </w:p>
          <w:p w14:paraId="36255A4E" w14:textId="1C65872B" w:rsidR="00D02601" w:rsidRPr="00153717" w:rsidRDefault="00D02601" w:rsidP="00396006">
            <w:pPr>
              <w:tabs>
                <w:tab w:val="left" w:pos="3804"/>
              </w:tabs>
              <w:rPr>
                <w:rFonts w:ascii="Calibri" w:hAnsi="Calibri" w:cs="Calibri"/>
                <w:i/>
                <w:iCs/>
                <w:lang w:val="en-US"/>
              </w:rPr>
            </w:pPr>
            <w:r w:rsidRPr="00153717">
              <w:rPr>
                <w:rFonts w:ascii="Calibri" w:hAnsi="Calibri" w:cs="Calibri"/>
                <w:i/>
                <w:iCs/>
                <w:lang w:val="en-US"/>
              </w:rPr>
              <w:t xml:space="preserve">The course is </w:t>
            </w:r>
            <w:r w:rsidR="00F31026" w:rsidRPr="00153717">
              <w:rPr>
                <w:rFonts w:ascii="Calibri" w:hAnsi="Calibri" w:cs="Calibri"/>
                <w:i/>
                <w:iCs/>
                <w:lang w:val="en-US"/>
              </w:rPr>
              <w:t>evaluated</w:t>
            </w:r>
            <w:r w:rsidRPr="00153717">
              <w:rPr>
                <w:rFonts w:ascii="Calibri" w:hAnsi="Calibri" w:cs="Calibri"/>
                <w:i/>
                <w:iCs/>
                <w:lang w:val="en-US"/>
              </w:rPr>
              <w:t xml:space="preserve"> followingly:</w:t>
            </w:r>
            <w:r w:rsidRPr="00153717">
              <w:rPr>
                <w:rFonts w:ascii="Calibri" w:hAnsi="Calibri" w:cs="Calibri"/>
                <w:i/>
                <w:iCs/>
                <w:lang w:val="en-US"/>
              </w:rPr>
              <w:tab/>
            </w:r>
          </w:p>
          <w:p w14:paraId="52064624" w14:textId="77777777" w:rsidR="00D02601" w:rsidRPr="00153717" w:rsidRDefault="00D02601" w:rsidP="00396006">
            <w:pPr>
              <w:rPr>
                <w:rFonts w:ascii="Calibri" w:hAnsi="Calibri" w:cs="Calibri"/>
                <w:i/>
                <w:iCs/>
                <w:lang w:val="en-US"/>
              </w:rPr>
            </w:pPr>
            <w:r w:rsidRPr="00153717">
              <w:rPr>
                <w:rFonts w:ascii="Calibri" w:hAnsi="Calibri" w:cs="Calibri"/>
                <w:i/>
                <w:iCs/>
                <w:lang w:val="en-US"/>
              </w:rPr>
              <w:t>A: 100,00 – 90,00 %</w:t>
            </w:r>
          </w:p>
          <w:p w14:paraId="55BDAAD1" w14:textId="77777777" w:rsidR="00D02601" w:rsidRPr="00153717" w:rsidRDefault="00D02601" w:rsidP="00396006">
            <w:pPr>
              <w:rPr>
                <w:rFonts w:ascii="Calibri" w:hAnsi="Calibri" w:cs="Calibri"/>
                <w:i/>
                <w:iCs/>
                <w:lang w:val="en-US"/>
              </w:rPr>
            </w:pPr>
            <w:r w:rsidRPr="00153717">
              <w:rPr>
                <w:rFonts w:ascii="Calibri" w:hAnsi="Calibri" w:cs="Calibri"/>
                <w:i/>
                <w:iCs/>
                <w:lang w:val="en-US"/>
              </w:rPr>
              <w:t>B: 89,99 – 80,00 %</w:t>
            </w:r>
            <w:r w:rsidRPr="00153717">
              <w:rPr>
                <w:rFonts w:ascii="Calibri" w:hAnsi="Calibri" w:cs="Calibri"/>
                <w:i/>
                <w:iCs/>
                <w:lang w:val="en-US"/>
              </w:rPr>
              <w:br/>
              <w:t>C: 79,99 – 70,00 %</w:t>
            </w:r>
            <w:r w:rsidRPr="00153717">
              <w:rPr>
                <w:rFonts w:ascii="Calibri" w:hAnsi="Calibri" w:cs="Calibri"/>
                <w:i/>
                <w:iCs/>
                <w:lang w:val="en-US"/>
              </w:rPr>
              <w:br/>
              <w:t>D: 69,99 – 60,00 %</w:t>
            </w:r>
            <w:r w:rsidRPr="00153717">
              <w:rPr>
                <w:rFonts w:ascii="Calibri" w:hAnsi="Calibri" w:cs="Calibri"/>
                <w:i/>
                <w:iCs/>
                <w:lang w:val="en-US"/>
              </w:rPr>
              <w:br/>
              <w:t>E: 59,99 – 50,00 %</w:t>
            </w:r>
          </w:p>
          <w:p w14:paraId="684F08A9" w14:textId="77777777" w:rsidR="00D02601" w:rsidRPr="00153717" w:rsidRDefault="00D02601" w:rsidP="00396006">
            <w:pPr>
              <w:rPr>
                <w:rFonts w:ascii="Calibri" w:hAnsi="Calibri" w:cs="Calibri"/>
                <w:i/>
                <w:lang w:val="en-US"/>
              </w:rPr>
            </w:pPr>
            <w:r w:rsidRPr="00153717">
              <w:rPr>
                <w:rFonts w:ascii="Calibri" w:hAnsi="Calibri" w:cs="Calibri"/>
                <w:i/>
                <w:iCs/>
                <w:lang w:val="en-US"/>
              </w:rPr>
              <w:t>FX: 49,99 and less %</w:t>
            </w:r>
          </w:p>
        </w:tc>
      </w:tr>
      <w:tr w:rsidR="00D02601" w:rsidRPr="00153717" w14:paraId="4D6B8E6E" w14:textId="77777777" w:rsidTr="00396006">
        <w:trPr>
          <w:trHeight w:val="1115"/>
        </w:trPr>
        <w:tc>
          <w:tcPr>
            <w:tcW w:w="9322" w:type="dxa"/>
            <w:gridSpan w:val="2"/>
          </w:tcPr>
          <w:p w14:paraId="5F516E83" w14:textId="77777777" w:rsidR="00D02601" w:rsidRPr="00153717" w:rsidRDefault="00D02601" w:rsidP="00396006">
            <w:pPr>
              <w:jc w:val="both"/>
              <w:rPr>
                <w:rFonts w:ascii="Calibri" w:hAnsi="Calibri" w:cs="Calibri"/>
                <w:lang w:val="en-US"/>
              </w:rPr>
            </w:pPr>
            <w:r w:rsidRPr="00153717">
              <w:rPr>
                <w:rFonts w:ascii="Calibri" w:hAnsi="Calibri" w:cs="Calibri"/>
                <w:b/>
                <w:lang w:val="en-US"/>
              </w:rPr>
              <w:t>Learning outcomes:</w:t>
            </w:r>
          </w:p>
          <w:p w14:paraId="52097938" w14:textId="7DFF41C7" w:rsidR="00D02601" w:rsidRPr="00153717" w:rsidRDefault="00D02601" w:rsidP="00396006">
            <w:pPr>
              <w:jc w:val="both"/>
              <w:rPr>
                <w:rFonts w:ascii="Calibri" w:hAnsi="Calibri" w:cs="Calibri"/>
                <w:i/>
                <w:lang w:val="en-US"/>
              </w:rPr>
            </w:pPr>
            <w:r w:rsidRPr="00153717">
              <w:rPr>
                <w:rFonts w:ascii="Calibri" w:hAnsi="Calibri" w:cs="Calibri"/>
                <w:i/>
                <w:lang w:val="en-US"/>
              </w:rPr>
              <w:t>After finishing the course, the student:</w:t>
            </w:r>
          </w:p>
          <w:p w14:paraId="507C4D2F" w14:textId="77777777" w:rsidR="00D02601" w:rsidRPr="00153717" w:rsidRDefault="00D02601" w:rsidP="00396006">
            <w:pPr>
              <w:jc w:val="both"/>
              <w:rPr>
                <w:rFonts w:ascii="Calibri" w:hAnsi="Calibri" w:cs="Calibri"/>
                <w:i/>
                <w:lang w:val="en-US"/>
              </w:rPr>
            </w:pPr>
            <w:r w:rsidRPr="00153717">
              <w:rPr>
                <w:rFonts w:ascii="Calibri" w:hAnsi="Calibri" w:cs="Calibri"/>
                <w:i/>
                <w:lang w:val="en-US"/>
              </w:rPr>
              <w:t>Knowledge:</w:t>
            </w:r>
          </w:p>
          <w:p w14:paraId="4BA9D6DF" w14:textId="77777777" w:rsidR="00D02601" w:rsidRPr="00153717" w:rsidRDefault="00D02601" w:rsidP="00D02601">
            <w:pPr>
              <w:pStyle w:val="Odsekzoznamu"/>
              <w:numPr>
                <w:ilvl w:val="0"/>
                <w:numId w:val="21"/>
              </w:numPr>
              <w:jc w:val="both"/>
              <w:rPr>
                <w:rFonts w:ascii="Calibri" w:hAnsi="Calibri" w:cs="Calibri"/>
                <w:i/>
                <w:lang w:val="en-US"/>
              </w:rPr>
            </w:pPr>
            <w:r w:rsidRPr="00153717">
              <w:rPr>
                <w:rFonts w:ascii="Calibri" w:hAnsi="Calibri" w:cs="Calibri"/>
                <w:i/>
                <w:lang w:val="en-US"/>
              </w:rPr>
              <w:t>acquire methods of scientific knowledge and methods of their verification;</w:t>
            </w:r>
          </w:p>
          <w:p w14:paraId="4DA4F7D6" w14:textId="77777777" w:rsidR="00D02601" w:rsidRPr="00153717" w:rsidRDefault="00D02601" w:rsidP="00D02601">
            <w:pPr>
              <w:pStyle w:val="Odsekzoznamu"/>
              <w:numPr>
                <w:ilvl w:val="0"/>
                <w:numId w:val="21"/>
              </w:numPr>
              <w:jc w:val="both"/>
              <w:rPr>
                <w:rFonts w:ascii="Calibri" w:hAnsi="Calibri" w:cs="Calibri"/>
                <w:i/>
                <w:lang w:val="en-US"/>
              </w:rPr>
            </w:pPr>
            <w:r w:rsidRPr="00153717">
              <w:rPr>
                <w:rFonts w:ascii="Calibri" w:hAnsi="Calibri" w:cs="Calibri"/>
                <w:i/>
                <w:lang w:val="en-US"/>
              </w:rPr>
              <w:t>acquires the ability to describe, classify and analyze individual approaches;</w:t>
            </w:r>
          </w:p>
          <w:p w14:paraId="4CC4A9E1" w14:textId="77777777" w:rsidR="00D02601" w:rsidRPr="00153717" w:rsidRDefault="00D02601" w:rsidP="00D02601">
            <w:pPr>
              <w:pStyle w:val="Odsekzoznamu"/>
              <w:numPr>
                <w:ilvl w:val="0"/>
                <w:numId w:val="21"/>
              </w:numPr>
              <w:jc w:val="both"/>
              <w:rPr>
                <w:rFonts w:ascii="Calibri" w:hAnsi="Calibri" w:cs="Calibri"/>
                <w:i/>
                <w:lang w:val="en-US"/>
              </w:rPr>
            </w:pPr>
            <w:r w:rsidRPr="00153717">
              <w:rPr>
                <w:rFonts w:ascii="Calibri" w:hAnsi="Calibri" w:cs="Calibri"/>
                <w:i/>
                <w:lang w:val="en-US"/>
              </w:rPr>
              <w:t>can assess the risks and benefits of individual methodological concepts and choose the appropriate method and method of research;</w:t>
            </w:r>
          </w:p>
          <w:p w14:paraId="2FB5EE1D" w14:textId="77777777" w:rsidR="00D02601" w:rsidRPr="00153717" w:rsidRDefault="00D02601" w:rsidP="00D02601">
            <w:pPr>
              <w:pStyle w:val="Odsekzoznamu"/>
              <w:numPr>
                <w:ilvl w:val="0"/>
                <w:numId w:val="21"/>
              </w:numPr>
              <w:jc w:val="both"/>
              <w:rPr>
                <w:rFonts w:ascii="Calibri" w:hAnsi="Calibri" w:cs="Calibri"/>
                <w:i/>
                <w:lang w:val="en-US"/>
              </w:rPr>
            </w:pPr>
            <w:r w:rsidRPr="00153717">
              <w:rPr>
                <w:rFonts w:ascii="Calibri" w:hAnsi="Calibri" w:cs="Calibri"/>
                <w:i/>
                <w:lang w:val="en-US"/>
              </w:rPr>
              <w:t>is able to apply the acquired knowledge to the research of behavior, value orientation, actions of individuals and institutions;</w:t>
            </w:r>
          </w:p>
          <w:p w14:paraId="717C8C0C" w14:textId="448B623C" w:rsidR="00D02601" w:rsidRPr="00153717" w:rsidRDefault="00D02601" w:rsidP="00D02601">
            <w:pPr>
              <w:pStyle w:val="Odsekzoznamu"/>
              <w:numPr>
                <w:ilvl w:val="0"/>
                <w:numId w:val="21"/>
              </w:numPr>
              <w:jc w:val="both"/>
              <w:rPr>
                <w:rFonts w:ascii="Calibri" w:hAnsi="Calibri" w:cs="Calibri"/>
                <w:i/>
                <w:lang w:val="en-US"/>
              </w:rPr>
            </w:pPr>
            <w:r w:rsidRPr="00153717">
              <w:rPr>
                <w:rFonts w:ascii="Calibri" w:hAnsi="Calibri" w:cs="Calibri"/>
                <w:i/>
                <w:lang w:val="en-US"/>
              </w:rPr>
              <w:t xml:space="preserve">has the presupposition to anticipate the tendencies of the formation of Russian thinking at the </w:t>
            </w:r>
            <w:r w:rsidR="00F31026" w:rsidRPr="00153717">
              <w:rPr>
                <w:rFonts w:ascii="Calibri" w:hAnsi="Calibri" w:cs="Calibri"/>
                <w:i/>
                <w:lang w:val="en-US"/>
              </w:rPr>
              <w:t xml:space="preserve">subject </w:t>
            </w:r>
            <w:r w:rsidRPr="00153717">
              <w:rPr>
                <w:rFonts w:ascii="Calibri" w:hAnsi="Calibri" w:cs="Calibri"/>
                <w:i/>
                <w:lang w:val="en-US"/>
              </w:rPr>
              <w:t>level;</w:t>
            </w:r>
          </w:p>
          <w:p w14:paraId="5215AD6E" w14:textId="77777777" w:rsidR="00D02601" w:rsidRPr="00153717" w:rsidRDefault="00D02601" w:rsidP="00396006">
            <w:pPr>
              <w:jc w:val="both"/>
              <w:rPr>
                <w:rFonts w:ascii="Calibri" w:hAnsi="Calibri" w:cs="Calibri"/>
                <w:i/>
                <w:lang w:val="en-US"/>
              </w:rPr>
            </w:pPr>
          </w:p>
          <w:p w14:paraId="24AB4595" w14:textId="77777777" w:rsidR="00D02601" w:rsidRPr="00153717" w:rsidRDefault="00D02601" w:rsidP="00396006">
            <w:pPr>
              <w:jc w:val="both"/>
              <w:rPr>
                <w:rFonts w:ascii="Calibri" w:hAnsi="Calibri" w:cs="Calibri"/>
                <w:i/>
                <w:lang w:val="en-US"/>
              </w:rPr>
            </w:pPr>
            <w:r w:rsidRPr="00153717">
              <w:rPr>
                <w:rFonts w:ascii="Calibri" w:hAnsi="Calibri" w:cs="Calibri"/>
                <w:i/>
                <w:lang w:val="en-US"/>
              </w:rPr>
              <w:t>Skills:</w:t>
            </w:r>
          </w:p>
          <w:p w14:paraId="599918D4" w14:textId="77777777" w:rsidR="00D02601" w:rsidRPr="00153717" w:rsidRDefault="00D02601" w:rsidP="00D02601">
            <w:pPr>
              <w:pStyle w:val="Odsekzoznamu"/>
              <w:numPr>
                <w:ilvl w:val="0"/>
                <w:numId w:val="22"/>
              </w:numPr>
              <w:jc w:val="both"/>
              <w:rPr>
                <w:rFonts w:ascii="Calibri" w:hAnsi="Calibri" w:cs="Calibri"/>
                <w:i/>
                <w:lang w:val="en-US"/>
              </w:rPr>
            </w:pPr>
            <w:r w:rsidRPr="00153717">
              <w:rPr>
                <w:rFonts w:ascii="Calibri" w:hAnsi="Calibri" w:cs="Calibri"/>
                <w:i/>
                <w:lang w:val="en-US"/>
              </w:rPr>
              <w:t>takes into account and develops knowledge, recognizes essential, main and decisive features and aspects of phenomena, is able to examine them in relational relationships;</w:t>
            </w:r>
          </w:p>
          <w:p w14:paraId="615A6397" w14:textId="77777777" w:rsidR="00D02601" w:rsidRPr="00153717" w:rsidRDefault="00D02601" w:rsidP="00D02601">
            <w:pPr>
              <w:pStyle w:val="Odsekzoznamu"/>
              <w:numPr>
                <w:ilvl w:val="0"/>
                <w:numId w:val="22"/>
              </w:numPr>
              <w:jc w:val="both"/>
              <w:rPr>
                <w:rFonts w:ascii="Calibri" w:hAnsi="Calibri" w:cs="Calibri"/>
                <w:i/>
                <w:lang w:val="en-US"/>
              </w:rPr>
            </w:pPr>
            <w:r w:rsidRPr="00153717">
              <w:rPr>
                <w:rFonts w:ascii="Calibri" w:hAnsi="Calibri" w:cs="Calibri"/>
                <w:i/>
                <w:lang w:val="en-US"/>
              </w:rPr>
              <w:t xml:space="preserve">considers, accepts, acknowledges, mediates, but also critically systematizes, shapes and promotes their opinion </w:t>
            </w:r>
          </w:p>
          <w:p w14:paraId="63AB8B3E" w14:textId="77777777" w:rsidR="00D02601" w:rsidRPr="00153717" w:rsidRDefault="00D02601" w:rsidP="00D02601">
            <w:pPr>
              <w:pStyle w:val="Odsekzoznamu"/>
              <w:numPr>
                <w:ilvl w:val="0"/>
                <w:numId w:val="22"/>
              </w:numPr>
              <w:jc w:val="both"/>
              <w:rPr>
                <w:rFonts w:ascii="Calibri" w:hAnsi="Calibri" w:cs="Calibri"/>
                <w:i/>
                <w:lang w:val="en-US"/>
              </w:rPr>
            </w:pPr>
            <w:r w:rsidRPr="00153717">
              <w:rPr>
                <w:rFonts w:ascii="Calibri" w:hAnsi="Calibri" w:cs="Calibri"/>
                <w:i/>
                <w:lang w:val="en-US"/>
              </w:rPr>
              <w:t>has communication skills and motivation focused on responsibility and further education;</w:t>
            </w:r>
          </w:p>
          <w:p w14:paraId="4709BF3C" w14:textId="77777777" w:rsidR="00D02601" w:rsidRPr="00153717" w:rsidRDefault="00D02601" w:rsidP="00396006">
            <w:pPr>
              <w:jc w:val="both"/>
              <w:rPr>
                <w:rFonts w:ascii="Calibri" w:hAnsi="Calibri" w:cs="Calibri"/>
                <w:i/>
                <w:lang w:val="en-US"/>
              </w:rPr>
            </w:pPr>
          </w:p>
          <w:p w14:paraId="5BFA4859" w14:textId="77777777" w:rsidR="00D02601" w:rsidRPr="00153717" w:rsidRDefault="00D02601" w:rsidP="00396006">
            <w:pPr>
              <w:jc w:val="both"/>
              <w:rPr>
                <w:rFonts w:ascii="Calibri" w:hAnsi="Calibri" w:cs="Calibri"/>
                <w:i/>
                <w:lang w:val="en-US"/>
              </w:rPr>
            </w:pPr>
            <w:r w:rsidRPr="00153717">
              <w:rPr>
                <w:rFonts w:ascii="Calibri" w:hAnsi="Calibri" w:cs="Calibri"/>
                <w:i/>
                <w:lang w:val="en-US"/>
              </w:rPr>
              <w:t>Competences:</w:t>
            </w:r>
          </w:p>
          <w:p w14:paraId="2BB65939" w14:textId="058475A7" w:rsidR="00D02601" w:rsidRPr="00153717" w:rsidRDefault="00D02601" w:rsidP="00D02601">
            <w:pPr>
              <w:pStyle w:val="Odsekzoznamu"/>
              <w:numPr>
                <w:ilvl w:val="0"/>
                <w:numId w:val="23"/>
              </w:numPr>
              <w:jc w:val="both"/>
              <w:rPr>
                <w:rFonts w:ascii="Calibri" w:hAnsi="Calibri" w:cs="Calibri"/>
                <w:i/>
                <w:lang w:val="en-US"/>
              </w:rPr>
            </w:pPr>
            <w:r w:rsidRPr="00153717">
              <w:rPr>
                <w:rFonts w:ascii="Calibri" w:hAnsi="Calibri" w:cs="Calibri"/>
                <w:i/>
                <w:lang w:val="en-US"/>
              </w:rPr>
              <w:t xml:space="preserve">mastered the principles of scientific research during </w:t>
            </w:r>
            <w:r w:rsidR="001C3E6F" w:rsidRPr="00153717">
              <w:rPr>
                <w:rFonts w:ascii="Calibri" w:hAnsi="Calibri" w:cs="Calibri"/>
                <w:i/>
                <w:lang w:val="en-US"/>
              </w:rPr>
              <w:t>his / her</w:t>
            </w:r>
            <w:r w:rsidRPr="00153717">
              <w:rPr>
                <w:rFonts w:ascii="Calibri" w:hAnsi="Calibri" w:cs="Calibri"/>
                <w:i/>
                <w:lang w:val="en-US"/>
              </w:rPr>
              <w:t xml:space="preserve"> studies</w:t>
            </w:r>
          </w:p>
          <w:p w14:paraId="0D899FD9" w14:textId="77777777" w:rsidR="00D02601" w:rsidRPr="00153717" w:rsidRDefault="00D02601" w:rsidP="00D02601">
            <w:pPr>
              <w:pStyle w:val="Odsekzoznamu"/>
              <w:numPr>
                <w:ilvl w:val="0"/>
                <w:numId w:val="23"/>
              </w:numPr>
              <w:jc w:val="both"/>
              <w:rPr>
                <w:rFonts w:ascii="Calibri" w:hAnsi="Calibri" w:cs="Calibri"/>
                <w:i/>
                <w:lang w:val="en-US"/>
              </w:rPr>
            </w:pPr>
            <w:r w:rsidRPr="00153717">
              <w:rPr>
                <w:rFonts w:ascii="Calibri" w:hAnsi="Calibri" w:cs="Calibri"/>
                <w:i/>
                <w:lang w:val="en-US"/>
              </w:rPr>
              <w:t>has abilities to apply research methods</w:t>
            </w:r>
          </w:p>
          <w:p w14:paraId="73C60DE3" w14:textId="77777777" w:rsidR="00D02601" w:rsidRPr="00153717" w:rsidRDefault="00D02601" w:rsidP="00D02601">
            <w:pPr>
              <w:pStyle w:val="Odsekzoznamu"/>
              <w:numPr>
                <w:ilvl w:val="0"/>
                <w:numId w:val="23"/>
              </w:numPr>
              <w:jc w:val="both"/>
              <w:rPr>
                <w:rFonts w:ascii="Calibri" w:hAnsi="Calibri" w:cs="Calibri"/>
                <w:i/>
                <w:lang w:val="en-US"/>
              </w:rPr>
            </w:pPr>
            <w:r w:rsidRPr="00153717">
              <w:rPr>
                <w:rFonts w:ascii="Calibri" w:hAnsi="Calibri" w:cs="Calibri"/>
                <w:i/>
                <w:lang w:val="en-US"/>
              </w:rPr>
              <w:t>is prepared to systematically analyze the theoretical dimensions of individual areas of history in the context of Russian thinking at a professional level;</w:t>
            </w:r>
          </w:p>
          <w:p w14:paraId="100FB74D" w14:textId="77777777" w:rsidR="00D02601" w:rsidRPr="00153717" w:rsidRDefault="00D02601" w:rsidP="00D02601">
            <w:pPr>
              <w:pStyle w:val="Odsekzoznamu"/>
              <w:numPr>
                <w:ilvl w:val="0"/>
                <w:numId w:val="23"/>
              </w:numPr>
              <w:jc w:val="both"/>
              <w:rPr>
                <w:rFonts w:ascii="Calibri" w:hAnsi="Calibri" w:cs="Calibri"/>
                <w:i/>
                <w:lang w:val="en-US"/>
              </w:rPr>
            </w:pPr>
            <w:r w:rsidRPr="00153717">
              <w:rPr>
                <w:rFonts w:ascii="Calibri" w:hAnsi="Calibri" w:cs="Calibri"/>
                <w:i/>
                <w:lang w:val="en-US"/>
              </w:rPr>
              <w:t>has a methodological ability to recognize and methodically systematize knowledge, prepare, select, recommend and coordinate approaches based on them, recognize the right solutions and propose ways of their application in further professional activities;</w:t>
            </w:r>
          </w:p>
          <w:p w14:paraId="45F7C5C9" w14:textId="77777777" w:rsidR="00D02601" w:rsidRPr="00153717" w:rsidRDefault="00D02601" w:rsidP="00D02601">
            <w:pPr>
              <w:pStyle w:val="Odsekzoznamu"/>
              <w:numPr>
                <w:ilvl w:val="0"/>
                <w:numId w:val="23"/>
              </w:numPr>
              <w:jc w:val="both"/>
              <w:rPr>
                <w:rFonts w:ascii="Calibri" w:hAnsi="Calibri" w:cs="Calibri"/>
                <w:i/>
                <w:lang w:val="en-US"/>
              </w:rPr>
            </w:pPr>
            <w:r w:rsidRPr="00153717">
              <w:rPr>
                <w:rFonts w:ascii="Calibri" w:hAnsi="Calibri" w:cs="Calibri"/>
                <w:i/>
                <w:lang w:val="en-US"/>
              </w:rPr>
              <w:t>​is able to advise, consult and propose new initiatives and approaches to the assessment of life phenomena and situations;</w:t>
            </w:r>
          </w:p>
        </w:tc>
      </w:tr>
      <w:tr w:rsidR="00D02601" w:rsidRPr="00153717" w14:paraId="167DE945" w14:textId="77777777" w:rsidTr="00396006">
        <w:trPr>
          <w:trHeight w:val="510"/>
        </w:trPr>
        <w:tc>
          <w:tcPr>
            <w:tcW w:w="9322" w:type="dxa"/>
            <w:gridSpan w:val="2"/>
            <w:hideMark/>
          </w:tcPr>
          <w:p w14:paraId="3243E6B5" w14:textId="77777777" w:rsidR="00D02601" w:rsidRPr="00153717" w:rsidRDefault="00D02601" w:rsidP="00396006">
            <w:pPr>
              <w:jc w:val="both"/>
              <w:rPr>
                <w:rFonts w:ascii="Calibri" w:hAnsi="Calibri" w:cs="Calibri"/>
                <w:lang w:val="en-US"/>
              </w:rPr>
            </w:pPr>
            <w:r w:rsidRPr="00153717">
              <w:rPr>
                <w:rFonts w:ascii="Calibri" w:hAnsi="Calibri" w:cs="Calibri"/>
                <w:b/>
                <w:lang w:val="en-US"/>
              </w:rPr>
              <w:lastRenderedPageBreak/>
              <w:t xml:space="preserve">Course </w:t>
            </w:r>
            <w:r w:rsidRPr="00153717">
              <w:rPr>
                <w:rFonts w:ascii="Calibri" w:hAnsi="Calibri" w:cs="Calibri"/>
                <w:b/>
                <w:noProof/>
                <w:lang w:val="en-US"/>
              </w:rPr>
              <w:t>content</w:t>
            </w:r>
            <w:r w:rsidRPr="00153717">
              <w:rPr>
                <w:rFonts w:ascii="Calibri" w:hAnsi="Calibri" w:cs="Calibri"/>
                <w:b/>
                <w:lang w:val="en-US"/>
              </w:rPr>
              <w:t xml:space="preserve">: </w:t>
            </w:r>
          </w:p>
          <w:p w14:paraId="71F671F0" w14:textId="77777777" w:rsidR="00D02601" w:rsidRPr="00153717" w:rsidRDefault="00D02601" w:rsidP="00396006">
            <w:pPr>
              <w:jc w:val="both"/>
              <w:rPr>
                <w:rFonts w:ascii="Calibri" w:hAnsi="Calibri" w:cs="Calibri"/>
                <w:lang w:val="en-US"/>
              </w:rPr>
            </w:pPr>
            <w:r w:rsidRPr="00153717">
              <w:rPr>
                <w:rFonts w:ascii="Calibri" w:hAnsi="Calibri" w:cs="Calibri"/>
                <w:i/>
                <w:lang w:val="en-US"/>
              </w:rPr>
              <w:t>The course focuses on grasping key approaches to understand history in Russian philosophical thinking and presents a point of view at the definition of history, historical science and the interconnection of Russian way of thinking on historical events, milestones in the history of Russia. It deals with issues of the meaning of history, the order of history, conditionality in history. The course pays special attention to the issue of progress in history in the grasp of Russian thinkers by representing a grasp of the problem of the beginning of Russian philosophy and its connection with the thinking of the so-called West. The course focuses on the approach of key tendencies and ideological tensions, which are profiled between the religious and secular Russian way of thinking of the second half of the 19</w:t>
            </w:r>
            <w:r w:rsidRPr="00153717">
              <w:rPr>
                <w:rFonts w:ascii="Calibri" w:hAnsi="Calibri" w:cs="Calibri"/>
                <w:i/>
                <w:vertAlign w:val="superscript"/>
                <w:lang w:val="en-US"/>
              </w:rPr>
              <w:t>th</w:t>
            </w:r>
            <w:r w:rsidRPr="00153717">
              <w:rPr>
                <w:rFonts w:ascii="Calibri" w:hAnsi="Calibri" w:cs="Calibri"/>
                <w:i/>
                <w:lang w:val="en-US"/>
              </w:rPr>
              <w:t xml:space="preserve"> century and its manifestations at the beginning of the new century in the thinking of the so-called silver age.</w:t>
            </w:r>
          </w:p>
        </w:tc>
      </w:tr>
      <w:tr w:rsidR="00D02601" w:rsidRPr="00153717" w14:paraId="613E2132" w14:textId="77777777" w:rsidTr="00396006">
        <w:trPr>
          <w:trHeight w:val="510"/>
        </w:trPr>
        <w:tc>
          <w:tcPr>
            <w:tcW w:w="9322" w:type="dxa"/>
            <w:gridSpan w:val="2"/>
            <w:hideMark/>
          </w:tcPr>
          <w:p w14:paraId="776AB0E3" w14:textId="77777777" w:rsidR="00D02601" w:rsidRPr="00153717" w:rsidRDefault="00D02601" w:rsidP="00396006">
            <w:pPr>
              <w:jc w:val="both"/>
              <w:rPr>
                <w:rFonts w:ascii="Calibri" w:hAnsi="Calibri" w:cs="Calibri"/>
                <w:i/>
                <w:lang w:val="en-US"/>
              </w:rPr>
            </w:pPr>
            <w:r w:rsidRPr="00153717">
              <w:rPr>
                <w:rFonts w:ascii="Calibri" w:hAnsi="Calibri" w:cs="Calibri"/>
                <w:b/>
                <w:lang w:val="en-US"/>
              </w:rPr>
              <w:t>Recommended literature:</w:t>
            </w:r>
          </w:p>
          <w:p w14:paraId="5310F6D7" w14:textId="77777777" w:rsidR="00D02601" w:rsidRPr="00153717" w:rsidRDefault="00D02601" w:rsidP="00396006">
            <w:pPr>
              <w:jc w:val="both"/>
              <w:rPr>
                <w:rFonts w:ascii="Calibri" w:hAnsi="Calibri" w:cs="Calibri"/>
                <w:noProof/>
              </w:rPr>
            </w:pPr>
            <w:r w:rsidRPr="00153717">
              <w:rPr>
                <w:rFonts w:ascii="Calibri" w:hAnsi="Calibri" w:cs="Calibri"/>
                <w:noProof/>
              </w:rPr>
              <w:t xml:space="preserve">Chomjakov, A. S., 2006. </w:t>
            </w:r>
            <w:r w:rsidRPr="00153717">
              <w:rPr>
                <w:rFonts w:ascii="Calibri" w:hAnsi="Calibri" w:cs="Calibri"/>
                <w:i/>
                <w:noProof/>
              </w:rPr>
              <w:t>Jedna Církev</w:t>
            </w:r>
            <w:r w:rsidRPr="00153717">
              <w:rPr>
                <w:rFonts w:ascii="Calibri" w:hAnsi="Calibri" w:cs="Calibri"/>
                <w:noProof/>
              </w:rPr>
              <w:t xml:space="preserve">. Velehrad: Refugium Velehrad-Roma. </w:t>
            </w:r>
          </w:p>
          <w:p w14:paraId="4CDA720B" w14:textId="77777777" w:rsidR="00D02601" w:rsidRPr="00153717" w:rsidRDefault="00D02601" w:rsidP="00396006">
            <w:pPr>
              <w:jc w:val="both"/>
              <w:rPr>
                <w:rFonts w:ascii="Calibri" w:hAnsi="Calibri" w:cs="Calibri"/>
                <w:noProof/>
              </w:rPr>
            </w:pPr>
            <w:r w:rsidRPr="00153717">
              <w:rPr>
                <w:rFonts w:ascii="Calibri" w:hAnsi="Calibri" w:cs="Calibri"/>
                <w:noProof/>
              </w:rPr>
              <w:t xml:space="preserve">Leontiev, K. N., 2011. </w:t>
            </w:r>
            <w:r w:rsidRPr="00153717">
              <w:rPr>
                <w:rFonts w:ascii="Calibri" w:hAnsi="Calibri" w:cs="Calibri"/>
                <w:i/>
                <w:noProof/>
              </w:rPr>
              <w:t>Bizantinizmus a slovanstvo</w:t>
            </w:r>
            <w:r w:rsidRPr="00153717">
              <w:rPr>
                <w:rFonts w:ascii="Calibri" w:hAnsi="Calibri" w:cs="Calibri"/>
                <w:noProof/>
              </w:rPr>
              <w:t>. Červený Kostelec: Pavel Mervart.</w:t>
            </w:r>
          </w:p>
          <w:p w14:paraId="7355E4F6" w14:textId="77777777" w:rsidR="00D02601" w:rsidRPr="00153717" w:rsidRDefault="00D02601" w:rsidP="00396006">
            <w:pPr>
              <w:jc w:val="both"/>
              <w:rPr>
                <w:rFonts w:ascii="Calibri" w:hAnsi="Calibri" w:cs="Calibri"/>
                <w:noProof/>
              </w:rPr>
            </w:pPr>
            <w:r w:rsidRPr="00153717">
              <w:rPr>
                <w:rFonts w:ascii="Calibri" w:hAnsi="Calibri" w:cs="Calibri"/>
                <w:noProof/>
              </w:rPr>
              <w:t xml:space="preserve">Komorovský, J. ed. 2011. </w:t>
            </w:r>
            <w:r w:rsidRPr="00153717">
              <w:rPr>
                <w:rFonts w:ascii="Calibri" w:hAnsi="Calibri" w:cs="Calibri"/>
                <w:i/>
                <w:noProof/>
              </w:rPr>
              <w:t>V. S. Solovjov a ruská náboženská filozofia. Antológia ruskej náboženskej filozofie</w:t>
            </w:r>
            <w:r w:rsidRPr="00153717">
              <w:rPr>
                <w:rFonts w:ascii="Calibri" w:hAnsi="Calibri" w:cs="Calibri"/>
                <w:noProof/>
              </w:rPr>
              <w:t>. Michalovce: Spolok sv. Cyrila a Metoda.</w:t>
            </w:r>
          </w:p>
          <w:p w14:paraId="413DB0D2" w14:textId="77777777" w:rsidR="00D02601" w:rsidRPr="00153717" w:rsidRDefault="00D02601" w:rsidP="00396006">
            <w:pPr>
              <w:jc w:val="both"/>
              <w:rPr>
                <w:rFonts w:ascii="Calibri" w:hAnsi="Calibri" w:cs="Calibri"/>
                <w:noProof/>
              </w:rPr>
            </w:pPr>
            <w:r w:rsidRPr="00153717">
              <w:rPr>
                <w:rFonts w:ascii="Calibri" w:hAnsi="Calibri" w:cs="Calibri"/>
                <w:noProof/>
              </w:rPr>
              <w:t xml:space="preserve">Marchevský, O., 2020. </w:t>
            </w:r>
            <w:r w:rsidRPr="00153717">
              <w:rPr>
                <w:rFonts w:ascii="Calibri" w:hAnsi="Calibri" w:cs="Calibri"/>
                <w:i/>
                <w:noProof/>
              </w:rPr>
              <w:t>Kant v Rusku (ne) milovaný</w:t>
            </w:r>
            <w:r w:rsidRPr="00153717">
              <w:rPr>
                <w:rFonts w:ascii="Calibri" w:hAnsi="Calibri" w:cs="Calibri"/>
                <w:noProof/>
              </w:rPr>
              <w:t>. Červený Kostelec: Pavel Mervart.</w:t>
            </w:r>
          </w:p>
          <w:p w14:paraId="76B54113" w14:textId="77777777" w:rsidR="00D02601" w:rsidRPr="00153717" w:rsidRDefault="00D02601" w:rsidP="00396006">
            <w:pPr>
              <w:jc w:val="both"/>
              <w:rPr>
                <w:rFonts w:ascii="Calibri" w:hAnsi="Calibri" w:cs="Calibri"/>
                <w:noProof/>
              </w:rPr>
            </w:pPr>
            <w:r w:rsidRPr="00153717">
              <w:rPr>
                <w:rFonts w:ascii="Calibri" w:hAnsi="Calibri" w:cs="Calibri"/>
                <w:noProof/>
              </w:rPr>
              <w:t xml:space="preserve">Marchevský, O., 2017. </w:t>
            </w:r>
            <w:r w:rsidRPr="00153717">
              <w:rPr>
                <w:rFonts w:ascii="Calibri" w:hAnsi="Calibri" w:cs="Calibri"/>
                <w:i/>
                <w:noProof/>
              </w:rPr>
              <w:t>Otázky ruskej filozofie</w:t>
            </w:r>
            <w:r w:rsidRPr="00153717">
              <w:rPr>
                <w:noProof/>
              </w:rPr>
              <w:t xml:space="preserve">. </w:t>
            </w:r>
            <w:r w:rsidRPr="00153717">
              <w:rPr>
                <w:rFonts w:ascii="Calibri" w:hAnsi="Calibri" w:cs="Calibri"/>
                <w:noProof/>
              </w:rPr>
              <w:t>Prešov:</w:t>
            </w:r>
            <w:r w:rsidRPr="00153717">
              <w:rPr>
                <w:noProof/>
              </w:rPr>
              <w:t xml:space="preserve"> </w:t>
            </w:r>
            <w:r w:rsidRPr="00153717">
              <w:rPr>
                <w:rFonts w:ascii="Calibri" w:hAnsi="Calibri" w:cs="Calibri"/>
                <w:noProof/>
              </w:rPr>
              <w:t>Prešovská univerzita v Prešove.</w:t>
            </w:r>
          </w:p>
          <w:p w14:paraId="228E7F79" w14:textId="77777777" w:rsidR="00D02601" w:rsidRPr="00153717" w:rsidRDefault="00D02601" w:rsidP="00396006">
            <w:pPr>
              <w:jc w:val="both"/>
              <w:rPr>
                <w:rFonts w:ascii="Calibri" w:hAnsi="Calibri" w:cs="Calibri"/>
              </w:rPr>
            </w:pPr>
            <w:r w:rsidRPr="00153717">
              <w:rPr>
                <w:rFonts w:ascii="Calibri" w:hAnsi="Calibri" w:cs="Calibri"/>
              </w:rPr>
              <w:t xml:space="preserve">Marchevský, O., 2016. Matej </w:t>
            </w:r>
            <w:r w:rsidRPr="00153717">
              <w:rPr>
                <w:rFonts w:ascii="Calibri" w:hAnsi="Calibri" w:cs="Calibri"/>
                <w:lang w:val="hu-HU"/>
              </w:rPr>
              <w:t>Szlávik</w:t>
            </w:r>
            <w:r w:rsidRPr="00153717">
              <w:rPr>
                <w:rFonts w:ascii="Calibri" w:hAnsi="Calibri" w:cs="Calibri"/>
                <w:lang w:val="en-US"/>
              </w:rPr>
              <w:t>`s analysis of Kant’s moral philosophy. In:</w:t>
            </w:r>
            <w:r w:rsidRPr="00153717">
              <w:rPr>
                <w:rFonts w:ascii="Calibri" w:hAnsi="Calibri" w:cs="Calibri"/>
                <w:i/>
                <w:lang w:val="en-US"/>
              </w:rPr>
              <w:t xml:space="preserve"> </w:t>
            </w:r>
            <w:r w:rsidRPr="00153717">
              <w:rPr>
                <w:rFonts w:ascii="Calibri" w:hAnsi="Calibri" w:cs="Calibri"/>
                <w:i/>
                <w:noProof/>
                <w:lang w:val="en-US"/>
              </w:rPr>
              <w:t>Con-Textos Kantianos</w:t>
            </w:r>
            <w:r w:rsidRPr="00153717">
              <w:rPr>
                <w:rFonts w:ascii="Calibri" w:hAnsi="Calibri" w:cs="Calibri"/>
                <w:i/>
                <w:lang w:val="en-US"/>
              </w:rPr>
              <w:t>: international journal of philosophy.</w:t>
            </w:r>
            <w:r w:rsidRPr="00153717">
              <w:rPr>
                <w:rFonts w:ascii="Calibri" w:hAnsi="Calibri" w:cs="Calibri"/>
                <w:lang w:val="en-US"/>
              </w:rPr>
              <w:t xml:space="preserve"> No. 4. p. 147-157.</w:t>
            </w:r>
          </w:p>
          <w:p w14:paraId="4FBD0B50" w14:textId="77777777" w:rsidR="00D02601" w:rsidRPr="00153717" w:rsidRDefault="00D02601" w:rsidP="00396006">
            <w:pPr>
              <w:jc w:val="both"/>
              <w:rPr>
                <w:rFonts w:ascii="Calibri" w:hAnsi="Calibri" w:cs="Calibri"/>
              </w:rPr>
            </w:pPr>
            <w:r w:rsidRPr="00153717">
              <w:rPr>
                <w:rFonts w:ascii="Calibri" w:hAnsi="Calibri" w:cs="Calibri"/>
              </w:rPr>
              <w:t xml:space="preserve">Marchevský, O., 2015. </w:t>
            </w:r>
            <w:r w:rsidRPr="00153717">
              <w:rPr>
                <w:rFonts w:ascii="Calibri" w:hAnsi="Calibri" w:cs="Calibri"/>
                <w:i/>
              </w:rPr>
              <w:t>Filozofia (z) dejín jadra ruského národníctva</w:t>
            </w:r>
            <w:r w:rsidRPr="00153717">
              <w:rPr>
                <w:rFonts w:ascii="Calibri" w:hAnsi="Calibri" w:cs="Calibri"/>
              </w:rPr>
              <w:t>. Prešov: Vydavateľstvo Prešovskej univerzity.</w:t>
            </w:r>
          </w:p>
          <w:p w14:paraId="2267EB68" w14:textId="77777777" w:rsidR="00D02601" w:rsidRPr="00153717" w:rsidRDefault="00D02601" w:rsidP="00396006">
            <w:pPr>
              <w:jc w:val="both"/>
              <w:rPr>
                <w:rFonts w:ascii="Calibri" w:hAnsi="Calibri" w:cs="Calibri"/>
              </w:rPr>
            </w:pPr>
            <w:r w:rsidRPr="00153717">
              <w:rPr>
                <w:rFonts w:ascii="Calibri" w:hAnsi="Calibri" w:cs="Calibri"/>
              </w:rPr>
              <w:t xml:space="preserve">Marchevský, O., 2015. </w:t>
            </w:r>
            <w:r w:rsidRPr="00153717">
              <w:rPr>
                <w:rFonts w:ascii="Calibri" w:hAnsi="Calibri" w:cs="Calibri"/>
                <w:i/>
              </w:rPr>
              <w:t>Národnícka filozofia (z) dejín v ruskom myslení 2. polovice 19. storočia</w:t>
            </w:r>
            <w:r w:rsidRPr="00153717">
              <w:rPr>
                <w:rFonts w:ascii="Calibri" w:hAnsi="Calibri" w:cs="Calibri"/>
              </w:rPr>
              <w:t>. Prešov:</w:t>
            </w:r>
            <w:r w:rsidRPr="00153717">
              <w:t xml:space="preserve"> </w:t>
            </w:r>
            <w:r w:rsidRPr="00153717">
              <w:rPr>
                <w:rFonts w:ascii="Calibri" w:hAnsi="Calibri" w:cs="Calibri"/>
              </w:rPr>
              <w:t>Filozofická fakulta Prešovskej univerzity v Prešove.</w:t>
            </w:r>
          </w:p>
          <w:p w14:paraId="07BECB7A" w14:textId="77777777" w:rsidR="00D02601" w:rsidRPr="00153717" w:rsidRDefault="00D02601" w:rsidP="00396006">
            <w:pPr>
              <w:jc w:val="both"/>
              <w:rPr>
                <w:rFonts w:ascii="Calibri" w:hAnsi="Calibri" w:cs="Calibri"/>
                <w:lang w:val="en-US"/>
              </w:rPr>
            </w:pPr>
            <w:r w:rsidRPr="00153717">
              <w:rPr>
                <w:rFonts w:ascii="Calibri" w:hAnsi="Calibri" w:cs="Calibri"/>
                <w:lang w:val="en-US"/>
              </w:rPr>
              <w:t>Marchevsky, O., 2020. Problem of Intellectual Doubles in contemporary research of Russian history of philosophy (an example of Russian narodism).  In:</w:t>
            </w:r>
            <w:r w:rsidRPr="00153717">
              <w:rPr>
                <w:lang w:val="en-US"/>
              </w:rPr>
              <w:t xml:space="preserve"> </w:t>
            </w:r>
            <w:r w:rsidRPr="00153717">
              <w:rPr>
                <w:rFonts w:ascii="Calibri" w:hAnsi="Calibri" w:cs="Calibri"/>
                <w:i/>
                <w:lang w:val="en-US"/>
              </w:rPr>
              <w:t>RUDN journal of philosophy</w:t>
            </w:r>
            <w:r w:rsidRPr="00153717">
              <w:rPr>
                <w:rFonts w:ascii="Calibri" w:hAnsi="Calibri" w:cs="Calibri"/>
                <w:lang w:val="en-US"/>
              </w:rPr>
              <w:t>. No. 2, p. 181-185.</w:t>
            </w:r>
          </w:p>
          <w:p w14:paraId="3D90C0DE" w14:textId="77777777" w:rsidR="00D02601" w:rsidRPr="00153717" w:rsidRDefault="00D02601" w:rsidP="00396006">
            <w:pPr>
              <w:jc w:val="both"/>
              <w:rPr>
                <w:rFonts w:ascii="Calibri" w:hAnsi="Calibri" w:cs="Calibri"/>
                <w:lang w:val="cs-CZ"/>
              </w:rPr>
            </w:pPr>
            <w:r w:rsidRPr="00153717">
              <w:rPr>
                <w:rFonts w:ascii="Calibri" w:hAnsi="Calibri" w:cs="Calibri"/>
              </w:rPr>
              <w:t xml:space="preserve">Losskij, N. O., 2004. </w:t>
            </w:r>
            <w:r w:rsidRPr="00153717">
              <w:rPr>
                <w:rFonts w:ascii="Calibri" w:hAnsi="Calibri" w:cs="Calibri"/>
                <w:i/>
                <w:lang w:val="cs-CZ"/>
              </w:rPr>
              <w:t>Dějiny ruské filosofie</w:t>
            </w:r>
            <w:r w:rsidRPr="00153717">
              <w:rPr>
                <w:rFonts w:ascii="Calibri" w:hAnsi="Calibri" w:cs="Calibri"/>
                <w:lang w:val="cs-CZ"/>
              </w:rPr>
              <w:t xml:space="preserve">. Velehrad: Refugium </w:t>
            </w:r>
            <w:r w:rsidRPr="00153717">
              <w:rPr>
                <w:rFonts w:ascii="Calibri" w:hAnsi="Calibri" w:cs="Calibri"/>
                <w:noProof/>
                <w:lang w:val="cs-CZ"/>
              </w:rPr>
              <w:t>Velehrad</w:t>
            </w:r>
            <w:r w:rsidRPr="00153717">
              <w:rPr>
                <w:rFonts w:ascii="Calibri" w:hAnsi="Calibri" w:cs="Calibri"/>
                <w:lang w:val="cs-CZ"/>
              </w:rPr>
              <w:t>-Roma.</w:t>
            </w:r>
          </w:p>
          <w:p w14:paraId="7543CB4E" w14:textId="77777777" w:rsidR="00D02601" w:rsidRPr="00153717" w:rsidRDefault="00D02601" w:rsidP="00396006">
            <w:pPr>
              <w:jc w:val="both"/>
              <w:rPr>
                <w:rFonts w:ascii="Calibri" w:hAnsi="Calibri" w:cs="Calibri"/>
                <w:lang w:val="cs-CZ"/>
              </w:rPr>
            </w:pPr>
            <w:r w:rsidRPr="00153717">
              <w:rPr>
                <w:rFonts w:ascii="Calibri" w:hAnsi="Calibri" w:cs="Calibri"/>
                <w:lang w:val="cs-CZ"/>
              </w:rPr>
              <w:t xml:space="preserve">Rozanov, V. V., 1990. </w:t>
            </w:r>
            <w:r w:rsidRPr="00153717">
              <w:rPr>
                <w:rFonts w:ascii="Calibri" w:hAnsi="Calibri" w:cs="Calibri"/>
                <w:i/>
                <w:lang w:val="cs-CZ"/>
              </w:rPr>
              <w:t>Svět ve světle ruské ideje</w:t>
            </w:r>
            <w:r w:rsidRPr="00153717">
              <w:rPr>
                <w:rFonts w:ascii="Calibri" w:hAnsi="Calibri" w:cs="Calibri"/>
                <w:lang w:val="cs-CZ"/>
              </w:rPr>
              <w:t>. Praha: Oikoymenh.</w:t>
            </w:r>
          </w:p>
          <w:p w14:paraId="44DB5430" w14:textId="77777777" w:rsidR="00D02601" w:rsidRPr="00153717" w:rsidRDefault="00D02601" w:rsidP="00396006">
            <w:pPr>
              <w:jc w:val="both"/>
              <w:rPr>
                <w:rFonts w:ascii="Calibri" w:hAnsi="Calibri" w:cs="Calibri"/>
                <w:lang w:val="cs-CZ"/>
              </w:rPr>
            </w:pPr>
            <w:r w:rsidRPr="00153717">
              <w:rPr>
                <w:rFonts w:ascii="Calibri" w:hAnsi="Calibri" w:cs="Calibri"/>
                <w:lang w:val="cs-CZ"/>
              </w:rPr>
              <w:t xml:space="preserve">Solovjov, V. S., 1996. </w:t>
            </w:r>
            <w:r w:rsidRPr="00153717">
              <w:rPr>
                <w:rFonts w:ascii="Calibri" w:hAnsi="Calibri" w:cs="Calibri"/>
                <w:i/>
                <w:lang w:val="cs-CZ"/>
              </w:rPr>
              <w:t>Duchovní základy života</w:t>
            </w:r>
            <w:r w:rsidRPr="00153717">
              <w:rPr>
                <w:rFonts w:ascii="Calibri" w:hAnsi="Calibri" w:cs="Calibri"/>
                <w:lang w:val="cs-CZ"/>
              </w:rPr>
              <w:t>. Olomouc: Refugium.</w:t>
            </w:r>
          </w:p>
          <w:p w14:paraId="2D39A203" w14:textId="77777777" w:rsidR="00D02601" w:rsidRPr="00153717" w:rsidRDefault="00D02601" w:rsidP="00396006">
            <w:pPr>
              <w:jc w:val="both"/>
              <w:rPr>
                <w:rFonts w:ascii="Calibri" w:hAnsi="Calibri" w:cs="Calibri"/>
                <w:lang w:val="cs-CZ"/>
              </w:rPr>
            </w:pPr>
            <w:r w:rsidRPr="00153717">
              <w:rPr>
                <w:rFonts w:ascii="Calibri" w:hAnsi="Calibri" w:cs="Calibri"/>
                <w:lang w:val="cs-CZ"/>
              </w:rPr>
              <w:t xml:space="preserve">Solovjov, V. S., 2001. </w:t>
            </w:r>
            <w:r w:rsidRPr="00153717">
              <w:rPr>
                <w:rFonts w:ascii="Calibri" w:hAnsi="Calibri" w:cs="Calibri"/>
                <w:i/>
                <w:lang w:val="cs-CZ"/>
              </w:rPr>
              <w:t>Krize západní filosofie</w:t>
            </w:r>
            <w:r w:rsidRPr="00153717">
              <w:rPr>
                <w:rFonts w:ascii="Calibri" w:hAnsi="Calibri" w:cs="Calibri"/>
                <w:lang w:val="cs-CZ"/>
              </w:rPr>
              <w:t>. Olomouc: Refugium.</w:t>
            </w:r>
          </w:p>
          <w:p w14:paraId="17090823" w14:textId="77777777" w:rsidR="00D02601" w:rsidRPr="00153717" w:rsidRDefault="00D02601" w:rsidP="00396006">
            <w:pPr>
              <w:jc w:val="both"/>
              <w:rPr>
                <w:rFonts w:ascii="Calibri" w:hAnsi="Calibri" w:cs="Calibri"/>
                <w:lang w:val="cs-CZ"/>
              </w:rPr>
            </w:pPr>
            <w:r w:rsidRPr="00153717">
              <w:rPr>
                <w:rFonts w:ascii="Calibri" w:hAnsi="Calibri" w:cs="Calibri"/>
              </w:rPr>
              <w:t xml:space="preserve">Šestov, L. I., 2007. </w:t>
            </w:r>
            <w:r w:rsidRPr="00153717">
              <w:rPr>
                <w:rFonts w:ascii="Calibri" w:hAnsi="Calibri" w:cs="Calibri"/>
                <w:i/>
                <w:lang w:val="cs-CZ"/>
              </w:rPr>
              <w:t>Noc v Getsemanech. Pascalova filosofie</w:t>
            </w:r>
            <w:r w:rsidRPr="00153717">
              <w:rPr>
                <w:rFonts w:ascii="Calibri" w:hAnsi="Calibri" w:cs="Calibri"/>
                <w:lang w:val="cs-CZ"/>
              </w:rPr>
              <w:t>. Olomouc: Refugium.</w:t>
            </w:r>
          </w:p>
          <w:p w14:paraId="5089DF49" w14:textId="77777777" w:rsidR="00D02601" w:rsidRPr="00153717" w:rsidRDefault="00D02601" w:rsidP="00396006">
            <w:pPr>
              <w:jc w:val="both"/>
              <w:rPr>
                <w:rFonts w:ascii="Calibri" w:hAnsi="Calibri" w:cs="Calibri"/>
              </w:rPr>
            </w:pPr>
            <w:r w:rsidRPr="00153717">
              <w:rPr>
                <w:rFonts w:ascii="Calibri" w:hAnsi="Calibri" w:cs="Calibri"/>
                <w:lang w:val="it-IT"/>
              </w:rPr>
              <w:t>Copleston</w:t>
            </w:r>
            <w:r w:rsidRPr="00153717">
              <w:rPr>
                <w:rFonts w:ascii="Calibri" w:hAnsi="Calibri" w:cs="Calibri"/>
              </w:rPr>
              <w:t xml:space="preserve">, F., 1986. </w:t>
            </w:r>
            <w:r w:rsidRPr="00153717">
              <w:rPr>
                <w:rFonts w:ascii="Calibri" w:hAnsi="Calibri" w:cs="Calibri"/>
                <w:i/>
                <w:lang w:val="en-US"/>
              </w:rPr>
              <w:t xml:space="preserve">Philosophy in Russia. From </w:t>
            </w:r>
            <w:r w:rsidRPr="00153717">
              <w:rPr>
                <w:rFonts w:ascii="Calibri" w:hAnsi="Calibri" w:cs="Calibri"/>
                <w:i/>
                <w:noProof/>
                <w:lang w:val="en-US"/>
              </w:rPr>
              <w:t>Herzen</w:t>
            </w:r>
            <w:r w:rsidRPr="00153717">
              <w:rPr>
                <w:rFonts w:ascii="Calibri" w:hAnsi="Calibri" w:cs="Calibri"/>
                <w:i/>
                <w:lang w:val="en-US"/>
              </w:rPr>
              <w:t xml:space="preserve"> to Lenin and Berdyaev</w:t>
            </w:r>
            <w:r w:rsidRPr="00153717">
              <w:rPr>
                <w:rFonts w:ascii="Calibri" w:hAnsi="Calibri" w:cs="Calibri"/>
                <w:lang w:val="en-US"/>
              </w:rPr>
              <w:t>. Notre Dame: University of Notre Dame Press.</w:t>
            </w:r>
          </w:p>
          <w:p w14:paraId="5447D2AD" w14:textId="77777777" w:rsidR="00D02601" w:rsidRPr="00153717" w:rsidRDefault="00D02601" w:rsidP="00396006">
            <w:pPr>
              <w:jc w:val="both"/>
              <w:rPr>
                <w:rFonts w:ascii="Calibri" w:hAnsi="Calibri" w:cs="Calibri"/>
              </w:rPr>
            </w:pPr>
            <w:r w:rsidRPr="00153717">
              <w:rPr>
                <w:rFonts w:ascii="Calibri" w:hAnsi="Calibri" w:cs="Calibri"/>
                <w:noProof/>
                <w:lang w:val="en-US"/>
              </w:rPr>
              <w:t>Walicki</w:t>
            </w:r>
            <w:r w:rsidRPr="00153717">
              <w:rPr>
                <w:rFonts w:ascii="Calibri" w:hAnsi="Calibri" w:cs="Calibri"/>
              </w:rPr>
              <w:t xml:space="preserve">, A., 2020. </w:t>
            </w:r>
            <w:r w:rsidRPr="00153717">
              <w:rPr>
                <w:rFonts w:ascii="Calibri" w:hAnsi="Calibri" w:cs="Calibri"/>
                <w:i/>
                <w:lang w:val="cs-CZ"/>
              </w:rPr>
              <w:t>Marxizmus a skok do království slobody. Dejiny komunistické utopie</w:t>
            </w:r>
            <w:r w:rsidRPr="00153717">
              <w:rPr>
                <w:rFonts w:ascii="Calibri" w:hAnsi="Calibri" w:cs="Calibri"/>
                <w:lang w:val="cs-CZ"/>
              </w:rPr>
              <w:t>.</w:t>
            </w:r>
            <w:r w:rsidRPr="00153717">
              <w:rPr>
                <w:rFonts w:ascii="Calibri" w:hAnsi="Calibri" w:cs="Calibri"/>
              </w:rPr>
              <w:t xml:space="preserve"> Praha. Argo.</w:t>
            </w:r>
          </w:p>
          <w:p w14:paraId="626A2AE9" w14:textId="77777777" w:rsidR="00D02601" w:rsidRPr="00153717" w:rsidRDefault="00D02601" w:rsidP="00396006">
            <w:pPr>
              <w:jc w:val="both"/>
              <w:rPr>
                <w:rFonts w:ascii="Calibri" w:hAnsi="Calibri" w:cs="Calibri"/>
                <w:noProof/>
              </w:rPr>
            </w:pPr>
            <w:r w:rsidRPr="00153717">
              <w:rPr>
                <w:rFonts w:ascii="Calibri" w:hAnsi="Calibri" w:cs="Calibri"/>
              </w:rPr>
              <w:lastRenderedPageBreak/>
              <w:t xml:space="preserve">Walicki, A., 2005. </w:t>
            </w:r>
            <w:r w:rsidRPr="00153717">
              <w:rPr>
                <w:rFonts w:ascii="Calibri" w:hAnsi="Calibri" w:cs="Calibri"/>
                <w:i/>
                <w:lang w:val="en-US"/>
              </w:rPr>
              <w:t>An outline of the Russian Thought from the Enlightenment to the Religious and Philosophical Renaissance</w:t>
            </w:r>
            <w:r w:rsidRPr="00153717">
              <w:rPr>
                <w:rFonts w:ascii="Calibri" w:hAnsi="Calibri" w:cs="Calibri"/>
                <w:lang w:val="en-US"/>
              </w:rPr>
              <w:t>.</w:t>
            </w:r>
            <w:r w:rsidRPr="00153717">
              <w:rPr>
                <w:rFonts w:ascii="Calibri" w:hAnsi="Calibri" w:cs="Calibri"/>
              </w:rPr>
              <w:t xml:space="preserve"> </w:t>
            </w:r>
            <w:r w:rsidRPr="00153717">
              <w:rPr>
                <w:rFonts w:ascii="Calibri" w:hAnsi="Calibri" w:cs="Calibri"/>
                <w:noProof/>
              </w:rPr>
              <w:t>Kraków: Wydawnictwo Uniwersytetu Jagiellońskiego.</w:t>
            </w:r>
          </w:p>
          <w:p w14:paraId="1DFD1459" w14:textId="77777777" w:rsidR="00D02601" w:rsidRPr="00153717" w:rsidRDefault="00D02601" w:rsidP="00396006">
            <w:pPr>
              <w:jc w:val="both"/>
              <w:rPr>
                <w:rFonts w:ascii="Calibri" w:hAnsi="Calibri" w:cs="Calibri"/>
                <w:lang w:val="ru-RU"/>
              </w:rPr>
            </w:pPr>
            <w:r w:rsidRPr="00153717">
              <w:rPr>
                <w:rFonts w:ascii="Calibri" w:hAnsi="Calibri" w:cs="Calibri"/>
                <w:noProof/>
              </w:rPr>
              <w:t xml:space="preserve">Андриевский, А. П. ed. 2004. </w:t>
            </w:r>
            <w:r w:rsidRPr="00153717">
              <w:rPr>
                <w:rFonts w:ascii="Calibri" w:hAnsi="Calibri" w:cs="Calibri"/>
                <w:i/>
                <w:noProof/>
              </w:rPr>
              <w:t>Всенирная философия</w:t>
            </w:r>
            <w:r w:rsidRPr="00153717">
              <w:rPr>
                <w:rFonts w:ascii="Calibri" w:hAnsi="Calibri" w:cs="Calibri"/>
              </w:rPr>
              <w:t xml:space="preserve">. </w:t>
            </w:r>
            <w:r w:rsidRPr="00153717">
              <w:rPr>
                <w:rFonts w:ascii="Calibri" w:hAnsi="Calibri" w:cs="Calibri"/>
                <w:lang w:val="ru-RU"/>
              </w:rPr>
              <w:t>Минск: Харвест.</w:t>
            </w:r>
          </w:p>
          <w:p w14:paraId="11025CCC" w14:textId="77777777" w:rsidR="00D02601" w:rsidRPr="00153717" w:rsidRDefault="00D02601" w:rsidP="00396006">
            <w:pPr>
              <w:jc w:val="both"/>
              <w:rPr>
                <w:rFonts w:ascii="Calibri" w:hAnsi="Calibri" w:cs="Calibri"/>
                <w:lang w:val="ru-RU"/>
              </w:rPr>
            </w:pPr>
            <w:r w:rsidRPr="00153717">
              <w:rPr>
                <w:rFonts w:ascii="Calibri" w:hAnsi="Calibri" w:cs="Calibri"/>
                <w:lang w:val="ru-RU"/>
              </w:rPr>
              <w:t xml:space="preserve">Мархевски, О., 2021. Кантяна Вопросов философии. In: </w:t>
            </w:r>
            <w:r w:rsidRPr="00153717">
              <w:rPr>
                <w:rFonts w:ascii="Calibri" w:hAnsi="Calibri" w:cs="Calibri"/>
                <w:i/>
                <w:lang w:val="ru-RU"/>
              </w:rPr>
              <w:t>Вопросы философии</w:t>
            </w:r>
            <w:r w:rsidRPr="00153717">
              <w:rPr>
                <w:rFonts w:ascii="Calibri" w:hAnsi="Calibri" w:cs="Calibri"/>
                <w:lang w:val="ru-RU"/>
              </w:rPr>
              <w:t>. 2021. № 8, с. 197- 209.</w:t>
            </w:r>
          </w:p>
          <w:p w14:paraId="22AEB602" w14:textId="77777777" w:rsidR="00D02601" w:rsidRPr="00153717" w:rsidRDefault="00D02601" w:rsidP="00396006">
            <w:pPr>
              <w:jc w:val="both"/>
              <w:rPr>
                <w:rFonts w:ascii="Calibri" w:hAnsi="Calibri" w:cs="Calibri"/>
                <w:lang w:val="ru-RU"/>
              </w:rPr>
            </w:pPr>
            <w:r w:rsidRPr="00153717">
              <w:rPr>
                <w:rFonts w:ascii="Calibri" w:hAnsi="Calibri" w:cs="Calibri"/>
                <w:lang w:val="ru-RU"/>
              </w:rPr>
              <w:t xml:space="preserve">Лекторский, В. А. ed. 2014. </w:t>
            </w:r>
            <w:r w:rsidRPr="00153717">
              <w:rPr>
                <w:rFonts w:ascii="Calibri" w:hAnsi="Calibri" w:cs="Calibri"/>
                <w:i/>
                <w:lang w:val="ru-RU"/>
              </w:rPr>
              <w:t>Проблемы и дискуссии в философии России второй половины ХХ в.: современный взгляд</w:t>
            </w:r>
            <w:r w:rsidRPr="00153717">
              <w:rPr>
                <w:rFonts w:ascii="Calibri" w:hAnsi="Calibri" w:cs="Calibri"/>
                <w:lang w:val="ru-RU"/>
              </w:rPr>
              <w:t>. Москва: Росспен.</w:t>
            </w:r>
          </w:p>
          <w:p w14:paraId="23893189" w14:textId="77777777" w:rsidR="00D02601" w:rsidRPr="00153717" w:rsidRDefault="00D02601" w:rsidP="00396006">
            <w:pPr>
              <w:jc w:val="both"/>
              <w:rPr>
                <w:rFonts w:ascii="Calibri" w:hAnsi="Calibri" w:cs="Calibri"/>
                <w:lang w:val="ru-RU"/>
              </w:rPr>
            </w:pPr>
            <w:r w:rsidRPr="00153717">
              <w:rPr>
                <w:rFonts w:ascii="Calibri" w:hAnsi="Calibri" w:cs="Calibri"/>
                <w:lang w:val="ru-RU"/>
              </w:rPr>
              <w:t xml:space="preserve">Малинов, А. В., 2020. </w:t>
            </w:r>
            <w:r w:rsidRPr="00153717">
              <w:rPr>
                <w:rFonts w:ascii="Calibri" w:hAnsi="Calibri" w:cs="Calibri"/>
                <w:i/>
                <w:lang w:val="ru-RU"/>
              </w:rPr>
              <w:t>Исследования и статьи по русской философии.</w:t>
            </w:r>
            <w:r w:rsidRPr="00153717">
              <w:rPr>
                <w:rFonts w:ascii="Calibri" w:hAnsi="Calibri" w:cs="Calibri"/>
                <w:lang w:val="ru-RU"/>
              </w:rPr>
              <w:t xml:space="preserve"> Санкт-Петерберг: РХГА.</w:t>
            </w:r>
          </w:p>
        </w:tc>
      </w:tr>
      <w:tr w:rsidR="00D02601" w:rsidRPr="00153717" w14:paraId="4F3846EE" w14:textId="77777777" w:rsidTr="00396006">
        <w:trPr>
          <w:trHeight w:val="310"/>
        </w:trPr>
        <w:tc>
          <w:tcPr>
            <w:tcW w:w="9322" w:type="dxa"/>
            <w:gridSpan w:val="2"/>
            <w:hideMark/>
          </w:tcPr>
          <w:p w14:paraId="278C5F7F" w14:textId="7DD1D471" w:rsidR="00D02601" w:rsidRPr="00153717" w:rsidRDefault="00D02601" w:rsidP="001C3E6F">
            <w:pPr>
              <w:rPr>
                <w:rFonts w:ascii="Calibri" w:hAnsi="Calibri" w:cs="Calibri"/>
                <w:noProof/>
                <w:lang w:val="en-US"/>
              </w:rPr>
            </w:pPr>
            <w:r w:rsidRPr="00153717">
              <w:rPr>
                <w:rFonts w:ascii="Calibri" w:hAnsi="Calibri" w:cs="Calibri"/>
                <w:b/>
                <w:noProof/>
                <w:lang w:val="en-US"/>
              </w:rPr>
              <w:lastRenderedPageBreak/>
              <w:t>Required languages:</w:t>
            </w:r>
            <w:r w:rsidRPr="00153717">
              <w:rPr>
                <w:rFonts w:ascii="Calibri" w:hAnsi="Calibri" w:cs="Calibri"/>
                <w:noProof/>
                <w:lang w:val="en-US"/>
              </w:rPr>
              <w:t xml:space="preserve"> </w:t>
            </w:r>
            <w:r w:rsidRPr="00153717">
              <w:rPr>
                <w:rFonts w:ascii="Calibri" w:hAnsi="Calibri" w:cs="Calibri"/>
                <w:i/>
                <w:noProof/>
                <w:lang w:val="en-US"/>
              </w:rPr>
              <w:t xml:space="preserve">Slovak, Czech, one </w:t>
            </w:r>
            <w:r w:rsidR="001C3E6F" w:rsidRPr="00153717">
              <w:rPr>
                <w:rFonts w:ascii="Calibri" w:hAnsi="Calibri" w:cs="Calibri"/>
                <w:i/>
                <w:noProof/>
                <w:lang w:val="en-US"/>
              </w:rPr>
              <w:t>world</w:t>
            </w:r>
            <w:r w:rsidRPr="00153717">
              <w:rPr>
                <w:rFonts w:ascii="Calibri" w:hAnsi="Calibri" w:cs="Calibri"/>
                <w:i/>
                <w:noProof/>
                <w:lang w:val="en-US"/>
              </w:rPr>
              <w:t xml:space="preserve"> language (English/German/French/Russian)</w:t>
            </w:r>
          </w:p>
        </w:tc>
      </w:tr>
      <w:tr w:rsidR="00D02601" w:rsidRPr="00153717" w14:paraId="27E28902" w14:textId="77777777" w:rsidTr="00396006">
        <w:trPr>
          <w:trHeight w:val="70"/>
        </w:trPr>
        <w:tc>
          <w:tcPr>
            <w:tcW w:w="9322" w:type="dxa"/>
            <w:gridSpan w:val="2"/>
            <w:hideMark/>
          </w:tcPr>
          <w:p w14:paraId="3D05F05A" w14:textId="77777777" w:rsidR="00D02601" w:rsidRPr="00153717" w:rsidRDefault="00D02601" w:rsidP="00396006">
            <w:pPr>
              <w:rPr>
                <w:rFonts w:ascii="Calibri" w:hAnsi="Calibri" w:cs="Calibri"/>
                <w:i/>
                <w:noProof/>
                <w:lang w:val="en-US"/>
              </w:rPr>
            </w:pPr>
            <w:r w:rsidRPr="00153717">
              <w:rPr>
                <w:rFonts w:ascii="Calibri" w:hAnsi="Calibri" w:cs="Calibri"/>
                <w:b/>
                <w:noProof/>
                <w:lang w:val="en-US"/>
              </w:rPr>
              <w:t>Notes:</w:t>
            </w:r>
            <w:r w:rsidRPr="00153717">
              <w:rPr>
                <w:rFonts w:ascii="Calibri" w:hAnsi="Calibri" w:cs="Calibri"/>
                <w:noProof/>
                <w:lang w:val="en-US"/>
              </w:rPr>
              <w:t xml:space="preserve"> </w:t>
            </w:r>
          </w:p>
        </w:tc>
      </w:tr>
      <w:tr w:rsidR="00D02601" w:rsidRPr="00153717" w14:paraId="223202D0" w14:textId="77777777" w:rsidTr="00396006">
        <w:trPr>
          <w:trHeight w:val="691"/>
        </w:trPr>
        <w:tc>
          <w:tcPr>
            <w:tcW w:w="9322" w:type="dxa"/>
            <w:gridSpan w:val="2"/>
          </w:tcPr>
          <w:p w14:paraId="38AEE32D" w14:textId="77777777" w:rsidR="00D02601" w:rsidRPr="00153717" w:rsidRDefault="00D02601" w:rsidP="00396006">
            <w:pPr>
              <w:rPr>
                <w:rFonts w:ascii="Calibri" w:hAnsi="Calibri" w:cs="Calibri"/>
                <w:b/>
                <w:noProof/>
                <w:lang w:val="en-US"/>
              </w:rPr>
            </w:pPr>
            <w:r w:rsidRPr="00153717">
              <w:rPr>
                <w:rFonts w:ascii="Calibri" w:hAnsi="Calibri" w:cs="Calibri"/>
                <w:b/>
                <w:noProof/>
                <w:lang w:val="en-US"/>
              </w:rPr>
              <w:t>Course evaluation:</w:t>
            </w:r>
          </w:p>
          <w:p w14:paraId="284DF9D5" w14:textId="77777777" w:rsidR="00D02601" w:rsidRPr="00153717" w:rsidRDefault="00D02601" w:rsidP="00396006">
            <w:pPr>
              <w:rPr>
                <w:rFonts w:ascii="Calibri" w:hAnsi="Calibri" w:cs="Calibri"/>
                <w:noProof/>
                <w:lang w:val="en-US"/>
              </w:rPr>
            </w:pPr>
            <w:r w:rsidRPr="00153717">
              <w:rPr>
                <w:rFonts w:ascii="Calibri" w:hAnsi="Calibri" w:cs="Calibri"/>
                <w:noProof/>
                <w:lang w:val="en-US"/>
              </w:rPr>
              <w:t>Number of students evaluated: 0</w:t>
            </w:r>
          </w:p>
          <w:p w14:paraId="52763AF7" w14:textId="77777777" w:rsidR="00D02601" w:rsidRPr="00153717" w:rsidRDefault="00D02601" w:rsidP="00396006">
            <w:pPr>
              <w:rPr>
                <w:rFonts w:ascii="Calibri" w:hAnsi="Calibri" w:cs="Calibri"/>
                <w:noProof/>
                <w:lang w:val="en-US"/>
              </w:rPr>
            </w:pP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D02601" w:rsidRPr="00153717" w14:paraId="1C36FD3C" w14:textId="77777777" w:rsidTr="00396006">
              <w:tc>
                <w:tcPr>
                  <w:tcW w:w="1496" w:type="dxa"/>
                  <w:tcBorders>
                    <w:top w:val="single" w:sz="4" w:space="0" w:color="auto"/>
                    <w:left w:val="single" w:sz="4" w:space="0" w:color="auto"/>
                    <w:bottom w:val="single" w:sz="4" w:space="0" w:color="auto"/>
                    <w:right w:val="single" w:sz="4" w:space="0" w:color="auto"/>
                  </w:tcBorders>
                  <w:vAlign w:val="center"/>
                  <w:hideMark/>
                </w:tcPr>
                <w:p w14:paraId="1CC106BA" w14:textId="77777777" w:rsidR="00D02601" w:rsidRPr="00153717" w:rsidRDefault="00D02601" w:rsidP="00396006">
                  <w:pPr>
                    <w:jc w:val="center"/>
                    <w:rPr>
                      <w:rFonts w:ascii="Calibri" w:hAnsi="Calibri" w:cs="Calibri"/>
                      <w:noProof/>
                      <w:lang w:val="en-US"/>
                    </w:rPr>
                  </w:pPr>
                  <w:r w:rsidRPr="00153717">
                    <w:rPr>
                      <w:rFonts w:ascii="Calibri" w:hAnsi="Calibri" w:cs="Calibri"/>
                      <w:noProof/>
                      <w:lang w:val="en-US"/>
                    </w:rPr>
                    <w:t>A</w:t>
                  </w:r>
                </w:p>
              </w:tc>
              <w:tc>
                <w:tcPr>
                  <w:tcW w:w="1497" w:type="dxa"/>
                  <w:tcBorders>
                    <w:top w:val="single" w:sz="4" w:space="0" w:color="auto"/>
                    <w:left w:val="single" w:sz="4" w:space="0" w:color="auto"/>
                    <w:bottom w:val="single" w:sz="4" w:space="0" w:color="auto"/>
                    <w:right w:val="single" w:sz="4" w:space="0" w:color="auto"/>
                  </w:tcBorders>
                  <w:vAlign w:val="center"/>
                  <w:hideMark/>
                </w:tcPr>
                <w:p w14:paraId="342BBDC0" w14:textId="77777777" w:rsidR="00D02601" w:rsidRPr="00153717" w:rsidRDefault="00D02601" w:rsidP="00396006">
                  <w:pPr>
                    <w:jc w:val="center"/>
                    <w:rPr>
                      <w:rFonts w:ascii="Calibri" w:hAnsi="Calibri" w:cs="Calibri"/>
                      <w:noProof/>
                      <w:lang w:val="en-US"/>
                    </w:rPr>
                  </w:pPr>
                  <w:r w:rsidRPr="00153717">
                    <w:rPr>
                      <w:rFonts w:ascii="Calibri" w:hAnsi="Calibri" w:cs="Calibri"/>
                      <w:noProof/>
                      <w:lang w:val="en-US"/>
                    </w:rPr>
                    <w:t>B</w:t>
                  </w:r>
                </w:p>
              </w:tc>
              <w:tc>
                <w:tcPr>
                  <w:tcW w:w="1497" w:type="dxa"/>
                  <w:tcBorders>
                    <w:top w:val="single" w:sz="4" w:space="0" w:color="auto"/>
                    <w:left w:val="single" w:sz="4" w:space="0" w:color="auto"/>
                    <w:bottom w:val="single" w:sz="4" w:space="0" w:color="auto"/>
                    <w:right w:val="single" w:sz="4" w:space="0" w:color="auto"/>
                  </w:tcBorders>
                  <w:vAlign w:val="center"/>
                  <w:hideMark/>
                </w:tcPr>
                <w:p w14:paraId="0D1B40BA" w14:textId="77777777" w:rsidR="00D02601" w:rsidRPr="00153717" w:rsidRDefault="00D02601" w:rsidP="00396006">
                  <w:pPr>
                    <w:jc w:val="center"/>
                    <w:rPr>
                      <w:rFonts w:ascii="Calibri" w:hAnsi="Calibri" w:cs="Calibri"/>
                      <w:noProof/>
                      <w:lang w:val="en-US"/>
                    </w:rPr>
                  </w:pPr>
                  <w:r w:rsidRPr="00153717">
                    <w:rPr>
                      <w:rFonts w:ascii="Calibri" w:hAnsi="Calibri" w:cs="Calibri"/>
                      <w:noProof/>
                      <w:lang w:val="en-US"/>
                    </w:rPr>
                    <w:t>C</w:t>
                  </w:r>
                </w:p>
              </w:tc>
              <w:tc>
                <w:tcPr>
                  <w:tcW w:w="1497" w:type="dxa"/>
                  <w:tcBorders>
                    <w:top w:val="single" w:sz="4" w:space="0" w:color="auto"/>
                    <w:left w:val="single" w:sz="4" w:space="0" w:color="auto"/>
                    <w:bottom w:val="single" w:sz="4" w:space="0" w:color="auto"/>
                    <w:right w:val="single" w:sz="4" w:space="0" w:color="auto"/>
                  </w:tcBorders>
                  <w:vAlign w:val="center"/>
                  <w:hideMark/>
                </w:tcPr>
                <w:p w14:paraId="698EC81B" w14:textId="77777777" w:rsidR="00D02601" w:rsidRPr="00153717" w:rsidRDefault="00D02601" w:rsidP="00396006">
                  <w:pPr>
                    <w:jc w:val="center"/>
                    <w:rPr>
                      <w:rFonts w:ascii="Calibri" w:hAnsi="Calibri" w:cs="Calibri"/>
                      <w:noProof/>
                      <w:lang w:val="en-US"/>
                    </w:rPr>
                  </w:pPr>
                  <w:r w:rsidRPr="00153717">
                    <w:rPr>
                      <w:rFonts w:ascii="Calibri" w:hAnsi="Calibri" w:cs="Calibri"/>
                      <w:noProof/>
                      <w:lang w:val="en-US"/>
                    </w:rPr>
                    <w:t>D</w:t>
                  </w:r>
                </w:p>
              </w:tc>
              <w:tc>
                <w:tcPr>
                  <w:tcW w:w="1497" w:type="dxa"/>
                  <w:tcBorders>
                    <w:top w:val="single" w:sz="4" w:space="0" w:color="auto"/>
                    <w:left w:val="single" w:sz="4" w:space="0" w:color="auto"/>
                    <w:bottom w:val="single" w:sz="4" w:space="0" w:color="auto"/>
                    <w:right w:val="single" w:sz="4" w:space="0" w:color="auto"/>
                  </w:tcBorders>
                  <w:vAlign w:val="center"/>
                  <w:hideMark/>
                </w:tcPr>
                <w:p w14:paraId="259F97EA" w14:textId="77777777" w:rsidR="00D02601" w:rsidRPr="00153717" w:rsidRDefault="00D02601" w:rsidP="00396006">
                  <w:pPr>
                    <w:jc w:val="center"/>
                    <w:rPr>
                      <w:rFonts w:ascii="Calibri" w:hAnsi="Calibri" w:cs="Calibri"/>
                      <w:noProof/>
                      <w:lang w:val="en-US"/>
                    </w:rPr>
                  </w:pPr>
                  <w:r w:rsidRPr="00153717">
                    <w:rPr>
                      <w:rFonts w:ascii="Calibri" w:hAnsi="Calibri" w:cs="Calibri"/>
                      <w:noProof/>
                      <w:lang w:val="en-US"/>
                    </w:rPr>
                    <w:t>E</w:t>
                  </w:r>
                </w:p>
              </w:tc>
              <w:tc>
                <w:tcPr>
                  <w:tcW w:w="1497" w:type="dxa"/>
                  <w:tcBorders>
                    <w:top w:val="single" w:sz="4" w:space="0" w:color="auto"/>
                    <w:left w:val="single" w:sz="4" w:space="0" w:color="auto"/>
                    <w:bottom w:val="single" w:sz="4" w:space="0" w:color="auto"/>
                    <w:right w:val="single" w:sz="4" w:space="0" w:color="auto"/>
                  </w:tcBorders>
                  <w:vAlign w:val="center"/>
                  <w:hideMark/>
                </w:tcPr>
                <w:p w14:paraId="7693B942" w14:textId="77777777" w:rsidR="00D02601" w:rsidRPr="00153717" w:rsidRDefault="00D02601" w:rsidP="00396006">
                  <w:pPr>
                    <w:jc w:val="center"/>
                    <w:rPr>
                      <w:rFonts w:ascii="Calibri" w:hAnsi="Calibri" w:cs="Calibri"/>
                      <w:noProof/>
                      <w:lang w:val="en-US"/>
                    </w:rPr>
                  </w:pPr>
                  <w:r w:rsidRPr="00153717">
                    <w:rPr>
                      <w:rFonts w:ascii="Calibri" w:hAnsi="Calibri" w:cs="Calibri"/>
                      <w:noProof/>
                      <w:lang w:val="en-US"/>
                    </w:rPr>
                    <w:t>FX</w:t>
                  </w:r>
                </w:p>
              </w:tc>
            </w:tr>
            <w:tr w:rsidR="00D02601" w:rsidRPr="00153717" w14:paraId="42637BDD" w14:textId="77777777" w:rsidTr="00396006">
              <w:tc>
                <w:tcPr>
                  <w:tcW w:w="1496" w:type="dxa"/>
                  <w:tcBorders>
                    <w:top w:val="single" w:sz="4" w:space="0" w:color="auto"/>
                    <w:left w:val="single" w:sz="4" w:space="0" w:color="auto"/>
                    <w:bottom w:val="single" w:sz="4" w:space="0" w:color="auto"/>
                    <w:right w:val="single" w:sz="4" w:space="0" w:color="auto"/>
                  </w:tcBorders>
                  <w:vAlign w:val="center"/>
                  <w:hideMark/>
                </w:tcPr>
                <w:p w14:paraId="049D9BA0" w14:textId="77777777" w:rsidR="00D02601" w:rsidRPr="00153717" w:rsidRDefault="00D02601" w:rsidP="00396006">
                  <w:pPr>
                    <w:jc w:val="center"/>
                    <w:rPr>
                      <w:rFonts w:ascii="Calibri" w:eastAsia="SimSun" w:hAnsi="Calibri"/>
                      <w:noProof/>
                      <w:lang w:val="en-US"/>
                    </w:rPr>
                  </w:pPr>
                  <w:r w:rsidRPr="00153717">
                    <w:rPr>
                      <w:rFonts w:ascii="Calibri" w:eastAsia="SimSun" w:hAnsi="Calibri"/>
                      <w:noProof/>
                      <w:lang w:val="en-US"/>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2D67FEC6" w14:textId="77777777" w:rsidR="00D02601" w:rsidRPr="00153717" w:rsidRDefault="00D02601" w:rsidP="00396006">
                  <w:pPr>
                    <w:jc w:val="center"/>
                    <w:rPr>
                      <w:rFonts w:ascii="Calibri" w:eastAsia="SimSun" w:hAnsi="Calibri"/>
                      <w:noProof/>
                      <w:lang w:val="en-US"/>
                    </w:rPr>
                  </w:pPr>
                  <w:r w:rsidRPr="00153717">
                    <w:rPr>
                      <w:rFonts w:ascii="Calibri" w:eastAsia="SimSun" w:hAnsi="Calibri"/>
                      <w:noProof/>
                      <w:lang w:val="en-US"/>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09A5CDDF" w14:textId="77777777" w:rsidR="00D02601" w:rsidRPr="00153717" w:rsidRDefault="00D02601" w:rsidP="00396006">
                  <w:pPr>
                    <w:jc w:val="center"/>
                    <w:rPr>
                      <w:rFonts w:ascii="Calibri" w:eastAsia="SimSun" w:hAnsi="Calibri"/>
                      <w:noProof/>
                      <w:lang w:val="en-US"/>
                    </w:rPr>
                  </w:pPr>
                  <w:r w:rsidRPr="00153717">
                    <w:rPr>
                      <w:rFonts w:ascii="Calibri" w:eastAsia="SimSun" w:hAnsi="Calibri"/>
                      <w:noProof/>
                      <w:lang w:val="en-US"/>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38D7929E" w14:textId="77777777" w:rsidR="00D02601" w:rsidRPr="00153717" w:rsidRDefault="00D02601" w:rsidP="00396006">
                  <w:pPr>
                    <w:jc w:val="center"/>
                    <w:rPr>
                      <w:rFonts w:ascii="Calibri" w:eastAsia="SimSun" w:hAnsi="Calibri"/>
                      <w:noProof/>
                      <w:lang w:val="en-US"/>
                    </w:rPr>
                  </w:pPr>
                  <w:r w:rsidRPr="00153717">
                    <w:rPr>
                      <w:rFonts w:ascii="Calibri" w:eastAsia="SimSun" w:hAnsi="Calibri"/>
                      <w:noProof/>
                      <w:lang w:val="en-US"/>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4120907D" w14:textId="77777777" w:rsidR="00D02601" w:rsidRPr="00153717" w:rsidRDefault="00D02601" w:rsidP="00396006">
                  <w:pPr>
                    <w:jc w:val="center"/>
                    <w:rPr>
                      <w:rFonts w:ascii="Calibri" w:eastAsia="SimSun" w:hAnsi="Calibri"/>
                      <w:noProof/>
                      <w:lang w:val="en-US"/>
                    </w:rPr>
                  </w:pPr>
                  <w:r w:rsidRPr="00153717">
                    <w:rPr>
                      <w:rFonts w:ascii="Calibri" w:eastAsia="SimSun" w:hAnsi="Calibri"/>
                      <w:noProof/>
                      <w:lang w:val="en-US"/>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1953E421" w14:textId="77777777" w:rsidR="00D02601" w:rsidRPr="00153717" w:rsidRDefault="00D02601" w:rsidP="00396006">
                  <w:pPr>
                    <w:jc w:val="center"/>
                    <w:rPr>
                      <w:rFonts w:ascii="Calibri" w:eastAsia="SimSun" w:hAnsi="Calibri"/>
                      <w:noProof/>
                      <w:lang w:val="en-US"/>
                    </w:rPr>
                  </w:pPr>
                  <w:r w:rsidRPr="00153717">
                    <w:rPr>
                      <w:rFonts w:ascii="Calibri" w:eastAsia="SimSun" w:hAnsi="Calibri"/>
                      <w:noProof/>
                      <w:lang w:val="en-US"/>
                    </w:rPr>
                    <w:t>0%</w:t>
                  </w:r>
                </w:p>
              </w:tc>
            </w:tr>
          </w:tbl>
          <w:p w14:paraId="7D9397C3" w14:textId="77777777" w:rsidR="00D02601" w:rsidRPr="00153717" w:rsidRDefault="00D02601" w:rsidP="00396006">
            <w:pPr>
              <w:rPr>
                <w:rFonts w:ascii="Calibri" w:hAnsi="Calibri" w:cs="Calibri"/>
                <w:i/>
                <w:noProof/>
                <w:lang w:val="en-US"/>
              </w:rPr>
            </w:pPr>
          </w:p>
        </w:tc>
      </w:tr>
      <w:tr w:rsidR="00D02601" w:rsidRPr="00153717" w14:paraId="3FE72587" w14:textId="77777777" w:rsidTr="00396006">
        <w:trPr>
          <w:trHeight w:val="70"/>
        </w:trPr>
        <w:tc>
          <w:tcPr>
            <w:tcW w:w="9322" w:type="dxa"/>
            <w:gridSpan w:val="2"/>
            <w:hideMark/>
          </w:tcPr>
          <w:p w14:paraId="73A2997C" w14:textId="77777777" w:rsidR="00D02601" w:rsidRPr="00153717" w:rsidRDefault="00D02601" w:rsidP="00396006">
            <w:pPr>
              <w:tabs>
                <w:tab w:val="left" w:pos="1530"/>
              </w:tabs>
              <w:rPr>
                <w:rFonts w:ascii="Calibri" w:hAnsi="Calibri" w:cs="Calibri"/>
                <w:noProof/>
                <w:lang w:val="fr-FR"/>
              </w:rPr>
            </w:pPr>
            <w:r w:rsidRPr="00153717">
              <w:rPr>
                <w:rFonts w:ascii="Calibri" w:hAnsi="Calibri" w:cs="Calibri"/>
                <w:b/>
                <w:noProof/>
                <w:lang w:val="fr-FR"/>
              </w:rPr>
              <w:t>Lecturer:</w:t>
            </w:r>
            <w:r w:rsidRPr="00153717">
              <w:rPr>
                <w:rFonts w:ascii="Calibri" w:hAnsi="Calibri" w:cs="Calibri"/>
                <w:i/>
                <w:noProof/>
                <w:color w:val="808080"/>
                <w:lang w:val="fr-FR"/>
              </w:rPr>
              <w:t xml:space="preserve"> </w:t>
            </w:r>
            <w:r w:rsidRPr="00153717">
              <w:rPr>
                <w:rFonts w:ascii="Calibri" w:hAnsi="Calibri" w:cs="Calibri"/>
                <w:i/>
                <w:noProof/>
                <w:lang w:val="fr-FR"/>
              </w:rPr>
              <w:t>doc. Mgr. Ondrej Marchevský, PhD.</w:t>
            </w:r>
            <w:r w:rsidRPr="00153717">
              <w:rPr>
                <w:rFonts w:ascii="Calibri" w:hAnsi="Calibri" w:cs="Calibri"/>
                <w:noProof/>
                <w:color w:val="808080"/>
                <w:lang w:val="fr-FR"/>
              </w:rPr>
              <w:tab/>
            </w:r>
          </w:p>
        </w:tc>
      </w:tr>
      <w:tr w:rsidR="00D02601" w:rsidRPr="00153717" w14:paraId="4EF1EA03" w14:textId="77777777" w:rsidTr="00396006">
        <w:trPr>
          <w:trHeight w:val="70"/>
        </w:trPr>
        <w:tc>
          <w:tcPr>
            <w:tcW w:w="9322" w:type="dxa"/>
            <w:gridSpan w:val="2"/>
            <w:hideMark/>
          </w:tcPr>
          <w:p w14:paraId="21979312" w14:textId="099D8EFB" w:rsidR="00D02601" w:rsidRPr="00153717" w:rsidRDefault="00D02601" w:rsidP="00396006">
            <w:pPr>
              <w:tabs>
                <w:tab w:val="left" w:pos="1530"/>
              </w:tabs>
              <w:rPr>
                <w:rFonts w:ascii="Calibri" w:hAnsi="Calibri" w:cs="Calibri"/>
                <w:noProof/>
                <w:lang w:val="en-US"/>
              </w:rPr>
            </w:pPr>
            <w:r w:rsidRPr="00153717">
              <w:rPr>
                <w:rFonts w:ascii="Calibri" w:hAnsi="Calibri" w:cs="Calibri"/>
                <w:b/>
                <w:noProof/>
                <w:lang w:val="en-US"/>
              </w:rPr>
              <w:t>Date of last change:</w:t>
            </w:r>
            <w:r w:rsidRPr="00153717">
              <w:rPr>
                <w:rFonts w:ascii="Calibri" w:hAnsi="Calibri" w:cs="Calibri"/>
                <w:noProof/>
                <w:lang w:val="en-US"/>
              </w:rPr>
              <w:t xml:space="preserve"> </w:t>
            </w:r>
            <w:r w:rsidR="00DF27C3">
              <w:rPr>
                <w:rFonts w:asciiTheme="minorHAnsi" w:hAnsiTheme="minorHAnsi" w:cstheme="minorHAnsi"/>
                <w:i/>
                <w:noProof/>
                <w:lang w:val="en-US"/>
              </w:rPr>
              <w:t>30. 10. 2025</w:t>
            </w:r>
          </w:p>
        </w:tc>
      </w:tr>
      <w:tr w:rsidR="00D02601" w:rsidRPr="00153717" w14:paraId="14788CB4" w14:textId="77777777" w:rsidTr="00396006">
        <w:trPr>
          <w:trHeight w:val="70"/>
        </w:trPr>
        <w:tc>
          <w:tcPr>
            <w:tcW w:w="9322" w:type="dxa"/>
            <w:gridSpan w:val="2"/>
            <w:hideMark/>
          </w:tcPr>
          <w:p w14:paraId="31AB5214" w14:textId="77777777" w:rsidR="00D02601" w:rsidRPr="00153717" w:rsidRDefault="00D02601" w:rsidP="00396006">
            <w:pPr>
              <w:tabs>
                <w:tab w:val="left" w:pos="1530"/>
              </w:tabs>
              <w:rPr>
                <w:rFonts w:ascii="Calibri" w:hAnsi="Calibri" w:cs="Calibri"/>
                <w:noProof/>
                <w:color w:val="808080"/>
                <w:lang w:val="en-US"/>
              </w:rPr>
            </w:pPr>
            <w:r w:rsidRPr="00153717">
              <w:rPr>
                <w:rFonts w:ascii="Calibri" w:hAnsi="Calibri" w:cs="Calibri"/>
                <w:b/>
                <w:noProof/>
                <w:lang w:val="en-US"/>
              </w:rPr>
              <w:t>Approved by:</w:t>
            </w:r>
            <w:r w:rsidRPr="00153717">
              <w:rPr>
                <w:rFonts w:ascii="Calibri" w:hAnsi="Calibri" w:cs="Calibri"/>
                <w:noProof/>
                <w:lang w:val="en-US"/>
              </w:rPr>
              <w:t xml:space="preserve"> </w:t>
            </w:r>
            <w:r w:rsidRPr="00153717">
              <w:rPr>
                <w:rFonts w:ascii="Calibri" w:hAnsi="Calibri" w:cs="Calibri"/>
                <w:i/>
                <w:noProof/>
                <w:lang w:val="en-US"/>
              </w:rPr>
              <w:t>prof. Mgr. Vladislav Suvák, PhD.</w:t>
            </w:r>
          </w:p>
        </w:tc>
      </w:tr>
    </w:tbl>
    <w:p w14:paraId="25A5B190" w14:textId="77777777" w:rsidR="00D02601" w:rsidRPr="00153717" w:rsidRDefault="00D02601">
      <w:pPr>
        <w:spacing w:after="200" w:line="276" w:lineRule="auto"/>
        <w:rPr>
          <w:lang w:val="en-GB"/>
        </w:rPr>
      </w:pPr>
    </w:p>
    <w:p w14:paraId="17F95F01" w14:textId="1CB6D141" w:rsidR="001C3E6F" w:rsidRPr="00153717" w:rsidRDefault="00D02601">
      <w:pPr>
        <w:spacing w:after="200" w:line="276" w:lineRule="auto"/>
        <w:rPr>
          <w:lang w:val="en-GB"/>
        </w:rPr>
      </w:pPr>
      <w:r w:rsidRPr="00153717">
        <w:rPr>
          <w:lang w:val="en-GB"/>
        </w:rPr>
        <w:br w:type="page"/>
      </w:r>
    </w:p>
    <w:p w14:paraId="60847E0A" w14:textId="55E432E1" w:rsidR="001C3E6F" w:rsidRPr="00153717" w:rsidRDefault="001C3E6F" w:rsidP="001C3E6F">
      <w:pPr>
        <w:spacing w:after="200" w:line="276" w:lineRule="auto"/>
        <w:jc w:val="center"/>
        <w:rPr>
          <w:b/>
          <w:lang w:val="en-GB"/>
        </w:rPr>
      </w:pPr>
      <w:r w:rsidRPr="00153717">
        <w:rPr>
          <w:b/>
          <w:lang w:val="en-GB"/>
        </w:rPr>
        <w:lastRenderedPageBreak/>
        <w:t>COURSE DESCRIPTION</w:t>
      </w:r>
    </w:p>
    <w:tbl>
      <w:tblPr>
        <w:tblStyle w:val="Mriekatabuky"/>
        <w:tblW w:w="9322" w:type="dxa"/>
        <w:tblLook w:val="04A0" w:firstRow="1" w:lastRow="0" w:firstColumn="1" w:lastColumn="0" w:noHBand="0" w:noVBand="1"/>
      </w:tblPr>
      <w:tblGrid>
        <w:gridCol w:w="4110"/>
        <w:gridCol w:w="5212"/>
      </w:tblGrid>
      <w:tr w:rsidR="001C3E6F" w:rsidRPr="00153717" w14:paraId="2F28857B" w14:textId="77777777" w:rsidTr="008B5676">
        <w:trPr>
          <w:trHeight w:val="249"/>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1AB1B990" w14:textId="77777777" w:rsidR="001C3E6F" w:rsidRPr="00153717" w:rsidRDefault="001C3E6F" w:rsidP="008B5676">
            <w:pPr>
              <w:jc w:val="both"/>
              <w:rPr>
                <w:rFonts w:asciiTheme="minorHAnsi" w:hAnsiTheme="minorHAnsi" w:cstheme="minorHAnsi"/>
                <w:i/>
              </w:rPr>
            </w:pPr>
            <w:r w:rsidRPr="00153717">
              <w:rPr>
                <w:rFonts w:asciiTheme="minorHAnsi" w:hAnsiTheme="minorHAnsi" w:cstheme="minorHAnsi"/>
                <w:b/>
              </w:rPr>
              <w:t>University:</w:t>
            </w:r>
            <w:r w:rsidRPr="00153717">
              <w:rPr>
                <w:rFonts w:asciiTheme="minorHAnsi" w:hAnsiTheme="minorHAnsi" w:cstheme="minorHAnsi"/>
              </w:rPr>
              <w:t xml:space="preserve"> </w:t>
            </w:r>
            <w:r w:rsidRPr="00153717">
              <w:rPr>
                <w:rFonts w:asciiTheme="minorHAnsi" w:hAnsiTheme="minorHAnsi" w:cstheme="minorHAnsi"/>
                <w:i/>
              </w:rPr>
              <w:t>University of Prešov</w:t>
            </w:r>
          </w:p>
        </w:tc>
      </w:tr>
      <w:tr w:rsidR="001C3E6F" w:rsidRPr="00153717" w14:paraId="455DA4CB" w14:textId="77777777" w:rsidTr="008B5676">
        <w:trPr>
          <w:trHeight w:val="369"/>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4095940E" w14:textId="77777777" w:rsidR="001C3E6F" w:rsidRPr="00153717" w:rsidRDefault="001C3E6F" w:rsidP="008B5676">
            <w:pPr>
              <w:jc w:val="both"/>
              <w:rPr>
                <w:rFonts w:asciiTheme="minorHAnsi" w:hAnsiTheme="minorHAnsi" w:cstheme="minorHAnsi"/>
                <w:lang w:val="en-GB"/>
              </w:rPr>
            </w:pPr>
            <w:r w:rsidRPr="00153717">
              <w:rPr>
                <w:rFonts w:asciiTheme="minorHAnsi" w:hAnsiTheme="minorHAnsi" w:cstheme="minorHAnsi"/>
                <w:b/>
                <w:lang w:val="en-GB"/>
              </w:rPr>
              <w:t>Faculty:</w:t>
            </w:r>
            <w:r w:rsidRPr="00153717">
              <w:rPr>
                <w:rFonts w:asciiTheme="minorHAnsi" w:hAnsiTheme="minorHAnsi" w:cstheme="minorHAnsi"/>
                <w:lang w:val="en-GB"/>
              </w:rPr>
              <w:t xml:space="preserve"> </w:t>
            </w:r>
            <w:r w:rsidRPr="00153717">
              <w:rPr>
                <w:rFonts w:asciiTheme="minorHAnsi" w:hAnsiTheme="minorHAnsi" w:cstheme="minorHAnsi"/>
                <w:i/>
                <w:shd w:val="clear" w:color="auto" w:fill="FFFFFF" w:themeFill="background1"/>
                <w:lang w:val="en-GB"/>
              </w:rPr>
              <w:t>Faculty of Arts</w:t>
            </w:r>
          </w:p>
        </w:tc>
      </w:tr>
      <w:tr w:rsidR="001C3E6F" w:rsidRPr="00153717" w14:paraId="2B1E2529" w14:textId="77777777" w:rsidTr="008B5676">
        <w:trPr>
          <w:trHeight w:val="602"/>
        </w:trPr>
        <w:tc>
          <w:tcPr>
            <w:tcW w:w="4110" w:type="dxa"/>
            <w:tcBorders>
              <w:top w:val="single" w:sz="4" w:space="0" w:color="auto"/>
              <w:left w:val="single" w:sz="4" w:space="0" w:color="auto"/>
              <w:bottom w:val="single" w:sz="4" w:space="0" w:color="auto"/>
              <w:right w:val="single" w:sz="4" w:space="0" w:color="auto"/>
            </w:tcBorders>
            <w:vAlign w:val="center"/>
            <w:hideMark/>
          </w:tcPr>
          <w:p w14:paraId="3487D311" w14:textId="77777777" w:rsidR="001C3E6F" w:rsidRPr="00153717" w:rsidRDefault="001C3E6F" w:rsidP="008B5676">
            <w:pPr>
              <w:rPr>
                <w:rFonts w:asciiTheme="minorHAnsi" w:hAnsiTheme="minorHAnsi" w:cstheme="minorHAnsi"/>
                <w:lang w:val="en-GB"/>
              </w:rPr>
            </w:pPr>
            <w:r w:rsidRPr="00153717">
              <w:rPr>
                <w:rFonts w:asciiTheme="minorHAnsi" w:hAnsiTheme="minorHAnsi" w:cstheme="minorHAnsi"/>
                <w:b/>
                <w:bCs/>
                <w:lang w:val="en-GB"/>
              </w:rPr>
              <w:t>Code:</w:t>
            </w:r>
            <w:r w:rsidRPr="00153717">
              <w:rPr>
                <w:rFonts w:asciiTheme="minorHAnsi" w:hAnsiTheme="minorHAnsi" w:cstheme="minorHAnsi"/>
                <w:lang w:val="en-GB"/>
              </w:rPr>
              <w:t xml:space="preserve"> </w:t>
            </w:r>
            <w:r w:rsidRPr="00153717">
              <w:rPr>
                <w:rFonts w:ascii="Calibri" w:eastAsia="Calibri" w:hAnsi="Calibri" w:cs="Calibri"/>
              </w:rPr>
              <w:t>1IFI/OUEFD/22 </w:t>
            </w:r>
          </w:p>
        </w:tc>
        <w:tc>
          <w:tcPr>
            <w:tcW w:w="5212" w:type="dxa"/>
            <w:tcBorders>
              <w:top w:val="single" w:sz="4" w:space="0" w:color="auto"/>
              <w:left w:val="single" w:sz="4" w:space="0" w:color="auto"/>
              <w:bottom w:val="single" w:sz="4" w:space="0" w:color="auto"/>
              <w:right w:val="single" w:sz="4" w:space="0" w:color="auto"/>
            </w:tcBorders>
            <w:vAlign w:val="center"/>
            <w:hideMark/>
          </w:tcPr>
          <w:p w14:paraId="59B90C6A" w14:textId="43341654" w:rsidR="001C3E6F" w:rsidRPr="00153717" w:rsidRDefault="001C3E6F" w:rsidP="008B5676">
            <w:pPr>
              <w:jc w:val="both"/>
              <w:rPr>
                <w:rFonts w:asciiTheme="minorHAnsi" w:hAnsiTheme="minorHAnsi" w:cstheme="minorBidi"/>
                <w:b/>
                <w:bCs/>
                <w:lang w:val="en-GB"/>
              </w:rPr>
            </w:pPr>
            <w:r w:rsidRPr="00153717">
              <w:rPr>
                <w:rFonts w:asciiTheme="minorHAnsi" w:hAnsiTheme="minorHAnsi" w:cstheme="minorBidi"/>
                <w:b/>
                <w:bCs/>
                <w:lang w:val="en-GB"/>
              </w:rPr>
              <w:t xml:space="preserve">Course title: </w:t>
            </w:r>
            <w:r w:rsidRPr="00153717">
              <w:rPr>
                <w:rFonts w:asciiTheme="minorHAnsi" w:hAnsiTheme="minorHAnsi" w:cstheme="minorBidi"/>
                <w:i/>
                <w:iCs/>
                <w:lang w:val="en-GB"/>
              </w:rPr>
              <w:t>Questions of Usury in the History of Slovak Ethical Thinking (Compulsory optional course)</w:t>
            </w:r>
          </w:p>
        </w:tc>
      </w:tr>
      <w:tr w:rsidR="001C3E6F" w:rsidRPr="00153717" w14:paraId="63E96C45" w14:textId="77777777" w:rsidTr="008B5676">
        <w:trPr>
          <w:trHeight w:val="7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3E8469E4" w14:textId="77777777" w:rsidR="001C3E6F" w:rsidRPr="00153717" w:rsidRDefault="001C3E6F" w:rsidP="008B5676">
            <w:pPr>
              <w:rPr>
                <w:rFonts w:asciiTheme="minorHAnsi" w:hAnsiTheme="minorHAnsi" w:cstheme="minorHAnsi"/>
              </w:rPr>
            </w:pPr>
            <w:r w:rsidRPr="00153717">
              <w:rPr>
                <w:rFonts w:ascii="Calibri" w:hAnsi="Calibri" w:cs="Calibri"/>
                <w:b/>
                <w:lang w:val="en-US"/>
              </w:rPr>
              <w:t>Type, scope and method of educational activity:</w:t>
            </w:r>
            <w:r w:rsidRPr="00153717">
              <w:rPr>
                <w:rFonts w:ascii="Calibri" w:hAnsi="Calibri" w:cs="Calibri"/>
                <w:lang w:val="en-US"/>
              </w:rPr>
              <w:t xml:space="preserve">  </w:t>
            </w:r>
          </w:p>
          <w:p w14:paraId="221DD003" w14:textId="5B2CD577" w:rsidR="001C3E6F" w:rsidRPr="00153717" w:rsidRDefault="001C3E6F" w:rsidP="008B5676">
            <w:pPr>
              <w:jc w:val="both"/>
              <w:rPr>
                <w:rFonts w:ascii="Calibri" w:hAnsi="Calibri" w:cs="Calibri"/>
                <w:i/>
                <w:lang w:val="en-US"/>
              </w:rPr>
            </w:pPr>
            <w:r w:rsidRPr="00153717">
              <w:rPr>
                <w:rFonts w:ascii="Calibri" w:hAnsi="Calibri" w:cs="Calibri"/>
                <w:i/>
                <w:lang w:val="en-US"/>
              </w:rPr>
              <w:t>1 seminar lesson a week</w:t>
            </w:r>
          </w:p>
          <w:p w14:paraId="6CC1DA87" w14:textId="1D167A8D" w:rsidR="001C3E6F" w:rsidRPr="00153717" w:rsidRDefault="001C3E6F" w:rsidP="001C3E6F">
            <w:pPr>
              <w:rPr>
                <w:rFonts w:asciiTheme="minorHAnsi" w:hAnsiTheme="minorHAnsi" w:cstheme="minorHAnsi"/>
                <w:i/>
                <w:lang w:val="en-GB"/>
              </w:rPr>
            </w:pPr>
            <w:r w:rsidRPr="00153717">
              <w:rPr>
                <w:rFonts w:ascii="Calibri" w:hAnsi="Calibri" w:cs="Calibri"/>
                <w:i/>
                <w:lang w:val="en-US"/>
              </w:rPr>
              <w:t>Method of educational activity: combined</w:t>
            </w:r>
          </w:p>
        </w:tc>
      </w:tr>
      <w:tr w:rsidR="001C3E6F" w:rsidRPr="00153717" w14:paraId="413075C3" w14:textId="77777777" w:rsidTr="008B5676">
        <w:trPr>
          <w:trHeight w:val="218"/>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0CEB7D3E" w14:textId="1EE2646C" w:rsidR="001C3E6F" w:rsidRPr="00153717" w:rsidRDefault="001C3E6F" w:rsidP="008B5676">
            <w:pPr>
              <w:rPr>
                <w:rFonts w:asciiTheme="minorHAnsi" w:hAnsiTheme="minorHAnsi" w:cstheme="minorHAnsi"/>
                <w:lang w:val="en-GB"/>
              </w:rPr>
            </w:pPr>
            <w:r w:rsidRPr="00153717">
              <w:rPr>
                <w:rFonts w:asciiTheme="minorHAnsi" w:hAnsiTheme="minorHAnsi" w:cstheme="minorHAnsi"/>
                <w:b/>
                <w:lang w:val="en-GB"/>
              </w:rPr>
              <w:t>Number of credits:</w:t>
            </w:r>
            <w:r w:rsidRPr="00153717">
              <w:rPr>
                <w:rFonts w:asciiTheme="minorHAnsi" w:hAnsiTheme="minorHAnsi" w:cstheme="minorHAnsi"/>
                <w:i/>
                <w:lang w:val="en-GB"/>
              </w:rPr>
              <w:t xml:space="preserve"> </w:t>
            </w:r>
            <w:r w:rsidR="00AB660D" w:rsidRPr="00153717">
              <w:rPr>
                <w:rFonts w:asciiTheme="minorHAnsi" w:hAnsiTheme="minorHAnsi" w:cstheme="minorHAnsi"/>
                <w:i/>
                <w:lang w:val="en-GB"/>
              </w:rPr>
              <w:t>4</w:t>
            </w:r>
          </w:p>
        </w:tc>
      </w:tr>
      <w:tr w:rsidR="001C3E6F" w:rsidRPr="00153717" w14:paraId="760FE855" w14:textId="77777777" w:rsidTr="008B5676">
        <w:trPr>
          <w:trHeight w:val="70"/>
        </w:trPr>
        <w:tc>
          <w:tcPr>
            <w:tcW w:w="9322" w:type="dxa"/>
            <w:gridSpan w:val="2"/>
            <w:tcBorders>
              <w:top w:val="single" w:sz="4" w:space="0" w:color="auto"/>
              <w:left w:val="single" w:sz="4" w:space="0" w:color="auto"/>
              <w:bottom w:val="single" w:sz="4" w:space="0" w:color="auto"/>
              <w:right w:val="single" w:sz="4" w:space="0" w:color="auto"/>
            </w:tcBorders>
            <w:hideMark/>
          </w:tcPr>
          <w:p w14:paraId="7B228331" w14:textId="77777777" w:rsidR="001C3E6F" w:rsidRPr="00153717" w:rsidRDefault="001C3E6F" w:rsidP="008B5676">
            <w:pPr>
              <w:jc w:val="both"/>
              <w:rPr>
                <w:rFonts w:ascii="Calibri" w:hAnsi="Calibri" w:cs="Calibri"/>
                <w:i/>
                <w:lang w:val="en-US"/>
              </w:rPr>
            </w:pPr>
            <w:r w:rsidRPr="00153717">
              <w:rPr>
                <w:rFonts w:ascii="Calibri" w:hAnsi="Calibri"/>
                <w:b/>
                <w:bCs/>
                <w:lang w:val="en-US"/>
              </w:rPr>
              <w:t>Recommended semester:</w:t>
            </w:r>
            <w:r w:rsidRPr="00153717">
              <w:rPr>
                <w:rFonts w:ascii="Calibri" w:hAnsi="Calibri"/>
                <w:i/>
                <w:iCs/>
                <w:lang w:val="en-US"/>
              </w:rPr>
              <w:t xml:space="preserve"> 2</w:t>
            </w:r>
            <w:r w:rsidRPr="00153717">
              <w:rPr>
                <w:rFonts w:ascii="Calibri" w:hAnsi="Calibri"/>
                <w:i/>
                <w:iCs/>
                <w:vertAlign w:val="superscript"/>
                <w:lang w:val="en-US"/>
              </w:rPr>
              <w:t>nd</w:t>
            </w:r>
            <w:r w:rsidRPr="00153717">
              <w:rPr>
                <w:rFonts w:ascii="Calibri" w:hAnsi="Calibri"/>
                <w:i/>
                <w:iCs/>
                <w:lang w:val="en-US"/>
              </w:rPr>
              <w:t xml:space="preserve"> – 7</w:t>
            </w:r>
            <w:r w:rsidRPr="00153717">
              <w:rPr>
                <w:rFonts w:ascii="Calibri" w:hAnsi="Calibri"/>
                <w:i/>
                <w:iCs/>
                <w:vertAlign w:val="superscript"/>
                <w:lang w:val="en-US"/>
              </w:rPr>
              <w:t>th</w:t>
            </w:r>
          </w:p>
        </w:tc>
      </w:tr>
      <w:tr w:rsidR="001C3E6F" w:rsidRPr="00153717" w14:paraId="4C0F2177" w14:textId="77777777" w:rsidTr="008B5676">
        <w:trPr>
          <w:trHeight w:val="7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5B50F68B" w14:textId="6F206770" w:rsidR="001C3E6F" w:rsidRPr="00153717" w:rsidRDefault="00AB660D" w:rsidP="00C05FD7">
            <w:pPr>
              <w:jc w:val="both"/>
              <w:rPr>
                <w:rFonts w:ascii="Calibri" w:hAnsi="Calibri" w:cs="Calibri"/>
                <w:i/>
                <w:lang w:val="en-US"/>
              </w:rPr>
            </w:pPr>
            <w:r w:rsidRPr="00153717">
              <w:rPr>
                <w:rFonts w:ascii="Calibri" w:hAnsi="Calibri" w:cs="Calibri"/>
                <w:b/>
                <w:lang w:val="en-US"/>
              </w:rPr>
              <w:t>Study grade</w:t>
            </w:r>
            <w:r w:rsidR="001C3E6F" w:rsidRPr="00153717">
              <w:rPr>
                <w:rFonts w:ascii="Calibri" w:hAnsi="Calibri" w:cs="Calibri"/>
                <w:b/>
                <w:lang w:val="en-US"/>
              </w:rPr>
              <w:t>:</w:t>
            </w:r>
            <w:r w:rsidR="001C3E6F" w:rsidRPr="00153717">
              <w:rPr>
                <w:rFonts w:ascii="Calibri" w:hAnsi="Calibri" w:cs="Calibri"/>
                <w:lang w:val="en-US"/>
              </w:rPr>
              <w:t xml:space="preserve"> </w:t>
            </w:r>
            <w:r w:rsidR="00C05FD7" w:rsidRPr="00153717">
              <w:rPr>
                <w:rFonts w:ascii="Calibri" w:hAnsi="Calibri" w:cs="Calibri"/>
                <w:i/>
                <w:lang w:val="en-US"/>
              </w:rPr>
              <w:t>3</w:t>
            </w:r>
            <w:r w:rsidR="00C05FD7" w:rsidRPr="00153717">
              <w:rPr>
                <w:rFonts w:ascii="Calibri" w:hAnsi="Calibri" w:cs="Calibri"/>
                <w:i/>
                <w:vertAlign w:val="superscript"/>
                <w:lang w:val="en-US"/>
              </w:rPr>
              <w:t>rd</w:t>
            </w:r>
            <w:r w:rsidR="00C05FD7" w:rsidRPr="00153717">
              <w:rPr>
                <w:rFonts w:ascii="Calibri" w:hAnsi="Calibri" w:cs="Calibri"/>
                <w:i/>
                <w:lang w:val="en-US"/>
              </w:rPr>
              <w:t xml:space="preserve"> </w:t>
            </w:r>
          </w:p>
        </w:tc>
      </w:tr>
      <w:tr w:rsidR="001C3E6F" w:rsidRPr="00153717" w14:paraId="057B5F91" w14:textId="77777777" w:rsidTr="008B5676">
        <w:trPr>
          <w:trHeight w:val="7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7B83AC71" w14:textId="77777777" w:rsidR="001C3E6F" w:rsidRPr="00153717" w:rsidRDefault="001C3E6F" w:rsidP="008B5676">
            <w:pPr>
              <w:jc w:val="both"/>
              <w:rPr>
                <w:rFonts w:ascii="Calibri" w:hAnsi="Calibri" w:cs="Calibri"/>
                <w:b/>
                <w:i/>
                <w:lang w:val="en-US"/>
              </w:rPr>
            </w:pPr>
            <w:r w:rsidRPr="00153717">
              <w:rPr>
                <w:rFonts w:ascii="Calibri" w:hAnsi="Calibri" w:cs="Calibri"/>
                <w:b/>
                <w:lang w:val="en-US"/>
              </w:rPr>
              <w:t xml:space="preserve">Prerequisites: </w:t>
            </w:r>
          </w:p>
        </w:tc>
      </w:tr>
      <w:tr w:rsidR="001C3E6F" w:rsidRPr="00153717" w14:paraId="488B7C67" w14:textId="77777777" w:rsidTr="00C05FD7">
        <w:trPr>
          <w:trHeight w:val="4297"/>
        </w:trPr>
        <w:tc>
          <w:tcPr>
            <w:tcW w:w="9322" w:type="dxa"/>
            <w:gridSpan w:val="2"/>
            <w:hideMark/>
          </w:tcPr>
          <w:p w14:paraId="690E0288" w14:textId="747DB090" w:rsidR="001C3E6F" w:rsidRPr="00153717" w:rsidRDefault="001C3E6F" w:rsidP="008B5676">
            <w:pPr>
              <w:jc w:val="both"/>
              <w:rPr>
                <w:rFonts w:ascii="Calibri" w:hAnsi="Calibri"/>
                <w:i/>
                <w:iCs/>
                <w:lang w:val="en-GB"/>
              </w:rPr>
            </w:pPr>
            <w:r w:rsidRPr="00153717">
              <w:rPr>
                <w:rFonts w:ascii="Calibri" w:hAnsi="Calibri" w:cs="Calibri"/>
                <w:b/>
                <w:lang w:val="en-GB"/>
              </w:rPr>
              <w:t>Conditions for passing the course:</w:t>
            </w:r>
            <w:r w:rsidRPr="00153717">
              <w:rPr>
                <w:rFonts w:ascii="Calibri" w:hAnsi="Calibri"/>
                <w:lang w:val="en-GB"/>
              </w:rPr>
              <w:t xml:space="preserve"> </w:t>
            </w:r>
            <w:r w:rsidR="001E0F5E" w:rsidRPr="00153717">
              <w:rPr>
                <w:rFonts w:ascii="Calibri" w:hAnsi="Calibri"/>
                <w:lang w:val="en-GB"/>
              </w:rPr>
              <w:t>T</w:t>
            </w:r>
            <w:r w:rsidR="001E0F5E" w:rsidRPr="00153717">
              <w:rPr>
                <w:rFonts w:ascii="Calibri" w:hAnsi="Calibri"/>
                <w:i/>
                <w:iCs/>
                <w:lang w:val="en-GB"/>
              </w:rPr>
              <w:t>he course is finished by means of continuous evaluation (CE) and receiving 4 credits.</w:t>
            </w:r>
            <w:r w:rsidRPr="00153717">
              <w:rPr>
                <w:rFonts w:ascii="Calibri" w:hAnsi="Calibri"/>
                <w:i/>
                <w:iCs/>
                <w:lang w:val="en-GB"/>
              </w:rPr>
              <w:t xml:space="preserve"> The exam </w:t>
            </w:r>
            <w:r w:rsidR="00C05FD7" w:rsidRPr="00153717">
              <w:rPr>
                <w:rFonts w:ascii="Calibri" w:hAnsi="Calibri"/>
                <w:i/>
                <w:iCs/>
                <w:lang w:val="en-GB"/>
              </w:rPr>
              <w:t>evaluation</w:t>
            </w:r>
            <w:r w:rsidRPr="00153717">
              <w:rPr>
                <w:rFonts w:ascii="Calibri" w:hAnsi="Calibri"/>
                <w:i/>
                <w:iCs/>
                <w:lang w:val="en-GB"/>
              </w:rPr>
              <w:t xml:space="preserve"> reflects the actual result of the written part of the exam (66% of </w:t>
            </w:r>
            <w:r w:rsidR="00C05FD7" w:rsidRPr="00153717">
              <w:rPr>
                <w:rFonts w:ascii="Calibri" w:hAnsi="Calibri"/>
                <w:i/>
                <w:iCs/>
                <w:lang w:val="en-GB"/>
              </w:rPr>
              <w:t>evaluation</w:t>
            </w:r>
            <w:r w:rsidRPr="00153717">
              <w:rPr>
                <w:rFonts w:ascii="Calibri" w:hAnsi="Calibri"/>
                <w:i/>
                <w:iCs/>
                <w:lang w:val="en-GB"/>
              </w:rPr>
              <w:t xml:space="preserve">), as well as the student‘s overall participation in course activities during the semester (34% of </w:t>
            </w:r>
            <w:r w:rsidR="00C05FD7" w:rsidRPr="00153717">
              <w:rPr>
                <w:rFonts w:ascii="Calibri" w:hAnsi="Calibri"/>
                <w:i/>
                <w:iCs/>
                <w:lang w:val="en-GB"/>
              </w:rPr>
              <w:t>evaluation</w:t>
            </w:r>
            <w:r w:rsidRPr="00153717">
              <w:rPr>
                <w:rFonts w:ascii="Calibri" w:hAnsi="Calibri"/>
                <w:i/>
                <w:iCs/>
                <w:lang w:val="en-GB"/>
              </w:rPr>
              <w:t xml:space="preserve">). The overall course evaluation is calculated as the average of the both above-specified conditions, though in both parts the student is expected to meet at least the minimal requirements. </w:t>
            </w:r>
          </w:p>
          <w:p w14:paraId="398A57F9" w14:textId="77777777" w:rsidR="00C05FD7" w:rsidRPr="00153717" w:rsidRDefault="00C05FD7" w:rsidP="008B5676">
            <w:pPr>
              <w:jc w:val="both"/>
              <w:rPr>
                <w:rFonts w:ascii="Calibri" w:hAnsi="Calibri"/>
                <w:i/>
                <w:iCs/>
                <w:lang w:val="en-GB"/>
              </w:rPr>
            </w:pPr>
          </w:p>
          <w:p w14:paraId="598418D6" w14:textId="275866EE" w:rsidR="001C3E6F" w:rsidRPr="00153717" w:rsidRDefault="001C3E6F" w:rsidP="008B5676">
            <w:pPr>
              <w:jc w:val="both"/>
              <w:rPr>
                <w:rFonts w:ascii="Calibri" w:hAnsi="Calibri"/>
                <w:i/>
                <w:iCs/>
                <w:lang w:val="en-GB"/>
              </w:rPr>
            </w:pPr>
            <w:r w:rsidRPr="00153717">
              <w:rPr>
                <w:rFonts w:ascii="Calibri" w:hAnsi="Calibri" w:cs="Calibri"/>
                <w:i/>
                <w:iCs/>
                <w:lang w:val="en-GB"/>
              </w:rPr>
              <w:t xml:space="preserve">The course is </w:t>
            </w:r>
            <w:r w:rsidR="00C05FD7" w:rsidRPr="00153717">
              <w:rPr>
                <w:rFonts w:ascii="Calibri" w:hAnsi="Calibri" w:cs="Calibri"/>
                <w:i/>
                <w:iCs/>
                <w:lang w:val="en-GB"/>
              </w:rPr>
              <w:t>evaluated</w:t>
            </w:r>
            <w:r w:rsidRPr="00153717">
              <w:rPr>
                <w:rFonts w:ascii="Calibri" w:hAnsi="Calibri" w:cs="Calibri"/>
                <w:i/>
                <w:iCs/>
                <w:lang w:val="en-GB"/>
              </w:rPr>
              <w:t xml:space="preserve"> followingly:</w:t>
            </w:r>
          </w:p>
          <w:p w14:paraId="3BB9A621" w14:textId="77777777" w:rsidR="001C3E6F" w:rsidRPr="00153717" w:rsidRDefault="001C3E6F" w:rsidP="008B5676">
            <w:pPr>
              <w:rPr>
                <w:rFonts w:ascii="Calibri" w:eastAsia="Calibri" w:hAnsi="Calibri" w:cs="Calibri"/>
                <w:i/>
                <w:iCs/>
                <w:color w:val="000000"/>
                <w:lang w:val="en-GB"/>
              </w:rPr>
            </w:pPr>
            <w:r w:rsidRPr="00153717">
              <w:rPr>
                <w:rFonts w:ascii="Calibri" w:eastAsia="Calibri" w:hAnsi="Calibri" w:cs="Calibri"/>
                <w:i/>
                <w:iCs/>
                <w:color w:val="000000"/>
                <w:lang w:val="en-GB"/>
              </w:rPr>
              <w:t>A: 100,00 – 90,00 %</w:t>
            </w:r>
          </w:p>
          <w:p w14:paraId="5C271867" w14:textId="77777777" w:rsidR="001C3E6F" w:rsidRPr="00153717" w:rsidRDefault="001C3E6F" w:rsidP="008B5676">
            <w:pPr>
              <w:rPr>
                <w:rFonts w:ascii="Calibri" w:eastAsia="Calibri" w:hAnsi="Calibri" w:cs="Calibri"/>
                <w:i/>
                <w:iCs/>
                <w:color w:val="000000"/>
                <w:lang w:val="en-GB"/>
              </w:rPr>
            </w:pPr>
            <w:r w:rsidRPr="00153717">
              <w:rPr>
                <w:rFonts w:ascii="Calibri" w:eastAsia="Calibri" w:hAnsi="Calibri" w:cs="Calibri"/>
                <w:i/>
                <w:iCs/>
                <w:color w:val="000000"/>
                <w:lang w:val="en-GB"/>
              </w:rPr>
              <w:t>B: 89,99 – 80,00 %</w:t>
            </w:r>
            <w:r w:rsidRPr="00153717">
              <w:rPr>
                <w:rFonts w:ascii="Calibri" w:eastAsia="Calibri" w:hAnsi="Calibri" w:cs="Calibri"/>
                <w:i/>
                <w:iCs/>
                <w:color w:val="000000"/>
                <w:lang w:val="en-GB"/>
              </w:rPr>
              <w:br/>
              <w:t>C: 79,99 – 70,00 %</w:t>
            </w:r>
            <w:r w:rsidRPr="00153717">
              <w:rPr>
                <w:rFonts w:ascii="Calibri" w:eastAsia="Calibri" w:hAnsi="Calibri" w:cs="Calibri"/>
                <w:i/>
                <w:iCs/>
                <w:color w:val="000000"/>
                <w:lang w:val="en-GB"/>
              </w:rPr>
              <w:br/>
              <w:t>D: 69,99 – 60,00 %</w:t>
            </w:r>
            <w:r w:rsidRPr="00153717">
              <w:rPr>
                <w:rFonts w:ascii="Calibri" w:eastAsia="Calibri" w:hAnsi="Calibri" w:cs="Calibri"/>
                <w:i/>
                <w:iCs/>
                <w:color w:val="000000"/>
                <w:lang w:val="en-GB"/>
              </w:rPr>
              <w:br/>
              <w:t>E: 59,99 – 50,00 %</w:t>
            </w:r>
          </w:p>
          <w:p w14:paraId="62E00E25" w14:textId="77777777" w:rsidR="001C3E6F" w:rsidRPr="00153717" w:rsidRDefault="001C3E6F" w:rsidP="008B5676">
            <w:pPr>
              <w:rPr>
                <w:lang w:val="en-GB"/>
              </w:rPr>
            </w:pPr>
            <w:r w:rsidRPr="00153717">
              <w:rPr>
                <w:rFonts w:ascii="Calibri" w:eastAsia="Calibri" w:hAnsi="Calibri" w:cs="Calibri"/>
                <w:i/>
                <w:iCs/>
                <w:color w:val="000000"/>
                <w:lang w:val="en-GB"/>
              </w:rPr>
              <w:t>FX: 49,99 and less %</w:t>
            </w:r>
          </w:p>
        </w:tc>
      </w:tr>
      <w:tr w:rsidR="001C3E6F" w:rsidRPr="00153717" w14:paraId="6A57A428" w14:textId="77777777" w:rsidTr="008B5676">
        <w:trPr>
          <w:trHeight w:val="2404"/>
        </w:trPr>
        <w:tc>
          <w:tcPr>
            <w:tcW w:w="9322" w:type="dxa"/>
            <w:gridSpan w:val="2"/>
          </w:tcPr>
          <w:p w14:paraId="2A3068E4" w14:textId="33A2F510" w:rsidR="001C3E6F" w:rsidRPr="00153717" w:rsidRDefault="001C3E6F" w:rsidP="008B5676">
            <w:pPr>
              <w:jc w:val="both"/>
              <w:rPr>
                <w:rFonts w:ascii="Calibri" w:hAnsi="Calibri"/>
                <w:b/>
                <w:bCs/>
                <w:lang w:val="en-GB"/>
              </w:rPr>
            </w:pPr>
            <w:r w:rsidRPr="00153717">
              <w:rPr>
                <w:rFonts w:ascii="Calibri" w:hAnsi="Calibri"/>
                <w:b/>
                <w:bCs/>
                <w:lang w:val="en-GB"/>
              </w:rPr>
              <w:t>Learning outcomes:</w:t>
            </w:r>
          </w:p>
          <w:p w14:paraId="17521C9D" w14:textId="44207559" w:rsidR="00C05FD7" w:rsidRPr="00153717" w:rsidRDefault="00C05FD7" w:rsidP="008B5676">
            <w:pPr>
              <w:jc w:val="both"/>
              <w:rPr>
                <w:rFonts w:ascii="Calibri" w:hAnsi="Calibri"/>
                <w:i/>
                <w:iCs/>
              </w:rPr>
            </w:pPr>
            <w:r w:rsidRPr="00153717">
              <w:rPr>
                <w:rFonts w:ascii="Calibri" w:hAnsi="Calibri"/>
                <w:b/>
                <w:bCs/>
                <w:lang w:val="en-GB"/>
              </w:rPr>
              <w:t>Basic knowledge</w:t>
            </w:r>
          </w:p>
          <w:p w14:paraId="1E34B4C4" w14:textId="77777777" w:rsidR="001C3E6F" w:rsidRPr="00153717" w:rsidRDefault="001C3E6F" w:rsidP="008B5676">
            <w:pPr>
              <w:jc w:val="both"/>
              <w:rPr>
                <w:rFonts w:ascii="Calibri" w:hAnsi="Calibri"/>
                <w:i/>
                <w:iCs/>
                <w:noProof/>
                <w:lang w:val="en-GB"/>
              </w:rPr>
            </w:pPr>
            <w:r w:rsidRPr="00153717">
              <w:rPr>
                <w:rFonts w:ascii="Calibri" w:hAnsi="Calibri"/>
                <w:i/>
                <w:iCs/>
                <w:noProof/>
                <w:lang w:val="en-GB"/>
              </w:rPr>
              <w:t>The student is able to:</w:t>
            </w:r>
          </w:p>
          <w:p w14:paraId="6707970C" w14:textId="77777777" w:rsidR="001C3E6F" w:rsidRPr="00153717" w:rsidRDefault="001C3E6F" w:rsidP="001C3E6F">
            <w:pPr>
              <w:pStyle w:val="Odsekzoznamu"/>
              <w:numPr>
                <w:ilvl w:val="0"/>
                <w:numId w:val="24"/>
              </w:numPr>
              <w:ind w:left="426"/>
              <w:jc w:val="both"/>
              <w:rPr>
                <w:rFonts w:ascii="Calibri" w:hAnsi="Calibri"/>
                <w:i/>
                <w:iCs/>
                <w:noProof/>
                <w:lang w:val="en-GB"/>
              </w:rPr>
            </w:pPr>
            <w:r w:rsidRPr="00153717">
              <w:rPr>
                <w:rFonts w:ascii="Calibri" w:hAnsi="Calibri"/>
                <w:i/>
                <w:iCs/>
                <w:noProof/>
                <w:lang w:val="en-GB"/>
              </w:rPr>
              <w:t>distinguish the fundamental conditions that led to emergence of usury on the territory our country.</w:t>
            </w:r>
          </w:p>
          <w:p w14:paraId="279467E5" w14:textId="77777777" w:rsidR="00C05FD7" w:rsidRPr="00153717" w:rsidRDefault="00C05FD7" w:rsidP="00C05FD7">
            <w:pPr>
              <w:pStyle w:val="Odsekzoznamu"/>
              <w:numPr>
                <w:ilvl w:val="0"/>
                <w:numId w:val="24"/>
              </w:numPr>
              <w:ind w:left="426"/>
              <w:jc w:val="both"/>
              <w:rPr>
                <w:rFonts w:ascii="Calibri" w:hAnsi="Calibri"/>
                <w:i/>
                <w:iCs/>
                <w:noProof/>
                <w:lang w:val="en-GB"/>
              </w:rPr>
            </w:pPr>
            <w:r w:rsidRPr="00153717">
              <w:rPr>
                <w:rFonts w:ascii="Calibri" w:hAnsi="Calibri"/>
                <w:i/>
                <w:iCs/>
                <w:noProof/>
                <w:lang w:val="en-GB"/>
              </w:rPr>
              <w:t>independently define credit, usury as well as to explain their difference in ethical understanding with the help of an example.</w:t>
            </w:r>
          </w:p>
          <w:p w14:paraId="53DEDB6B" w14:textId="77777777" w:rsidR="00C05FD7" w:rsidRPr="00153717" w:rsidRDefault="00C05FD7" w:rsidP="00C05FD7">
            <w:pPr>
              <w:pStyle w:val="Odsekzoznamu"/>
              <w:ind w:left="426"/>
              <w:jc w:val="both"/>
              <w:rPr>
                <w:rFonts w:ascii="Calibri" w:hAnsi="Calibri"/>
                <w:i/>
                <w:iCs/>
                <w:noProof/>
                <w:lang w:val="en-GB"/>
              </w:rPr>
            </w:pPr>
          </w:p>
          <w:p w14:paraId="05718019" w14:textId="29C4CFC2" w:rsidR="00C05FD7" w:rsidRPr="00153717" w:rsidRDefault="00C05FD7" w:rsidP="00C05FD7">
            <w:pPr>
              <w:jc w:val="both"/>
              <w:rPr>
                <w:rFonts w:ascii="Calibri" w:hAnsi="Calibri"/>
                <w:b/>
                <w:bCs/>
                <w:i/>
                <w:iCs/>
                <w:noProof/>
                <w:lang w:val="en-GB"/>
              </w:rPr>
            </w:pPr>
            <w:r w:rsidRPr="00153717">
              <w:rPr>
                <w:rFonts w:ascii="Calibri" w:hAnsi="Calibri"/>
                <w:b/>
                <w:bCs/>
                <w:i/>
                <w:iCs/>
                <w:noProof/>
                <w:lang w:val="en-GB"/>
              </w:rPr>
              <w:t>Basic skills</w:t>
            </w:r>
          </w:p>
          <w:p w14:paraId="3ADAC1ED" w14:textId="5FAF50C5" w:rsidR="00C05FD7" w:rsidRPr="00153717" w:rsidRDefault="00C05FD7" w:rsidP="00C05FD7">
            <w:pPr>
              <w:jc w:val="both"/>
              <w:rPr>
                <w:rFonts w:ascii="Calibri" w:hAnsi="Calibri"/>
                <w:i/>
                <w:iCs/>
                <w:noProof/>
                <w:lang w:val="en-GB"/>
              </w:rPr>
            </w:pPr>
            <w:r w:rsidRPr="00153717">
              <w:rPr>
                <w:rFonts w:ascii="Calibri" w:hAnsi="Calibri"/>
                <w:i/>
                <w:iCs/>
                <w:noProof/>
                <w:lang w:val="en-GB"/>
              </w:rPr>
              <w:t>The student is able to:</w:t>
            </w:r>
          </w:p>
          <w:p w14:paraId="45F3E242" w14:textId="77777777" w:rsidR="001C3E6F" w:rsidRPr="00153717" w:rsidRDefault="001C3E6F" w:rsidP="001C3E6F">
            <w:pPr>
              <w:pStyle w:val="Odsekzoznamu"/>
              <w:numPr>
                <w:ilvl w:val="0"/>
                <w:numId w:val="24"/>
              </w:numPr>
              <w:ind w:left="426"/>
              <w:jc w:val="both"/>
              <w:rPr>
                <w:rFonts w:ascii="Calibri" w:hAnsi="Calibri"/>
                <w:i/>
                <w:iCs/>
                <w:noProof/>
                <w:lang w:val="en-GB"/>
              </w:rPr>
            </w:pPr>
            <w:r w:rsidRPr="00153717">
              <w:rPr>
                <w:rFonts w:ascii="Calibri" w:hAnsi="Calibri"/>
                <w:i/>
                <w:iCs/>
                <w:noProof/>
                <w:lang w:val="en-GB"/>
              </w:rPr>
              <w:t>compile sets of values relevant to specific ethical issues related to usury.</w:t>
            </w:r>
          </w:p>
          <w:p w14:paraId="036295BC" w14:textId="77777777" w:rsidR="00C05FD7" w:rsidRPr="00153717" w:rsidRDefault="00C05FD7" w:rsidP="00C05FD7">
            <w:pPr>
              <w:jc w:val="both"/>
              <w:rPr>
                <w:rFonts w:ascii="Calibri" w:hAnsi="Calibri"/>
                <w:b/>
                <w:bCs/>
                <w:i/>
                <w:iCs/>
                <w:noProof/>
                <w:lang w:val="en-GB"/>
              </w:rPr>
            </w:pPr>
          </w:p>
          <w:p w14:paraId="037B7EB1" w14:textId="77777777" w:rsidR="00C05FD7" w:rsidRPr="00153717" w:rsidRDefault="00C05FD7" w:rsidP="00C05FD7">
            <w:pPr>
              <w:jc w:val="both"/>
              <w:rPr>
                <w:rFonts w:ascii="Calibri" w:hAnsi="Calibri"/>
                <w:b/>
                <w:bCs/>
                <w:i/>
                <w:iCs/>
                <w:noProof/>
                <w:lang w:val="en-GB"/>
              </w:rPr>
            </w:pPr>
            <w:r w:rsidRPr="00153717">
              <w:rPr>
                <w:rFonts w:ascii="Calibri" w:hAnsi="Calibri"/>
                <w:b/>
                <w:bCs/>
                <w:i/>
                <w:iCs/>
                <w:noProof/>
                <w:lang w:val="en-GB"/>
              </w:rPr>
              <w:t>Basic competences</w:t>
            </w:r>
          </w:p>
          <w:p w14:paraId="33B7F79C" w14:textId="13597DF2" w:rsidR="00C05FD7" w:rsidRPr="00153717" w:rsidRDefault="00C05FD7" w:rsidP="00C05FD7">
            <w:pPr>
              <w:jc w:val="both"/>
              <w:rPr>
                <w:rFonts w:ascii="Calibri" w:hAnsi="Calibri"/>
                <w:i/>
                <w:iCs/>
                <w:noProof/>
                <w:lang w:val="en-GB"/>
              </w:rPr>
            </w:pPr>
            <w:r w:rsidRPr="00153717">
              <w:rPr>
                <w:rFonts w:ascii="Calibri" w:hAnsi="Calibri"/>
                <w:i/>
                <w:iCs/>
                <w:noProof/>
                <w:lang w:val="en-GB"/>
              </w:rPr>
              <w:t>The student is able to:</w:t>
            </w:r>
          </w:p>
          <w:p w14:paraId="383BD498" w14:textId="77777777" w:rsidR="001C3E6F" w:rsidRPr="00153717" w:rsidRDefault="001C3E6F" w:rsidP="001C3E6F">
            <w:pPr>
              <w:pStyle w:val="Odsekzoznamu"/>
              <w:numPr>
                <w:ilvl w:val="0"/>
                <w:numId w:val="24"/>
              </w:numPr>
              <w:ind w:left="426"/>
              <w:jc w:val="both"/>
              <w:rPr>
                <w:rFonts w:ascii="Calibri" w:hAnsi="Calibri"/>
                <w:i/>
                <w:iCs/>
                <w:noProof/>
                <w:lang w:val="en-GB"/>
              </w:rPr>
            </w:pPr>
            <w:r w:rsidRPr="00153717">
              <w:rPr>
                <w:rFonts w:ascii="Calibri" w:hAnsi="Calibri"/>
                <w:i/>
                <w:iCs/>
                <w:noProof/>
                <w:lang w:val="en-GB"/>
              </w:rPr>
              <w:t>independently apply historically proven strategies for assessing problems related to money lending (and interest rates).</w:t>
            </w:r>
          </w:p>
        </w:tc>
      </w:tr>
      <w:tr w:rsidR="001C3E6F" w:rsidRPr="00153717" w14:paraId="7AA06A75" w14:textId="77777777" w:rsidTr="008B5676">
        <w:trPr>
          <w:trHeight w:val="510"/>
        </w:trPr>
        <w:tc>
          <w:tcPr>
            <w:tcW w:w="9322" w:type="dxa"/>
            <w:gridSpan w:val="2"/>
            <w:hideMark/>
          </w:tcPr>
          <w:p w14:paraId="3F4183AC" w14:textId="77777777" w:rsidR="001C3E6F" w:rsidRPr="00153717" w:rsidRDefault="001C3E6F" w:rsidP="008B5676">
            <w:pPr>
              <w:jc w:val="both"/>
              <w:rPr>
                <w:rFonts w:ascii="Calibri" w:hAnsi="Calibri" w:cs="Calibri"/>
              </w:rPr>
            </w:pPr>
            <w:r w:rsidRPr="00153717">
              <w:rPr>
                <w:rFonts w:ascii="Calibri" w:hAnsi="Calibri" w:cs="Calibri"/>
                <w:b/>
                <w:noProof/>
              </w:rPr>
              <w:t>Course</w:t>
            </w:r>
            <w:r w:rsidRPr="00153717">
              <w:rPr>
                <w:rFonts w:ascii="Calibri" w:hAnsi="Calibri" w:cs="Calibri"/>
                <w:b/>
              </w:rPr>
              <w:t xml:space="preserve"> </w:t>
            </w:r>
            <w:r w:rsidRPr="00153717">
              <w:rPr>
                <w:rFonts w:ascii="Calibri" w:hAnsi="Calibri" w:cs="Calibri"/>
                <w:b/>
                <w:noProof/>
              </w:rPr>
              <w:t>content</w:t>
            </w:r>
            <w:r w:rsidRPr="00153717">
              <w:rPr>
                <w:rFonts w:ascii="Calibri" w:hAnsi="Calibri" w:cs="Calibri"/>
                <w:b/>
              </w:rPr>
              <w:t xml:space="preserve">: </w:t>
            </w:r>
          </w:p>
          <w:p w14:paraId="4F6541F6" w14:textId="61B9009E" w:rsidR="001C3E6F" w:rsidRPr="00153717" w:rsidRDefault="001C3E6F" w:rsidP="008B5676">
            <w:pPr>
              <w:jc w:val="both"/>
              <w:rPr>
                <w:rFonts w:asciiTheme="minorHAnsi" w:hAnsiTheme="minorHAnsi" w:cstheme="minorHAnsi"/>
                <w:i/>
                <w:iCs/>
              </w:rPr>
            </w:pPr>
            <w:r w:rsidRPr="00153717">
              <w:rPr>
                <w:rFonts w:asciiTheme="minorHAnsi" w:hAnsiTheme="minorHAnsi" w:cstheme="minorHAnsi"/>
                <w:i/>
                <w:iCs/>
                <w:noProof/>
              </w:rPr>
              <w:lastRenderedPageBreak/>
              <w:t>Historical context outside our cultural circle - antiquity, Christianity,</w:t>
            </w:r>
            <w:r w:rsidRPr="00153717">
              <w:rPr>
                <w:rFonts w:asciiTheme="minorHAnsi" w:hAnsiTheme="minorHAnsi" w:cstheme="minorHAnsi"/>
                <w:i/>
                <w:iCs/>
              </w:rPr>
              <w:t xml:space="preserve"> Ján Hus, Leonard </w:t>
            </w:r>
            <w:r w:rsidRPr="00153717">
              <w:rPr>
                <w:rFonts w:asciiTheme="minorHAnsi" w:hAnsiTheme="minorHAnsi" w:cstheme="minorHAnsi"/>
                <w:i/>
                <w:iCs/>
                <w:noProof/>
              </w:rPr>
              <w:t>Stöckel</w:t>
            </w:r>
            <w:r w:rsidRPr="00153717">
              <w:rPr>
                <w:rFonts w:asciiTheme="minorHAnsi" w:hAnsiTheme="minorHAnsi" w:cstheme="minorHAnsi"/>
                <w:i/>
                <w:iCs/>
              </w:rPr>
              <w:t xml:space="preserve">, Martin Rakovský, </w:t>
            </w:r>
            <w:r w:rsidRPr="00153717">
              <w:rPr>
                <w:rFonts w:asciiTheme="minorHAnsi" w:hAnsiTheme="minorHAnsi" w:cstheme="minorHAnsi"/>
                <w:i/>
                <w:iCs/>
                <w:noProof/>
              </w:rPr>
              <w:t>Isaac</w:t>
            </w:r>
            <w:r w:rsidRPr="00153717">
              <w:rPr>
                <w:rFonts w:asciiTheme="minorHAnsi" w:hAnsiTheme="minorHAnsi" w:cstheme="minorHAnsi"/>
                <w:i/>
                <w:iCs/>
              </w:rPr>
              <w:t xml:space="preserve"> Abrahamides Hrochotský, </w:t>
            </w:r>
            <w:r w:rsidRPr="00153717">
              <w:rPr>
                <w:rFonts w:asciiTheme="minorHAnsi" w:hAnsiTheme="minorHAnsi" w:cstheme="minorHAnsi"/>
                <w:i/>
                <w:iCs/>
                <w:noProof/>
              </w:rPr>
              <w:t>Isaac Caban</w:t>
            </w:r>
            <w:r w:rsidRPr="00153717">
              <w:rPr>
                <w:rFonts w:asciiTheme="minorHAnsi" w:hAnsiTheme="minorHAnsi" w:cstheme="minorHAnsi"/>
                <w:i/>
                <w:iCs/>
              </w:rPr>
              <w:t xml:space="preserve">, Pavol </w:t>
            </w:r>
            <w:r w:rsidRPr="00153717">
              <w:rPr>
                <w:rFonts w:asciiTheme="minorHAnsi" w:hAnsiTheme="minorHAnsi" w:cstheme="minorHAnsi"/>
                <w:i/>
                <w:iCs/>
                <w:noProof/>
              </w:rPr>
              <w:t>Kyrmezer</w:t>
            </w:r>
            <w:r w:rsidRPr="00153717">
              <w:rPr>
                <w:rFonts w:asciiTheme="minorHAnsi" w:hAnsiTheme="minorHAnsi" w:cstheme="minorHAnsi"/>
                <w:i/>
                <w:iCs/>
              </w:rPr>
              <w:t>, Jozef Miloslav Hurban, Jonáš Záborský, Jozef Gregor Tajovský</w:t>
            </w:r>
            <w:r w:rsidR="003F0C7A" w:rsidRPr="00153717">
              <w:rPr>
                <w:rFonts w:asciiTheme="minorHAnsi" w:hAnsiTheme="minorHAnsi" w:cstheme="minorHAnsi"/>
                <w:i/>
                <w:iCs/>
              </w:rPr>
              <w:t>.</w:t>
            </w:r>
          </w:p>
        </w:tc>
      </w:tr>
      <w:tr w:rsidR="001C3E6F" w:rsidRPr="00153717" w14:paraId="7AE178A9" w14:textId="77777777" w:rsidTr="008B5676">
        <w:trPr>
          <w:trHeight w:val="510"/>
        </w:trPr>
        <w:tc>
          <w:tcPr>
            <w:tcW w:w="9322" w:type="dxa"/>
            <w:gridSpan w:val="2"/>
          </w:tcPr>
          <w:p w14:paraId="77210083" w14:textId="6151F36B" w:rsidR="001C3E6F" w:rsidRPr="00153717" w:rsidRDefault="00AB660D" w:rsidP="008B5676">
            <w:pPr>
              <w:jc w:val="both"/>
              <w:rPr>
                <w:rFonts w:ascii="Calibri" w:hAnsi="Calibri" w:cs="Calibri"/>
                <w:i/>
              </w:rPr>
            </w:pPr>
            <w:r w:rsidRPr="00153717">
              <w:rPr>
                <w:rFonts w:ascii="Calibri" w:hAnsi="Calibri" w:cs="Calibri"/>
                <w:b/>
              </w:rPr>
              <w:lastRenderedPageBreak/>
              <w:t>Recommended literature:</w:t>
            </w:r>
          </w:p>
          <w:p w14:paraId="481DA517" w14:textId="77777777" w:rsidR="001C3E6F" w:rsidRPr="00153717" w:rsidRDefault="001C3E6F" w:rsidP="008B5676">
            <w:pPr>
              <w:jc w:val="both"/>
              <w:rPr>
                <w:rFonts w:asciiTheme="minorHAnsi" w:hAnsiTheme="minorHAnsi" w:cstheme="minorHAnsi"/>
              </w:rPr>
            </w:pPr>
            <w:r w:rsidRPr="00153717">
              <w:rPr>
                <w:rFonts w:asciiTheme="minorHAnsi" w:hAnsiTheme="minorHAnsi" w:cstheme="minorHAnsi"/>
              </w:rPr>
              <w:t xml:space="preserve">Kalajtzidis, J., 2021 Sonda do sociálnych tém Jozefa Gregora Tajovského. In: </w:t>
            </w:r>
            <w:r w:rsidRPr="00153717">
              <w:rPr>
                <w:rFonts w:asciiTheme="minorHAnsi" w:hAnsiTheme="minorHAnsi" w:cstheme="minorHAnsi"/>
                <w:i/>
                <w:iCs/>
              </w:rPr>
              <w:t>Etika v 19. a 20. storočí</w:t>
            </w:r>
            <w:r w:rsidRPr="00153717">
              <w:rPr>
                <w:rFonts w:asciiTheme="minorHAnsi" w:hAnsiTheme="minorHAnsi" w:cstheme="minorHAnsi"/>
              </w:rPr>
              <w:t>. Prešov: Filozofická fakulta.</w:t>
            </w:r>
          </w:p>
          <w:p w14:paraId="345334CE" w14:textId="77777777" w:rsidR="001C3E6F" w:rsidRPr="00153717" w:rsidRDefault="001C3E6F" w:rsidP="008B5676">
            <w:pPr>
              <w:jc w:val="both"/>
              <w:rPr>
                <w:rFonts w:asciiTheme="minorHAnsi" w:hAnsiTheme="minorHAnsi" w:cstheme="minorHAnsi"/>
              </w:rPr>
            </w:pPr>
            <w:r w:rsidRPr="00153717">
              <w:rPr>
                <w:rFonts w:asciiTheme="minorHAnsi" w:hAnsiTheme="minorHAnsi" w:cstheme="minorHAnsi"/>
              </w:rPr>
              <w:t xml:space="preserve">Kalajtzidis, J., 2020 Superintendent Izák Abrahamides Hrochotský a jeho Zvolenská postila. In: </w:t>
            </w:r>
            <w:r w:rsidRPr="00153717">
              <w:rPr>
                <w:rFonts w:asciiTheme="minorHAnsi" w:hAnsiTheme="minorHAnsi" w:cstheme="minorHAnsi"/>
                <w:i/>
                <w:lang w:val="la-Latn"/>
              </w:rPr>
              <w:t>Historia Ecclesiastica</w:t>
            </w:r>
            <w:r w:rsidRPr="00153717">
              <w:rPr>
                <w:rFonts w:asciiTheme="minorHAnsi" w:hAnsiTheme="minorHAnsi" w:cstheme="minorHAnsi"/>
              </w:rPr>
              <w:t xml:space="preserve"> (11), 2, s. 68-97.</w:t>
            </w:r>
          </w:p>
          <w:p w14:paraId="771D8751" w14:textId="77777777" w:rsidR="001C3E6F" w:rsidRPr="00153717" w:rsidRDefault="001C3E6F" w:rsidP="008B5676">
            <w:pPr>
              <w:jc w:val="both"/>
              <w:rPr>
                <w:rFonts w:asciiTheme="minorHAnsi" w:hAnsiTheme="minorHAnsi" w:cstheme="minorHAnsi"/>
              </w:rPr>
            </w:pPr>
            <w:r w:rsidRPr="00153717">
              <w:rPr>
                <w:rFonts w:asciiTheme="minorHAnsi" w:hAnsiTheme="minorHAnsi" w:cstheme="minorHAnsi"/>
              </w:rPr>
              <w:t xml:space="preserve">Kalajtzidis,J., 2019 Morálne kontexty v diele Pavla Kyrmezera In: </w:t>
            </w:r>
            <w:r w:rsidRPr="00153717">
              <w:rPr>
                <w:rFonts w:asciiTheme="minorHAnsi" w:hAnsiTheme="minorHAnsi" w:cstheme="minorHAnsi"/>
                <w:i/>
                <w:iCs/>
              </w:rPr>
              <w:t>Morálka v kontexte storočí</w:t>
            </w:r>
            <w:r w:rsidRPr="00153717">
              <w:rPr>
                <w:rFonts w:asciiTheme="minorHAnsi" w:hAnsiTheme="minorHAnsi" w:cstheme="minorHAnsi"/>
              </w:rPr>
              <w:t>. Prešov: Filozofická fakulta.</w:t>
            </w:r>
          </w:p>
          <w:p w14:paraId="42DD2F61" w14:textId="77777777" w:rsidR="001C3E6F" w:rsidRPr="00153717" w:rsidRDefault="001C3E6F" w:rsidP="008B5676">
            <w:pPr>
              <w:jc w:val="both"/>
              <w:rPr>
                <w:rFonts w:asciiTheme="minorHAnsi" w:hAnsiTheme="minorHAnsi" w:cstheme="minorHAnsi"/>
              </w:rPr>
            </w:pPr>
            <w:r w:rsidRPr="00153717">
              <w:rPr>
                <w:rFonts w:asciiTheme="minorHAnsi" w:hAnsiTheme="minorHAnsi" w:cstheme="minorHAnsi"/>
              </w:rPr>
              <w:t xml:space="preserve">Kalajtzidis,J., 2019 Etické a filozofické prvky v tvorbe Jonáša Záborského. In: </w:t>
            </w:r>
            <w:r w:rsidRPr="00153717">
              <w:rPr>
                <w:rFonts w:asciiTheme="minorHAnsi" w:hAnsiTheme="minorHAnsi" w:cstheme="minorHAnsi"/>
                <w:i/>
                <w:iCs/>
              </w:rPr>
              <w:t>Etické myslenie minulosti a súčasnosti (ETPP 2019/20): etika na Slovensku a v Európe (1751-1850)</w:t>
            </w:r>
            <w:r w:rsidRPr="00153717">
              <w:rPr>
                <w:rFonts w:asciiTheme="minorHAnsi" w:hAnsiTheme="minorHAnsi" w:cstheme="minorHAnsi"/>
              </w:rPr>
              <w:t>. Prešov: Prešovská univerzita v Prešove.</w:t>
            </w:r>
          </w:p>
          <w:p w14:paraId="3A6F66F1" w14:textId="77777777" w:rsidR="001C3E6F" w:rsidRPr="00153717" w:rsidRDefault="001C3E6F" w:rsidP="008B5676">
            <w:pPr>
              <w:jc w:val="both"/>
              <w:rPr>
                <w:rFonts w:asciiTheme="minorHAnsi" w:hAnsiTheme="minorHAnsi" w:cstheme="minorHAnsi"/>
              </w:rPr>
            </w:pPr>
            <w:r w:rsidRPr="00153717">
              <w:rPr>
                <w:rFonts w:asciiTheme="minorHAnsi" w:hAnsiTheme="minorHAnsi" w:cstheme="minorHAnsi"/>
              </w:rPr>
              <w:t xml:space="preserve">Kalajtzidis,J., 2017 Reflexia vplyvu Aristotelovho chápania problému spravodlivosti v našom kultúrnom okruhu. In: </w:t>
            </w:r>
            <w:r w:rsidRPr="00153717">
              <w:rPr>
                <w:rFonts w:asciiTheme="minorHAnsi" w:hAnsiTheme="minorHAnsi" w:cstheme="minorHAnsi"/>
                <w:i/>
              </w:rPr>
              <w:t>Konštantínove listy</w:t>
            </w:r>
            <w:r w:rsidRPr="00153717">
              <w:rPr>
                <w:rFonts w:asciiTheme="minorHAnsi" w:hAnsiTheme="minorHAnsi" w:cstheme="minorHAnsi"/>
              </w:rPr>
              <w:t xml:space="preserve"> (10), 1,  s. 110-120.</w:t>
            </w:r>
          </w:p>
          <w:p w14:paraId="5ECD090F" w14:textId="77777777" w:rsidR="001C3E6F" w:rsidRPr="00153717" w:rsidRDefault="001C3E6F" w:rsidP="008B5676">
            <w:pPr>
              <w:jc w:val="both"/>
              <w:rPr>
                <w:rFonts w:asciiTheme="minorHAnsi" w:hAnsiTheme="minorHAnsi" w:cstheme="minorHAnsi"/>
              </w:rPr>
            </w:pPr>
            <w:r w:rsidRPr="00153717">
              <w:rPr>
                <w:rFonts w:asciiTheme="minorHAnsi" w:hAnsiTheme="minorHAnsi" w:cstheme="minorHAnsi"/>
              </w:rPr>
              <w:t xml:space="preserve">Kalajtzidis,J., 2016 Etická výchova a téma finančnej gramotnosti. In: </w:t>
            </w:r>
            <w:r w:rsidRPr="00153717">
              <w:rPr>
                <w:rFonts w:asciiTheme="minorHAnsi" w:hAnsiTheme="minorHAnsi" w:cstheme="minorHAnsi"/>
                <w:i/>
              </w:rPr>
              <w:t>Filozofia etickej výchovy</w:t>
            </w:r>
            <w:r w:rsidRPr="00153717">
              <w:rPr>
                <w:rFonts w:asciiTheme="minorHAnsi" w:hAnsiTheme="minorHAnsi" w:cstheme="minorHAnsi"/>
              </w:rPr>
              <w:t xml:space="preserve">. </w:t>
            </w:r>
            <w:r w:rsidRPr="00153717">
              <w:rPr>
                <w:rFonts w:asciiTheme="minorHAnsi" w:hAnsiTheme="minorHAnsi" w:cstheme="minorHAnsi"/>
                <w:noProof/>
              </w:rPr>
              <w:t>Prešov : Filozofická fakulta Prešovskej univerzity v Prešove.</w:t>
            </w:r>
          </w:p>
        </w:tc>
      </w:tr>
      <w:tr w:rsidR="001C3E6F" w:rsidRPr="00153717" w14:paraId="1F6BD07E" w14:textId="77777777" w:rsidTr="008B5676">
        <w:trPr>
          <w:trHeight w:val="70"/>
        </w:trPr>
        <w:tc>
          <w:tcPr>
            <w:tcW w:w="9322" w:type="dxa"/>
            <w:gridSpan w:val="2"/>
            <w:hideMark/>
          </w:tcPr>
          <w:p w14:paraId="36DEE108" w14:textId="77777777" w:rsidR="001C3E6F" w:rsidRPr="00153717" w:rsidRDefault="001C3E6F" w:rsidP="008B5676">
            <w:pPr>
              <w:rPr>
                <w:rFonts w:ascii="Calibri" w:hAnsi="Calibri" w:cs="Calibri"/>
                <w:i/>
              </w:rPr>
            </w:pPr>
            <w:r w:rsidRPr="00153717">
              <w:rPr>
                <w:rFonts w:ascii="Calibri" w:hAnsi="Calibri" w:cs="Calibri"/>
                <w:b/>
                <w:noProof/>
                <w:lang w:val="en-US"/>
              </w:rPr>
              <w:t>Required language:</w:t>
            </w:r>
            <w:r w:rsidRPr="00153717">
              <w:rPr>
                <w:rFonts w:ascii="Calibri" w:hAnsi="Calibri" w:cs="Calibri"/>
                <w:noProof/>
                <w:lang w:val="en-US"/>
              </w:rPr>
              <w:t xml:space="preserve"> </w:t>
            </w:r>
            <w:r w:rsidRPr="00153717">
              <w:rPr>
                <w:rFonts w:ascii="Calibri" w:hAnsi="Calibri" w:cs="Calibri"/>
                <w:i/>
                <w:noProof/>
                <w:lang w:val="en-US"/>
              </w:rPr>
              <w:t>Slovak</w:t>
            </w:r>
          </w:p>
        </w:tc>
      </w:tr>
      <w:tr w:rsidR="001C3E6F" w:rsidRPr="00153717" w14:paraId="1AAA3100" w14:textId="77777777" w:rsidTr="008B5676">
        <w:trPr>
          <w:trHeight w:val="74"/>
        </w:trPr>
        <w:tc>
          <w:tcPr>
            <w:tcW w:w="9322" w:type="dxa"/>
            <w:gridSpan w:val="2"/>
            <w:hideMark/>
          </w:tcPr>
          <w:p w14:paraId="062A2A6C" w14:textId="77777777" w:rsidR="001C3E6F" w:rsidRPr="00153717" w:rsidRDefault="001C3E6F" w:rsidP="008B5676">
            <w:pPr>
              <w:rPr>
                <w:rFonts w:ascii="Calibri" w:hAnsi="Calibri"/>
                <w:i/>
                <w:iCs/>
                <w:color w:val="808080"/>
                <w:lang w:val="en-GB"/>
              </w:rPr>
            </w:pPr>
            <w:r w:rsidRPr="00153717">
              <w:rPr>
                <w:rFonts w:ascii="Calibri" w:hAnsi="Calibri"/>
                <w:b/>
                <w:bCs/>
                <w:lang w:val="en-GB"/>
              </w:rPr>
              <w:t>Notes:</w:t>
            </w:r>
            <w:r w:rsidRPr="00153717">
              <w:rPr>
                <w:rFonts w:ascii="Calibri" w:hAnsi="Calibri"/>
                <w:lang w:val="en-GB"/>
              </w:rPr>
              <w:t xml:space="preserve"> </w:t>
            </w:r>
          </w:p>
        </w:tc>
      </w:tr>
      <w:tr w:rsidR="001C3E6F" w:rsidRPr="00153717" w14:paraId="3C8DD135" w14:textId="77777777" w:rsidTr="008B5676">
        <w:trPr>
          <w:trHeight w:val="70"/>
        </w:trPr>
        <w:tc>
          <w:tcPr>
            <w:tcW w:w="9322" w:type="dxa"/>
            <w:gridSpan w:val="2"/>
            <w:hideMark/>
          </w:tcPr>
          <w:p w14:paraId="0E269695" w14:textId="77777777" w:rsidR="001C3E6F" w:rsidRPr="00153717" w:rsidRDefault="001C3E6F" w:rsidP="008B5676">
            <w:pPr>
              <w:rPr>
                <w:rFonts w:ascii="Calibri" w:hAnsi="Calibri" w:cs="Calibri"/>
                <w:lang w:val="en-GB"/>
              </w:rPr>
            </w:pPr>
            <w:r w:rsidRPr="00153717">
              <w:rPr>
                <w:rFonts w:ascii="Calibri" w:hAnsi="Calibri" w:cs="Calibri"/>
                <w:b/>
                <w:lang w:val="en-GB"/>
              </w:rPr>
              <w:t>Course evaluation:</w:t>
            </w:r>
          </w:p>
          <w:p w14:paraId="796B93D6" w14:textId="77777777" w:rsidR="001C3E6F" w:rsidRPr="00153717" w:rsidRDefault="001C3E6F" w:rsidP="008B5676">
            <w:pPr>
              <w:rPr>
                <w:rFonts w:ascii="Calibri" w:hAnsi="Calibri" w:cs="Calibri"/>
                <w:lang w:val="en-GB"/>
              </w:rPr>
            </w:pPr>
            <w:r w:rsidRPr="00153717">
              <w:rPr>
                <w:rFonts w:ascii="Calibri" w:hAnsi="Calibri" w:cs="Calibri"/>
                <w:lang w:val="en-GB"/>
              </w:rPr>
              <w:t>Number of students evaluated: 0</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1C3E6F" w:rsidRPr="00153717" w14:paraId="541F4F82" w14:textId="77777777" w:rsidTr="008B5676">
              <w:tc>
                <w:tcPr>
                  <w:tcW w:w="1496" w:type="dxa"/>
                  <w:tcBorders>
                    <w:top w:val="single" w:sz="4" w:space="0" w:color="auto"/>
                    <w:left w:val="single" w:sz="4" w:space="0" w:color="auto"/>
                    <w:bottom w:val="single" w:sz="4" w:space="0" w:color="auto"/>
                    <w:right w:val="single" w:sz="4" w:space="0" w:color="auto"/>
                  </w:tcBorders>
                  <w:vAlign w:val="center"/>
                  <w:hideMark/>
                </w:tcPr>
                <w:p w14:paraId="2F138469" w14:textId="77777777" w:rsidR="001C3E6F" w:rsidRPr="00153717" w:rsidRDefault="001C3E6F" w:rsidP="008B5676">
                  <w:pPr>
                    <w:jc w:val="center"/>
                    <w:rPr>
                      <w:rFonts w:ascii="Calibri" w:hAnsi="Calibri" w:cs="Calibri"/>
                      <w:lang w:val="en-GB"/>
                    </w:rPr>
                  </w:pPr>
                  <w:r w:rsidRPr="00153717">
                    <w:rPr>
                      <w:rFonts w:ascii="Calibri" w:hAnsi="Calibri" w:cs="Calibri"/>
                      <w:lang w:val="en-GB"/>
                    </w:rPr>
                    <w:t>A</w:t>
                  </w:r>
                </w:p>
              </w:tc>
              <w:tc>
                <w:tcPr>
                  <w:tcW w:w="1497" w:type="dxa"/>
                  <w:tcBorders>
                    <w:top w:val="single" w:sz="4" w:space="0" w:color="auto"/>
                    <w:left w:val="single" w:sz="4" w:space="0" w:color="auto"/>
                    <w:bottom w:val="single" w:sz="4" w:space="0" w:color="auto"/>
                    <w:right w:val="single" w:sz="4" w:space="0" w:color="auto"/>
                  </w:tcBorders>
                  <w:vAlign w:val="center"/>
                  <w:hideMark/>
                </w:tcPr>
                <w:p w14:paraId="1ACB79CD" w14:textId="77777777" w:rsidR="001C3E6F" w:rsidRPr="00153717" w:rsidRDefault="001C3E6F" w:rsidP="008B5676">
                  <w:pPr>
                    <w:jc w:val="center"/>
                    <w:rPr>
                      <w:rFonts w:ascii="Calibri" w:hAnsi="Calibri" w:cs="Calibri"/>
                      <w:lang w:val="en-GB"/>
                    </w:rPr>
                  </w:pPr>
                  <w:r w:rsidRPr="00153717">
                    <w:rPr>
                      <w:rFonts w:ascii="Calibri" w:hAnsi="Calibri" w:cs="Calibri"/>
                      <w:lang w:val="en-GB"/>
                    </w:rPr>
                    <w:t>B</w:t>
                  </w:r>
                </w:p>
              </w:tc>
              <w:tc>
                <w:tcPr>
                  <w:tcW w:w="1497" w:type="dxa"/>
                  <w:tcBorders>
                    <w:top w:val="single" w:sz="4" w:space="0" w:color="auto"/>
                    <w:left w:val="single" w:sz="4" w:space="0" w:color="auto"/>
                    <w:bottom w:val="single" w:sz="4" w:space="0" w:color="auto"/>
                    <w:right w:val="single" w:sz="4" w:space="0" w:color="auto"/>
                  </w:tcBorders>
                  <w:vAlign w:val="center"/>
                  <w:hideMark/>
                </w:tcPr>
                <w:p w14:paraId="0B0C7628" w14:textId="77777777" w:rsidR="001C3E6F" w:rsidRPr="00153717" w:rsidRDefault="001C3E6F" w:rsidP="008B5676">
                  <w:pPr>
                    <w:jc w:val="center"/>
                    <w:rPr>
                      <w:rFonts w:ascii="Calibri" w:hAnsi="Calibri" w:cs="Calibri"/>
                      <w:lang w:val="en-GB"/>
                    </w:rPr>
                  </w:pPr>
                  <w:r w:rsidRPr="00153717">
                    <w:rPr>
                      <w:rFonts w:ascii="Calibri" w:hAnsi="Calibri" w:cs="Calibri"/>
                      <w:lang w:val="en-GB"/>
                    </w:rPr>
                    <w:t>C</w:t>
                  </w:r>
                </w:p>
              </w:tc>
              <w:tc>
                <w:tcPr>
                  <w:tcW w:w="1497" w:type="dxa"/>
                  <w:tcBorders>
                    <w:top w:val="single" w:sz="4" w:space="0" w:color="auto"/>
                    <w:left w:val="single" w:sz="4" w:space="0" w:color="auto"/>
                    <w:bottom w:val="single" w:sz="4" w:space="0" w:color="auto"/>
                    <w:right w:val="single" w:sz="4" w:space="0" w:color="auto"/>
                  </w:tcBorders>
                  <w:vAlign w:val="center"/>
                  <w:hideMark/>
                </w:tcPr>
                <w:p w14:paraId="781D9759" w14:textId="77777777" w:rsidR="001C3E6F" w:rsidRPr="00153717" w:rsidRDefault="001C3E6F" w:rsidP="008B5676">
                  <w:pPr>
                    <w:jc w:val="center"/>
                    <w:rPr>
                      <w:rFonts w:ascii="Calibri" w:hAnsi="Calibri" w:cs="Calibri"/>
                      <w:lang w:val="en-GB"/>
                    </w:rPr>
                  </w:pPr>
                  <w:r w:rsidRPr="00153717">
                    <w:rPr>
                      <w:rFonts w:ascii="Calibri" w:hAnsi="Calibri" w:cs="Calibri"/>
                      <w:lang w:val="en-GB"/>
                    </w:rPr>
                    <w:t>D</w:t>
                  </w:r>
                </w:p>
              </w:tc>
              <w:tc>
                <w:tcPr>
                  <w:tcW w:w="1497" w:type="dxa"/>
                  <w:tcBorders>
                    <w:top w:val="single" w:sz="4" w:space="0" w:color="auto"/>
                    <w:left w:val="single" w:sz="4" w:space="0" w:color="auto"/>
                    <w:bottom w:val="single" w:sz="4" w:space="0" w:color="auto"/>
                    <w:right w:val="single" w:sz="4" w:space="0" w:color="auto"/>
                  </w:tcBorders>
                  <w:vAlign w:val="center"/>
                  <w:hideMark/>
                </w:tcPr>
                <w:p w14:paraId="224421BA" w14:textId="77777777" w:rsidR="001C3E6F" w:rsidRPr="00153717" w:rsidRDefault="001C3E6F" w:rsidP="008B5676">
                  <w:pPr>
                    <w:jc w:val="center"/>
                    <w:rPr>
                      <w:rFonts w:ascii="Calibri" w:hAnsi="Calibri" w:cs="Calibri"/>
                      <w:lang w:val="en-GB"/>
                    </w:rPr>
                  </w:pPr>
                  <w:r w:rsidRPr="00153717">
                    <w:rPr>
                      <w:rFonts w:ascii="Calibri" w:hAnsi="Calibri" w:cs="Calibri"/>
                      <w:lang w:val="en-GB"/>
                    </w:rPr>
                    <w:t>E</w:t>
                  </w:r>
                </w:p>
              </w:tc>
              <w:tc>
                <w:tcPr>
                  <w:tcW w:w="1497" w:type="dxa"/>
                  <w:tcBorders>
                    <w:top w:val="single" w:sz="4" w:space="0" w:color="auto"/>
                    <w:left w:val="single" w:sz="4" w:space="0" w:color="auto"/>
                    <w:bottom w:val="single" w:sz="4" w:space="0" w:color="auto"/>
                    <w:right w:val="single" w:sz="4" w:space="0" w:color="auto"/>
                  </w:tcBorders>
                  <w:vAlign w:val="center"/>
                  <w:hideMark/>
                </w:tcPr>
                <w:p w14:paraId="2ACEA1BB" w14:textId="77777777" w:rsidR="001C3E6F" w:rsidRPr="00153717" w:rsidRDefault="001C3E6F" w:rsidP="008B5676">
                  <w:pPr>
                    <w:jc w:val="center"/>
                    <w:rPr>
                      <w:rFonts w:ascii="Calibri" w:hAnsi="Calibri" w:cs="Calibri"/>
                      <w:lang w:val="en-GB"/>
                    </w:rPr>
                  </w:pPr>
                  <w:r w:rsidRPr="00153717">
                    <w:rPr>
                      <w:rFonts w:ascii="Calibri" w:hAnsi="Calibri" w:cs="Calibri"/>
                      <w:lang w:val="en-GB"/>
                    </w:rPr>
                    <w:t>FX</w:t>
                  </w:r>
                </w:p>
              </w:tc>
            </w:tr>
            <w:tr w:rsidR="001C3E6F" w:rsidRPr="00153717" w14:paraId="214D5443" w14:textId="77777777" w:rsidTr="008B5676">
              <w:tc>
                <w:tcPr>
                  <w:tcW w:w="1496" w:type="dxa"/>
                  <w:tcBorders>
                    <w:top w:val="single" w:sz="4" w:space="0" w:color="auto"/>
                    <w:left w:val="single" w:sz="4" w:space="0" w:color="auto"/>
                    <w:bottom w:val="single" w:sz="4" w:space="0" w:color="auto"/>
                    <w:right w:val="single" w:sz="4" w:space="0" w:color="auto"/>
                  </w:tcBorders>
                  <w:vAlign w:val="center"/>
                  <w:hideMark/>
                </w:tcPr>
                <w:p w14:paraId="503A207E" w14:textId="77777777" w:rsidR="001C3E6F" w:rsidRPr="00153717" w:rsidRDefault="001C3E6F" w:rsidP="008B5676">
                  <w:pPr>
                    <w:jc w:val="center"/>
                    <w:rPr>
                      <w:rFonts w:ascii="Calibri" w:hAnsi="Calibri"/>
                      <w:lang w:val="en-GB"/>
                    </w:rPr>
                  </w:pPr>
                  <w:r w:rsidRPr="00153717">
                    <w:rPr>
                      <w:rFonts w:ascii="Calibri" w:hAnsi="Calibri"/>
                      <w:lang w:val="en-GB"/>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60FD5BB0" w14:textId="77777777" w:rsidR="001C3E6F" w:rsidRPr="00153717" w:rsidRDefault="001C3E6F" w:rsidP="008B5676">
                  <w:pPr>
                    <w:jc w:val="center"/>
                    <w:rPr>
                      <w:rFonts w:ascii="Calibri" w:hAnsi="Calibri"/>
                      <w:lang w:val="en-GB"/>
                    </w:rPr>
                  </w:pPr>
                  <w:r w:rsidRPr="00153717">
                    <w:rPr>
                      <w:rFonts w:ascii="Calibri" w:hAnsi="Calibri"/>
                      <w:lang w:val="en-GB"/>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72B34793" w14:textId="77777777" w:rsidR="001C3E6F" w:rsidRPr="00153717" w:rsidRDefault="001C3E6F" w:rsidP="008B5676">
                  <w:pPr>
                    <w:jc w:val="center"/>
                    <w:rPr>
                      <w:rFonts w:ascii="Calibri" w:hAnsi="Calibri"/>
                      <w:lang w:val="en-GB"/>
                    </w:rPr>
                  </w:pPr>
                  <w:r w:rsidRPr="00153717">
                    <w:rPr>
                      <w:rFonts w:ascii="Calibri" w:hAnsi="Calibri"/>
                      <w:lang w:val="en-GB"/>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62CDCE08" w14:textId="77777777" w:rsidR="001C3E6F" w:rsidRPr="00153717" w:rsidRDefault="001C3E6F" w:rsidP="008B5676">
                  <w:pPr>
                    <w:jc w:val="center"/>
                    <w:rPr>
                      <w:rFonts w:ascii="Calibri" w:hAnsi="Calibri"/>
                      <w:lang w:val="en-GB"/>
                    </w:rPr>
                  </w:pPr>
                  <w:r w:rsidRPr="00153717">
                    <w:rPr>
                      <w:rFonts w:ascii="Calibri" w:hAnsi="Calibri"/>
                      <w:lang w:val="en-GB"/>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0C65FDDF" w14:textId="77777777" w:rsidR="001C3E6F" w:rsidRPr="00153717" w:rsidRDefault="001C3E6F" w:rsidP="008B5676">
                  <w:pPr>
                    <w:jc w:val="center"/>
                    <w:rPr>
                      <w:rFonts w:ascii="Calibri" w:hAnsi="Calibri"/>
                      <w:lang w:val="en-GB"/>
                    </w:rPr>
                  </w:pPr>
                  <w:r w:rsidRPr="00153717">
                    <w:rPr>
                      <w:rFonts w:ascii="Calibri" w:hAnsi="Calibri"/>
                      <w:lang w:val="en-GB"/>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3FC91C3E" w14:textId="77777777" w:rsidR="001C3E6F" w:rsidRPr="00153717" w:rsidRDefault="001C3E6F" w:rsidP="008B5676">
                  <w:pPr>
                    <w:jc w:val="center"/>
                    <w:rPr>
                      <w:rFonts w:ascii="Calibri" w:hAnsi="Calibri"/>
                      <w:lang w:val="en-GB"/>
                    </w:rPr>
                  </w:pPr>
                  <w:r w:rsidRPr="00153717">
                    <w:rPr>
                      <w:rFonts w:ascii="Calibri" w:hAnsi="Calibri"/>
                      <w:lang w:val="en-GB"/>
                    </w:rPr>
                    <w:t>0%</w:t>
                  </w:r>
                </w:p>
              </w:tc>
            </w:tr>
          </w:tbl>
          <w:p w14:paraId="2EA64ABC" w14:textId="77777777" w:rsidR="001C3E6F" w:rsidRPr="00153717" w:rsidRDefault="001C3E6F" w:rsidP="008B5676">
            <w:pPr>
              <w:rPr>
                <w:rFonts w:ascii="Calibri" w:hAnsi="Calibri"/>
                <w:i/>
                <w:iCs/>
                <w:color w:val="808080"/>
                <w:lang w:val="pl-PL"/>
              </w:rPr>
            </w:pPr>
          </w:p>
        </w:tc>
      </w:tr>
      <w:tr w:rsidR="001C3E6F" w:rsidRPr="00153717" w14:paraId="369414D0" w14:textId="77777777" w:rsidTr="008B5676">
        <w:trPr>
          <w:trHeight w:val="124"/>
        </w:trPr>
        <w:tc>
          <w:tcPr>
            <w:tcW w:w="9322" w:type="dxa"/>
            <w:gridSpan w:val="2"/>
            <w:hideMark/>
          </w:tcPr>
          <w:p w14:paraId="279FBFF6" w14:textId="77777777" w:rsidR="001C3E6F" w:rsidRPr="00153717" w:rsidRDefault="001C3E6F" w:rsidP="008B5676">
            <w:pPr>
              <w:tabs>
                <w:tab w:val="left" w:pos="1530"/>
              </w:tabs>
              <w:rPr>
                <w:rFonts w:ascii="Calibri" w:hAnsi="Calibri" w:cs="Calibri"/>
              </w:rPr>
            </w:pPr>
            <w:r w:rsidRPr="00153717">
              <w:rPr>
                <w:rFonts w:ascii="Calibri" w:hAnsi="Calibri" w:cs="Calibri"/>
                <w:b/>
                <w:lang w:val="fr-FR"/>
              </w:rPr>
              <w:t>Lecturer</w:t>
            </w:r>
            <w:r w:rsidRPr="00153717">
              <w:rPr>
                <w:rFonts w:ascii="Calibri" w:hAnsi="Calibri" w:cs="Calibri"/>
                <w:b/>
              </w:rPr>
              <w:t>:</w:t>
            </w:r>
            <w:r w:rsidRPr="00153717">
              <w:rPr>
                <w:rFonts w:ascii="Calibri" w:hAnsi="Calibri" w:cs="Calibri"/>
              </w:rPr>
              <w:t xml:space="preserve"> </w:t>
            </w:r>
            <w:r w:rsidRPr="00153717">
              <w:rPr>
                <w:rFonts w:ascii="Calibri" w:hAnsi="Calibri" w:cs="Calibri"/>
                <w:i/>
              </w:rPr>
              <w:t>doc. Mgr. Ján Kalajtzidis, PhD.</w:t>
            </w:r>
          </w:p>
        </w:tc>
      </w:tr>
      <w:tr w:rsidR="001C3E6F" w:rsidRPr="00153717" w14:paraId="1A33795D" w14:textId="77777777" w:rsidTr="008B5676">
        <w:trPr>
          <w:trHeight w:val="70"/>
        </w:trPr>
        <w:tc>
          <w:tcPr>
            <w:tcW w:w="9322" w:type="dxa"/>
            <w:gridSpan w:val="2"/>
            <w:hideMark/>
          </w:tcPr>
          <w:p w14:paraId="69EF3E3C" w14:textId="7D874B18" w:rsidR="001C3E6F" w:rsidRPr="00153717" w:rsidRDefault="001C3E6F" w:rsidP="008B5676">
            <w:pPr>
              <w:tabs>
                <w:tab w:val="left" w:pos="1530"/>
              </w:tabs>
              <w:rPr>
                <w:rFonts w:ascii="Calibri" w:hAnsi="Calibri" w:cs="Calibri"/>
                <w:lang w:val="en-GB"/>
              </w:rPr>
            </w:pPr>
            <w:r w:rsidRPr="00153717">
              <w:rPr>
                <w:rFonts w:ascii="Calibri" w:hAnsi="Calibri" w:cs="Calibri"/>
                <w:b/>
                <w:lang w:val="en-GB"/>
              </w:rPr>
              <w:t>Date of last change:</w:t>
            </w:r>
            <w:r w:rsidRPr="00153717">
              <w:rPr>
                <w:rFonts w:ascii="Calibri" w:hAnsi="Calibri" w:cs="Calibri"/>
                <w:lang w:val="en-GB"/>
              </w:rPr>
              <w:t xml:space="preserve"> </w:t>
            </w:r>
            <w:r w:rsidR="00DF27C3">
              <w:rPr>
                <w:rFonts w:ascii="Calibri" w:hAnsi="Calibri" w:cs="Calibri"/>
                <w:i/>
                <w:lang w:val="en-GB"/>
              </w:rPr>
              <w:t>30. 10. 2025</w:t>
            </w:r>
          </w:p>
        </w:tc>
      </w:tr>
      <w:tr w:rsidR="001C3E6F" w:rsidRPr="00153717" w14:paraId="41AC7466" w14:textId="77777777" w:rsidTr="008B5676">
        <w:trPr>
          <w:trHeight w:val="70"/>
        </w:trPr>
        <w:tc>
          <w:tcPr>
            <w:tcW w:w="9322" w:type="dxa"/>
            <w:gridSpan w:val="2"/>
            <w:hideMark/>
          </w:tcPr>
          <w:p w14:paraId="43C39809" w14:textId="77777777" w:rsidR="001C3E6F" w:rsidRPr="00153717" w:rsidRDefault="001C3E6F" w:rsidP="008B5676">
            <w:pPr>
              <w:tabs>
                <w:tab w:val="left" w:pos="1530"/>
              </w:tabs>
              <w:rPr>
                <w:rFonts w:ascii="Calibri" w:hAnsi="Calibri"/>
                <w:i/>
                <w:iCs/>
                <w:color w:val="808080"/>
              </w:rPr>
            </w:pPr>
            <w:r w:rsidRPr="00153717">
              <w:rPr>
                <w:rFonts w:ascii="Calibri" w:hAnsi="Calibri"/>
                <w:b/>
                <w:bCs/>
                <w:lang w:val="en-GB"/>
              </w:rPr>
              <w:t>Approved</w:t>
            </w:r>
            <w:r w:rsidRPr="00153717">
              <w:rPr>
                <w:rFonts w:ascii="Calibri" w:hAnsi="Calibri"/>
                <w:b/>
                <w:bCs/>
              </w:rPr>
              <w:t xml:space="preserve"> by:</w:t>
            </w:r>
            <w:r w:rsidRPr="00153717">
              <w:rPr>
                <w:rFonts w:ascii="Calibri" w:hAnsi="Calibri"/>
              </w:rPr>
              <w:t xml:space="preserve"> </w:t>
            </w:r>
            <w:r w:rsidRPr="00153717">
              <w:rPr>
                <w:rFonts w:ascii="Calibri" w:hAnsi="Calibri"/>
                <w:i/>
              </w:rPr>
              <w:t xml:space="preserve">prof. Mgr. Vladislav </w:t>
            </w:r>
            <w:r w:rsidRPr="00153717">
              <w:rPr>
                <w:rFonts w:ascii="Calibri" w:hAnsi="Calibri"/>
                <w:i/>
                <w:noProof/>
              </w:rPr>
              <w:t>Suvák</w:t>
            </w:r>
            <w:r w:rsidRPr="00153717">
              <w:rPr>
                <w:rFonts w:ascii="Calibri" w:hAnsi="Calibri"/>
                <w:i/>
              </w:rPr>
              <w:t>, PhD.</w:t>
            </w:r>
          </w:p>
        </w:tc>
      </w:tr>
    </w:tbl>
    <w:p w14:paraId="2E80B523" w14:textId="03440C4B" w:rsidR="001C3E6F" w:rsidRPr="00153717" w:rsidRDefault="001C3E6F">
      <w:pPr>
        <w:spacing w:after="200" w:line="276" w:lineRule="auto"/>
        <w:rPr>
          <w:lang w:val="en-GB"/>
        </w:rPr>
      </w:pPr>
    </w:p>
    <w:p w14:paraId="64985650" w14:textId="4D949157" w:rsidR="00746B98" w:rsidRPr="00153717" w:rsidRDefault="001C3E6F">
      <w:pPr>
        <w:spacing w:after="200" w:line="276" w:lineRule="auto"/>
        <w:rPr>
          <w:lang w:val="en-GB"/>
        </w:rPr>
      </w:pPr>
      <w:r w:rsidRPr="00153717">
        <w:rPr>
          <w:lang w:val="en-GB"/>
        </w:rPr>
        <w:br w:type="page"/>
      </w:r>
    </w:p>
    <w:p w14:paraId="3359CF97" w14:textId="48C89681" w:rsidR="001C3E6F" w:rsidRPr="00153717" w:rsidRDefault="00746B98" w:rsidP="00746B98">
      <w:pPr>
        <w:spacing w:after="200" w:line="276" w:lineRule="auto"/>
        <w:jc w:val="center"/>
        <w:rPr>
          <w:b/>
          <w:lang w:val="en-GB"/>
        </w:rPr>
      </w:pPr>
      <w:r w:rsidRPr="00153717">
        <w:rPr>
          <w:b/>
          <w:lang w:val="en-GB"/>
        </w:rPr>
        <w:lastRenderedPageBreak/>
        <w:t>COURSE DESCRIPTION</w:t>
      </w:r>
    </w:p>
    <w:tbl>
      <w:tblPr>
        <w:tblStyle w:val="Mriekatabuky"/>
        <w:tblW w:w="9322" w:type="dxa"/>
        <w:tblLook w:val="04A0" w:firstRow="1" w:lastRow="0" w:firstColumn="1" w:lastColumn="0" w:noHBand="0" w:noVBand="1"/>
      </w:tblPr>
      <w:tblGrid>
        <w:gridCol w:w="4110"/>
        <w:gridCol w:w="5212"/>
      </w:tblGrid>
      <w:tr w:rsidR="00746B98" w:rsidRPr="00153717" w14:paraId="62332F35" w14:textId="77777777" w:rsidTr="008B5676">
        <w:trPr>
          <w:trHeight w:val="249"/>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5242A7FB" w14:textId="77777777" w:rsidR="00746B98" w:rsidRPr="00153717" w:rsidRDefault="00746B98" w:rsidP="008B5676">
            <w:pPr>
              <w:jc w:val="both"/>
              <w:rPr>
                <w:rFonts w:ascii="Calibri" w:hAnsi="Calibri" w:cs="Calibri"/>
                <w:i/>
                <w:noProof/>
                <w:lang w:val="en-GB"/>
              </w:rPr>
            </w:pPr>
            <w:r w:rsidRPr="00153717">
              <w:rPr>
                <w:rFonts w:ascii="Calibri" w:hAnsi="Calibri" w:cs="Calibri"/>
                <w:b/>
                <w:noProof/>
                <w:lang w:val="en-GB"/>
              </w:rPr>
              <w:t>University:</w:t>
            </w:r>
            <w:r w:rsidRPr="00153717">
              <w:rPr>
                <w:rFonts w:ascii="Calibri" w:hAnsi="Calibri" w:cs="Calibri"/>
                <w:noProof/>
                <w:lang w:val="en-GB"/>
              </w:rPr>
              <w:t xml:space="preserve"> </w:t>
            </w:r>
            <w:r w:rsidRPr="00153717">
              <w:rPr>
                <w:rFonts w:ascii="Calibri" w:hAnsi="Calibri" w:cs="Calibri"/>
                <w:i/>
                <w:noProof/>
                <w:lang w:val="en-GB"/>
              </w:rPr>
              <w:t>University of Prešov</w:t>
            </w:r>
          </w:p>
        </w:tc>
      </w:tr>
      <w:tr w:rsidR="00746B98" w:rsidRPr="00153717" w14:paraId="00FB7E58" w14:textId="77777777" w:rsidTr="008B5676">
        <w:trPr>
          <w:trHeight w:val="381"/>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60A6FB17" w14:textId="77777777" w:rsidR="00746B98" w:rsidRPr="00153717" w:rsidRDefault="00746B98" w:rsidP="008B5676">
            <w:pPr>
              <w:jc w:val="both"/>
              <w:rPr>
                <w:rFonts w:ascii="Calibri" w:hAnsi="Calibri" w:cs="Calibri"/>
                <w:noProof/>
                <w:lang w:val="en-GB"/>
              </w:rPr>
            </w:pPr>
            <w:r w:rsidRPr="00153717">
              <w:rPr>
                <w:rFonts w:ascii="Calibri" w:hAnsi="Calibri" w:cs="Calibri"/>
                <w:b/>
                <w:noProof/>
                <w:lang w:val="en-GB"/>
              </w:rPr>
              <w:t>Faculty/university workplace:</w:t>
            </w:r>
            <w:r w:rsidRPr="00153717">
              <w:rPr>
                <w:rFonts w:ascii="Calibri" w:hAnsi="Calibri" w:cs="Calibri"/>
                <w:noProof/>
                <w:lang w:val="en-GB"/>
              </w:rPr>
              <w:t xml:space="preserve"> </w:t>
            </w:r>
            <w:r w:rsidRPr="00153717">
              <w:rPr>
                <w:rFonts w:ascii="Calibri" w:hAnsi="Calibri" w:cs="Calibri"/>
                <w:i/>
                <w:noProof/>
                <w:lang w:val="en-GB"/>
              </w:rPr>
              <w:t>Faculty of Arts</w:t>
            </w:r>
          </w:p>
        </w:tc>
      </w:tr>
      <w:tr w:rsidR="00746B98" w:rsidRPr="00153717" w14:paraId="4010E78F" w14:textId="77777777" w:rsidTr="008B5676">
        <w:trPr>
          <w:trHeight w:val="514"/>
        </w:trPr>
        <w:tc>
          <w:tcPr>
            <w:tcW w:w="4110" w:type="dxa"/>
            <w:tcBorders>
              <w:top w:val="single" w:sz="4" w:space="0" w:color="auto"/>
              <w:left w:val="single" w:sz="4" w:space="0" w:color="auto"/>
              <w:bottom w:val="single" w:sz="4" w:space="0" w:color="auto"/>
              <w:right w:val="single" w:sz="4" w:space="0" w:color="auto"/>
            </w:tcBorders>
            <w:vAlign w:val="center"/>
            <w:hideMark/>
          </w:tcPr>
          <w:p w14:paraId="4B2AB967" w14:textId="77777777" w:rsidR="00746B98" w:rsidRPr="00153717" w:rsidRDefault="00746B98" w:rsidP="008B5676">
            <w:pPr>
              <w:jc w:val="both"/>
              <w:rPr>
                <w:noProof/>
                <w:lang w:val="en-GB"/>
              </w:rPr>
            </w:pPr>
            <w:r w:rsidRPr="00153717">
              <w:rPr>
                <w:rFonts w:ascii="Calibri" w:hAnsi="Calibri"/>
                <w:b/>
                <w:bCs/>
                <w:noProof/>
                <w:lang w:val="en-GB"/>
              </w:rPr>
              <w:t>Code:</w:t>
            </w:r>
            <w:r w:rsidRPr="00153717">
              <w:rPr>
                <w:rFonts w:ascii="Calibri" w:hAnsi="Calibri"/>
                <w:noProof/>
                <w:lang w:val="en-GB"/>
              </w:rPr>
              <w:t xml:space="preserve"> </w:t>
            </w:r>
            <w:r w:rsidRPr="00153717">
              <w:rPr>
                <w:rFonts w:ascii="Calibri" w:eastAsia="Calibri" w:hAnsi="Calibri" w:cs="Calibri"/>
              </w:rPr>
              <w:t>1IFI/KFPFD/22 </w:t>
            </w:r>
          </w:p>
        </w:tc>
        <w:tc>
          <w:tcPr>
            <w:tcW w:w="5212" w:type="dxa"/>
            <w:tcBorders>
              <w:top w:val="single" w:sz="4" w:space="0" w:color="auto"/>
              <w:left w:val="single" w:sz="4" w:space="0" w:color="auto"/>
              <w:bottom w:val="single" w:sz="4" w:space="0" w:color="auto"/>
              <w:right w:val="single" w:sz="4" w:space="0" w:color="auto"/>
            </w:tcBorders>
            <w:vAlign w:val="center"/>
            <w:hideMark/>
          </w:tcPr>
          <w:p w14:paraId="4117908A" w14:textId="201E2689" w:rsidR="00746B98" w:rsidRPr="00153717" w:rsidRDefault="00746B98" w:rsidP="00746B98">
            <w:pPr>
              <w:jc w:val="both"/>
              <w:rPr>
                <w:rFonts w:ascii="Calibri" w:hAnsi="Calibri" w:cs="Calibri"/>
                <w:b/>
                <w:noProof/>
                <w:lang w:val="en-GB"/>
              </w:rPr>
            </w:pPr>
            <w:r w:rsidRPr="00153717">
              <w:rPr>
                <w:rFonts w:ascii="Calibri" w:hAnsi="Calibri" w:cs="Calibri"/>
                <w:b/>
                <w:noProof/>
                <w:lang w:val="en-GB"/>
              </w:rPr>
              <w:t xml:space="preserve">Course title: </w:t>
            </w:r>
            <w:r w:rsidRPr="00153717">
              <w:rPr>
                <w:rFonts w:ascii="Calibri" w:hAnsi="Calibri" w:cs="Calibri"/>
                <w:i/>
                <w:noProof/>
                <w:lang w:val="en-GB"/>
              </w:rPr>
              <w:t>Culture as a Philosophical Problem (Compulsory optional course)</w:t>
            </w:r>
          </w:p>
        </w:tc>
      </w:tr>
      <w:tr w:rsidR="00746B98" w:rsidRPr="00153717" w14:paraId="62E31F10" w14:textId="77777777" w:rsidTr="008B5676">
        <w:trPr>
          <w:trHeight w:val="629"/>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6390223A" w14:textId="77777777" w:rsidR="00746B98" w:rsidRPr="00153717" w:rsidRDefault="00746B98" w:rsidP="008B5676">
            <w:pPr>
              <w:jc w:val="both"/>
              <w:rPr>
                <w:rFonts w:ascii="Calibri" w:hAnsi="Calibri" w:cs="Calibri"/>
                <w:noProof/>
                <w:lang w:val="en-GB"/>
              </w:rPr>
            </w:pPr>
            <w:r w:rsidRPr="00153717">
              <w:rPr>
                <w:rFonts w:ascii="Calibri" w:hAnsi="Calibri" w:cs="Calibri"/>
                <w:b/>
                <w:noProof/>
                <w:lang w:val="en-GB"/>
              </w:rPr>
              <w:t>Type, scope and method of educational activity:</w:t>
            </w:r>
            <w:r w:rsidRPr="00153717">
              <w:rPr>
                <w:rFonts w:ascii="Calibri" w:hAnsi="Calibri" w:cs="Calibri"/>
                <w:noProof/>
                <w:lang w:val="en-GB"/>
              </w:rPr>
              <w:t xml:space="preserve"> </w:t>
            </w:r>
          </w:p>
          <w:p w14:paraId="1B7825A4" w14:textId="3BE06250" w:rsidR="00746B98" w:rsidRPr="00153717" w:rsidRDefault="00746B98" w:rsidP="008B5676">
            <w:pPr>
              <w:jc w:val="both"/>
              <w:rPr>
                <w:rFonts w:ascii="Calibri" w:hAnsi="Calibri" w:cs="Calibri"/>
                <w:i/>
                <w:noProof/>
                <w:lang w:val="en-GB"/>
              </w:rPr>
            </w:pPr>
            <w:r w:rsidRPr="00153717">
              <w:rPr>
                <w:rFonts w:ascii="Calibri" w:hAnsi="Calibri" w:cs="Calibri"/>
                <w:i/>
                <w:noProof/>
                <w:lang w:val="en-GB"/>
              </w:rPr>
              <w:t>1 seminar lesson a week</w:t>
            </w:r>
          </w:p>
          <w:p w14:paraId="6B48CCBB" w14:textId="6CCADC3A" w:rsidR="00746B98" w:rsidRPr="00153717" w:rsidRDefault="00746B98" w:rsidP="00746B98">
            <w:pPr>
              <w:jc w:val="both"/>
              <w:rPr>
                <w:rFonts w:ascii="Calibri" w:hAnsi="Calibri" w:cs="Calibri"/>
                <w:noProof/>
                <w:lang w:val="en-GB"/>
              </w:rPr>
            </w:pPr>
            <w:r w:rsidRPr="00153717">
              <w:rPr>
                <w:rFonts w:ascii="Calibri" w:hAnsi="Calibri" w:cs="Calibri"/>
                <w:i/>
                <w:noProof/>
                <w:lang w:val="en-GB"/>
              </w:rPr>
              <w:t>Method of educational activity: combined</w:t>
            </w:r>
          </w:p>
        </w:tc>
      </w:tr>
      <w:tr w:rsidR="00746B98" w:rsidRPr="00153717" w14:paraId="28343BD7" w14:textId="77777777" w:rsidTr="008B5676">
        <w:trPr>
          <w:trHeight w:val="7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3E2B8FB1" w14:textId="64EC9305" w:rsidR="00746B98" w:rsidRPr="00153717" w:rsidRDefault="00746B98" w:rsidP="008B5676">
            <w:pPr>
              <w:jc w:val="both"/>
              <w:rPr>
                <w:rFonts w:ascii="Calibri" w:hAnsi="Calibri" w:cs="Calibri"/>
                <w:noProof/>
                <w:lang w:val="en-GB"/>
              </w:rPr>
            </w:pPr>
            <w:r w:rsidRPr="00153717">
              <w:rPr>
                <w:rFonts w:ascii="Calibri" w:hAnsi="Calibri" w:cs="Calibri"/>
                <w:b/>
                <w:noProof/>
                <w:lang w:val="en-GB"/>
              </w:rPr>
              <w:t>Number of credits:</w:t>
            </w:r>
            <w:r w:rsidRPr="00153717">
              <w:rPr>
                <w:rFonts w:ascii="Calibri" w:hAnsi="Calibri" w:cs="Calibri"/>
                <w:i/>
                <w:noProof/>
                <w:lang w:val="en-GB"/>
              </w:rPr>
              <w:t xml:space="preserve"> 4</w:t>
            </w:r>
          </w:p>
        </w:tc>
      </w:tr>
      <w:tr w:rsidR="00746B98" w:rsidRPr="00153717" w14:paraId="4C9CC425" w14:textId="77777777" w:rsidTr="008B5676">
        <w:trPr>
          <w:trHeight w:val="7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76E865F8" w14:textId="77777777" w:rsidR="00746B98" w:rsidRPr="00153717" w:rsidRDefault="00746B98" w:rsidP="008B5676">
            <w:pPr>
              <w:jc w:val="both"/>
              <w:rPr>
                <w:rFonts w:ascii="Calibri" w:hAnsi="Calibri"/>
                <w:i/>
                <w:iCs/>
                <w:noProof/>
                <w:lang w:val="en-GB"/>
              </w:rPr>
            </w:pPr>
            <w:r w:rsidRPr="00153717">
              <w:rPr>
                <w:rFonts w:ascii="Calibri" w:hAnsi="Calibri"/>
                <w:b/>
                <w:bCs/>
                <w:noProof/>
                <w:lang w:val="en-GB"/>
              </w:rPr>
              <w:t>Recommended semester:</w:t>
            </w:r>
            <w:r w:rsidRPr="00153717">
              <w:rPr>
                <w:rFonts w:ascii="Calibri" w:hAnsi="Calibri"/>
                <w:i/>
                <w:iCs/>
                <w:noProof/>
                <w:lang w:val="en-GB"/>
              </w:rPr>
              <w:t xml:space="preserve"> 2</w:t>
            </w:r>
            <w:r w:rsidRPr="00153717">
              <w:rPr>
                <w:rFonts w:ascii="Calibri" w:hAnsi="Calibri"/>
                <w:i/>
                <w:iCs/>
                <w:noProof/>
                <w:vertAlign w:val="superscript"/>
                <w:lang w:val="en-GB"/>
              </w:rPr>
              <w:t>nd</w:t>
            </w:r>
            <w:r w:rsidRPr="00153717">
              <w:rPr>
                <w:rFonts w:ascii="Calibri" w:hAnsi="Calibri"/>
                <w:i/>
                <w:iCs/>
                <w:noProof/>
                <w:lang w:val="en-GB"/>
              </w:rPr>
              <w:t xml:space="preserve"> – 7</w:t>
            </w:r>
            <w:r w:rsidRPr="00153717">
              <w:rPr>
                <w:rFonts w:ascii="Calibri" w:hAnsi="Calibri"/>
                <w:i/>
                <w:iCs/>
                <w:noProof/>
                <w:vertAlign w:val="superscript"/>
                <w:lang w:val="en-GB"/>
              </w:rPr>
              <w:t>th</w:t>
            </w:r>
            <w:r w:rsidRPr="00153717">
              <w:rPr>
                <w:rFonts w:ascii="Calibri" w:hAnsi="Calibri"/>
                <w:i/>
                <w:iCs/>
                <w:noProof/>
                <w:lang w:val="en-GB"/>
              </w:rPr>
              <w:t xml:space="preserve"> </w:t>
            </w:r>
          </w:p>
        </w:tc>
      </w:tr>
      <w:tr w:rsidR="00746B98" w:rsidRPr="00153717" w14:paraId="499A0755" w14:textId="77777777" w:rsidTr="008B5676">
        <w:trPr>
          <w:trHeight w:val="70"/>
        </w:trPr>
        <w:tc>
          <w:tcPr>
            <w:tcW w:w="9322" w:type="dxa"/>
            <w:gridSpan w:val="2"/>
            <w:tcBorders>
              <w:top w:val="single" w:sz="4" w:space="0" w:color="auto"/>
              <w:left w:val="single" w:sz="4" w:space="0" w:color="auto"/>
              <w:bottom w:val="single" w:sz="4" w:space="0" w:color="auto"/>
              <w:right w:val="single" w:sz="4" w:space="0" w:color="auto"/>
            </w:tcBorders>
            <w:vAlign w:val="center"/>
          </w:tcPr>
          <w:p w14:paraId="351D8C3E" w14:textId="35FB86DF" w:rsidR="00746B98" w:rsidRPr="00153717" w:rsidRDefault="00326A4A" w:rsidP="00746B98">
            <w:pPr>
              <w:jc w:val="both"/>
              <w:rPr>
                <w:rFonts w:ascii="Calibri" w:hAnsi="Calibri" w:cs="Calibri"/>
                <w:i/>
                <w:noProof/>
                <w:lang w:val="en-GB"/>
              </w:rPr>
            </w:pPr>
            <w:r w:rsidRPr="00153717">
              <w:rPr>
                <w:rFonts w:ascii="Calibri" w:hAnsi="Calibri" w:cs="Calibri"/>
                <w:b/>
                <w:noProof/>
                <w:lang w:val="en-GB"/>
              </w:rPr>
              <w:t>Study grade</w:t>
            </w:r>
            <w:r w:rsidR="00746B98" w:rsidRPr="00153717">
              <w:rPr>
                <w:rFonts w:ascii="Calibri" w:hAnsi="Calibri" w:cs="Calibri"/>
                <w:b/>
                <w:noProof/>
                <w:lang w:val="en-GB"/>
              </w:rPr>
              <w:t xml:space="preserve">: </w:t>
            </w:r>
            <w:r w:rsidR="00746B98" w:rsidRPr="00153717">
              <w:rPr>
                <w:rFonts w:ascii="Calibri" w:hAnsi="Calibri" w:cs="Calibri"/>
                <w:i/>
                <w:noProof/>
                <w:lang w:val="en-GB"/>
              </w:rPr>
              <w:t>3</w:t>
            </w:r>
            <w:r w:rsidR="00746B98" w:rsidRPr="00153717">
              <w:rPr>
                <w:rFonts w:ascii="Calibri" w:hAnsi="Calibri" w:cs="Calibri"/>
                <w:i/>
                <w:noProof/>
                <w:vertAlign w:val="superscript"/>
                <w:lang w:val="en-GB"/>
              </w:rPr>
              <w:t>rd</w:t>
            </w:r>
            <w:r w:rsidR="00746B98" w:rsidRPr="00153717">
              <w:rPr>
                <w:rFonts w:ascii="Calibri" w:hAnsi="Calibri" w:cs="Calibri"/>
                <w:i/>
                <w:noProof/>
                <w:lang w:val="en-GB"/>
              </w:rPr>
              <w:t xml:space="preserve"> </w:t>
            </w:r>
          </w:p>
        </w:tc>
      </w:tr>
      <w:tr w:rsidR="00746B98" w:rsidRPr="00153717" w14:paraId="77FAF6B9" w14:textId="77777777" w:rsidTr="008B5676">
        <w:trPr>
          <w:trHeight w:val="7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3518156E" w14:textId="77777777" w:rsidR="00746B98" w:rsidRPr="00153717" w:rsidRDefault="00746B98" w:rsidP="008B5676">
            <w:pPr>
              <w:rPr>
                <w:rFonts w:ascii="Calibri" w:hAnsi="Calibri" w:cs="Calibri"/>
                <w:i/>
                <w:noProof/>
                <w:lang w:val="en-GB"/>
              </w:rPr>
            </w:pPr>
            <w:r w:rsidRPr="00153717">
              <w:rPr>
                <w:rFonts w:ascii="Calibri" w:hAnsi="Calibri" w:cs="Calibri"/>
                <w:b/>
                <w:noProof/>
                <w:lang w:val="en-GB"/>
              </w:rPr>
              <w:t>Prerequisites:</w:t>
            </w:r>
            <w:r w:rsidRPr="00153717">
              <w:rPr>
                <w:rFonts w:ascii="Calibri" w:hAnsi="Calibri" w:cs="Calibri"/>
                <w:noProof/>
                <w:lang w:val="en-GB"/>
              </w:rPr>
              <w:t xml:space="preserve"> </w:t>
            </w:r>
          </w:p>
        </w:tc>
      </w:tr>
      <w:tr w:rsidR="00746B98" w:rsidRPr="00153717" w14:paraId="22692D01" w14:textId="77777777" w:rsidTr="008B5676">
        <w:trPr>
          <w:trHeight w:val="1965"/>
        </w:trPr>
        <w:tc>
          <w:tcPr>
            <w:tcW w:w="9322" w:type="dxa"/>
            <w:gridSpan w:val="2"/>
            <w:hideMark/>
          </w:tcPr>
          <w:p w14:paraId="71D80845" w14:textId="77777777" w:rsidR="00746B98" w:rsidRPr="00153717" w:rsidRDefault="00746B98" w:rsidP="008B5676">
            <w:pPr>
              <w:rPr>
                <w:rFonts w:ascii="Calibri" w:hAnsi="Calibri" w:cs="Calibri"/>
                <w:b/>
                <w:lang w:val="en-US"/>
              </w:rPr>
            </w:pPr>
            <w:r w:rsidRPr="00153717">
              <w:rPr>
                <w:rFonts w:ascii="Calibri" w:hAnsi="Calibri" w:cs="Calibri"/>
                <w:b/>
                <w:lang w:val="en-US"/>
              </w:rPr>
              <w:t>Conditions for passing the course:</w:t>
            </w:r>
          </w:p>
          <w:p w14:paraId="07C24305" w14:textId="7AD395AA" w:rsidR="00746B98" w:rsidRPr="00153717" w:rsidRDefault="00746B98" w:rsidP="008B5676">
            <w:pPr>
              <w:rPr>
                <w:rFonts w:ascii="Calibri" w:hAnsi="Calibri" w:cs="Calibri"/>
                <w:i/>
                <w:lang w:val="en-US"/>
              </w:rPr>
            </w:pPr>
            <w:r w:rsidRPr="00153717">
              <w:rPr>
                <w:rFonts w:ascii="Calibri" w:hAnsi="Calibri" w:cs="Calibri"/>
                <w:i/>
                <w:lang w:val="en-US"/>
              </w:rPr>
              <w:t>Continuous evaluation</w:t>
            </w:r>
          </w:p>
          <w:p w14:paraId="4291C559" w14:textId="77777777" w:rsidR="00746B98" w:rsidRPr="00153717" w:rsidRDefault="00746B98" w:rsidP="008B5676">
            <w:pPr>
              <w:jc w:val="both"/>
              <w:rPr>
                <w:rFonts w:ascii="Calibri" w:hAnsi="Calibri" w:cs="Calibri"/>
                <w:i/>
                <w:lang w:val="en-US"/>
              </w:rPr>
            </w:pPr>
            <w:r w:rsidRPr="00153717">
              <w:rPr>
                <w:rFonts w:ascii="Calibri" w:hAnsi="Calibri" w:cs="Calibri"/>
                <w:i/>
                <w:lang w:val="en-US"/>
              </w:rPr>
              <w:t>•</w:t>
            </w:r>
            <w:r w:rsidRPr="00153717">
              <w:rPr>
                <w:rFonts w:ascii="Calibri" w:hAnsi="Calibri" w:cs="Calibri"/>
                <w:i/>
                <w:lang w:val="en-US"/>
              </w:rPr>
              <w:tab/>
              <w:t>The evaluation is based on the student‘s overall participation on course activities (20 points) as well as on seminar paper handed over (30 points). The overall course evaluation involves the sum of obtained points from both mentioned areas of the student's activities.</w:t>
            </w:r>
          </w:p>
          <w:p w14:paraId="6D4CB973" w14:textId="17C4B806" w:rsidR="00746B98" w:rsidRPr="00153717" w:rsidRDefault="00746B98" w:rsidP="008B5676">
            <w:pPr>
              <w:jc w:val="both"/>
              <w:rPr>
                <w:rFonts w:ascii="Calibri" w:hAnsi="Calibri"/>
                <w:i/>
                <w:iCs/>
                <w:lang w:val="en-US"/>
              </w:rPr>
            </w:pPr>
            <w:r w:rsidRPr="00153717">
              <w:rPr>
                <w:rFonts w:ascii="Calibri" w:hAnsi="Calibri"/>
                <w:i/>
                <w:iCs/>
                <w:lang w:val="en-US"/>
              </w:rPr>
              <w:t>•</w:t>
            </w:r>
            <w:r w:rsidRPr="00153717">
              <w:rPr>
                <w:lang w:val="en-US"/>
              </w:rPr>
              <w:tab/>
            </w:r>
            <w:r w:rsidRPr="00153717">
              <w:rPr>
                <w:rFonts w:ascii="Calibri" w:hAnsi="Calibri"/>
                <w:i/>
                <w:iCs/>
                <w:lang w:val="en-US"/>
              </w:rPr>
              <w:t xml:space="preserve">The student needs to achieve at least 25 points to be awarded </w:t>
            </w:r>
            <w:r w:rsidR="00292211" w:rsidRPr="00153717">
              <w:rPr>
                <w:rFonts w:ascii="Calibri" w:hAnsi="Calibri"/>
                <w:i/>
                <w:iCs/>
                <w:lang w:val="en-US"/>
              </w:rPr>
              <w:t>4</w:t>
            </w:r>
            <w:r w:rsidRPr="00153717">
              <w:rPr>
                <w:rFonts w:ascii="Calibri" w:hAnsi="Calibri"/>
                <w:i/>
                <w:iCs/>
                <w:lang w:val="en-US"/>
              </w:rPr>
              <w:t xml:space="preserve"> credits in order to receive continuous evaluation (CE)</w:t>
            </w:r>
          </w:p>
          <w:p w14:paraId="337373FA" w14:textId="15FB1948" w:rsidR="00746B98" w:rsidRPr="00153717" w:rsidRDefault="00746B98" w:rsidP="008B5676">
            <w:pPr>
              <w:jc w:val="both"/>
              <w:rPr>
                <w:rFonts w:ascii="Calibri" w:hAnsi="Calibri" w:cs="Calibri"/>
                <w:i/>
                <w:lang w:val="en-US"/>
              </w:rPr>
            </w:pPr>
            <w:r w:rsidRPr="00153717">
              <w:rPr>
                <w:rFonts w:ascii="Calibri" w:hAnsi="Calibri" w:cs="Calibri"/>
                <w:i/>
                <w:lang w:val="en-US"/>
              </w:rPr>
              <w:t>•</w:t>
            </w:r>
            <w:r w:rsidRPr="00153717">
              <w:rPr>
                <w:rFonts w:ascii="Calibri" w:hAnsi="Calibri" w:cs="Calibri"/>
                <w:i/>
                <w:lang w:val="en-US"/>
              </w:rPr>
              <w:tab/>
              <w:t xml:space="preserve">The task of the seminary paper is to demonstrate the ability to work individually with literature, define the problem, compare, assess and propose a solution to the problem; individual work is expected in the choice of methodology, approach and method of solution. </w:t>
            </w:r>
          </w:p>
          <w:p w14:paraId="5D059793" w14:textId="77777777" w:rsidR="00746B98" w:rsidRPr="00153717" w:rsidRDefault="00746B98" w:rsidP="008B5676">
            <w:pPr>
              <w:jc w:val="both"/>
              <w:rPr>
                <w:rFonts w:ascii="Calibri" w:hAnsi="Calibri" w:cs="Calibri"/>
                <w:i/>
                <w:lang w:val="en-US"/>
              </w:rPr>
            </w:pPr>
          </w:p>
          <w:p w14:paraId="6F3519C1" w14:textId="7B7B94D9" w:rsidR="00746B98" w:rsidRPr="00153717" w:rsidRDefault="00746B98" w:rsidP="008B5676">
            <w:pPr>
              <w:jc w:val="both"/>
              <w:rPr>
                <w:rFonts w:ascii="Calibri" w:hAnsi="Calibri"/>
                <w:i/>
                <w:iCs/>
                <w:lang w:val="en-US"/>
              </w:rPr>
            </w:pPr>
            <w:r w:rsidRPr="00153717">
              <w:rPr>
                <w:rFonts w:ascii="Calibri" w:hAnsi="Calibri"/>
                <w:i/>
                <w:iCs/>
                <w:lang w:val="en-US"/>
              </w:rPr>
              <w:t>The course in evaluated followingly:</w:t>
            </w:r>
          </w:p>
          <w:p w14:paraId="6329FC72" w14:textId="77777777" w:rsidR="00746B98" w:rsidRPr="00153717" w:rsidRDefault="00746B98" w:rsidP="008B5676">
            <w:pPr>
              <w:rPr>
                <w:rFonts w:ascii="Calibri" w:hAnsi="Calibri"/>
                <w:i/>
                <w:iCs/>
                <w:lang w:val="en-US"/>
              </w:rPr>
            </w:pPr>
            <w:r w:rsidRPr="00153717">
              <w:rPr>
                <w:rFonts w:ascii="Calibri" w:hAnsi="Calibri"/>
                <w:i/>
                <w:iCs/>
                <w:lang w:val="en-US"/>
              </w:rPr>
              <w:t>A: 100,00 – 90,00 %</w:t>
            </w:r>
          </w:p>
          <w:p w14:paraId="5CC67A81" w14:textId="77777777" w:rsidR="00746B98" w:rsidRPr="00153717" w:rsidRDefault="00746B98" w:rsidP="008B5676">
            <w:pPr>
              <w:rPr>
                <w:rFonts w:ascii="Calibri" w:hAnsi="Calibri"/>
                <w:i/>
                <w:iCs/>
                <w:lang w:val="en-US"/>
              </w:rPr>
            </w:pPr>
            <w:r w:rsidRPr="00153717">
              <w:rPr>
                <w:rFonts w:ascii="Calibri" w:hAnsi="Calibri"/>
                <w:i/>
                <w:iCs/>
                <w:lang w:val="en-US"/>
              </w:rPr>
              <w:t>B: 89,99 – 80,00 %</w:t>
            </w:r>
            <w:r w:rsidRPr="00153717">
              <w:rPr>
                <w:rFonts w:ascii="Calibri" w:hAnsi="Calibri"/>
                <w:i/>
                <w:iCs/>
                <w:lang w:val="en-US"/>
              </w:rPr>
              <w:br/>
              <w:t>C: 79,99 – 70,00 %</w:t>
            </w:r>
            <w:r w:rsidRPr="00153717">
              <w:rPr>
                <w:rFonts w:ascii="Calibri" w:hAnsi="Calibri"/>
                <w:i/>
                <w:iCs/>
                <w:lang w:val="en-US"/>
              </w:rPr>
              <w:br/>
              <w:t>D: 69,99 – 60,00 %</w:t>
            </w:r>
            <w:r w:rsidRPr="00153717">
              <w:rPr>
                <w:rFonts w:ascii="Calibri" w:hAnsi="Calibri"/>
                <w:i/>
                <w:iCs/>
                <w:lang w:val="en-US"/>
              </w:rPr>
              <w:br/>
              <w:t>E: 59,99 – 50,00 %</w:t>
            </w:r>
          </w:p>
          <w:p w14:paraId="45567F94" w14:textId="77777777" w:rsidR="00746B98" w:rsidRPr="00153717" w:rsidRDefault="00746B98" w:rsidP="008B5676">
            <w:pPr>
              <w:rPr>
                <w:rFonts w:ascii="Calibri" w:eastAsia="Calibri" w:hAnsi="Calibri" w:cs="Calibri"/>
                <w:color w:val="000000"/>
                <w:lang w:val="en-US"/>
              </w:rPr>
            </w:pPr>
            <w:r w:rsidRPr="00153717">
              <w:rPr>
                <w:rFonts w:ascii="Calibri" w:hAnsi="Calibri"/>
                <w:i/>
                <w:iCs/>
                <w:lang w:val="en-US"/>
              </w:rPr>
              <w:t>FX: 49,99 and less %</w:t>
            </w:r>
          </w:p>
        </w:tc>
      </w:tr>
      <w:tr w:rsidR="00746B98" w:rsidRPr="00153717" w14:paraId="4237B979" w14:textId="77777777" w:rsidTr="00DB7F1D">
        <w:trPr>
          <w:trHeight w:val="4096"/>
        </w:trPr>
        <w:tc>
          <w:tcPr>
            <w:tcW w:w="9322" w:type="dxa"/>
            <w:gridSpan w:val="2"/>
          </w:tcPr>
          <w:p w14:paraId="37F049D8" w14:textId="75871E39" w:rsidR="00746B98" w:rsidRPr="00153717" w:rsidRDefault="00746B98" w:rsidP="008B5676">
            <w:pPr>
              <w:jc w:val="both"/>
              <w:rPr>
                <w:rFonts w:ascii="Calibri" w:hAnsi="Calibri" w:cs="Calibri"/>
                <w:b/>
                <w:lang w:val="en-US"/>
              </w:rPr>
            </w:pPr>
            <w:r w:rsidRPr="00153717">
              <w:rPr>
                <w:rFonts w:ascii="Calibri" w:hAnsi="Calibri" w:cs="Calibri"/>
                <w:b/>
                <w:lang w:val="en-US"/>
              </w:rPr>
              <w:t xml:space="preserve">Learning outcomes: </w:t>
            </w:r>
          </w:p>
          <w:p w14:paraId="4063543A" w14:textId="3DA314AE" w:rsidR="00DB7F1D" w:rsidRPr="00153717" w:rsidRDefault="00DB7F1D" w:rsidP="008B5676">
            <w:pPr>
              <w:jc w:val="both"/>
              <w:rPr>
                <w:rFonts w:ascii="Calibri" w:hAnsi="Calibri" w:cs="Calibri"/>
                <w:lang w:val="en-US"/>
              </w:rPr>
            </w:pPr>
            <w:r w:rsidRPr="00153717">
              <w:rPr>
                <w:rFonts w:ascii="Calibri" w:hAnsi="Calibri" w:cs="Calibri"/>
                <w:b/>
                <w:lang w:val="en-US"/>
              </w:rPr>
              <w:t>Basic knowledge</w:t>
            </w:r>
          </w:p>
          <w:p w14:paraId="184DAC14" w14:textId="77777777" w:rsidR="00746B98" w:rsidRPr="00153717" w:rsidRDefault="00746B98" w:rsidP="008B5676">
            <w:pPr>
              <w:jc w:val="both"/>
              <w:rPr>
                <w:rFonts w:ascii="Calibri" w:hAnsi="Calibri" w:cs="Calibri"/>
                <w:i/>
                <w:lang w:val="en-US"/>
              </w:rPr>
            </w:pPr>
            <w:r w:rsidRPr="00153717">
              <w:rPr>
                <w:rFonts w:ascii="Calibri" w:hAnsi="Calibri" w:cs="Calibri"/>
                <w:i/>
                <w:lang w:val="en-US"/>
              </w:rPr>
              <w:t>After finishing the course, the student is able to:</w:t>
            </w:r>
          </w:p>
          <w:p w14:paraId="76CF2F1D" w14:textId="77777777" w:rsidR="00746B98" w:rsidRPr="00153717" w:rsidRDefault="00746B98" w:rsidP="00746B98">
            <w:pPr>
              <w:pStyle w:val="Odsekzoznamu"/>
              <w:numPr>
                <w:ilvl w:val="0"/>
                <w:numId w:val="25"/>
              </w:numPr>
              <w:jc w:val="both"/>
              <w:rPr>
                <w:rFonts w:ascii="Calibri" w:hAnsi="Calibri" w:cs="Calibri"/>
                <w:i/>
                <w:lang w:val="en-US"/>
              </w:rPr>
            </w:pPr>
            <w:r w:rsidRPr="00153717">
              <w:rPr>
                <w:rFonts w:ascii="Calibri" w:hAnsi="Calibri" w:cs="Calibri"/>
                <w:i/>
                <w:lang w:val="en-US"/>
              </w:rPr>
              <w:t>define the basic concepts of philosophy of culture: culture, civilization, acculturation, multiculturalism, cosmopolitanism, globalization, critique of culture</w:t>
            </w:r>
          </w:p>
          <w:p w14:paraId="054F600D" w14:textId="77777777" w:rsidR="00746B98" w:rsidRPr="00153717" w:rsidRDefault="00746B98" w:rsidP="00746B98">
            <w:pPr>
              <w:pStyle w:val="Odsekzoznamu"/>
              <w:numPr>
                <w:ilvl w:val="0"/>
                <w:numId w:val="25"/>
              </w:numPr>
              <w:jc w:val="both"/>
              <w:rPr>
                <w:rFonts w:ascii="Calibri" w:hAnsi="Calibri" w:cs="Calibri"/>
                <w:i/>
                <w:lang w:val="en-US"/>
              </w:rPr>
            </w:pPr>
            <w:r w:rsidRPr="00153717">
              <w:rPr>
                <w:rFonts w:ascii="Calibri" w:hAnsi="Calibri" w:cs="Calibri"/>
                <w:i/>
                <w:lang w:val="en-US"/>
              </w:rPr>
              <w:t>know the basic historical philosophical concepts of the philosophy of culture</w:t>
            </w:r>
          </w:p>
          <w:p w14:paraId="51249795" w14:textId="77777777" w:rsidR="00746B98" w:rsidRPr="00153717" w:rsidRDefault="00746B98" w:rsidP="00746B98">
            <w:pPr>
              <w:pStyle w:val="Odsekzoznamu"/>
              <w:numPr>
                <w:ilvl w:val="0"/>
                <w:numId w:val="25"/>
              </w:numPr>
              <w:jc w:val="both"/>
              <w:rPr>
                <w:rFonts w:ascii="Calibri" w:hAnsi="Calibri" w:cs="Calibri"/>
                <w:i/>
                <w:lang w:val="en-US"/>
              </w:rPr>
            </w:pPr>
            <w:r w:rsidRPr="00153717">
              <w:rPr>
                <w:rFonts w:ascii="Calibri" w:hAnsi="Calibri" w:cs="Calibri"/>
                <w:i/>
                <w:lang w:val="en-US"/>
              </w:rPr>
              <w:t>define the content and meaning differences of the terms culture and cultures, civilization and civilizations and others</w:t>
            </w:r>
          </w:p>
          <w:p w14:paraId="03D80633" w14:textId="77777777" w:rsidR="00746B98" w:rsidRPr="00153717" w:rsidRDefault="00746B98" w:rsidP="00746B98">
            <w:pPr>
              <w:pStyle w:val="Odsekzoznamu"/>
              <w:numPr>
                <w:ilvl w:val="0"/>
                <w:numId w:val="25"/>
              </w:numPr>
              <w:jc w:val="both"/>
              <w:rPr>
                <w:rFonts w:ascii="Calibri" w:hAnsi="Calibri" w:cs="Calibri"/>
                <w:i/>
                <w:lang w:val="en-US"/>
              </w:rPr>
            </w:pPr>
            <w:r w:rsidRPr="00153717">
              <w:rPr>
                <w:rFonts w:ascii="Calibri" w:hAnsi="Calibri" w:cs="Calibri"/>
                <w:i/>
                <w:lang w:val="en-US"/>
              </w:rPr>
              <w:t>know the semantic history of the concept of culture</w:t>
            </w:r>
          </w:p>
          <w:p w14:paraId="05FCD320" w14:textId="77777777" w:rsidR="00DB7F1D" w:rsidRPr="00153717" w:rsidRDefault="00DB7F1D" w:rsidP="00DB7F1D">
            <w:pPr>
              <w:jc w:val="both"/>
              <w:rPr>
                <w:rFonts w:ascii="Calibri" w:hAnsi="Calibri" w:cs="Calibri"/>
                <w:i/>
                <w:lang w:val="en-US"/>
              </w:rPr>
            </w:pPr>
          </w:p>
          <w:p w14:paraId="3BB518F2" w14:textId="77777777" w:rsidR="00DB7F1D" w:rsidRPr="00153717" w:rsidRDefault="00DB7F1D" w:rsidP="00DB7F1D">
            <w:pPr>
              <w:jc w:val="both"/>
              <w:rPr>
                <w:rFonts w:ascii="Calibri" w:hAnsi="Calibri" w:cs="Calibri"/>
                <w:i/>
                <w:lang w:val="en-US"/>
              </w:rPr>
            </w:pPr>
          </w:p>
          <w:p w14:paraId="488E65DD" w14:textId="19E6A562" w:rsidR="00DB7F1D" w:rsidRPr="00153717" w:rsidRDefault="00DB7F1D" w:rsidP="00DB7F1D">
            <w:pPr>
              <w:jc w:val="both"/>
              <w:rPr>
                <w:rFonts w:ascii="Calibri" w:hAnsi="Calibri" w:cs="Calibri"/>
                <w:b/>
                <w:lang w:val="en-US"/>
              </w:rPr>
            </w:pPr>
            <w:r w:rsidRPr="00153717">
              <w:rPr>
                <w:rFonts w:ascii="Calibri" w:hAnsi="Calibri" w:cs="Calibri"/>
                <w:b/>
                <w:lang w:val="en-US"/>
              </w:rPr>
              <w:t>Basic skills</w:t>
            </w:r>
          </w:p>
          <w:p w14:paraId="345D285C" w14:textId="35740169" w:rsidR="00DB7F1D" w:rsidRPr="00153717" w:rsidRDefault="00DB7F1D" w:rsidP="00DB7F1D">
            <w:pPr>
              <w:jc w:val="both"/>
              <w:rPr>
                <w:rFonts w:ascii="Calibri" w:hAnsi="Calibri" w:cs="Calibri"/>
                <w:i/>
                <w:lang w:val="en-US"/>
              </w:rPr>
            </w:pPr>
            <w:r w:rsidRPr="00153717">
              <w:rPr>
                <w:rFonts w:ascii="Calibri" w:hAnsi="Calibri" w:cs="Calibri"/>
                <w:i/>
                <w:lang w:val="en-US"/>
              </w:rPr>
              <w:t>After finishing the course, the student is able to:</w:t>
            </w:r>
          </w:p>
          <w:p w14:paraId="1172888E" w14:textId="77777777" w:rsidR="00746B98" w:rsidRPr="00153717" w:rsidRDefault="00746B98" w:rsidP="00746B98">
            <w:pPr>
              <w:pStyle w:val="Odsekzoznamu"/>
              <w:numPr>
                <w:ilvl w:val="0"/>
                <w:numId w:val="25"/>
              </w:numPr>
              <w:jc w:val="both"/>
              <w:rPr>
                <w:rFonts w:ascii="Calibri" w:hAnsi="Calibri" w:cs="Calibri"/>
                <w:i/>
                <w:lang w:val="en-US"/>
              </w:rPr>
            </w:pPr>
            <w:r w:rsidRPr="00153717">
              <w:rPr>
                <w:rFonts w:ascii="Calibri" w:hAnsi="Calibri" w:cs="Calibri"/>
                <w:i/>
                <w:lang w:val="en-US"/>
              </w:rPr>
              <w:t>characterize culture as a specific human activity, which may be designated the humanization of the world and man</w:t>
            </w:r>
          </w:p>
          <w:p w14:paraId="71ED61A3" w14:textId="77777777" w:rsidR="00746B98" w:rsidRPr="00153717" w:rsidRDefault="00746B98" w:rsidP="00746B98">
            <w:pPr>
              <w:pStyle w:val="Odsekzoznamu"/>
              <w:numPr>
                <w:ilvl w:val="0"/>
                <w:numId w:val="25"/>
              </w:numPr>
              <w:jc w:val="both"/>
              <w:rPr>
                <w:rFonts w:ascii="Calibri" w:hAnsi="Calibri" w:cs="Calibri"/>
                <w:i/>
                <w:lang w:val="en-US"/>
              </w:rPr>
            </w:pPr>
            <w:r w:rsidRPr="00153717">
              <w:rPr>
                <w:rFonts w:ascii="Calibri" w:hAnsi="Calibri" w:cs="Calibri"/>
                <w:i/>
                <w:lang w:val="en-US"/>
              </w:rPr>
              <w:lastRenderedPageBreak/>
              <w:t>identify the relationships and differences between the concepts of culture and civilization</w:t>
            </w:r>
          </w:p>
          <w:p w14:paraId="3AC790F1" w14:textId="77777777" w:rsidR="00746B98" w:rsidRPr="00153717" w:rsidRDefault="00746B98" w:rsidP="00746B98">
            <w:pPr>
              <w:pStyle w:val="Odsekzoznamu"/>
              <w:numPr>
                <w:ilvl w:val="0"/>
                <w:numId w:val="25"/>
              </w:numPr>
              <w:jc w:val="both"/>
              <w:rPr>
                <w:rFonts w:ascii="Calibri" w:hAnsi="Calibri" w:cs="Calibri"/>
                <w:i/>
                <w:lang w:val="en-US"/>
              </w:rPr>
            </w:pPr>
            <w:r w:rsidRPr="00153717">
              <w:rPr>
                <w:rFonts w:ascii="Calibri" w:hAnsi="Calibri" w:cs="Calibri"/>
                <w:i/>
                <w:lang w:val="en-US"/>
              </w:rPr>
              <w:t>analyze the problem field of frameworks: nature and culture, history and culture, education and culture</w:t>
            </w:r>
          </w:p>
          <w:p w14:paraId="15104897" w14:textId="77777777" w:rsidR="00746B98" w:rsidRPr="00153717" w:rsidRDefault="00746B98" w:rsidP="00746B98">
            <w:pPr>
              <w:pStyle w:val="Odsekzoznamu"/>
              <w:numPr>
                <w:ilvl w:val="0"/>
                <w:numId w:val="25"/>
              </w:numPr>
              <w:jc w:val="both"/>
              <w:rPr>
                <w:rFonts w:ascii="Calibri" w:hAnsi="Calibri" w:cs="Calibri"/>
                <w:i/>
                <w:lang w:val="en-US"/>
              </w:rPr>
            </w:pPr>
            <w:r w:rsidRPr="00153717">
              <w:rPr>
                <w:rFonts w:ascii="Calibri" w:hAnsi="Calibri" w:cs="Calibri"/>
                <w:i/>
                <w:lang w:val="en-US"/>
              </w:rPr>
              <w:t>define the philosophy of culture as a philosophical-critical study of the phenomenon of culture</w:t>
            </w:r>
          </w:p>
          <w:p w14:paraId="2CBD96EF" w14:textId="77777777" w:rsidR="00746B98" w:rsidRPr="00153717" w:rsidRDefault="00746B98" w:rsidP="00746B98">
            <w:pPr>
              <w:pStyle w:val="Odsekzoznamu"/>
              <w:numPr>
                <w:ilvl w:val="0"/>
                <w:numId w:val="25"/>
              </w:numPr>
              <w:jc w:val="both"/>
              <w:rPr>
                <w:rFonts w:ascii="Calibri" w:hAnsi="Calibri" w:cs="Calibri"/>
                <w:i/>
                <w:lang w:val="en-US"/>
              </w:rPr>
            </w:pPr>
            <w:r w:rsidRPr="00153717">
              <w:rPr>
                <w:rFonts w:ascii="Calibri" w:hAnsi="Calibri" w:cs="Calibri"/>
                <w:i/>
                <w:lang w:val="en-US"/>
              </w:rPr>
              <w:t>describe the philosophical foundations of the phenomenon of multiculturalism and multicultural education</w:t>
            </w:r>
          </w:p>
          <w:p w14:paraId="5269CB86" w14:textId="77777777" w:rsidR="00DB7F1D" w:rsidRPr="00153717" w:rsidRDefault="00DB7F1D" w:rsidP="00DB7F1D">
            <w:pPr>
              <w:pStyle w:val="Odsekzoznamu"/>
              <w:jc w:val="both"/>
              <w:rPr>
                <w:rFonts w:ascii="Calibri" w:hAnsi="Calibri" w:cs="Calibri"/>
                <w:i/>
                <w:lang w:val="en-US"/>
              </w:rPr>
            </w:pPr>
          </w:p>
          <w:p w14:paraId="3E66DE61" w14:textId="77777777" w:rsidR="00DB7F1D" w:rsidRPr="00153717" w:rsidRDefault="00DB7F1D" w:rsidP="00DB7F1D">
            <w:pPr>
              <w:jc w:val="both"/>
              <w:rPr>
                <w:rFonts w:ascii="Calibri" w:hAnsi="Calibri" w:cs="Calibri"/>
                <w:b/>
                <w:lang w:val="en-US"/>
              </w:rPr>
            </w:pPr>
            <w:r w:rsidRPr="00153717">
              <w:rPr>
                <w:rFonts w:ascii="Calibri" w:hAnsi="Calibri" w:cs="Calibri"/>
                <w:b/>
                <w:lang w:val="en-US"/>
              </w:rPr>
              <w:t>Basic competences</w:t>
            </w:r>
          </w:p>
          <w:p w14:paraId="3EEF1861" w14:textId="7AF98B81" w:rsidR="00DB7F1D" w:rsidRPr="00153717" w:rsidRDefault="00DB7F1D" w:rsidP="00DB7F1D">
            <w:pPr>
              <w:jc w:val="both"/>
              <w:rPr>
                <w:rFonts w:ascii="Calibri" w:hAnsi="Calibri" w:cs="Calibri"/>
                <w:i/>
                <w:lang w:val="en-US"/>
              </w:rPr>
            </w:pPr>
            <w:r w:rsidRPr="00153717">
              <w:rPr>
                <w:rFonts w:ascii="Calibri" w:hAnsi="Calibri" w:cs="Calibri"/>
                <w:i/>
                <w:lang w:val="en-US"/>
              </w:rPr>
              <w:t>After finishing the course, the student is able to:</w:t>
            </w:r>
          </w:p>
          <w:p w14:paraId="00540CA5" w14:textId="77777777" w:rsidR="00746B98" w:rsidRPr="00153717" w:rsidRDefault="00746B98" w:rsidP="00746B98">
            <w:pPr>
              <w:pStyle w:val="Odsekzoznamu"/>
              <w:numPr>
                <w:ilvl w:val="0"/>
                <w:numId w:val="25"/>
              </w:numPr>
              <w:jc w:val="both"/>
              <w:rPr>
                <w:rFonts w:ascii="Calibri" w:hAnsi="Calibri" w:cs="Calibri"/>
                <w:i/>
                <w:lang w:val="en-US"/>
              </w:rPr>
            </w:pPr>
            <w:r w:rsidRPr="00153717">
              <w:rPr>
                <w:rFonts w:ascii="Calibri" w:hAnsi="Calibri" w:cs="Calibri"/>
                <w:i/>
                <w:lang w:val="en-US"/>
              </w:rPr>
              <w:t>define the content and meaning of the current concept of culture</w:t>
            </w:r>
          </w:p>
          <w:p w14:paraId="3375C3CC" w14:textId="77777777" w:rsidR="00746B98" w:rsidRPr="00153717" w:rsidRDefault="00746B98" w:rsidP="00746B98">
            <w:pPr>
              <w:pStyle w:val="Odsekzoznamu"/>
              <w:numPr>
                <w:ilvl w:val="0"/>
                <w:numId w:val="25"/>
              </w:numPr>
              <w:jc w:val="both"/>
              <w:rPr>
                <w:rFonts w:ascii="Calibri" w:hAnsi="Calibri" w:cs="Calibri"/>
                <w:i/>
                <w:lang w:val="en-US"/>
              </w:rPr>
            </w:pPr>
            <w:r w:rsidRPr="00153717">
              <w:rPr>
                <w:rFonts w:ascii="Calibri" w:hAnsi="Calibri" w:cs="Calibri"/>
                <w:i/>
                <w:lang w:val="en-US"/>
              </w:rPr>
              <w:t>philosophically and critically interpret contemporary culture</w:t>
            </w:r>
          </w:p>
          <w:p w14:paraId="47E5493E" w14:textId="2BB97CFD" w:rsidR="00746B98" w:rsidRPr="00153717" w:rsidRDefault="00746B98" w:rsidP="00DB7F1D">
            <w:pPr>
              <w:pStyle w:val="Odsekzoznamu"/>
              <w:numPr>
                <w:ilvl w:val="0"/>
                <w:numId w:val="25"/>
              </w:numPr>
              <w:jc w:val="both"/>
              <w:rPr>
                <w:rFonts w:ascii="Calibri" w:hAnsi="Calibri" w:cs="Calibri"/>
                <w:i/>
                <w:lang w:val="en-US"/>
              </w:rPr>
            </w:pPr>
            <w:r w:rsidRPr="00153717">
              <w:rPr>
                <w:rFonts w:ascii="Calibri" w:hAnsi="Calibri" w:cs="Calibri"/>
                <w:i/>
                <w:lang w:val="en-US"/>
              </w:rPr>
              <w:t xml:space="preserve">actively discuss and adequately present </w:t>
            </w:r>
            <w:r w:rsidR="00DB7F1D" w:rsidRPr="00153717">
              <w:rPr>
                <w:rFonts w:ascii="Calibri" w:hAnsi="Calibri" w:cs="Calibri"/>
                <w:i/>
                <w:lang w:val="en-US"/>
              </w:rPr>
              <w:t>his / her</w:t>
            </w:r>
            <w:r w:rsidRPr="00153717">
              <w:rPr>
                <w:rFonts w:ascii="Calibri" w:hAnsi="Calibri" w:cs="Calibri"/>
                <w:i/>
                <w:lang w:val="en-US"/>
              </w:rPr>
              <w:t xml:space="preserve"> opinion in written and oral form</w:t>
            </w:r>
          </w:p>
        </w:tc>
      </w:tr>
      <w:tr w:rsidR="00746B98" w:rsidRPr="00153717" w14:paraId="5192C94D" w14:textId="77777777" w:rsidTr="00DB7F1D">
        <w:trPr>
          <w:trHeight w:val="2835"/>
        </w:trPr>
        <w:tc>
          <w:tcPr>
            <w:tcW w:w="9322" w:type="dxa"/>
            <w:gridSpan w:val="2"/>
            <w:hideMark/>
          </w:tcPr>
          <w:p w14:paraId="6ED32AA6" w14:textId="77777777" w:rsidR="00746B98" w:rsidRPr="00153717" w:rsidRDefault="00746B98" w:rsidP="008B5676">
            <w:pPr>
              <w:rPr>
                <w:rFonts w:ascii="Calibri" w:hAnsi="Calibri" w:cs="Calibri"/>
                <w:lang w:val="en-US"/>
              </w:rPr>
            </w:pPr>
            <w:r w:rsidRPr="00153717">
              <w:rPr>
                <w:rFonts w:ascii="Calibri" w:hAnsi="Calibri" w:cs="Calibri"/>
                <w:b/>
                <w:lang w:val="en-US"/>
              </w:rPr>
              <w:lastRenderedPageBreak/>
              <w:t xml:space="preserve">Course </w:t>
            </w:r>
            <w:r w:rsidRPr="00153717">
              <w:rPr>
                <w:rFonts w:ascii="Calibri" w:hAnsi="Calibri" w:cs="Calibri"/>
                <w:b/>
                <w:noProof/>
                <w:lang w:val="en-US"/>
              </w:rPr>
              <w:t>content</w:t>
            </w:r>
            <w:r w:rsidRPr="00153717">
              <w:rPr>
                <w:rFonts w:ascii="Calibri" w:hAnsi="Calibri" w:cs="Calibri"/>
                <w:b/>
                <w:lang w:val="en-US"/>
              </w:rPr>
              <w:t>:</w:t>
            </w:r>
          </w:p>
          <w:p w14:paraId="36181E63" w14:textId="77777777" w:rsidR="00746B98" w:rsidRPr="00153717" w:rsidRDefault="00746B98" w:rsidP="00746B98">
            <w:pPr>
              <w:numPr>
                <w:ilvl w:val="0"/>
                <w:numId w:val="26"/>
              </w:numPr>
              <w:rPr>
                <w:i/>
                <w:iCs/>
                <w:lang w:val="en-US"/>
              </w:rPr>
            </w:pPr>
            <w:r w:rsidRPr="00153717">
              <w:rPr>
                <w:rFonts w:ascii="Calibri" w:hAnsi="Calibri"/>
                <w:i/>
                <w:iCs/>
                <w:lang w:val="en-US"/>
              </w:rPr>
              <w:t xml:space="preserve">The phenomenon of culture in the history of philosophy </w:t>
            </w:r>
          </w:p>
          <w:p w14:paraId="56528E03" w14:textId="77777777" w:rsidR="00746B98" w:rsidRPr="00153717" w:rsidRDefault="00746B98" w:rsidP="00746B98">
            <w:pPr>
              <w:numPr>
                <w:ilvl w:val="0"/>
                <w:numId w:val="26"/>
              </w:numPr>
              <w:rPr>
                <w:rFonts w:asciiTheme="minorHAnsi" w:hAnsiTheme="minorHAnsi" w:cstheme="minorHAnsi"/>
                <w:i/>
                <w:iCs/>
                <w:lang w:val="en-US"/>
              </w:rPr>
            </w:pPr>
            <w:r w:rsidRPr="00153717">
              <w:rPr>
                <w:rFonts w:asciiTheme="minorHAnsi" w:hAnsiTheme="minorHAnsi" w:cstheme="minorHAnsi"/>
                <w:i/>
                <w:iCs/>
                <w:lang w:val="en-US"/>
              </w:rPr>
              <w:t>Semantic history of the concept of culture</w:t>
            </w:r>
          </w:p>
          <w:p w14:paraId="381EDEF5" w14:textId="77777777" w:rsidR="00746B98" w:rsidRPr="00153717" w:rsidRDefault="00746B98" w:rsidP="00746B98">
            <w:pPr>
              <w:numPr>
                <w:ilvl w:val="0"/>
                <w:numId w:val="26"/>
              </w:numPr>
              <w:rPr>
                <w:rFonts w:asciiTheme="minorHAnsi" w:hAnsiTheme="minorHAnsi" w:cstheme="minorHAnsi"/>
                <w:i/>
                <w:iCs/>
                <w:lang w:val="en-US"/>
              </w:rPr>
            </w:pPr>
            <w:r w:rsidRPr="00153717">
              <w:rPr>
                <w:rFonts w:asciiTheme="minorHAnsi" w:hAnsiTheme="minorHAnsi" w:cstheme="minorHAnsi"/>
                <w:i/>
                <w:iCs/>
                <w:lang w:val="en-US"/>
              </w:rPr>
              <w:t>The issue of defining the concept of culture</w:t>
            </w:r>
          </w:p>
          <w:p w14:paraId="135C3CFD" w14:textId="77777777" w:rsidR="00746B98" w:rsidRPr="00153717" w:rsidRDefault="00746B98" w:rsidP="00746B98">
            <w:pPr>
              <w:numPr>
                <w:ilvl w:val="0"/>
                <w:numId w:val="26"/>
              </w:numPr>
              <w:rPr>
                <w:rFonts w:asciiTheme="minorHAnsi" w:hAnsiTheme="minorHAnsi" w:cstheme="minorHAnsi"/>
                <w:i/>
                <w:iCs/>
                <w:lang w:val="en-US"/>
              </w:rPr>
            </w:pPr>
            <w:r w:rsidRPr="00153717">
              <w:rPr>
                <w:rFonts w:asciiTheme="minorHAnsi" w:hAnsiTheme="minorHAnsi" w:cstheme="minorHAnsi"/>
                <w:i/>
                <w:iCs/>
                <w:lang w:val="en-US"/>
              </w:rPr>
              <w:t>The birth of the modern concept of culture (Kant, Herder)</w:t>
            </w:r>
          </w:p>
          <w:p w14:paraId="549C8389" w14:textId="77777777" w:rsidR="00746B98" w:rsidRPr="00153717" w:rsidRDefault="00746B98" w:rsidP="00746B98">
            <w:pPr>
              <w:numPr>
                <w:ilvl w:val="0"/>
                <w:numId w:val="26"/>
              </w:numPr>
              <w:rPr>
                <w:rFonts w:asciiTheme="minorHAnsi" w:hAnsiTheme="minorHAnsi" w:cstheme="minorHAnsi"/>
                <w:i/>
                <w:iCs/>
                <w:lang w:val="en-US"/>
              </w:rPr>
            </w:pPr>
            <w:r w:rsidRPr="00153717">
              <w:rPr>
                <w:rFonts w:asciiTheme="minorHAnsi" w:hAnsiTheme="minorHAnsi" w:cstheme="minorHAnsi"/>
                <w:i/>
                <w:iCs/>
                <w:lang w:val="en-US"/>
              </w:rPr>
              <w:t>Contemporary perception of culture</w:t>
            </w:r>
          </w:p>
          <w:p w14:paraId="136EFF81" w14:textId="77777777" w:rsidR="00746B98" w:rsidRPr="00153717" w:rsidRDefault="00746B98" w:rsidP="00746B98">
            <w:pPr>
              <w:numPr>
                <w:ilvl w:val="0"/>
                <w:numId w:val="26"/>
              </w:numPr>
              <w:rPr>
                <w:rFonts w:asciiTheme="minorHAnsi" w:hAnsiTheme="minorHAnsi" w:cstheme="minorHAnsi"/>
                <w:i/>
                <w:iCs/>
                <w:lang w:val="en-US"/>
              </w:rPr>
            </w:pPr>
            <w:r w:rsidRPr="00153717">
              <w:rPr>
                <w:rFonts w:asciiTheme="minorHAnsi" w:hAnsiTheme="minorHAnsi" w:cstheme="minorHAnsi"/>
                <w:i/>
                <w:iCs/>
                <w:lang w:val="en-US"/>
              </w:rPr>
              <w:t>The relationship between culture, anthropology and philosophy of history</w:t>
            </w:r>
          </w:p>
          <w:p w14:paraId="244CBE73" w14:textId="77777777" w:rsidR="00746B98" w:rsidRPr="00153717" w:rsidRDefault="00746B98" w:rsidP="00746B98">
            <w:pPr>
              <w:numPr>
                <w:ilvl w:val="0"/>
                <w:numId w:val="26"/>
              </w:numPr>
              <w:rPr>
                <w:rFonts w:asciiTheme="minorHAnsi" w:hAnsiTheme="minorHAnsi" w:cstheme="minorHAnsi"/>
                <w:i/>
                <w:iCs/>
                <w:lang w:val="en-US"/>
              </w:rPr>
            </w:pPr>
            <w:r w:rsidRPr="00153717">
              <w:rPr>
                <w:rFonts w:asciiTheme="minorHAnsi" w:hAnsiTheme="minorHAnsi" w:cstheme="minorHAnsi"/>
                <w:i/>
                <w:iCs/>
                <w:lang w:val="en-US"/>
              </w:rPr>
              <w:t>Culture and civilization</w:t>
            </w:r>
          </w:p>
          <w:p w14:paraId="2F32F94D" w14:textId="77777777" w:rsidR="00746B98" w:rsidRPr="00153717" w:rsidRDefault="00746B98" w:rsidP="00746B98">
            <w:pPr>
              <w:numPr>
                <w:ilvl w:val="0"/>
                <w:numId w:val="26"/>
              </w:numPr>
              <w:rPr>
                <w:rFonts w:asciiTheme="minorHAnsi" w:hAnsiTheme="minorHAnsi" w:cstheme="minorHAnsi"/>
                <w:i/>
                <w:iCs/>
                <w:lang w:val="en-US"/>
              </w:rPr>
            </w:pPr>
            <w:r w:rsidRPr="00153717">
              <w:rPr>
                <w:rFonts w:asciiTheme="minorHAnsi" w:hAnsiTheme="minorHAnsi" w:cstheme="minorHAnsi"/>
                <w:i/>
                <w:iCs/>
                <w:lang w:val="en-US"/>
              </w:rPr>
              <w:t>Cultural criticism</w:t>
            </w:r>
          </w:p>
        </w:tc>
      </w:tr>
      <w:tr w:rsidR="00746B98" w:rsidRPr="00153717" w14:paraId="5D73FA04" w14:textId="77777777" w:rsidTr="00DB7F1D">
        <w:trPr>
          <w:trHeight w:val="5371"/>
        </w:trPr>
        <w:tc>
          <w:tcPr>
            <w:tcW w:w="9322" w:type="dxa"/>
            <w:gridSpan w:val="2"/>
            <w:hideMark/>
          </w:tcPr>
          <w:p w14:paraId="07417002" w14:textId="646773D2" w:rsidR="00746B98" w:rsidRPr="00153717" w:rsidRDefault="00326A4A" w:rsidP="008B5676">
            <w:pPr>
              <w:rPr>
                <w:rFonts w:ascii="Calibri" w:hAnsi="Calibri" w:cs="Calibri"/>
                <w:i/>
              </w:rPr>
            </w:pPr>
            <w:r w:rsidRPr="00153717">
              <w:rPr>
                <w:rFonts w:ascii="Calibri" w:hAnsi="Calibri" w:cs="Calibri"/>
                <w:b/>
              </w:rPr>
              <w:t>Recommended literature:</w:t>
            </w:r>
          </w:p>
          <w:p w14:paraId="7472B8D1" w14:textId="77777777" w:rsidR="00746B98" w:rsidRPr="00153717" w:rsidRDefault="00746B98" w:rsidP="008B5676">
            <w:r w:rsidRPr="00153717">
              <w:rPr>
                <w:rFonts w:ascii="Calibri" w:hAnsi="Calibri" w:cs="Calibri"/>
                <w:noProof/>
              </w:rPr>
              <w:t>Benczeová</w:t>
            </w:r>
            <w:r w:rsidRPr="00153717">
              <w:rPr>
                <w:rFonts w:ascii="Calibri" w:hAnsi="Calibri" w:cs="Calibri"/>
              </w:rPr>
              <w:t xml:space="preserve">, B., 2014. </w:t>
            </w:r>
            <w:r w:rsidRPr="00153717">
              <w:rPr>
                <w:rFonts w:ascii="Calibri" w:hAnsi="Calibri" w:cs="Calibri"/>
                <w:i/>
              </w:rPr>
              <w:t>Postmoderná filozofia kultúry</w:t>
            </w:r>
            <w:r w:rsidRPr="00153717">
              <w:rPr>
                <w:rFonts w:ascii="Calibri" w:hAnsi="Calibri" w:cs="Calibri"/>
              </w:rPr>
              <w:t xml:space="preserve">. Bratislava: UK v Bratislave. </w:t>
            </w:r>
          </w:p>
          <w:p w14:paraId="70291DB0" w14:textId="77777777" w:rsidR="00746B98" w:rsidRPr="00153717" w:rsidRDefault="00746B98" w:rsidP="008B5676">
            <w:pPr>
              <w:rPr>
                <w:rFonts w:ascii="Calibri" w:hAnsi="Calibri" w:cs="Calibri"/>
              </w:rPr>
            </w:pPr>
            <w:r w:rsidRPr="00153717">
              <w:rPr>
                <w:rFonts w:ascii="Calibri" w:hAnsi="Calibri" w:cs="Calibri"/>
                <w:lang w:val="hu-HU"/>
              </w:rPr>
              <w:t>Csontos</w:t>
            </w:r>
            <w:r w:rsidRPr="00153717">
              <w:rPr>
                <w:rFonts w:ascii="Calibri" w:hAnsi="Calibri" w:cs="Calibri"/>
              </w:rPr>
              <w:t xml:space="preserve">, L., 1996. </w:t>
            </w:r>
            <w:r w:rsidRPr="00153717">
              <w:rPr>
                <w:rFonts w:ascii="Calibri" w:hAnsi="Calibri" w:cs="Calibri"/>
                <w:i/>
              </w:rPr>
              <w:t>Úvod do filozofie kultúry</w:t>
            </w:r>
            <w:r w:rsidRPr="00153717">
              <w:rPr>
                <w:rFonts w:ascii="Calibri" w:hAnsi="Calibri" w:cs="Calibri"/>
              </w:rPr>
              <w:t xml:space="preserve">. Bratislava: </w:t>
            </w:r>
            <w:r w:rsidRPr="00153717">
              <w:rPr>
                <w:rFonts w:ascii="Calibri" w:hAnsi="Calibri" w:cs="Calibri"/>
                <w:lang w:val="la-Latn"/>
              </w:rPr>
              <w:t>Aloisianum</w:t>
            </w:r>
            <w:r w:rsidRPr="00153717">
              <w:rPr>
                <w:rFonts w:ascii="Calibri" w:hAnsi="Calibri" w:cs="Calibri"/>
              </w:rPr>
              <w:t xml:space="preserve">. </w:t>
            </w:r>
          </w:p>
          <w:p w14:paraId="7464DB33" w14:textId="77777777" w:rsidR="00746B98" w:rsidRPr="00153717" w:rsidRDefault="00746B98" w:rsidP="008B5676">
            <w:pPr>
              <w:rPr>
                <w:rFonts w:ascii="Calibri" w:hAnsi="Calibri" w:cs="Calibri"/>
              </w:rPr>
            </w:pPr>
            <w:r w:rsidRPr="00153717">
              <w:rPr>
                <w:rFonts w:ascii="Calibri" w:hAnsi="Calibri" w:cs="Calibri"/>
              </w:rPr>
              <w:t xml:space="preserve">Černý, V., 1991. </w:t>
            </w:r>
            <w:r w:rsidRPr="00153717">
              <w:rPr>
                <w:rFonts w:ascii="Calibri" w:hAnsi="Calibri" w:cs="Calibri"/>
                <w:i/>
                <w:lang w:val="cs-CZ"/>
              </w:rPr>
              <w:t>O povaze naší kultury</w:t>
            </w:r>
            <w:r w:rsidRPr="00153717">
              <w:rPr>
                <w:rFonts w:ascii="Calibri" w:hAnsi="Calibri" w:cs="Calibri"/>
              </w:rPr>
              <w:t xml:space="preserve">. Praha: </w:t>
            </w:r>
            <w:r w:rsidRPr="00153717">
              <w:rPr>
                <w:rFonts w:ascii="Calibri" w:hAnsi="Calibri" w:cs="Calibri"/>
                <w:lang w:val="en-US"/>
              </w:rPr>
              <w:t>Atlantis</w:t>
            </w:r>
            <w:r w:rsidRPr="00153717">
              <w:rPr>
                <w:rFonts w:ascii="Calibri" w:hAnsi="Calibri" w:cs="Calibri"/>
              </w:rPr>
              <w:t xml:space="preserve">. </w:t>
            </w:r>
          </w:p>
          <w:p w14:paraId="5C3A33E1" w14:textId="77777777" w:rsidR="00746B98" w:rsidRPr="00153717" w:rsidRDefault="00746B98" w:rsidP="008B5676">
            <w:pPr>
              <w:rPr>
                <w:rFonts w:ascii="Calibri" w:hAnsi="Calibri" w:cs="Calibri"/>
              </w:rPr>
            </w:pPr>
            <w:r w:rsidRPr="00153717">
              <w:rPr>
                <w:rFonts w:ascii="Calibri" w:hAnsi="Calibri" w:cs="Calibri"/>
                <w:lang w:val="en-US"/>
              </w:rPr>
              <w:t>Eagleton</w:t>
            </w:r>
            <w:r w:rsidRPr="00153717">
              <w:rPr>
                <w:rFonts w:ascii="Calibri" w:hAnsi="Calibri" w:cs="Calibri"/>
              </w:rPr>
              <w:t xml:space="preserve">, T., 2001. </w:t>
            </w:r>
            <w:r w:rsidRPr="00153717">
              <w:rPr>
                <w:rFonts w:ascii="Calibri" w:hAnsi="Calibri" w:cs="Calibri"/>
                <w:i/>
                <w:lang w:val="cs-CZ"/>
              </w:rPr>
              <w:t>Idea kultury</w:t>
            </w:r>
            <w:r w:rsidRPr="00153717">
              <w:rPr>
                <w:rFonts w:ascii="Calibri" w:hAnsi="Calibri" w:cs="Calibri"/>
              </w:rPr>
              <w:t xml:space="preserve">, </w:t>
            </w:r>
            <w:r w:rsidRPr="00153717">
              <w:rPr>
                <w:rFonts w:ascii="Calibri" w:hAnsi="Calibri" w:cs="Calibri"/>
                <w:lang w:val="cs-CZ"/>
              </w:rPr>
              <w:t>Host</w:t>
            </w:r>
            <w:r w:rsidRPr="00153717">
              <w:rPr>
                <w:rFonts w:ascii="Calibri" w:hAnsi="Calibri" w:cs="Calibri"/>
              </w:rPr>
              <w:t xml:space="preserve">, Brno. </w:t>
            </w:r>
          </w:p>
          <w:p w14:paraId="3FE51E6C" w14:textId="77777777" w:rsidR="00746B98" w:rsidRPr="00153717" w:rsidRDefault="00746B98" w:rsidP="008B5676">
            <w:pPr>
              <w:rPr>
                <w:rFonts w:ascii="Calibri" w:hAnsi="Calibri" w:cs="Calibri"/>
              </w:rPr>
            </w:pPr>
            <w:r w:rsidRPr="00153717">
              <w:rPr>
                <w:rFonts w:ascii="Calibri" w:hAnsi="Calibri" w:cs="Calibri"/>
                <w:noProof/>
              </w:rPr>
              <w:t>Fobelová</w:t>
            </w:r>
            <w:r w:rsidRPr="00153717">
              <w:rPr>
                <w:rFonts w:ascii="Calibri" w:hAnsi="Calibri" w:cs="Calibri"/>
              </w:rPr>
              <w:t xml:space="preserve">, D., 2004. </w:t>
            </w:r>
            <w:r w:rsidRPr="00153717">
              <w:rPr>
                <w:rFonts w:ascii="Calibri" w:hAnsi="Calibri" w:cs="Calibri"/>
                <w:i/>
              </w:rPr>
              <w:t>Tri rozmery kultúry</w:t>
            </w:r>
            <w:r w:rsidRPr="00153717">
              <w:rPr>
                <w:rFonts w:ascii="Calibri" w:hAnsi="Calibri" w:cs="Calibri"/>
              </w:rPr>
              <w:t xml:space="preserve">. Bratislava: Iris. </w:t>
            </w:r>
          </w:p>
          <w:p w14:paraId="53CCED59" w14:textId="77777777" w:rsidR="00746B98" w:rsidRPr="00153717" w:rsidRDefault="00746B98" w:rsidP="008B5676">
            <w:pPr>
              <w:rPr>
                <w:rFonts w:ascii="Calibri" w:hAnsi="Calibri" w:cs="Calibri"/>
              </w:rPr>
            </w:pPr>
            <w:r w:rsidRPr="00153717">
              <w:rPr>
                <w:rFonts w:ascii="Calibri" w:hAnsi="Calibri" w:cs="Calibri"/>
                <w:noProof/>
              </w:rPr>
              <w:t>Freud</w:t>
            </w:r>
            <w:r w:rsidRPr="00153717">
              <w:rPr>
                <w:rFonts w:ascii="Calibri" w:hAnsi="Calibri" w:cs="Calibri"/>
              </w:rPr>
              <w:t xml:space="preserve">, S., 2014. </w:t>
            </w:r>
            <w:r w:rsidRPr="00153717">
              <w:rPr>
                <w:rFonts w:ascii="Calibri" w:hAnsi="Calibri" w:cs="Calibri"/>
                <w:i/>
              </w:rPr>
              <w:t>O človeku, kultúre a náboženstve</w:t>
            </w:r>
            <w:r w:rsidRPr="00153717">
              <w:rPr>
                <w:rFonts w:ascii="Calibri" w:hAnsi="Calibri" w:cs="Calibri"/>
              </w:rPr>
              <w:t xml:space="preserve">. Bratislava: Európa. </w:t>
            </w:r>
          </w:p>
          <w:p w14:paraId="77BA608C" w14:textId="77777777" w:rsidR="00746B98" w:rsidRPr="00153717" w:rsidRDefault="00746B98" w:rsidP="008B5676">
            <w:pPr>
              <w:rPr>
                <w:rFonts w:ascii="Calibri" w:hAnsi="Calibri" w:cs="Calibri"/>
              </w:rPr>
            </w:pPr>
            <w:r w:rsidRPr="00153717">
              <w:rPr>
                <w:rFonts w:ascii="Calibri" w:hAnsi="Calibri" w:cs="Calibri"/>
                <w:noProof/>
              </w:rPr>
              <w:t>Geertz</w:t>
            </w:r>
            <w:r w:rsidRPr="00153717">
              <w:rPr>
                <w:rFonts w:ascii="Calibri" w:hAnsi="Calibri" w:cs="Calibri"/>
              </w:rPr>
              <w:t>, C., 2000</w:t>
            </w:r>
            <w:r w:rsidRPr="00153717">
              <w:rPr>
                <w:rFonts w:ascii="Calibri" w:hAnsi="Calibri" w:cs="Calibri"/>
                <w:lang w:val="cs-CZ"/>
              </w:rPr>
              <w:t xml:space="preserve">. </w:t>
            </w:r>
            <w:r w:rsidRPr="00153717">
              <w:rPr>
                <w:rFonts w:ascii="Calibri" w:hAnsi="Calibri" w:cs="Calibri"/>
                <w:i/>
                <w:lang w:val="cs-CZ"/>
              </w:rPr>
              <w:t>Interpretace kultur</w:t>
            </w:r>
            <w:r w:rsidRPr="00153717">
              <w:rPr>
                <w:rFonts w:ascii="Calibri" w:hAnsi="Calibri" w:cs="Calibri"/>
              </w:rPr>
              <w:t xml:space="preserve">. Praha: Sociologické </w:t>
            </w:r>
            <w:r w:rsidRPr="00153717">
              <w:rPr>
                <w:rFonts w:ascii="Calibri" w:hAnsi="Calibri" w:cs="Calibri"/>
                <w:lang w:val="cs-CZ"/>
              </w:rPr>
              <w:t>nakladatelství</w:t>
            </w:r>
            <w:r w:rsidRPr="00153717">
              <w:rPr>
                <w:rFonts w:ascii="Calibri" w:hAnsi="Calibri" w:cs="Calibri"/>
              </w:rPr>
              <w:t xml:space="preserve">. </w:t>
            </w:r>
          </w:p>
          <w:p w14:paraId="4416C64E" w14:textId="77777777" w:rsidR="00746B98" w:rsidRPr="00153717" w:rsidRDefault="00746B98" w:rsidP="008B5676">
            <w:pPr>
              <w:rPr>
                <w:rFonts w:ascii="Calibri" w:hAnsi="Calibri" w:cs="Calibri"/>
              </w:rPr>
            </w:pPr>
            <w:r w:rsidRPr="00153717">
              <w:rPr>
                <w:rFonts w:ascii="Calibri" w:hAnsi="Calibri" w:cs="Calibri"/>
                <w:lang w:val="pl-PL"/>
              </w:rPr>
              <w:t>Girard</w:t>
            </w:r>
            <w:r w:rsidRPr="00153717">
              <w:rPr>
                <w:rFonts w:ascii="Calibri" w:hAnsi="Calibri" w:cs="Calibri"/>
              </w:rPr>
              <w:t xml:space="preserve">, R., 2008. </w:t>
            </w:r>
            <w:r w:rsidRPr="00153717">
              <w:rPr>
                <w:rFonts w:ascii="Calibri" w:hAnsi="Calibri" w:cs="Calibri"/>
                <w:i/>
                <w:noProof/>
                <w:lang w:val="cs-CZ"/>
              </w:rPr>
              <w:t>O původu kultury. Hovory s Pierpaolem Antonellem a Joãem Cezarem de Castro Rocha</w:t>
            </w:r>
            <w:r w:rsidRPr="00153717">
              <w:rPr>
                <w:rFonts w:ascii="Calibri" w:hAnsi="Calibri" w:cs="Calibri"/>
                <w:noProof/>
                <w:lang w:val="cs-CZ"/>
              </w:rPr>
              <w:t xml:space="preserve">. </w:t>
            </w:r>
            <w:r w:rsidRPr="00153717">
              <w:rPr>
                <w:rFonts w:ascii="Calibri" w:hAnsi="Calibri" w:cs="Calibri"/>
              </w:rPr>
              <w:t xml:space="preserve">Brno: Centrum </w:t>
            </w:r>
            <w:r w:rsidRPr="00153717">
              <w:rPr>
                <w:rFonts w:ascii="Calibri" w:hAnsi="Calibri" w:cs="Calibri"/>
                <w:lang w:val="cs-CZ"/>
              </w:rPr>
              <w:t>pro studium demokracie a kultury</w:t>
            </w:r>
            <w:r w:rsidRPr="00153717">
              <w:rPr>
                <w:rFonts w:ascii="Calibri" w:hAnsi="Calibri" w:cs="Calibri"/>
              </w:rPr>
              <w:t xml:space="preserve">. </w:t>
            </w:r>
          </w:p>
          <w:p w14:paraId="38C28A4F" w14:textId="77777777" w:rsidR="00746B98" w:rsidRPr="00153717" w:rsidRDefault="00746B98" w:rsidP="008B5676">
            <w:pPr>
              <w:rPr>
                <w:rFonts w:ascii="Calibri" w:hAnsi="Calibri" w:cs="Calibri"/>
              </w:rPr>
            </w:pPr>
            <w:r w:rsidRPr="00153717">
              <w:rPr>
                <w:rFonts w:ascii="Calibri" w:hAnsi="Calibri" w:cs="Calibri"/>
              </w:rPr>
              <w:t xml:space="preserve">Jakubovská, V., 2015. Niekoľko myšlienok o kultúre z hľadiska filozofie kultúry S. </w:t>
            </w:r>
            <w:r w:rsidRPr="00153717">
              <w:rPr>
                <w:rFonts w:ascii="Calibri" w:hAnsi="Calibri" w:cs="Calibri"/>
                <w:noProof/>
              </w:rPr>
              <w:t>Freuda</w:t>
            </w:r>
            <w:r w:rsidRPr="00153717">
              <w:rPr>
                <w:rFonts w:ascii="Calibri" w:hAnsi="Calibri" w:cs="Calibri"/>
              </w:rPr>
              <w:t xml:space="preserve">. In: D. </w:t>
            </w:r>
            <w:r w:rsidRPr="00153717">
              <w:rPr>
                <w:rFonts w:ascii="Calibri" w:hAnsi="Calibri" w:cs="Calibri"/>
                <w:noProof/>
              </w:rPr>
              <w:t>Špirko</w:t>
            </w:r>
            <w:r w:rsidRPr="00153717">
              <w:rPr>
                <w:rFonts w:ascii="Calibri" w:hAnsi="Calibri" w:cs="Calibri"/>
              </w:rPr>
              <w:t xml:space="preserve">, ed. </w:t>
            </w:r>
            <w:r w:rsidRPr="00153717">
              <w:rPr>
                <w:rFonts w:ascii="Calibri" w:hAnsi="Calibri" w:cs="Calibri"/>
                <w:i/>
              </w:rPr>
              <w:t xml:space="preserve">Filozofia, kultúra, </w:t>
            </w:r>
            <w:r w:rsidRPr="00153717">
              <w:rPr>
                <w:rFonts w:ascii="Calibri" w:hAnsi="Calibri" w:cs="Calibri"/>
                <w:i/>
                <w:noProof/>
              </w:rPr>
              <w:t>environment</w:t>
            </w:r>
            <w:r w:rsidRPr="00153717">
              <w:rPr>
                <w:rFonts w:ascii="Calibri" w:hAnsi="Calibri" w:cs="Calibri"/>
                <w:i/>
              </w:rPr>
              <w:t>. Zborník príspevkov z vedeckého kolokvia</w:t>
            </w:r>
            <w:r w:rsidRPr="00153717">
              <w:rPr>
                <w:rFonts w:ascii="Calibri" w:hAnsi="Calibri" w:cs="Calibri"/>
              </w:rPr>
              <w:t xml:space="preserve">. Nitra: UKF v Nitre, s. 25-34. </w:t>
            </w:r>
          </w:p>
          <w:p w14:paraId="1A40C8BA" w14:textId="77777777" w:rsidR="00746B98" w:rsidRPr="00153717" w:rsidRDefault="00746B98" w:rsidP="008B5676">
            <w:pPr>
              <w:rPr>
                <w:rFonts w:ascii="Calibri" w:hAnsi="Calibri" w:cs="Calibri"/>
              </w:rPr>
            </w:pPr>
            <w:r w:rsidRPr="00153717">
              <w:rPr>
                <w:rFonts w:ascii="Calibri" w:hAnsi="Calibri" w:cs="Calibri"/>
                <w:noProof/>
                <w:lang w:val="de-DE"/>
              </w:rPr>
              <w:t>Konersmann</w:t>
            </w:r>
            <w:r w:rsidRPr="00153717">
              <w:rPr>
                <w:rFonts w:ascii="Calibri" w:hAnsi="Calibri" w:cs="Calibri"/>
              </w:rPr>
              <w:t xml:space="preserve">, R., 2010. </w:t>
            </w:r>
            <w:r w:rsidRPr="00153717">
              <w:rPr>
                <w:rFonts w:ascii="Calibri" w:hAnsi="Calibri" w:cs="Calibri"/>
                <w:i/>
                <w:lang w:val="de-DE"/>
              </w:rPr>
              <w:t>Kulturphilosophie zur Einführung</w:t>
            </w:r>
            <w:r w:rsidRPr="00153717">
              <w:rPr>
                <w:rFonts w:ascii="Calibri" w:hAnsi="Calibri" w:cs="Calibri"/>
              </w:rPr>
              <w:t xml:space="preserve">. Hamburg: Junius. </w:t>
            </w:r>
          </w:p>
          <w:p w14:paraId="42613ABF" w14:textId="77777777" w:rsidR="00746B98" w:rsidRPr="00153717" w:rsidRDefault="00746B98" w:rsidP="008B5676">
            <w:pPr>
              <w:rPr>
                <w:rFonts w:ascii="Calibri" w:hAnsi="Calibri" w:cs="Calibri"/>
              </w:rPr>
            </w:pPr>
            <w:r w:rsidRPr="00153717">
              <w:rPr>
                <w:rFonts w:ascii="Calibri" w:hAnsi="Calibri" w:cs="Calibri"/>
                <w:noProof/>
              </w:rPr>
              <w:t>Kyslan</w:t>
            </w:r>
            <w:r w:rsidRPr="00153717">
              <w:rPr>
                <w:rFonts w:ascii="Calibri" w:hAnsi="Calibri" w:cs="Calibri"/>
              </w:rPr>
              <w:t>, P., 2020</w:t>
            </w:r>
            <w:r w:rsidRPr="00153717">
              <w:rPr>
                <w:rFonts w:ascii="Calibri" w:hAnsi="Calibri" w:cs="Calibri"/>
                <w:i/>
              </w:rPr>
              <w:t>. Filozofia kultúry I</w:t>
            </w:r>
            <w:r w:rsidRPr="00153717">
              <w:rPr>
                <w:rFonts w:ascii="Calibri" w:hAnsi="Calibri" w:cs="Calibri"/>
              </w:rPr>
              <w:t>. Prešov: FF PU.</w:t>
            </w:r>
          </w:p>
          <w:p w14:paraId="27178D8D" w14:textId="77777777" w:rsidR="00746B98" w:rsidRPr="00153717" w:rsidRDefault="00746B98" w:rsidP="008B5676">
            <w:pPr>
              <w:rPr>
                <w:rFonts w:ascii="Calibri" w:hAnsi="Calibri" w:cs="Calibri"/>
              </w:rPr>
            </w:pPr>
            <w:r w:rsidRPr="00153717">
              <w:rPr>
                <w:rFonts w:ascii="Calibri" w:hAnsi="Calibri" w:cs="Calibri"/>
                <w:lang w:val="cs-CZ"/>
              </w:rPr>
              <w:t>Novosád</w:t>
            </w:r>
            <w:r w:rsidRPr="00153717">
              <w:rPr>
                <w:rFonts w:ascii="Calibri" w:hAnsi="Calibri" w:cs="Calibri"/>
              </w:rPr>
              <w:t xml:space="preserve">, F., 2016. </w:t>
            </w:r>
            <w:r w:rsidRPr="00153717">
              <w:rPr>
                <w:rFonts w:ascii="Calibri" w:hAnsi="Calibri" w:cs="Calibri"/>
                <w:i/>
              </w:rPr>
              <w:t>V zrkadle kultúry</w:t>
            </w:r>
            <w:r w:rsidRPr="00153717">
              <w:rPr>
                <w:rFonts w:ascii="Calibri" w:hAnsi="Calibri" w:cs="Calibri"/>
              </w:rPr>
              <w:t xml:space="preserve">. Bratislava: Iris. </w:t>
            </w:r>
          </w:p>
          <w:p w14:paraId="4D9E1DBC" w14:textId="77777777" w:rsidR="00746B98" w:rsidRPr="00153717" w:rsidRDefault="00746B98" w:rsidP="008B5676">
            <w:pPr>
              <w:rPr>
                <w:rFonts w:ascii="Calibri" w:hAnsi="Calibri" w:cs="Calibri"/>
              </w:rPr>
            </w:pPr>
            <w:r w:rsidRPr="00153717">
              <w:rPr>
                <w:rFonts w:ascii="Calibri" w:hAnsi="Calibri" w:cs="Calibri"/>
                <w:lang w:val="it-IT"/>
              </w:rPr>
              <w:t>Simmel</w:t>
            </w:r>
            <w:r w:rsidRPr="00153717">
              <w:rPr>
                <w:rFonts w:ascii="Calibri" w:hAnsi="Calibri" w:cs="Calibri"/>
              </w:rPr>
              <w:t xml:space="preserve">, G., 2003. </w:t>
            </w:r>
            <w:r w:rsidRPr="00153717">
              <w:rPr>
                <w:rFonts w:ascii="Calibri" w:hAnsi="Calibri" w:cs="Calibri"/>
                <w:i/>
              </w:rPr>
              <w:t>O podstate kultúry</w:t>
            </w:r>
            <w:r w:rsidRPr="00153717">
              <w:rPr>
                <w:rFonts w:ascii="Calibri" w:hAnsi="Calibri" w:cs="Calibri"/>
              </w:rPr>
              <w:t xml:space="preserve">. Bratislava: </w:t>
            </w:r>
            <w:r w:rsidRPr="00153717">
              <w:rPr>
                <w:rFonts w:ascii="Calibri" w:hAnsi="Calibri" w:cs="Calibri"/>
                <w:lang w:val="la-Latn"/>
              </w:rPr>
              <w:t>Kalligram</w:t>
            </w:r>
            <w:r w:rsidRPr="00153717">
              <w:rPr>
                <w:rFonts w:ascii="Calibri" w:hAnsi="Calibri" w:cs="Calibri"/>
              </w:rPr>
              <w:t xml:space="preserve">.  </w:t>
            </w:r>
          </w:p>
          <w:p w14:paraId="45E78206" w14:textId="77777777" w:rsidR="00746B98" w:rsidRPr="00153717" w:rsidRDefault="00746B98" w:rsidP="008B5676">
            <w:pPr>
              <w:rPr>
                <w:rFonts w:ascii="Calibri" w:hAnsi="Calibri" w:cs="Calibri"/>
              </w:rPr>
            </w:pPr>
            <w:r w:rsidRPr="00153717">
              <w:rPr>
                <w:rFonts w:ascii="Calibri" w:hAnsi="Calibri" w:cs="Calibri"/>
                <w:lang w:val="cs-CZ"/>
              </w:rPr>
              <w:t>Soukup</w:t>
            </w:r>
            <w:r w:rsidRPr="00153717">
              <w:rPr>
                <w:rFonts w:ascii="Calibri" w:hAnsi="Calibri" w:cs="Calibri"/>
              </w:rPr>
              <w:t xml:space="preserve">, V., 2000. </w:t>
            </w:r>
            <w:r w:rsidRPr="00153717">
              <w:rPr>
                <w:rFonts w:ascii="Calibri" w:hAnsi="Calibri" w:cs="Calibri"/>
                <w:i/>
                <w:lang w:val="cs-CZ"/>
              </w:rPr>
              <w:t>Přehled antropologických teorií kultury</w:t>
            </w:r>
            <w:r w:rsidRPr="00153717">
              <w:rPr>
                <w:rFonts w:ascii="Calibri" w:hAnsi="Calibri" w:cs="Calibri"/>
              </w:rPr>
              <w:t xml:space="preserve">. Praha: Portál.  </w:t>
            </w:r>
          </w:p>
        </w:tc>
      </w:tr>
      <w:tr w:rsidR="00746B98" w:rsidRPr="00153717" w14:paraId="78348BCC" w14:textId="77777777" w:rsidTr="008B5676">
        <w:trPr>
          <w:trHeight w:val="70"/>
        </w:trPr>
        <w:tc>
          <w:tcPr>
            <w:tcW w:w="9322" w:type="dxa"/>
            <w:gridSpan w:val="2"/>
            <w:hideMark/>
          </w:tcPr>
          <w:p w14:paraId="454B637D" w14:textId="77777777" w:rsidR="00746B98" w:rsidRPr="00153717" w:rsidRDefault="00746B98" w:rsidP="008B5676">
            <w:pPr>
              <w:rPr>
                <w:rFonts w:ascii="Calibri" w:hAnsi="Calibri" w:cs="Calibri"/>
                <w:b/>
                <w:lang w:val="en-US"/>
              </w:rPr>
            </w:pPr>
            <w:r w:rsidRPr="00153717">
              <w:rPr>
                <w:rFonts w:ascii="Calibri" w:hAnsi="Calibri" w:cs="Calibri"/>
                <w:b/>
                <w:lang w:val="en-US"/>
              </w:rPr>
              <w:t xml:space="preserve">Required language: </w:t>
            </w:r>
            <w:r w:rsidRPr="00153717">
              <w:rPr>
                <w:rFonts w:ascii="Calibri" w:hAnsi="Calibri" w:cs="Calibri"/>
                <w:i/>
                <w:lang w:val="en-US"/>
              </w:rPr>
              <w:t>Slovak</w:t>
            </w:r>
          </w:p>
        </w:tc>
      </w:tr>
      <w:tr w:rsidR="00746B98" w:rsidRPr="00153717" w14:paraId="50BB6FC7" w14:textId="77777777" w:rsidTr="008B5676">
        <w:trPr>
          <w:trHeight w:val="70"/>
        </w:trPr>
        <w:tc>
          <w:tcPr>
            <w:tcW w:w="9322" w:type="dxa"/>
            <w:gridSpan w:val="2"/>
            <w:hideMark/>
          </w:tcPr>
          <w:p w14:paraId="12E405B3" w14:textId="2C9D4FA6" w:rsidR="00746B98" w:rsidRPr="00153717" w:rsidRDefault="00746B98" w:rsidP="00DB7F1D">
            <w:pPr>
              <w:rPr>
                <w:rFonts w:ascii="Calibri" w:hAnsi="Calibri" w:cs="Calibri"/>
                <w:i/>
              </w:rPr>
            </w:pPr>
            <w:r w:rsidRPr="00153717">
              <w:rPr>
                <w:rFonts w:ascii="Calibri" w:hAnsi="Calibri" w:cs="Calibri"/>
                <w:b/>
              </w:rPr>
              <w:t>Notes:</w:t>
            </w:r>
            <w:r w:rsidRPr="00153717">
              <w:rPr>
                <w:rFonts w:ascii="Calibri" w:hAnsi="Calibri" w:cs="Calibri"/>
              </w:rPr>
              <w:t xml:space="preserve"> </w:t>
            </w:r>
            <w:r w:rsidRPr="00153717">
              <w:rPr>
                <w:rFonts w:ascii="Calibri" w:hAnsi="Calibri" w:cs="Calibri"/>
                <w:i/>
                <w:noProof/>
                <w:lang w:val="en-GB"/>
              </w:rPr>
              <w:t xml:space="preserve">The lecturer will provide </w:t>
            </w:r>
            <w:r w:rsidR="00DB7F1D" w:rsidRPr="00153717">
              <w:rPr>
                <w:rFonts w:ascii="Calibri" w:hAnsi="Calibri" w:cs="Calibri"/>
                <w:i/>
                <w:noProof/>
                <w:lang w:val="en-GB"/>
              </w:rPr>
              <w:t>primary</w:t>
            </w:r>
            <w:r w:rsidRPr="00153717">
              <w:rPr>
                <w:rFonts w:ascii="Calibri" w:hAnsi="Calibri" w:cs="Calibri"/>
                <w:i/>
                <w:noProof/>
                <w:lang w:val="en-GB"/>
              </w:rPr>
              <w:t xml:space="preserve"> and </w:t>
            </w:r>
            <w:r w:rsidR="00DB7F1D" w:rsidRPr="00153717">
              <w:rPr>
                <w:rFonts w:ascii="Calibri" w:hAnsi="Calibri" w:cs="Calibri"/>
                <w:i/>
                <w:noProof/>
                <w:lang w:val="en-GB"/>
              </w:rPr>
              <w:t>interpretation</w:t>
            </w:r>
            <w:r w:rsidRPr="00153717">
              <w:rPr>
                <w:rFonts w:ascii="Calibri" w:hAnsi="Calibri" w:cs="Calibri"/>
                <w:i/>
                <w:noProof/>
                <w:lang w:val="en-GB"/>
              </w:rPr>
              <w:t xml:space="preserve"> literature to students in scanned version.</w:t>
            </w:r>
          </w:p>
        </w:tc>
      </w:tr>
      <w:tr w:rsidR="00746B98" w:rsidRPr="00153717" w14:paraId="4A57590E" w14:textId="77777777" w:rsidTr="00DB7F1D">
        <w:trPr>
          <w:trHeight w:val="1545"/>
        </w:trPr>
        <w:tc>
          <w:tcPr>
            <w:tcW w:w="9322" w:type="dxa"/>
            <w:gridSpan w:val="2"/>
          </w:tcPr>
          <w:p w14:paraId="41BC17A2" w14:textId="77777777" w:rsidR="00746B98" w:rsidRPr="00153717" w:rsidRDefault="00746B98" w:rsidP="008B5676">
            <w:pPr>
              <w:rPr>
                <w:rFonts w:ascii="Calibri" w:hAnsi="Calibri" w:cs="Calibri"/>
                <w:lang w:val="en-GB"/>
              </w:rPr>
            </w:pPr>
            <w:r w:rsidRPr="00153717">
              <w:rPr>
                <w:rFonts w:ascii="Calibri" w:hAnsi="Calibri" w:cs="Calibri"/>
                <w:b/>
                <w:lang w:val="en-GB"/>
              </w:rPr>
              <w:lastRenderedPageBreak/>
              <w:t>Course evaluation:</w:t>
            </w:r>
          </w:p>
          <w:p w14:paraId="67E382BB" w14:textId="77777777" w:rsidR="00746B98" w:rsidRPr="00153717" w:rsidRDefault="00746B98" w:rsidP="008B5676">
            <w:pPr>
              <w:rPr>
                <w:rFonts w:ascii="Calibri" w:hAnsi="Calibri" w:cs="Calibri"/>
                <w:lang w:val="en-GB"/>
              </w:rPr>
            </w:pPr>
            <w:r w:rsidRPr="00153717">
              <w:rPr>
                <w:rFonts w:ascii="Calibri" w:hAnsi="Calibri" w:cs="Calibri"/>
                <w:lang w:val="en-GB"/>
              </w:rPr>
              <w:t>Number of students evaluated: 0</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746B98" w:rsidRPr="00153717" w14:paraId="540670B2" w14:textId="77777777" w:rsidTr="008B5676">
              <w:tc>
                <w:tcPr>
                  <w:tcW w:w="1496" w:type="dxa"/>
                  <w:tcBorders>
                    <w:top w:val="single" w:sz="4" w:space="0" w:color="auto"/>
                    <w:left w:val="single" w:sz="4" w:space="0" w:color="auto"/>
                    <w:bottom w:val="single" w:sz="4" w:space="0" w:color="auto"/>
                    <w:right w:val="single" w:sz="4" w:space="0" w:color="auto"/>
                  </w:tcBorders>
                  <w:vAlign w:val="center"/>
                  <w:hideMark/>
                </w:tcPr>
                <w:p w14:paraId="1E1B3AD2" w14:textId="77777777" w:rsidR="00746B98" w:rsidRPr="00153717" w:rsidRDefault="00746B98" w:rsidP="008B5676">
                  <w:pPr>
                    <w:jc w:val="center"/>
                    <w:rPr>
                      <w:rFonts w:ascii="Calibri" w:hAnsi="Calibri" w:cs="Calibri"/>
                    </w:rPr>
                  </w:pPr>
                  <w:r w:rsidRPr="00153717">
                    <w:rPr>
                      <w:rFonts w:ascii="Calibri" w:hAnsi="Calibri" w:cs="Calibri"/>
                    </w:rPr>
                    <w:t>A</w:t>
                  </w:r>
                </w:p>
              </w:tc>
              <w:tc>
                <w:tcPr>
                  <w:tcW w:w="1497" w:type="dxa"/>
                  <w:tcBorders>
                    <w:top w:val="single" w:sz="4" w:space="0" w:color="auto"/>
                    <w:left w:val="single" w:sz="4" w:space="0" w:color="auto"/>
                    <w:bottom w:val="single" w:sz="4" w:space="0" w:color="auto"/>
                    <w:right w:val="single" w:sz="4" w:space="0" w:color="auto"/>
                  </w:tcBorders>
                  <w:vAlign w:val="center"/>
                  <w:hideMark/>
                </w:tcPr>
                <w:p w14:paraId="15AC3992" w14:textId="77777777" w:rsidR="00746B98" w:rsidRPr="00153717" w:rsidRDefault="00746B98" w:rsidP="008B5676">
                  <w:pPr>
                    <w:jc w:val="center"/>
                    <w:rPr>
                      <w:rFonts w:ascii="Calibri" w:hAnsi="Calibri" w:cs="Calibri"/>
                    </w:rPr>
                  </w:pPr>
                  <w:r w:rsidRPr="00153717">
                    <w:rPr>
                      <w:rFonts w:ascii="Calibri" w:hAnsi="Calibri" w:cs="Calibri"/>
                    </w:rPr>
                    <w:t>B</w:t>
                  </w:r>
                </w:p>
              </w:tc>
              <w:tc>
                <w:tcPr>
                  <w:tcW w:w="1497" w:type="dxa"/>
                  <w:tcBorders>
                    <w:top w:val="single" w:sz="4" w:space="0" w:color="auto"/>
                    <w:left w:val="single" w:sz="4" w:space="0" w:color="auto"/>
                    <w:bottom w:val="single" w:sz="4" w:space="0" w:color="auto"/>
                    <w:right w:val="single" w:sz="4" w:space="0" w:color="auto"/>
                  </w:tcBorders>
                  <w:vAlign w:val="center"/>
                  <w:hideMark/>
                </w:tcPr>
                <w:p w14:paraId="0B29611F" w14:textId="77777777" w:rsidR="00746B98" w:rsidRPr="00153717" w:rsidRDefault="00746B98" w:rsidP="008B5676">
                  <w:pPr>
                    <w:jc w:val="center"/>
                    <w:rPr>
                      <w:rFonts w:ascii="Calibri" w:hAnsi="Calibri" w:cs="Calibri"/>
                    </w:rPr>
                  </w:pPr>
                  <w:r w:rsidRPr="00153717">
                    <w:rPr>
                      <w:rFonts w:ascii="Calibri" w:hAnsi="Calibri" w:cs="Calibri"/>
                    </w:rPr>
                    <w:t>C</w:t>
                  </w:r>
                </w:p>
              </w:tc>
              <w:tc>
                <w:tcPr>
                  <w:tcW w:w="1497" w:type="dxa"/>
                  <w:tcBorders>
                    <w:top w:val="single" w:sz="4" w:space="0" w:color="auto"/>
                    <w:left w:val="single" w:sz="4" w:space="0" w:color="auto"/>
                    <w:bottom w:val="single" w:sz="4" w:space="0" w:color="auto"/>
                    <w:right w:val="single" w:sz="4" w:space="0" w:color="auto"/>
                  </w:tcBorders>
                  <w:vAlign w:val="center"/>
                  <w:hideMark/>
                </w:tcPr>
                <w:p w14:paraId="4D7F95E3" w14:textId="77777777" w:rsidR="00746B98" w:rsidRPr="00153717" w:rsidRDefault="00746B98" w:rsidP="008B5676">
                  <w:pPr>
                    <w:jc w:val="center"/>
                    <w:rPr>
                      <w:rFonts w:ascii="Calibri" w:hAnsi="Calibri" w:cs="Calibri"/>
                    </w:rPr>
                  </w:pPr>
                  <w:r w:rsidRPr="00153717">
                    <w:rPr>
                      <w:rFonts w:ascii="Calibri" w:hAnsi="Calibri" w:cs="Calibri"/>
                    </w:rPr>
                    <w:t>D</w:t>
                  </w:r>
                </w:p>
              </w:tc>
              <w:tc>
                <w:tcPr>
                  <w:tcW w:w="1497" w:type="dxa"/>
                  <w:tcBorders>
                    <w:top w:val="single" w:sz="4" w:space="0" w:color="auto"/>
                    <w:left w:val="single" w:sz="4" w:space="0" w:color="auto"/>
                    <w:bottom w:val="single" w:sz="4" w:space="0" w:color="auto"/>
                    <w:right w:val="single" w:sz="4" w:space="0" w:color="auto"/>
                  </w:tcBorders>
                  <w:vAlign w:val="center"/>
                  <w:hideMark/>
                </w:tcPr>
                <w:p w14:paraId="32A60513" w14:textId="77777777" w:rsidR="00746B98" w:rsidRPr="00153717" w:rsidRDefault="00746B98" w:rsidP="008B5676">
                  <w:pPr>
                    <w:jc w:val="center"/>
                    <w:rPr>
                      <w:rFonts w:ascii="Calibri" w:hAnsi="Calibri" w:cs="Calibri"/>
                    </w:rPr>
                  </w:pPr>
                  <w:r w:rsidRPr="00153717">
                    <w:rPr>
                      <w:rFonts w:ascii="Calibri" w:hAnsi="Calibri" w:cs="Calibri"/>
                    </w:rPr>
                    <w:t>E</w:t>
                  </w:r>
                </w:p>
              </w:tc>
              <w:tc>
                <w:tcPr>
                  <w:tcW w:w="1497" w:type="dxa"/>
                  <w:tcBorders>
                    <w:top w:val="single" w:sz="4" w:space="0" w:color="auto"/>
                    <w:left w:val="single" w:sz="4" w:space="0" w:color="auto"/>
                    <w:bottom w:val="single" w:sz="4" w:space="0" w:color="auto"/>
                    <w:right w:val="single" w:sz="4" w:space="0" w:color="auto"/>
                  </w:tcBorders>
                  <w:vAlign w:val="center"/>
                  <w:hideMark/>
                </w:tcPr>
                <w:p w14:paraId="261D7B0D" w14:textId="77777777" w:rsidR="00746B98" w:rsidRPr="00153717" w:rsidRDefault="00746B98" w:rsidP="008B5676">
                  <w:pPr>
                    <w:jc w:val="center"/>
                    <w:rPr>
                      <w:rFonts w:ascii="Calibri" w:hAnsi="Calibri" w:cs="Calibri"/>
                    </w:rPr>
                  </w:pPr>
                  <w:r w:rsidRPr="00153717">
                    <w:rPr>
                      <w:rFonts w:ascii="Calibri" w:hAnsi="Calibri" w:cs="Calibri"/>
                    </w:rPr>
                    <w:t>FX</w:t>
                  </w:r>
                </w:p>
              </w:tc>
            </w:tr>
            <w:tr w:rsidR="00746B98" w:rsidRPr="00153717" w14:paraId="12B8CE5F" w14:textId="77777777" w:rsidTr="00DB7F1D">
              <w:trPr>
                <w:trHeight w:val="225"/>
              </w:trPr>
              <w:tc>
                <w:tcPr>
                  <w:tcW w:w="1496" w:type="dxa"/>
                  <w:tcBorders>
                    <w:top w:val="single" w:sz="4" w:space="0" w:color="auto"/>
                    <w:left w:val="single" w:sz="4" w:space="0" w:color="auto"/>
                    <w:bottom w:val="single" w:sz="4" w:space="0" w:color="auto"/>
                    <w:right w:val="single" w:sz="4" w:space="0" w:color="auto"/>
                  </w:tcBorders>
                  <w:vAlign w:val="center"/>
                  <w:hideMark/>
                </w:tcPr>
                <w:p w14:paraId="161E47BD" w14:textId="77777777" w:rsidR="00746B98" w:rsidRPr="00153717" w:rsidRDefault="00746B98" w:rsidP="008B5676">
                  <w:pPr>
                    <w:jc w:val="center"/>
                    <w:rPr>
                      <w:rFonts w:asciiTheme="minorHAnsi" w:hAnsiTheme="minorHAnsi" w:cstheme="minorHAnsi"/>
                    </w:rPr>
                  </w:pPr>
                  <w:r w:rsidRPr="00153717">
                    <w:rPr>
                      <w:rFonts w:asciiTheme="minorHAnsi" w:hAnsiTheme="minorHAnsi" w:cstheme="minorHAnsi"/>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22B2E6CB" w14:textId="77777777" w:rsidR="00746B98" w:rsidRPr="00153717" w:rsidRDefault="00746B98" w:rsidP="008B5676">
                  <w:pPr>
                    <w:jc w:val="center"/>
                    <w:rPr>
                      <w:rFonts w:asciiTheme="minorHAnsi" w:hAnsiTheme="minorHAnsi" w:cstheme="minorHAnsi"/>
                    </w:rPr>
                  </w:pPr>
                  <w:r w:rsidRPr="00153717">
                    <w:rPr>
                      <w:rFonts w:asciiTheme="minorHAnsi" w:hAnsiTheme="minorHAnsi" w:cstheme="minorHAnsi"/>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444CB803" w14:textId="77777777" w:rsidR="00746B98" w:rsidRPr="00153717" w:rsidRDefault="00746B98" w:rsidP="008B5676">
                  <w:pPr>
                    <w:jc w:val="center"/>
                    <w:rPr>
                      <w:rFonts w:asciiTheme="minorHAnsi" w:hAnsiTheme="minorHAnsi" w:cstheme="minorHAnsi"/>
                    </w:rPr>
                  </w:pPr>
                  <w:r w:rsidRPr="00153717">
                    <w:rPr>
                      <w:rFonts w:asciiTheme="minorHAnsi" w:hAnsiTheme="minorHAnsi" w:cstheme="minorHAnsi"/>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4E3C22C1" w14:textId="77777777" w:rsidR="00746B98" w:rsidRPr="00153717" w:rsidRDefault="00746B98" w:rsidP="008B5676">
                  <w:pPr>
                    <w:jc w:val="center"/>
                    <w:rPr>
                      <w:rFonts w:asciiTheme="minorHAnsi" w:hAnsiTheme="minorHAnsi" w:cstheme="minorHAnsi"/>
                    </w:rPr>
                  </w:pPr>
                  <w:r w:rsidRPr="00153717">
                    <w:rPr>
                      <w:rFonts w:asciiTheme="minorHAnsi" w:hAnsiTheme="minorHAnsi" w:cstheme="minorHAnsi"/>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740E33E1" w14:textId="77777777" w:rsidR="00746B98" w:rsidRPr="00153717" w:rsidRDefault="00746B98" w:rsidP="008B5676">
                  <w:pPr>
                    <w:jc w:val="center"/>
                    <w:rPr>
                      <w:rFonts w:asciiTheme="minorHAnsi" w:hAnsiTheme="minorHAnsi" w:cstheme="minorHAnsi"/>
                    </w:rPr>
                  </w:pPr>
                  <w:r w:rsidRPr="00153717">
                    <w:rPr>
                      <w:rFonts w:asciiTheme="minorHAnsi" w:hAnsiTheme="minorHAnsi" w:cstheme="minorHAnsi"/>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5FE942E9" w14:textId="77777777" w:rsidR="00746B98" w:rsidRPr="00153717" w:rsidRDefault="00746B98" w:rsidP="008B5676">
                  <w:pPr>
                    <w:jc w:val="center"/>
                    <w:rPr>
                      <w:rFonts w:asciiTheme="minorHAnsi" w:hAnsiTheme="minorHAnsi" w:cstheme="minorHAnsi"/>
                    </w:rPr>
                  </w:pPr>
                  <w:r w:rsidRPr="00153717">
                    <w:rPr>
                      <w:rFonts w:asciiTheme="minorHAnsi" w:hAnsiTheme="minorHAnsi" w:cstheme="minorHAnsi"/>
                    </w:rPr>
                    <w:t>0%</w:t>
                  </w:r>
                </w:p>
              </w:tc>
            </w:tr>
          </w:tbl>
          <w:p w14:paraId="56D1D14D" w14:textId="77777777" w:rsidR="00746B98" w:rsidRPr="00153717" w:rsidRDefault="00746B98" w:rsidP="008B5676">
            <w:pPr>
              <w:rPr>
                <w:rFonts w:ascii="Calibri" w:hAnsi="Calibri" w:cs="Calibri"/>
                <w:i/>
              </w:rPr>
            </w:pPr>
          </w:p>
        </w:tc>
      </w:tr>
      <w:tr w:rsidR="00746B98" w:rsidRPr="00153717" w14:paraId="687E1028" w14:textId="77777777" w:rsidTr="008B5676">
        <w:trPr>
          <w:trHeight w:val="70"/>
        </w:trPr>
        <w:tc>
          <w:tcPr>
            <w:tcW w:w="9322" w:type="dxa"/>
            <w:gridSpan w:val="2"/>
            <w:hideMark/>
          </w:tcPr>
          <w:p w14:paraId="14003F03" w14:textId="77777777" w:rsidR="00746B98" w:rsidRPr="00153717" w:rsidRDefault="00746B98" w:rsidP="008B5676">
            <w:pPr>
              <w:tabs>
                <w:tab w:val="left" w:pos="1530"/>
              </w:tabs>
              <w:rPr>
                <w:rFonts w:ascii="Calibri" w:hAnsi="Calibri" w:cs="Calibri"/>
              </w:rPr>
            </w:pPr>
            <w:r w:rsidRPr="00153717">
              <w:rPr>
                <w:rFonts w:ascii="Calibri" w:hAnsi="Calibri" w:cs="Calibri"/>
                <w:b/>
                <w:lang w:val="en-US"/>
              </w:rPr>
              <w:t>Lecturer</w:t>
            </w:r>
            <w:r w:rsidRPr="00153717">
              <w:rPr>
                <w:rFonts w:ascii="Calibri" w:hAnsi="Calibri" w:cs="Calibri"/>
                <w:b/>
              </w:rPr>
              <w:t>:</w:t>
            </w:r>
            <w:r w:rsidRPr="00153717">
              <w:rPr>
                <w:rFonts w:ascii="Calibri" w:hAnsi="Calibri" w:cs="Calibri"/>
                <w:i/>
                <w:color w:val="808080"/>
              </w:rPr>
              <w:t xml:space="preserve"> </w:t>
            </w:r>
            <w:r w:rsidRPr="00153717">
              <w:rPr>
                <w:rFonts w:ascii="Calibri" w:hAnsi="Calibri" w:cs="Calibri"/>
                <w:i/>
              </w:rPr>
              <w:t xml:space="preserve">doc. Mgr. Peter </w:t>
            </w:r>
            <w:r w:rsidRPr="00153717">
              <w:rPr>
                <w:rFonts w:ascii="Calibri" w:hAnsi="Calibri" w:cs="Calibri"/>
                <w:i/>
                <w:noProof/>
              </w:rPr>
              <w:t>Kyslan</w:t>
            </w:r>
            <w:r w:rsidRPr="00153717">
              <w:rPr>
                <w:rFonts w:ascii="Calibri" w:hAnsi="Calibri" w:cs="Calibri"/>
                <w:i/>
              </w:rPr>
              <w:t>, PhD.</w:t>
            </w:r>
            <w:r w:rsidRPr="00153717">
              <w:rPr>
                <w:rFonts w:ascii="Calibri" w:hAnsi="Calibri" w:cs="Calibri"/>
                <w:color w:val="808080"/>
              </w:rPr>
              <w:tab/>
            </w:r>
          </w:p>
        </w:tc>
      </w:tr>
      <w:tr w:rsidR="00746B98" w:rsidRPr="00153717" w14:paraId="4E3D8319" w14:textId="77777777" w:rsidTr="008B5676">
        <w:trPr>
          <w:trHeight w:val="70"/>
        </w:trPr>
        <w:tc>
          <w:tcPr>
            <w:tcW w:w="9322" w:type="dxa"/>
            <w:gridSpan w:val="2"/>
            <w:hideMark/>
          </w:tcPr>
          <w:p w14:paraId="473EC5F8" w14:textId="5A0212F5" w:rsidR="00746B98" w:rsidRPr="00153717" w:rsidRDefault="00746B98" w:rsidP="008B5676">
            <w:pPr>
              <w:tabs>
                <w:tab w:val="left" w:pos="1530"/>
              </w:tabs>
              <w:rPr>
                <w:rFonts w:ascii="Calibri" w:hAnsi="Calibri" w:cs="Calibri"/>
                <w:lang w:val="en-US"/>
              </w:rPr>
            </w:pPr>
            <w:r w:rsidRPr="00153717">
              <w:rPr>
                <w:rFonts w:ascii="Calibri" w:hAnsi="Calibri" w:cs="Calibri"/>
                <w:b/>
                <w:lang w:val="en-US"/>
              </w:rPr>
              <w:t>Date of last change</w:t>
            </w:r>
            <w:r w:rsidRPr="00153717">
              <w:rPr>
                <w:rFonts w:ascii="Calibri" w:hAnsi="Calibri" w:cs="Calibri"/>
                <w:b/>
                <w:i/>
                <w:lang w:val="en-US"/>
              </w:rPr>
              <w:t>:</w:t>
            </w:r>
            <w:r w:rsidRPr="00153717">
              <w:rPr>
                <w:rFonts w:ascii="Calibri" w:hAnsi="Calibri" w:cs="Calibri"/>
                <w:i/>
                <w:lang w:val="en-US"/>
              </w:rPr>
              <w:t xml:space="preserve"> </w:t>
            </w:r>
            <w:r w:rsidR="00DF27C3">
              <w:rPr>
                <w:rFonts w:ascii="Calibri" w:hAnsi="Calibri" w:cs="Calibri"/>
                <w:i/>
                <w:lang w:val="en-US"/>
              </w:rPr>
              <w:t>30. 10. 2025</w:t>
            </w:r>
          </w:p>
        </w:tc>
      </w:tr>
      <w:tr w:rsidR="00746B98" w:rsidRPr="00153717" w14:paraId="7EFD7D8B" w14:textId="77777777" w:rsidTr="008B5676">
        <w:trPr>
          <w:trHeight w:val="70"/>
        </w:trPr>
        <w:tc>
          <w:tcPr>
            <w:tcW w:w="9322" w:type="dxa"/>
            <w:gridSpan w:val="2"/>
            <w:hideMark/>
          </w:tcPr>
          <w:p w14:paraId="28DB4547" w14:textId="77777777" w:rsidR="00746B98" w:rsidRPr="00153717" w:rsidRDefault="00746B98" w:rsidP="008B5676">
            <w:pPr>
              <w:tabs>
                <w:tab w:val="left" w:pos="1530"/>
              </w:tabs>
              <w:rPr>
                <w:rFonts w:ascii="Calibri" w:hAnsi="Calibri" w:cs="Calibri"/>
                <w:color w:val="808080"/>
              </w:rPr>
            </w:pPr>
            <w:r w:rsidRPr="00153717">
              <w:rPr>
                <w:rFonts w:ascii="Calibri" w:hAnsi="Calibri" w:cs="Calibri"/>
                <w:b/>
                <w:lang w:val="en-US"/>
              </w:rPr>
              <w:t>Approved</w:t>
            </w:r>
            <w:r w:rsidRPr="00153717">
              <w:rPr>
                <w:rFonts w:ascii="Calibri" w:hAnsi="Calibri" w:cs="Calibri"/>
                <w:b/>
              </w:rPr>
              <w:t xml:space="preserve"> by:</w:t>
            </w:r>
            <w:r w:rsidRPr="00153717">
              <w:rPr>
                <w:rFonts w:ascii="Calibri" w:hAnsi="Calibri" w:cs="Calibri"/>
              </w:rPr>
              <w:t xml:space="preserve"> </w:t>
            </w:r>
            <w:r w:rsidRPr="00153717">
              <w:rPr>
                <w:rFonts w:ascii="Calibri" w:hAnsi="Calibri" w:cs="Calibri"/>
                <w:i/>
              </w:rPr>
              <w:t xml:space="preserve">prof. Mgr. Vladislav </w:t>
            </w:r>
            <w:r w:rsidRPr="00153717">
              <w:rPr>
                <w:rFonts w:ascii="Calibri" w:hAnsi="Calibri" w:cs="Calibri"/>
                <w:i/>
                <w:noProof/>
              </w:rPr>
              <w:t>Suvák</w:t>
            </w:r>
            <w:r w:rsidRPr="00153717">
              <w:rPr>
                <w:rFonts w:ascii="Calibri" w:hAnsi="Calibri" w:cs="Calibri"/>
                <w:i/>
              </w:rPr>
              <w:t>, PhD.</w:t>
            </w:r>
          </w:p>
        </w:tc>
      </w:tr>
    </w:tbl>
    <w:p w14:paraId="177D9BA4" w14:textId="77777777" w:rsidR="00746B98" w:rsidRPr="00153717" w:rsidRDefault="00746B98">
      <w:pPr>
        <w:spacing w:after="200" w:line="276" w:lineRule="auto"/>
        <w:rPr>
          <w:lang w:val="en-GB"/>
        </w:rPr>
      </w:pPr>
    </w:p>
    <w:p w14:paraId="5DC64C02" w14:textId="77777777" w:rsidR="00746B98" w:rsidRPr="00153717" w:rsidRDefault="00746B98">
      <w:pPr>
        <w:spacing w:after="200" w:line="276" w:lineRule="auto"/>
        <w:rPr>
          <w:lang w:val="en-GB"/>
        </w:rPr>
      </w:pPr>
    </w:p>
    <w:p w14:paraId="11479C4E" w14:textId="288A4C0B" w:rsidR="00DB7F1D" w:rsidRPr="00153717" w:rsidRDefault="00DB7F1D">
      <w:pPr>
        <w:spacing w:after="200" w:line="276" w:lineRule="auto"/>
        <w:rPr>
          <w:lang w:val="en-GB"/>
        </w:rPr>
      </w:pPr>
      <w:r w:rsidRPr="00153717">
        <w:rPr>
          <w:lang w:val="en-GB"/>
        </w:rPr>
        <w:br w:type="page"/>
      </w:r>
    </w:p>
    <w:p w14:paraId="5C941384" w14:textId="4BAAE29B" w:rsidR="001C3E6F" w:rsidRPr="00153717" w:rsidRDefault="00DB7F1D" w:rsidP="00DB7F1D">
      <w:pPr>
        <w:spacing w:after="200" w:line="276" w:lineRule="auto"/>
        <w:jc w:val="center"/>
        <w:rPr>
          <w:b/>
          <w:lang w:val="en-GB"/>
        </w:rPr>
      </w:pPr>
      <w:r w:rsidRPr="00153717">
        <w:rPr>
          <w:b/>
          <w:lang w:val="en-GB"/>
        </w:rPr>
        <w:lastRenderedPageBreak/>
        <w:t>COURSE DESCRIPTION</w:t>
      </w:r>
    </w:p>
    <w:tbl>
      <w:tblPr>
        <w:tblStyle w:val="Mriekatabuky"/>
        <w:tblW w:w="9322" w:type="dxa"/>
        <w:tblLook w:val="04A0" w:firstRow="1" w:lastRow="0" w:firstColumn="1" w:lastColumn="0" w:noHBand="0" w:noVBand="1"/>
      </w:tblPr>
      <w:tblGrid>
        <w:gridCol w:w="4110"/>
        <w:gridCol w:w="5212"/>
      </w:tblGrid>
      <w:tr w:rsidR="00DB7F1D" w:rsidRPr="00153717" w14:paraId="04E5BA0E" w14:textId="77777777" w:rsidTr="008B5676">
        <w:trPr>
          <w:trHeight w:val="249"/>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75C4405A" w14:textId="77777777" w:rsidR="00DB7F1D" w:rsidRPr="00153717" w:rsidRDefault="00DB7F1D" w:rsidP="008B5676">
            <w:pPr>
              <w:jc w:val="both"/>
              <w:rPr>
                <w:rFonts w:ascii="Calibri" w:hAnsi="Calibri" w:cs="Calibri"/>
                <w:i/>
                <w:noProof/>
                <w:lang w:val="en-GB"/>
              </w:rPr>
            </w:pPr>
            <w:r w:rsidRPr="00153717">
              <w:rPr>
                <w:rFonts w:ascii="Calibri" w:hAnsi="Calibri" w:cs="Calibri"/>
                <w:b/>
                <w:noProof/>
                <w:lang w:val="en-GB"/>
              </w:rPr>
              <w:t>University:</w:t>
            </w:r>
            <w:r w:rsidRPr="00153717">
              <w:rPr>
                <w:rFonts w:ascii="Calibri" w:hAnsi="Calibri" w:cs="Calibri"/>
                <w:noProof/>
                <w:lang w:val="en-GB"/>
              </w:rPr>
              <w:t xml:space="preserve"> </w:t>
            </w:r>
            <w:r w:rsidRPr="00153717">
              <w:rPr>
                <w:rFonts w:ascii="Calibri" w:hAnsi="Calibri" w:cs="Calibri"/>
                <w:i/>
                <w:noProof/>
                <w:lang w:val="en-GB"/>
              </w:rPr>
              <w:t>University of Prešov</w:t>
            </w:r>
          </w:p>
        </w:tc>
      </w:tr>
      <w:tr w:rsidR="00DB7F1D" w:rsidRPr="00153717" w14:paraId="59D4D37C" w14:textId="77777777" w:rsidTr="008B5676">
        <w:trPr>
          <w:trHeight w:val="381"/>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7C1F5A36" w14:textId="77777777" w:rsidR="00DB7F1D" w:rsidRPr="00153717" w:rsidRDefault="00DB7F1D" w:rsidP="008B5676">
            <w:pPr>
              <w:jc w:val="both"/>
              <w:rPr>
                <w:rFonts w:ascii="Calibri" w:hAnsi="Calibri" w:cs="Calibri"/>
                <w:noProof/>
                <w:lang w:val="en-GB"/>
              </w:rPr>
            </w:pPr>
            <w:r w:rsidRPr="00153717">
              <w:rPr>
                <w:rFonts w:ascii="Calibri" w:hAnsi="Calibri" w:cs="Calibri"/>
                <w:b/>
                <w:noProof/>
                <w:lang w:val="en-GB"/>
              </w:rPr>
              <w:t>Faculty/university workplace:</w:t>
            </w:r>
            <w:r w:rsidRPr="00153717">
              <w:rPr>
                <w:rFonts w:ascii="Calibri" w:hAnsi="Calibri" w:cs="Calibri"/>
                <w:noProof/>
                <w:lang w:val="en-GB"/>
              </w:rPr>
              <w:t xml:space="preserve"> </w:t>
            </w:r>
            <w:r w:rsidRPr="00153717">
              <w:rPr>
                <w:rFonts w:ascii="Calibri" w:hAnsi="Calibri" w:cs="Calibri"/>
                <w:i/>
                <w:noProof/>
                <w:lang w:val="en-GB"/>
              </w:rPr>
              <w:t>Faculty of Arts</w:t>
            </w:r>
          </w:p>
        </w:tc>
      </w:tr>
      <w:tr w:rsidR="00DB7F1D" w:rsidRPr="00153717" w14:paraId="2E8BA6DC" w14:textId="77777777" w:rsidTr="008B5676">
        <w:trPr>
          <w:trHeight w:val="514"/>
        </w:trPr>
        <w:tc>
          <w:tcPr>
            <w:tcW w:w="4110" w:type="dxa"/>
            <w:tcBorders>
              <w:top w:val="single" w:sz="4" w:space="0" w:color="auto"/>
              <w:left w:val="single" w:sz="4" w:space="0" w:color="auto"/>
              <w:bottom w:val="single" w:sz="4" w:space="0" w:color="auto"/>
              <w:right w:val="single" w:sz="4" w:space="0" w:color="auto"/>
            </w:tcBorders>
            <w:vAlign w:val="center"/>
            <w:hideMark/>
          </w:tcPr>
          <w:p w14:paraId="54C21E47" w14:textId="77777777" w:rsidR="00DB7F1D" w:rsidRPr="00153717" w:rsidRDefault="00DB7F1D" w:rsidP="008B5676">
            <w:pPr>
              <w:jc w:val="both"/>
              <w:rPr>
                <w:noProof/>
                <w:lang w:val="en-GB"/>
              </w:rPr>
            </w:pPr>
            <w:r w:rsidRPr="00153717">
              <w:rPr>
                <w:rFonts w:ascii="Calibri" w:hAnsi="Calibri"/>
                <w:b/>
                <w:bCs/>
                <w:noProof/>
                <w:lang w:val="en-GB"/>
              </w:rPr>
              <w:t>Code:</w:t>
            </w:r>
            <w:r w:rsidRPr="00153717">
              <w:rPr>
                <w:rFonts w:ascii="Calibri" w:hAnsi="Calibri"/>
                <w:noProof/>
                <w:lang w:val="en-GB"/>
              </w:rPr>
              <w:t xml:space="preserve"> </w:t>
            </w:r>
            <w:r w:rsidRPr="00153717">
              <w:rPr>
                <w:rFonts w:ascii="Calibri" w:eastAsia="Calibri" w:hAnsi="Calibri" w:cs="Calibri"/>
              </w:rPr>
              <w:t>1IFI/EZEFD/22</w:t>
            </w:r>
          </w:p>
        </w:tc>
        <w:tc>
          <w:tcPr>
            <w:tcW w:w="5212" w:type="dxa"/>
            <w:tcBorders>
              <w:top w:val="single" w:sz="4" w:space="0" w:color="auto"/>
              <w:left w:val="single" w:sz="4" w:space="0" w:color="auto"/>
              <w:bottom w:val="single" w:sz="4" w:space="0" w:color="auto"/>
              <w:right w:val="single" w:sz="4" w:space="0" w:color="auto"/>
            </w:tcBorders>
            <w:vAlign w:val="center"/>
            <w:hideMark/>
          </w:tcPr>
          <w:p w14:paraId="361068A7" w14:textId="77777777" w:rsidR="00DB7F1D" w:rsidRPr="00153717" w:rsidRDefault="00DB7F1D" w:rsidP="008B5676">
            <w:pPr>
              <w:jc w:val="both"/>
              <w:rPr>
                <w:rFonts w:ascii="Calibri" w:hAnsi="Calibri" w:cs="Calibri"/>
                <w:b/>
                <w:noProof/>
                <w:lang w:val="en-GB"/>
              </w:rPr>
            </w:pPr>
            <w:r w:rsidRPr="00153717">
              <w:rPr>
                <w:rFonts w:ascii="Calibri" w:hAnsi="Calibri" w:cs="Calibri"/>
                <w:b/>
                <w:noProof/>
                <w:lang w:val="en-GB"/>
              </w:rPr>
              <w:t xml:space="preserve">Course title: </w:t>
            </w:r>
            <w:r w:rsidRPr="00153717">
              <w:rPr>
                <w:rFonts w:ascii="Calibri" w:hAnsi="Calibri" w:cs="Calibri"/>
                <w:i/>
                <w:noProof/>
                <w:lang w:val="en-GB"/>
              </w:rPr>
              <w:t>Environmental responsibility and ethics</w:t>
            </w:r>
          </w:p>
        </w:tc>
      </w:tr>
      <w:tr w:rsidR="00DB7F1D" w:rsidRPr="00153717" w14:paraId="55F8AD6A" w14:textId="77777777" w:rsidTr="008B5676">
        <w:trPr>
          <w:trHeight w:val="629"/>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3E8D17BE" w14:textId="77777777" w:rsidR="00DB7F1D" w:rsidRPr="00153717" w:rsidRDefault="00DB7F1D" w:rsidP="008B5676">
            <w:pPr>
              <w:jc w:val="both"/>
              <w:rPr>
                <w:rFonts w:ascii="Calibri" w:hAnsi="Calibri" w:cs="Calibri"/>
                <w:noProof/>
                <w:lang w:val="en-GB"/>
              </w:rPr>
            </w:pPr>
            <w:r w:rsidRPr="00153717">
              <w:rPr>
                <w:rFonts w:ascii="Calibri" w:hAnsi="Calibri" w:cs="Calibri"/>
                <w:b/>
                <w:noProof/>
                <w:lang w:val="en-GB"/>
              </w:rPr>
              <w:t>Type, scope and method of educational activity:</w:t>
            </w:r>
            <w:r w:rsidRPr="00153717">
              <w:rPr>
                <w:rFonts w:ascii="Calibri" w:hAnsi="Calibri" w:cs="Calibri"/>
                <w:noProof/>
                <w:lang w:val="en-GB"/>
              </w:rPr>
              <w:t xml:space="preserve"> </w:t>
            </w:r>
          </w:p>
          <w:p w14:paraId="0D2431AF" w14:textId="267F2B38" w:rsidR="00DB7F1D" w:rsidRPr="00153717" w:rsidRDefault="00DB7F1D" w:rsidP="008B5676">
            <w:pPr>
              <w:jc w:val="both"/>
              <w:rPr>
                <w:rFonts w:ascii="Calibri" w:hAnsi="Calibri" w:cs="Calibri"/>
                <w:i/>
                <w:noProof/>
                <w:lang w:val="en-GB"/>
              </w:rPr>
            </w:pPr>
            <w:r w:rsidRPr="00153717">
              <w:rPr>
                <w:rFonts w:ascii="Calibri" w:hAnsi="Calibri" w:cs="Calibri"/>
                <w:i/>
                <w:noProof/>
                <w:lang w:val="en-GB"/>
              </w:rPr>
              <w:t>1 seminar lesson a week</w:t>
            </w:r>
          </w:p>
          <w:p w14:paraId="4092ACB7" w14:textId="45CE9CD7" w:rsidR="00DB7F1D" w:rsidRPr="00153717" w:rsidRDefault="00DB7F1D" w:rsidP="00DB7F1D">
            <w:pPr>
              <w:jc w:val="both"/>
              <w:rPr>
                <w:rFonts w:ascii="Calibri" w:hAnsi="Calibri" w:cs="Calibri"/>
                <w:noProof/>
                <w:lang w:val="en-GB"/>
              </w:rPr>
            </w:pPr>
            <w:r w:rsidRPr="00153717">
              <w:rPr>
                <w:rFonts w:ascii="Calibri" w:hAnsi="Calibri" w:cs="Calibri"/>
                <w:i/>
                <w:noProof/>
                <w:lang w:val="en-GB"/>
              </w:rPr>
              <w:t>Method of educational activity: combined</w:t>
            </w:r>
          </w:p>
        </w:tc>
      </w:tr>
      <w:tr w:rsidR="00DB7F1D" w:rsidRPr="00153717" w14:paraId="640C41C2" w14:textId="77777777" w:rsidTr="008B5676">
        <w:trPr>
          <w:trHeight w:val="7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4021998B" w14:textId="6C031009" w:rsidR="00DB7F1D" w:rsidRPr="00153717" w:rsidRDefault="00DB7F1D" w:rsidP="008B5676">
            <w:pPr>
              <w:jc w:val="both"/>
              <w:rPr>
                <w:rFonts w:ascii="Calibri" w:hAnsi="Calibri" w:cs="Calibri"/>
                <w:noProof/>
                <w:lang w:val="en-GB"/>
              </w:rPr>
            </w:pPr>
            <w:r w:rsidRPr="00153717">
              <w:rPr>
                <w:rFonts w:ascii="Calibri" w:hAnsi="Calibri" w:cs="Calibri"/>
                <w:b/>
                <w:noProof/>
                <w:lang w:val="en-GB"/>
              </w:rPr>
              <w:t>Number of credits:</w:t>
            </w:r>
            <w:r w:rsidRPr="00153717">
              <w:rPr>
                <w:rFonts w:ascii="Calibri" w:hAnsi="Calibri" w:cs="Calibri"/>
                <w:i/>
                <w:noProof/>
                <w:lang w:val="en-GB"/>
              </w:rPr>
              <w:t xml:space="preserve"> 4</w:t>
            </w:r>
          </w:p>
        </w:tc>
      </w:tr>
      <w:tr w:rsidR="00DB7F1D" w:rsidRPr="00153717" w14:paraId="508F39B1" w14:textId="77777777" w:rsidTr="008B5676">
        <w:trPr>
          <w:trHeight w:val="7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4543AEA1" w14:textId="77777777" w:rsidR="00DB7F1D" w:rsidRPr="00153717" w:rsidRDefault="00DB7F1D" w:rsidP="008B5676">
            <w:pPr>
              <w:jc w:val="both"/>
              <w:rPr>
                <w:rFonts w:ascii="Calibri" w:hAnsi="Calibri"/>
                <w:i/>
                <w:iCs/>
                <w:noProof/>
                <w:lang w:val="en-GB"/>
              </w:rPr>
            </w:pPr>
            <w:r w:rsidRPr="00153717">
              <w:rPr>
                <w:rFonts w:ascii="Calibri" w:hAnsi="Calibri"/>
                <w:b/>
                <w:bCs/>
                <w:noProof/>
                <w:lang w:val="en-GB"/>
              </w:rPr>
              <w:t>Recommended semester:</w:t>
            </w:r>
            <w:r w:rsidRPr="00153717">
              <w:rPr>
                <w:rFonts w:ascii="Calibri" w:hAnsi="Calibri"/>
                <w:i/>
                <w:iCs/>
                <w:noProof/>
                <w:lang w:val="en-GB"/>
              </w:rPr>
              <w:t xml:space="preserve"> 2</w:t>
            </w:r>
            <w:r w:rsidRPr="00153717">
              <w:rPr>
                <w:rFonts w:ascii="Calibri" w:hAnsi="Calibri"/>
                <w:i/>
                <w:iCs/>
                <w:noProof/>
                <w:vertAlign w:val="superscript"/>
                <w:lang w:val="en-GB"/>
              </w:rPr>
              <w:t>nd</w:t>
            </w:r>
            <w:r w:rsidRPr="00153717">
              <w:rPr>
                <w:rFonts w:ascii="Calibri" w:hAnsi="Calibri"/>
                <w:i/>
                <w:iCs/>
                <w:noProof/>
                <w:lang w:val="en-GB"/>
              </w:rPr>
              <w:t xml:space="preserve"> – 7</w:t>
            </w:r>
            <w:r w:rsidRPr="00153717">
              <w:rPr>
                <w:rFonts w:ascii="Calibri" w:hAnsi="Calibri"/>
                <w:i/>
                <w:iCs/>
                <w:noProof/>
                <w:vertAlign w:val="superscript"/>
                <w:lang w:val="en-GB"/>
              </w:rPr>
              <w:t>th</w:t>
            </w:r>
            <w:r w:rsidRPr="00153717">
              <w:rPr>
                <w:rFonts w:ascii="Calibri" w:hAnsi="Calibri"/>
                <w:i/>
                <w:iCs/>
                <w:noProof/>
                <w:lang w:val="en-GB"/>
              </w:rPr>
              <w:t xml:space="preserve"> </w:t>
            </w:r>
          </w:p>
        </w:tc>
      </w:tr>
      <w:tr w:rsidR="00DB7F1D" w:rsidRPr="00153717" w14:paraId="57FD3729" w14:textId="77777777" w:rsidTr="008B5676">
        <w:trPr>
          <w:trHeight w:val="70"/>
        </w:trPr>
        <w:tc>
          <w:tcPr>
            <w:tcW w:w="9322" w:type="dxa"/>
            <w:gridSpan w:val="2"/>
            <w:tcBorders>
              <w:top w:val="single" w:sz="4" w:space="0" w:color="auto"/>
              <w:left w:val="single" w:sz="4" w:space="0" w:color="auto"/>
              <w:bottom w:val="single" w:sz="4" w:space="0" w:color="auto"/>
              <w:right w:val="single" w:sz="4" w:space="0" w:color="auto"/>
            </w:tcBorders>
            <w:vAlign w:val="center"/>
          </w:tcPr>
          <w:p w14:paraId="21A52806" w14:textId="415EDA43" w:rsidR="00DB7F1D" w:rsidRPr="00153717" w:rsidRDefault="00326A4A" w:rsidP="00DB7F1D">
            <w:pPr>
              <w:jc w:val="both"/>
              <w:rPr>
                <w:rFonts w:ascii="Calibri" w:hAnsi="Calibri" w:cs="Calibri"/>
                <w:i/>
                <w:noProof/>
                <w:lang w:val="en-GB"/>
              </w:rPr>
            </w:pPr>
            <w:r w:rsidRPr="00153717">
              <w:rPr>
                <w:rFonts w:ascii="Calibri" w:hAnsi="Calibri" w:cs="Calibri"/>
                <w:b/>
                <w:noProof/>
                <w:lang w:val="en-GB"/>
              </w:rPr>
              <w:t>Study grade</w:t>
            </w:r>
            <w:r w:rsidR="00DB7F1D" w:rsidRPr="00153717">
              <w:rPr>
                <w:rFonts w:ascii="Calibri" w:hAnsi="Calibri" w:cs="Calibri"/>
                <w:b/>
                <w:noProof/>
                <w:lang w:val="en-GB"/>
              </w:rPr>
              <w:t xml:space="preserve">: </w:t>
            </w:r>
            <w:r w:rsidR="00DB7F1D" w:rsidRPr="00153717">
              <w:rPr>
                <w:rFonts w:ascii="Calibri" w:hAnsi="Calibri" w:cs="Calibri"/>
                <w:i/>
                <w:noProof/>
                <w:lang w:val="en-GB"/>
              </w:rPr>
              <w:t>3</w:t>
            </w:r>
            <w:r w:rsidR="00DB7F1D" w:rsidRPr="00153717">
              <w:rPr>
                <w:rFonts w:ascii="Calibri" w:hAnsi="Calibri" w:cs="Calibri"/>
                <w:i/>
                <w:noProof/>
                <w:vertAlign w:val="superscript"/>
                <w:lang w:val="en-GB"/>
              </w:rPr>
              <w:t>rd</w:t>
            </w:r>
            <w:r w:rsidR="00DB7F1D" w:rsidRPr="00153717">
              <w:rPr>
                <w:rFonts w:ascii="Calibri" w:hAnsi="Calibri" w:cs="Calibri"/>
                <w:i/>
                <w:noProof/>
                <w:lang w:val="en-GB"/>
              </w:rPr>
              <w:t xml:space="preserve"> </w:t>
            </w:r>
          </w:p>
        </w:tc>
      </w:tr>
      <w:tr w:rsidR="00DB7F1D" w:rsidRPr="00153717" w14:paraId="52B5B866" w14:textId="77777777" w:rsidTr="008B5676">
        <w:trPr>
          <w:trHeight w:val="7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2839F697" w14:textId="6EE8094A" w:rsidR="00DB7F1D" w:rsidRPr="00153717" w:rsidRDefault="00DB7F1D" w:rsidP="008B5676">
            <w:pPr>
              <w:rPr>
                <w:rFonts w:ascii="Calibri" w:hAnsi="Calibri" w:cs="Calibri"/>
                <w:i/>
                <w:noProof/>
                <w:lang w:val="en-GB"/>
              </w:rPr>
            </w:pPr>
            <w:r w:rsidRPr="00153717">
              <w:rPr>
                <w:rFonts w:ascii="Calibri" w:hAnsi="Calibri" w:cs="Calibri"/>
                <w:b/>
                <w:noProof/>
                <w:lang w:val="en-GB"/>
              </w:rPr>
              <w:t>Prerequisites:</w:t>
            </w:r>
            <w:r w:rsidRPr="00153717">
              <w:rPr>
                <w:rFonts w:ascii="Calibri" w:hAnsi="Calibri" w:cs="Calibri"/>
                <w:noProof/>
                <w:lang w:val="en-GB"/>
              </w:rPr>
              <w:t xml:space="preserve"> </w:t>
            </w:r>
            <w:r w:rsidR="00326A4A" w:rsidRPr="00153717">
              <w:rPr>
                <w:rFonts w:ascii="Calibri" w:hAnsi="Calibri" w:cs="Calibri"/>
                <w:noProof/>
                <w:lang w:val="en-GB"/>
              </w:rPr>
              <w:t>-</w:t>
            </w:r>
          </w:p>
        </w:tc>
      </w:tr>
      <w:tr w:rsidR="00DB7F1D" w:rsidRPr="00153717" w14:paraId="70300031" w14:textId="77777777" w:rsidTr="00DB7F1D">
        <w:trPr>
          <w:trHeight w:val="7695"/>
        </w:trPr>
        <w:tc>
          <w:tcPr>
            <w:tcW w:w="9322" w:type="dxa"/>
            <w:gridSpan w:val="2"/>
          </w:tcPr>
          <w:p w14:paraId="20700E14" w14:textId="77777777" w:rsidR="00DB7F1D" w:rsidRPr="00153717" w:rsidRDefault="00DB7F1D" w:rsidP="008B5676">
            <w:pPr>
              <w:rPr>
                <w:rFonts w:ascii="Calibri" w:hAnsi="Calibri" w:cs="Calibri"/>
                <w:b/>
                <w:lang w:val="en-US"/>
              </w:rPr>
            </w:pPr>
            <w:r w:rsidRPr="00153717">
              <w:rPr>
                <w:rFonts w:ascii="Calibri" w:hAnsi="Calibri" w:cs="Calibri"/>
                <w:b/>
                <w:lang w:val="en-US"/>
              </w:rPr>
              <w:t>Conditions for passing the course:</w:t>
            </w:r>
          </w:p>
          <w:p w14:paraId="6A407FAF" w14:textId="796D86BD" w:rsidR="00DB7F1D" w:rsidRPr="00153717" w:rsidRDefault="00B87814" w:rsidP="008B5676">
            <w:pPr>
              <w:jc w:val="both"/>
              <w:rPr>
                <w:rFonts w:ascii="Calibri" w:hAnsi="Calibri"/>
                <w:i/>
                <w:lang w:val="en-GB"/>
              </w:rPr>
            </w:pPr>
            <w:r w:rsidRPr="00153717">
              <w:rPr>
                <w:rFonts w:ascii="Calibri" w:hAnsi="Calibri"/>
                <w:i/>
                <w:iCs/>
                <w:lang w:val="en-GB"/>
              </w:rPr>
              <w:t xml:space="preserve">The course is finished by means of continuous evaluation (CE) and receiving 4 credits. </w:t>
            </w:r>
            <w:r w:rsidR="00DB7F1D" w:rsidRPr="00153717">
              <w:rPr>
                <w:rFonts w:ascii="Calibri" w:hAnsi="Calibri"/>
                <w:i/>
                <w:lang w:val="en-GB"/>
              </w:rPr>
              <w:t>In the course of the semester, the PhD. student acquires:</w:t>
            </w:r>
          </w:p>
          <w:p w14:paraId="476F3DFB" w14:textId="77777777" w:rsidR="00DB7F1D" w:rsidRPr="00153717" w:rsidRDefault="00DB7F1D" w:rsidP="008B5676">
            <w:pPr>
              <w:jc w:val="both"/>
              <w:rPr>
                <w:rFonts w:ascii="Calibri" w:hAnsi="Calibri"/>
                <w:i/>
                <w:noProof/>
                <w:lang w:val="en-GB"/>
              </w:rPr>
            </w:pPr>
            <w:r w:rsidRPr="00153717">
              <w:rPr>
                <w:rFonts w:ascii="Calibri" w:hAnsi="Calibri"/>
                <w:i/>
                <w:noProof/>
                <w:lang w:val="en-GB"/>
              </w:rPr>
              <w:t>- a maximum of 40 points for active participation during the lectures and ‘reflexive seminar sessions‘; the minimal requirement is set at 10 points. The evaluation applies to scientific and expert argumentation, discussion and polemics.</w:t>
            </w:r>
          </w:p>
          <w:p w14:paraId="11A9A51F" w14:textId="77777777" w:rsidR="00DB7F1D" w:rsidRPr="00153717" w:rsidRDefault="00DB7F1D" w:rsidP="008B5676">
            <w:pPr>
              <w:jc w:val="both"/>
              <w:rPr>
                <w:rFonts w:ascii="Calibri" w:hAnsi="Calibri"/>
                <w:i/>
                <w:noProof/>
                <w:lang w:val="en-GB"/>
              </w:rPr>
            </w:pPr>
            <w:r w:rsidRPr="00153717">
              <w:rPr>
                <w:rFonts w:ascii="Calibri" w:hAnsi="Calibri"/>
                <w:i/>
                <w:noProof/>
                <w:lang w:val="en-GB"/>
              </w:rPr>
              <w:t>- a maximum of 40 points for elaboration and handing over an end-of-term seminar paper; the minimal requirement for this part is set at 30 points. The evaluation applies to analytical-synthetic thinking, the student’s critical approach to the discussed issue, as well as to PhD. student’s argumentation skills.</w:t>
            </w:r>
          </w:p>
          <w:p w14:paraId="34304F0F" w14:textId="77777777" w:rsidR="00DB7F1D" w:rsidRPr="00153717" w:rsidRDefault="00DB7F1D" w:rsidP="008B5676">
            <w:pPr>
              <w:jc w:val="both"/>
              <w:rPr>
                <w:rFonts w:ascii="Calibri" w:hAnsi="Calibri"/>
                <w:i/>
                <w:noProof/>
                <w:lang w:val="en-GB"/>
              </w:rPr>
            </w:pPr>
            <w:r w:rsidRPr="00153717">
              <w:rPr>
                <w:rFonts w:ascii="Calibri" w:hAnsi="Calibri"/>
                <w:i/>
                <w:noProof/>
                <w:lang w:val="en-GB"/>
              </w:rPr>
              <w:t>- a maximum of 20 points for colloquial defence (PPT) of the seminar paper in the finals of the semester; the minimal requirement is set at 10 points. The evaluation applies to analytical-synthetic thinking, the student’s critical approach to the discussed issue, as well as to their argumentation skills, with a particular emphasis on their presentation capabilities.</w:t>
            </w:r>
          </w:p>
          <w:p w14:paraId="3C55C027" w14:textId="77777777" w:rsidR="00DB7F1D" w:rsidRPr="00153717" w:rsidRDefault="00DB7F1D" w:rsidP="008B5676">
            <w:pPr>
              <w:jc w:val="both"/>
              <w:rPr>
                <w:rFonts w:ascii="Calibri" w:hAnsi="Calibri"/>
                <w:i/>
                <w:lang w:val="en-GB"/>
              </w:rPr>
            </w:pPr>
          </w:p>
          <w:p w14:paraId="40B95981" w14:textId="77777777" w:rsidR="00DB7F1D" w:rsidRPr="00153717" w:rsidRDefault="00DB7F1D" w:rsidP="008B5676">
            <w:pPr>
              <w:jc w:val="both"/>
              <w:rPr>
                <w:rFonts w:ascii="Calibri" w:hAnsi="Calibri"/>
                <w:i/>
                <w:lang w:val="en-GB"/>
              </w:rPr>
            </w:pPr>
            <w:r w:rsidRPr="00153717">
              <w:rPr>
                <w:rFonts w:ascii="Calibri" w:hAnsi="Calibri"/>
                <w:i/>
                <w:lang w:val="en-GB"/>
              </w:rPr>
              <w:t>Credits are awarded on the basis of meeting all the above-specified requirements according to the assessment scale determined by the Study Rules of the University of Prešov upon obtaining the minimum point limit, which is 50 points for all three parts.</w:t>
            </w:r>
          </w:p>
          <w:p w14:paraId="21AB92B1" w14:textId="77777777" w:rsidR="00DB7F1D" w:rsidRPr="00153717" w:rsidRDefault="00DB7F1D" w:rsidP="008B5676">
            <w:pPr>
              <w:rPr>
                <w:rFonts w:ascii="Calibri" w:hAnsi="Calibri"/>
                <w:i/>
                <w:lang w:val="en-GB"/>
              </w:rPr>
            </w:pPr>
          </w:p>
          <w:p w14:paraId="4E274832" w14:textId="4509FACD" w:rsidR="00DB7F1D" w:rsidRPr="00153717" w:rsidRDefault="00DB7F1D" w:rsidP="008B5676">
            <w:pPr>
              <w:autoSpaceDE w:val="0"/>
              <w:autoSpaceDN w:val="0"/>
              <w:adjustRightInd w:val="0"/>
              <w:rPr>
                <w:rFonts w:ascii="Calibri" w:hAnsi="Calibri"/>
                <w:i/>
                <w:iCs/>
                <w:lang w:val="en-GB"/>
              </w:rPr>
            </w:pPr>
            <w:r w:rsidRPr="00153717">
              <w:rPr>
                <w:rFonts w:ascii="Calibri" w:hAnsi="Calibri"/>
                <w:i/>
                <w:iCs/>
                <w:lang w:val="en-GB"/>
              </w:rPr>
              <w:t>The course is evaluated followingly:</w:t>
            </w:r>
          </w:p>
          <w:p w14:paraId="54099355" w14:textId="77777777" w:rsidR="00DB7F1D" w:rsidRPr="00153717" w:rsidRDefault="00DB7F1D" w:rsidP="00DB7F1D">
            <w:pPr>
              <w:numPr>
                <w:ilvl w:val="0"/>
                <w:numId w:val="27"/>
              </w:numPr>
              <w:rPr>
                <w:rFonts w:ascii="Calibri" w:hAnsi="Calibri"/>
                <w:i/>
                <w:iCs/>
                <w:lang w:val="en-GB"/>
              </w:rPr>
            </w:pPr>
            <w:r w:rsidRPr="00153717">
              <w:rPr>
                <w:rFonts w:ascii="Calibri" w:hAnsi="Calibri"/>
                <w:i/>
                <w:iCs/>
                <w:lang w:val="en-GB"/>
              </w:rPr>
              <w:t xml:space="preserve">A  - 100,00 – 90,00 %     </w:t>
            </w:r>
          </w:p>
          <w:p w14:paraId="0E6616AC" w14:textId="77777777" w:rsidR="00DB7F1D" w:rsidRPr="00153717" w:rsidRDefault="00DB7F1D" w:rsidP="00DB7F1D">
            <w:pPr>
              <w:numPr>
                <w:ilvl w:val="0"/>
                <w:numId w:val="27"/>
              </w:numPr>
              <w:ind w:left="697"/>
              <w:rPr>
                <w:rFonts w:ascii="Calibri" w:hAnsi="Calibri"/>
                <w:i/>
                <w:iCs/>
                <w:lang w:val="en-GB"/>
              </w:rPr>
            </w:pPr>
            <w:r w:rsidRPr="00153717">
              <w:rPr>
                <w:rFonts w:ascii="Calibri" w:hAnsi="Calibri"/>
                <w:i/>
                <w:iCs/>
                <w:lang w:val="en-GB"/>
              </w:rPr>
              <w:t xml:space="preserve">B - 89,99 – 80,00 % </w:t>
            </w:r>
          </w:p>
          <w:p w14:paraId="7D808272" w14:textId="77777777" w:rsidR="00DB7F1D" w:rsidRPr="00153717" w:rsidRDefault="00DB7F1D" w:rsidP="00DB7F1D">
            <w:pPr>
              <w:numPr>
                <w:ilvl w:val="0"/>
                <w:numId w:val="27"/>
              </w:numPr>
              <w:ind w:left="697"/>
              <w:rPr>
                <w:rFonts w:ascii="Calibri" w:hAnsi="Calibri"/>
                <w:i/>
                <w:iCs/>
                <w:lang w:val="en-GB"/>
              </w:rPr>
            </w:pPr>
            <w:r w:rsidRPr="00153717">
              <w:rPr>
                <w:rFonts w:ascii="Calibri" w:hAnsi="Calibri"/>
                <w:i/>
                <w:iCs/>
                <w:lang w:val="en-GB"/>
              </w:rPr>
              <w:t>C - 79,99 – 70,00 %</w:t>
            </w:r>
          </w:p>
          <w:p w14:paraId="461957EF" w14:textId="77777777" w:rsidR="00DB7F1D" w:rsidRPr="00153717" w:rsidRDefault="00DB7F1D" w:rsidP="00DB7F1D">
            <w:pPr>
              <w:numPr>
                <w:ilvl w:val="0"/>
                <w:numId w:val="27"/>
              </w:numPr>
              <w:ind w:left="697"/>
              <w:rPr>
                <w:rFonts w:ascii="Calibri" w:hAnsi="Calibri"/>
                <w:i/>
                <w:iCs/>
                <w:lang w:val="en-GB"/>
              </w:rPr>
            </w:pPr>
            <w:r w:rsidRPr="00153717">
              <w:rPr>
                <w:rFonts w:ascii="Calibri" w:hAnsi="Calibri"/>
                <w:i/>
                <w:iCs/>
                <w:lang w:val="en-GB"/>
              </w:rPr>
              <w:t xml:space="preserve">D - 69,99 – 60,00 % </w:t>
            </w:r>
          </w:p>
          <w:p w14:paraId="554F43B7" w14:textId="77777777" w:rsidR="00DB7F1D" w:rsidRPr="00153717" w:rsidRDefault="00DB7F1D" w:rsidP="00DB7F1D">
            <w:pPr>
              <w:widowControl w:val="0"/>
              <w:numPr>
                <w:ilvl w:val="0"/>
                <w:numId w:val="27"/>
              </w:numPr>
              <w:ind w:left="697"/>
              <w:rPr>
                <w:rFonts w:ascii="Calibri" w:hAnsi="Calibri"/>
                <w:i/>
                <w:iCs/>
                <w:lang w:val="en-GB"/>
              </w:rPr>
            </w:pPr>
            <w:r w:rsidRPr="00153717">
              <w:rPr>
                <w:rFonts w:ascii="Calibri" w:hAnsi="Calibri"/>
                <w:i/>
                <w:iCs/>
                <w:lang w:val="en-GB"/>
              </w:rPr>
              <w:t>E - 59,99 – 50,00 %</w:t>
            </w:r>
          </w:p>
          <w:p w14:paraId="5CE59FCA" w14:textId="77777777" w:rsidR="00DB7F1D" w:rsidRPr="00153717" w:rsidRDefault="00DB7F1D" w:rsidP="00DB7F1D">
            <w:pPr>
              <w:widowControl w:val="0"/>
              <w:numPr>
                <w:ilvl w:val="0"/>
                <w:numId w:val="27"/>
              </w:numPr>
              <w:ind w:left="697"/>
              <w:rPr>
                <w:rFonts w:ascii="Calibri" w:hAnsi="Calibri"/>
                <w:iCs/>
                <w:lang w:val="en-GB"/>
              </w:rPr>
            </w:pPr>
            <w:r w:rsidRPr="00153717">
              <w:rPr>
                <w:rFonts w:ascii="Calibri" w:hAnsi="Calibri"/>
                <w:i/>
                <w:iCs/>
                <w:lang w:val="en-GB"/>
              </w:rPr>
              <w:t>FX - 49,99 and less %</w:t>
            </w:r>
          </w:p>
        </w:tc>
      </w:tr>
      <w:tr w:rsidR="00DB7F1D" w:rsidRPr="00153717" w14:paraId="260FE641" w14:textId="77777777" w:rsidTr="008B5676">
        <w:trPr>
          <w:trHeight w:val="1115"/>
        </w:trPr>
        <w:tc>
          <w:tcPr>
            <w:tcW w:w="9322" w:type="dxa"/>
            <w:gridSpan w:val="2"/>
          </w:tcPr>
          <w:p w14:paraId="7C8442A5" w14:textId="77777777" w:rsidR="00DB7F1D" w:rsidRPr="00153717" w:rsidRDefault="00DB7F1D" w:rsidP="008B5676">
            <w:pPr>
              <w:jc w:val="both"/>
              <w:rPr>
                <w:rFonts w:ascii="Calibri" w:hAnsi="Calibri" w:cs="Calibri"/>
                <w:b/>
                <w:lang w:val="en-GB"/>
              </w:rPr>
            </w:pPr>
            <w:r w:rsidRPr="00153717">
              <w:rPr>
                <w:rFonts w:ascii="Calibri" w:hAnsi="Calibri" w:cs="Calibri"/>
                <w:b/>
                <w:lang w:val="en-GB"/>
              </w:rPr>
              <w:t>Learning outcomes:</w:t>
            </w:r>
          </w:p>
          <w:p w14:paraId="78FDB4E4" w14:textId="77777777" w:rsidR="00DB7F1D" w:rsidRPr="00153717" w:rsidRDefault="00DB7F1D" w:rsidP="008B5676">
            <w:pPr>
              <w:jc w:val="both"/>
              <w:rPr>
                <w:rFonts w:ascii="Calibri" w:hAnsi="Calibri" w:cs="Calibri"/>
                <w:i/>
                <w:lang w:val="en-GB"/>
              </w:rPr>
            </w:pPr>
            <w:r w:rsidRPr="00153717">
              <w:rPr>
                <w:rFonts w:ascii="Calibri" w:hAnsi="Calibri" w:cs="Calibri"/>
                <w:b/>
                <w:i/>
                <w:lang w:val="en-GB"/>
              </w:rPr>
              <w:t>Acquired knowledge:</w:t>
            </w:r>
          </w:p>
          <w:p w14:paraId="38117FE5" w14:textId="0B25558C" w:rsidR="00DB7F1D" w:rsidRPr="00153717" w:rsidRDefault="00DB7F1D" w:rsidP="00DB7F1D">
            <w:pPr>
              <w:pStyle w:val="Odsekzoznamu"/>
              <w:numPr>
                <w:ilvl w:val="0"/>
                <w:numId w:val="28"/>
              </w:numPr>
              <w:jc w:val="both"/>
              <w:rPr>
                <w:rFonts w:ascii="Calibri" w:hAnsi="Calibri" w:cs="Calibri"/>
                <w:i/>
                <w:lang w:val="en-GB"/>
              </w:rPr>
            </w:pPr>
            <w:r w:rsidRPr="00153717">
              <w:rPr>
                <w:rFonts w:ascii="Calibri" w:hAnsi="Calibri" w:cs="Calibri"/>
                <w:i/>
                <w:lang w:val="en-GB"/>
              </w:rPr>
              <w:t>The PhD. student is able to systematically analyse and evaluate the researched issues in the field of environmental ethics and philosophy.</w:t>
            </w:r>
          </w:p>
          <w:p w14:paraId="126451C8" w14:textId="3168A5D9" w:rsidR="00DB7F1D" w:rsidRPr="00153717" w:rsidRDefault="00DB7F1D" w:rsidP="00DB7F1D">
            <w:pPr>
              <w:pStyle w:val="Odsekzoznamu"/>
              <w:numPr>
                <w:ilvl w:val="0"/>
                <w:numId w:val="28"/>
              </w:numPr>
              <w:jc w:val="both"/>
              <w:rPr>
                <w:rFonts w:ascii="Calibri" w:hAnsi="Calibri" w:cs="Calibri"/>
                <w:i/>
                <w:lang w:val="en-GB"/>
              </w:rPr>
            </w:pPr>
            <w:r w:rsidRPr="00153717">
              <w:rPr>
                <w:rFonts w:ascii="Calibri" w:hAnsi="Calibri" w:cs="Calibri"/>
                <w:i/>
                <w:lang w:val="en-GB"/>
              </w:rPr>
              <w:t xml:space="preserve">The course graduate is able to comprehensively describe, analyse (their specific features) and compare selected models and theoretical foundations of environmental ethics; on the basis of reflection they can critically evaluate, justify their importance and social need, strengths and shortcomings of their methodologies. The student knows </w:t>
            </w:r>
            <w:r w:rsidRPr="00153717">
              <w:rPr>
                <w:rFonts w:ascii="Calibri" w:hAnsi="Calibri" w:cs="Calibri"/>
                <w:i/>
                <w:lang w:val="en-GB"/>
              </w:rPr>
              <w:lastRenderedPageBreak/>
              <w:t>how to apply this knowledge in practice - by initiating discussion and controversy on issues of environmental responsibility of today's society.</w:t>
            </w:r>
          </w:p>
          <w:p w14:paraId="2DA2141D" w14:textId="77777777" w:rsidR="00DB7F1D" w:rsidRPr="00153717" w:rsidRDefault="00DB7F1D" w:rsidP="00DB7F1D">
            <w:pPr>
              <w:pStyle w:val="Odsekzoznamu"/>
              <w:numPr>
                <w:ilvl w:val="0"/>
                <w:numId w:val="28"/>
              </w:numPr>
              <w:jc w:val="both"/>
              <w:rPr>
                <w:rFonts w:ascii="Calibri" w:hAnsi="Calibri" w:cs="Calibri"/>
                <w:i/>
                <w:lang w:val="en-GB"/>
              </w:rPr>
            </w:pPr>
            <w:r w:rsidRPr="00153717">
              <w:rPr>
                <w:rFonts w:ascii="Calibri" w:hAnsi="Calibri" w:cs="Calibri"/>
                <w:i/>
                <w:lang w:val="en-GB"/>
              </w:rPr>
              <w:t>The PhD. student is able to critically evaluate concepts such as environmental crisis, environmental responsibility, environmental safety, consumerism, etc. in broader interdisciplinary links.</w:t>
            </w:r>
          </w:p>
          <w:p w14:paraId="3DEA67B0" w14:textId="77777777" w:rsidR="00DB7F1D" w:rsidRPr="00153717" w:rsidRDefault="00DB7F1D" w:rsidP="00DB7F1D">
            <w:pPr>
              <w:pStyle w:val="Odsekzoznamu"/>
              <w:numPr>
                <w:ilvl w:val="0"/>
                <w:numId w:val="28"/>
              </w:numPr>
              <w:jc w:val="both"/>
              <w:rPr>
                <w:rFonts w:ascii="Calibri" w:hAnsi="Calibri" w:cs="Calibri"/>
                <w:i/>
                <w:lang w:val="en-GB"/>
              </w:rPr>
            </w:pPr>
            <w:r w:rsidRPr="00153717">
              <w:rPr>
                <w:rFonts w:ascii="Calibri" w:hAnsi="Calibri" w:cs="Calibri"/>
                <w:i/>
                <w:lang w:val="en-GB"/>
              </w:rPr>
              <w:t>The course graduate is able to find, propose original and comprehensive approaches to the indicated problems in the field of the environment; argue and be able to defend their views to the scholar public; is qualified to conduct research in the field.</w:t>
            </w:r>
          </w:p>
          <w:p w14:paraId="6498ABE5" w14:textId="77777777" w:rsidR="00DB7F1D" w:rsidRPr="00153717" w:rsidRDefault="00DB7F1D" w:rsidP="008B5676">
            <w:pPr>
              <w:jc w:val="both"/>
              <w:rPr>
                <w:rFonts w:ascii="Calibri" w:hAnsi="Calibri" w:cs="Calibri"/>
                <w:b/>
                <w:i/>
                <w:lang w:val="en-GB"/>
              </w:rPr>
            </w:pPr>
          </w:p>
          <w:p w14:paraId="50074BAE" w14:textId="77777777" w:rsidR="00DB7F1D" w:rsidRPr="00153717" w:rsidRDefault="00DB7F1D" w:rsidP="008B5676">
            <w:pPr>
              <w:jc w:val="both"/>
              <w:rPr>
                <w:rFonts w:ascii="Calibri" w:hAnsi="Calibri" w:cs="Calibri"/>
                <w:i/>
                <w:lang w:val="en-GB"/>
              </w:rPr>
            </w:pPr>
            <w:r w:rsidRPr="00153717">
              <w:rPr>
                <w:rFonts w:ascii="Calibri" w:hAnsi="Calibri" w:cs="Calibri"/>
                <w:b/>
                <w:i/>
                <w:lang w:val="en-GB"/>
              </w:rPr>
              <w:t>Acquired skills:</w:t>
            </w:r>
          </w:p>
          <w:p w14:paraId="42EF23BC" w14:textId="77777777" w:rsidR="00DB7F1D" w:rsidRPr="00153717" w:rsidRDefault="00DB7F1D" w:rsidP="00DB7F1D">
            <w:pPr>
              <w:pStyle w:val="Odsekzoznamu"/>
              <w:numPr>
                <w:ilvl w:val="0"/>
                <w:numId w:val="29"/>
              </w:numPr>
              <w:jc w:val="both"/>
              <w:rPr>
                <w:rFonts w:ascii="Calibri" w:hAnsi="Calibri" w:cs="Calibri"/>
                <w:i/>
                <w:lang w:val="en-GB"/>
              </w:rPr>
            </w:pPr>
            <w:r w:rsidRPr="00153717">
              <w:rPr>
                <w:rFonts w:ascii="Calibri" w:hAnsi="Calibri" w:cs="Calibri"/>
                <w:i/>
                <w:lang w:val="en-GB"/>
              </w:rPr>
              <w:t>completion of the course will strengthen environmental sensitivity (sensitivity to the environmental-ethical context of problems in practice) and environmental literacy;</w:t>
            </w:r>
          </w:p>
          <w:p w14:paraId="6B3AAEBF" w14:textId="77777777" w:rsidR="00DB7F1D" w:rsidRPr="00153717" w:rsidRDefault="00DB7F1D" w:rsidP="00DB7F1D">
            <w:pPr>
              <w:pStyle w:val="Odsekzoznamu"/>
              <w:numPr>
                <w:ilvl w:val="0"/>
                <w:numId w:val="29"/>
              </w:numPr>
              <w:jc w:val="both"/>
              <w:rPr>
                <w:rFonts w:ascii="Calibri" w:hAnsi="Calibri" w:cs="Calibri"/>
                <w:i/>
                <w:noProof/>
                <w:lang w:val="en-GB"/>
              </w:rPr>
            </w:pPr>
            <w:r w:rsidRPr="00153717">
              <w:rPr>
                <w:rFonts w:ascii="Calibri" w:hAnsi="Calibri" w:cs="Calibri"/>
                <w:i/>
                <w:noProof/>
                <w:lang w:val="en-GB"/>
              </w:rPr>
              <w:t>soft skills, i. e. communication and argumentation, creative thinking (in the context of finding solutions to ethical problems and dilemmas), self-assessment, organizational and presentation skills (planning and organizing work; self-presentation and public speaking).</w:t>
            </w:r>
          </w:p>
          <w:p w14:paraId="454ED238" w14:textId="77777777" w:rsidR="00DB7F1D" w:rsidRPr="00153717" w:rsidRDefault="00DB7F1D" w:rsidP="008B5676">
            <w:pPr>
              <w:jc w:val="both"/>
              <w:rPr>
                <w:rFonts w:ascii="Calibri" w:hAnsi="Calibri" w:cs="Calibri"/>
                <w:i/>
                <w:noProof/>
                <w:lang w:val="en-GB"/>
              </w:rPr>
            </w:pPr>
          </w:p>
          <w:p w14:paraId="7BE37958" w14:textId="77777777" w:rsidR="00DB7F1D" w:rsidRPr="00153717" w:rsidRDefault="00DB7F1D" w:rsidP="008B5676">
            <w:pPr>
              <w:jc w:val="both"/>
              <w:rPr>
                <w:rFonts w:ascii="Calibri" w:hAnsi="Calibri" w:cs="Calibri"/>
                <w:i/>
                <w:noProof/>
                <w:lang w:val="en-GB"/>
              </w:rPr>
            </w:pPr>
            <w:r w:rsidRPr="00153717">
              <w:rPr>
                <w:rFonts w:ascii="Calibri" w:hAnsi="Calibri" w:cs="Calibri"/>
                <w:b/>
                <w:i/>
                <w:noProof/>
                <w:lang w:val="en-GB"/>
              </w:rPr>
              <w:t>Acquired competences:</w:t>
            </w:r>
          </w:p>
          <w:p w14:paraId="60B31E5A" w14:textId="77777777" w:rsidR="00DB7F1D" w:rsidRPr="00153717" w:rsidRDefault="00DB7F1D" w:rsidP="00DB7F1D">
            <w:pPr>
              <w:pStyle w:val="Odsekzoznamu"/>
              <w:numPr>
                <w:ilvl w:val="0"/>
                <w:numId w:val="30"/>
              </w:numPr>
              <w:jc w:val="both"/>
              <w:rPr>
                <w:rFonts w:ascii="Calibri" w:hAnsi="Calibri" w:cs="Calibri"/>
                <w:i/>
                <w:noProof/>
                <w:lang w:val="en-GB"/>
              </w:rPr>
            </w:pPr>
            <w:r w:rsidRPr="00153717">
              <w:rPr>
                <w:rFonts w:ascii="Calibri" w:hAnsi="Calibri" w:cs="Calibri"/>
                <w:i/>
                <w:noProof/>
                <w:lang w:val="en-GB"/>
              </w:rPr>
              <w:t>the course will strengthen personal competencies - conscientiousness, honesty and responsibility at work, openness and communicativeness;</w:t>
            </w:r>
          </w:p>
          <w:p w14:paraId="52A0466D" w14:textId="77777777" w:rsidR="00DB7F1D" w:rsidRPr="00153717" w:rsidRDefault="00DB7F1D" w:rsidP="00DB7F1D">
            <w:pPr>
              <w:pStyle w:val="Odsekzoznamu"/>
              <w:numPr>
                <w:ilvl w:val="0"/>
                <w:numId w:val="30"/>
              </w:numPr>
              <w:jc w:val="both"/>
              <w:rPr>
                <w:rFonts w:ascii="Calibri" w:hAnsi="Calibri" w:cs="Calibri"/>
                <w:i/>
                <w:noProof/>
                <w:lang w:val="en-GB"/>
              </w:rPr>
            </w:pPr>
            <w:r w:rsidRPr="00153717">
              <w:rPr>
                <w:rFonts w:ascii="Calibri" w:hAnsi="Calibri" w:cs="Calibri"/>
                <w:i/>
                <w:noProof/>
                <w:lang w:val="en-GB"/>
              </w:rPr>
              <w:t>professional competences, in particular the competence to formulate a research question precisely;</w:t>
            </w:r>
          </w:p>
          <w:p w14:paraId="69BA945E" w14:textId="77777777" w:rsidR="00DB7F1D" w:rsidRPr="00153717" w:rsidRDefault="00DB7F1D" w:rsidP="00DB7F1D">
            <w:pPr>
              <w:pStyle w:val="Odsekzoznamu"/>
              <w:numPr>
                <w:ilvl w:val="0"/>
                <w:numId w:val="30"/>
              </w:numPr>
              <w:jc w:val="both"/>
              <w:rPr>
                <w:rFonts w:ascii="Calibri" w:hAnsi="Calibri" w:cs="Calibri"/>
                <w:i/>
                <w:noProof/>
                <w:lang w:val="en-GB"/>
              </w:rPr>
            </w:pPr>
            <w:r w:rsidRPr="00153717">
              <w:rPr>
                <w:rFonts w:ascii="Calibri" w:hAnsi="Calibri" w:cs="Calibri"/>
                <w:i/>
                <w:noProof/>
                <w:lang w:val="en-GB"/>
              </w:rPr>
              <w:t>competence of planning and implementing creative scientific research in practice;</w:t>
            </w:r>
          </w:p>
          <w:p w14:paraId="35DAD302" w14:textId="77777777" w:rsidR="00DB7F1D" w:rsidRPr="00153717" w:rsidRDefault="00DB7F1D" w:rsidP="00DB7F1D">
            <w:pPr>
              <w:pStyle w:val="Odsekzoznamu"/>
              <w:numPr>
                <w:ilvl w:val="0"/>
                <w:numId w:val="30"/>
              </w:numPr>
              <w:jc w:val="both"/>
              <w:rPr>
                <w:rFonts w:ascii="Calibri" w:hAnsi="Calibri" w:cs="Calibri"/>
                <w:i/>
                <w:noProof/>
                <w:lang w:val="en-GB"/>
              </w:rPr>
            </w:pPr>
            <w:r w:rsidRPr="00153717">
              <w:rPr>
                <w:rFonts w:ascii="Calibri" w:hAnsi="Calibri" w:cs="Calibri"/>
                <w:i/>
                <w:noProof/>
                <w:lang w:val="en-GB"/>
              </w:rPr>
              <w:t>presenting the original results of their work to the public;</w:t>
            </w:r>
          </w:p>
          <w:p w14:paraId="26DDCD0B" w14:textId="77777777" w:rsidR="00DB7F1D" w:rsidRPr="00153717" w:rsidRDefault="00DB7F1D" w:rsidP="00DB7F1D">
            <w:pPr>
              <w:pStyle w:val="Odsekzoznamu"/>
              <w:numPr>
                <w:ilvl w:val="0"/>
                <w:numId w:val="30"/>
              </w:numPr>
              <w:jc w:val="both"/>
              <w:rPr>
                <w:rFonts w:ascii="Calibri" w:hAnsi="Calibri" w:cs="Calibri"/>
                <w:i/>
                <w:noProof/>
                <w:lang w:val="en-GB"/>
              </w:rPr>
            </w:pPr>
            <w:r w:rsidRPr="00153717">
              <w:rPr>
                <w:rFonts w:ascii="Calibri" w:hAnsi="Calibri" w:cs="Calibri"/>
                <w:i/>
                <w:noProof/>
                <w:lang w:val="en-GB"/>
              </w:rPr>
              <w:t>competence to master and develop the principles of scientific work.</w:t>
            </w:r>
          </w:p>
        </w:tc>
      </w:tr>
      <w:tr w:rsidR="00DB7F1D" w:rsidRPr="00153717" w14:paraId="2DBE856E" w14:textId="77777777" w:rsidTr="008B5676">
        <w:trPr>
          <w:trHeight w:val="510"/>
        </w:trPr>
        <w:tc>
          <w:tcPr>
            <w:tcW w:w="9322" w:type="dxa"/>
            <w:gridSpan w:val="2"/>
          </w:tcPr>
          <w:p w14:paraId="4B011B7D" w14:textId="77777777" w:rsidR="00DB7F1D" w:rsidRPr="00153717" w:rsidRDefault="00DB7F1D" w:rsidP="008B5676">
            <w:pPr>
              <w:rPr>
                <w:rFonts w:ascii="Calibri" w:hAnsi="Calibri" w:cs="Calibri"/>
                <w:b/>
                <w:lang w:val="en-GB"/>
              </w:rPr>
            </w:pPr>
            <w:r w:rsidRPr="00153717">
              <w:rPr>
                <w:rFonts w:ascii="Calibri" w:hAnsi="Calibri" w:cs="Calibri"/>
                <w:b/>
                <w:lang w:val="en-GB"/>
              </w:rPr>
              <w:lastRenderedPageBreak/>
              <w:t xml:space="preserve">Course </w:t>
            </w:r>
            <w:r w:rsidRPr="00153717">
              <w:rPr>
                <w:rFonts w:ascii="Calibri" w:hAnsi="Calibri" w:cs="Calibri"/>
                <w:b/>
                <w:noProof/>
                <w:lang w:val="en-US"/>
              </w:rPr>
              <w:t>content</w:t>
            </w:r>
            <w:r w:rsidRPr="00153717">
              <w:rPr>
                <w:rFonts w:ascii="Calibri" w:hAnsi="Calibri" w:cs="Calibri"/>
                <w:b/>
                <w:lang w:val="en-GB"/>
              </w:rPr>
              <w:t>:</w:t>
            </w:r>
          </w:p>
          <w:p w14:paraId="04885604" w14:textId="77777777" w:rsidR="00DB7F1D" w:rsidRPr="00153717" w:rsidRDefault="00DB7F1D" w:rsidP="00DB7F1D">
            <w:pPr>
              <w:pStyle w:val="Odsekzoznamu"/>
              <w:numPr>
                <w:ilvl w:val="0"/>
                <w:numId w:val="31"/>
              </w:numPr>
              <w:rPr>
                <w:rFonts w:ascii="Calibri" w:hAnsi="Calibri" w:cs="Calibri"/>
                <w:i/>
                <w:lang w:val="en-GB"/>
              </w:rPr>
            </w:pPr>
            <w:r w:rsidRPr="00153717">
              <w:rPr>
                <w:rFonts w:ascii="Calibri" w:hAnsi="Calibri" w:cs="Calibri"/>
                <w:i/>
                <w:lang w:val="en-GB"/>
              </w:rPr>
              <w:t>Environmental ethics and philosophy - the most important theoretical backgrounds, topics and problems, value orientations.</w:t>
            </w:r>
          </w:p>
          <w:p w14:paraId="7D58957E" w14:textId="77777777" w:rsidR="00DB7F1D" w:rsidRPr="00153717" w:rsidRDefault="00DB7F1D" w:rsidP="00DB7F1D">
            <w:pPr>
              <w:pStyle w:val="Odsekzoznamu"/>
              <w:numPr>
                <w:ilvl w:val="0"/>
                <w:numId w:val="31"/>
              </w:numPr>
              <w:rPr>
                <w:rFonts w:ascii="Calibri" w:hAnsi="Calibri" w:cs="Calibri"/>
                <w:i/>
                <w:lang w:val="en-GB"/>
              </w:rPr>
            </w:pPr>
            <w:r w:rsidRPr="00153717">
              <w:rPr>
                <w:rFonts w:ascii="Calibri" w:hAnsi="Calibri" w:cs="Calibri"/>
                <w:i/>
                <w:lang w:val="en-GB"/>
              </w:rPr>
              <w:t>The concept of crisis in environmental thinking.</w:t>
            </w:r>
          </w:p>
          <w:p w14:paraId="4A6BEBE6" w14:textId="77777777" w:rsidR="00DB7F1D" w:rsidRPr="00153717" w:rsidRDefault="00DB7F1D" w:rsidP="00DB7F1D">
            <w:pPr>
              <w:pStyle w:val="Odsekzoznamu"/>
              <w:numPr>
                <w:ilvl w:val="0"/>
                <w:numId w:val="31"/>
              </w:numPr>
              <w:rPr>
                <w:rFonts w:ascii="Calibri" w:hAnsi="Calibri" w:cs="Calibri"/>
                <w:i/>
                <w:lang w:val="en-GB"/>
              </w:rPr>
            </w:pPr>
            <w:r w:rsidRPr="00153717">
              <w:rPr>
                <w:rFonts w:ascii="Calibri" w:hAnsi="Calibri" w:cs="Calibri"/>
                <w:i/>
                <w:lang w:val="en-GB"/>
              </w:rPr>
              <w:t>Earth responsibility and devastation.</w:t>
            </w:r>
          </w:p>
          <w:p w14:paraId="2945AA67" w14:textId="16AF33A7" w:rsidR="00DB7F1D" w:rsidRPr="00153717" w:rsidRDefault="00DB7F1D" w:rsidP="00DB7F1D">
            <w:pPr>
              <w:pStyle w:val="Odsekzoznamu"/>
              <w:numPr>
                <w:ilvl w:val="0"/>
                <w:numId w:val="31"/>
              </w:numPr>
              <w:rPr>
                <w:rFonts w:ascii="Calibri" w:hAnsi="Calibri" w:cs="Calibri"/>
                <w:i/>
                <w:lang w:val="en-GB"/>
              </w:rPr>
            </w:pPr>
            <w:r w:rsidRPr="00153717">
              <w:rPr>
                <w:rFonts w:ascii="Calibri" w:hAnsi="Calibri" w:cs="Calibri"/>
                <w:i/>
                <w:lang w:val="en-GB"/>
              </w:rPr>
              <w:t>Consumerism as an economic, social and political phenomenon - the consumer spirit and spiritual consumption.</w:t>
            </w:r>
          </w:p>
          <w:p w14:paraId="70A6EEB5" w14:textId="77777777" w:rsidR="00DB7F1D" w:rsidRPr="00153717" w:rsidRDefault="00DB7F1D" w:rsidP="00DB7F1D">
            <w:pPr>
              <w:pStyle w:val="Odsekzoznamu"/>
              <w:numPr>
                <w:ilvl w:val="0"/>
                <w:numId w:val="31"/>
              </w:numPr>
              <w:rPr>
                <w:rFonts w:ascii="Calibri" w:hAnsi="Calibri" w:cs="Calibri"/>
                <w:i/>
                <w:lang w:val="en-GB"/>
              </w:rPr>
            </w:pPr>
            <w:r w:rsidRPr="00153717">
              <w:rPr>
                <w:rFonts w:ascii="Calibri" w:hAnsi="Calibri" w:cs="Calibri"/>
                <w:i/>
                <w:lang w:val="en-GB"/>
              </w:rPr>
              <w:t>Responsibility, environmental responsibility and environmental safety in philosophical thinking.</w:t>
            </w:r>
          </w:p>
          <w:p w14:paraId="4F2085EC" w14:textId="77777777" w:rsidR="00DB7F1D" w:rsidRPr="00153717" w:rsidRDefault="00DB7F1D" w:rsidP="00DB7F1D">
            <w:pPr>
              <w:pStyle w:val="Odsekzoznamu"/>
              <w:numPr>
                <w:ilvl w:val="0"/>
                <w:numId w:val="31"/>
              </w:numPr>
              <w:rPr>
                <w:rFonts w:ascii="Calibri" w:hAnsi="Calibri" w:cs="Calibri"/>
                <w:i/>
                <w:lang w:val="en-GB"/>
              </w:rPr>
            </w:pPr>
            <w:r w:rsidRPr="00153717">
              <w:rPr>
                <w:rFonts w:ascii="Calibri" w:hAnsi="Calibri" w:cs="Calibri"/>
                <w:i/>
                <w:lang w:val="en-GB"/>
              </w:rPr>
              <w:t>Contributions and shortcomings of environmental ethics and philosophy to the current solution of social problems.</w:t>
            </w:r>
          </w:p>
        </w:tc>
      </w:tr>
      <w:tr w:rsidR="00DB7F1D" w:rsidRPr="00153717" w14:paraId="5D7024A6" w14:textId="77777777" w:rsidTr="008B5676">
        <w:trPr>
          <w:trHeight w:val="3688"/>
        </w:trPr>
        <w:tc>
          <w:tcPr>
            <w:tcW w:w="9322" w:type="dxa"/>
            <w:gridSpan w:val="2"/>
            <w:hideMark/>
          </w:tcPr>
          <w:p w14:paraId="01118683" w14:textId="77777777" w:rsidR="00DB7F1D" w:rsidRPr="00153717" w:rsidRDefault="00DB7F1D" w:rsidP="008B5676">
            <w:pPr>
              <w:rPr>
                <w:rFonts w:ascii="Calibri" w:hAnsi="Calibri"/>
                <w:i/>
                <w:iCs/>
                <w:lang w:val="en-GB"/>
              </w:rPr>
            </w:pPr>
            <w:r w:rsidRPr="00153717">
              <w:rPr>
                <w:rFonts w:ascii="Calibri" w:hAnsi="Calibri"/>
                <w:b/>
                <w:bCs/>
                <w:lang w:val="en-GB"/>
              </w:rPr>
              <w:lastRenderedPageBreak/>
              <w:t>Recommended literature:</w:t>
            </w:r>
          </w:p>
          <w:p w14:paraId="1861EFE3" w14:textId="77777777" w:rsidR="00DB7F1D" w:rsidRPr="00153717" w:rsidRDefault="00DB7F1D" w:rsidP="008B5676">
            <w:pPr>
              <w:ind w:left="313" w:hanging="313"/>
              <w:rPr>
                <w:rFonts w:ascii="Calibri" w:hAnsi="Calibri"/>
                <w:iCs/>
                <w:lang w:val="es-ES"/>
              </w:rPr>
            </w:pPr>
            <w:r w:rsidRPr="00153717">
              <w:rPr>
                <w:rFonts w:ascii="Calibri" w:hAnsi="Calibri"/>
                <w:iCs/>
                <w:lang w:val="en-GB"/>
              </w:rPr>
              <w:t xml:space="preserve">BAUMAN, Z. </w:t>
            </w:r>
            <w:r w:rsidRPr="00153717">
              <w:rPr>
                <w:rFonts w:ascii="Calibri" w:hAnsi="Calibri" w:cs="Arial"/>
                <w:lang w:val="en-GB"/>
              </w:rPr>
              <w:t xml:space="preserve">2010. </w:t>
            </w:r>
            <w:r w:rsidRPr="00153717">
              <w:rPr>
                <w:rFonts w:ascii="Calibri" w:hAnsi="Calibri" w:cs="Arial"/>
                <w:i/>
                <w:lang w:val="cs-CZ"/>
              </w:rPr>
              <w:t>Umění života</w:t>
            </w:r>
            <w:r w:rsidRPr="00153717">
              <w:rPr>
                <w:rFonts w:ascii="Calibri" w:hAnsi="Calibri" w:cs="Arial"/>
                <w:lang w:val="en-GB"/>
              </w:rPr>
              <w:t xml:space="preserve">. </w:t>
            </w:r>
            <w:r w:rsidRPr="00153717">
              <w:rPr>
                <w:rFonts w:ascii="Calibri" w:hAnsi="Calibri" w:cs="Arial"/>
                <w:lang w:val="es-ES"/>
              </w:rPr>
              <w:t>Praha: Academia.</w:t>
            </w:r>
          </w:p>
          <w:p w14:paraId="003C95F6" w14:textId="77777777" w:rsidR="00DB7F1D" w:rsidRPr="00153717" w:rsidRDefault="00DB7F1D" w:rsidP="008B5676">
            <w:pPr>
              <w:ind w:left="313" w:hanging="313"/>
              <w:rPr>
                <w:rFonts w:ascii="Calibri" w:hAnsi="Calibri"/>
                <w:iCs/>
                <w:lang w:val="it-IT"/>
              </w:rPr>
            </w:pPr>
            <w:r w:rsidRPr="00153717">
              <w:rPr>
                <w:rFonts w:ascii="Calibri" w:hAnsi="Calibri"/>
                <w:iCs/>
                <w:lang w:val="es-ES"/>
              </w:rPr>
              <w:t xml:space="preserve">HÁLA, V. a kol., 2013. </w:t>
            </w:r>
            <w:r w:rsidRPr="00153717">
              <w:rPr>
                <w:rFonts w:ascii="Calibri" w:hAnsi="Calibri"/>
                <w:i/>
                <w:iCs/>
                <w:lang w:val="pl-PL"/>
              </w:rPr>
              <w:t>Morální odpovědnost a její aspekty</w:t>
            </w:r>
            <w:r w:rsidRPr="00153717">
              <w:rPr>
                <w:rFonts w:ascii="Calibri" w:hAnsi="Calibri"/>
                <w:iCs/>
                <w:lang w:val="pl-PL"/>
              </w:rPr>
              <w:t xml:space="preserve">. </w:t>
            </w:r>
            <w:r w:rsidRPr="00153717">
              <w:rPr>
                <w:rFonts w:ascii="Calibri" w:hAnsi="Calibri"/>
                <w:iCs/>
                <w:lang w:val="it-IT"/>
              </w:rPr>
              <w:t>Praha: Filosofia.</w:t>
            </w:r>
          </w:p>
          <w:p w14:paraId="2F51A9B7" w14:textId="77777777" w:rsidR="00DB7F1D" w:rsidRPr="00153717" w:rsidRDefault="00DB7F1D" w:rsidP="008B5676">
            <w:pPr>
              <w:ind w:left="313" w:hanging="313"/>
              <w:rPr>
                <w:rFonts w:cs="Arial"/>
                <w:lang w:val="it-IT"/>
              </w:rPr>
            </w:pPr>
            <w:r w:rsidRPr="00153717">
              <w:rPr>
                <w:rFonts w:ascii="Calibri" w:hAnsi="Calibri"/>
                <w:iCs/>
                <w:lang w:val="it-IT"/>
              </w:rPr>
              <w:t xml:space="preserve">HÁLA, V. – </w:t>
            </w:r>
            <w:r w:rsidRPr="00153717">
              <w:rPr>
                <w:rFonts w:ascii="Calibri" w:hAnsi="Calibri"/>
                <w:lang w:val="it-IT"/>
              </w:rPr>
              <w:t>KOLÁŘSKÝ</w:t>
            </w:r>
            <w:r w:rsidRPr="00153717">
              <w:rPr>
                <w:rFonts w:ascii="Calibri" w:hAnsi="Calibri"/>
                <w:iCs/>
                <w:lang w:val="it-IT"/>
              </w:rPr>
              <w:t xml:space="preserve">, R., 2020. </w:t>
            </w:r>
            <w:r w:rsidRPr="00153717">
              <w:rPr>
                <w:rFonts w:ascii="Calibri" w:hAnsi="Calibri" w:cs="Arial"/>
                <w:i/>
                <w:lang w:val="it-IT"/>
              </w:rPr>
              <w:t>Filosofie a ohrožená Země</w:t>
            </w:r>
            <w:r w:rsidRPr="00153717">
              <w:rPr>
                <w:rFonts w:ascii="Calibri" w:hAnsi="Calibri" w:cs="Arial"/>
                <w:lang w:val="it-IT"/>
              </w:rPr>
              <w:t>. Praha: Filosofia, Filosofický ústav AV ČR.</w:t>
            </w:r>
          </w:p>
          <w:p w14:paraId="6AE89B2C" w14:textId="77777777" w:rsidR="00DB7F1D" w:rsidRPr="00153717" w:rsidRDefault="00DB7F1D" w:rsidP="008B5676">
            <w:pPr>
              <w:rPr>
                <w:iCs/>
                <w:lang w:val="it-IT"/>
              </w:rPr>
            </w:pPr>
            <w:r w:rsidRPr="00153717">
              <w:rPr>
                <w:rFonts w:ascii="Calibri" w:hAnsi="Calibri"/>
                <w:iCs/>
                <w:lang w:val="it-IT"/>
              </w:rPr>
              <w:t xml:space="preserve">CHALIEROVÁ, C., 1995. </w:t>
            </w:r>
            <w:r w:rsidRPr="00153717">
              <w:rPr>
                <w:rFonts w:ascii="Calibri" w:hAnsi="Calibri"/>
                <w:i/>
                <w:iCs/>
                <w:lang w:val="it-IT"/>
              </w:rPr>
              <w:t>Tři komentáře k filosofii H. Jonase a E. Lévinase</w:t>
            </w:r>
            <w:r w:rsidRPr="00153717">
              <w:rPr>
                <w:rFonts w:ascii="Calibri" w:hAnsi="Calibri"/>
                <w:iCs/>
                <w:lang w:val="it-IT"/>
              </w:rPr>
              <w:t>. Praha: Ježek.</w:t>
            </w:r>
          </w:p>
          <w:p w14:paraId="7895D4B7" w14:textId="77777777" w:rsidR="00DB7F1D" w:rsidRPr="00153717" w:rsidRDefault="00DB7F1D" w:rsidP="008B5676">
            <w:pPr>
              <w:rPr>
                <w:rFonts w:ascii="Calibri" w:hAnsi="Calibri"/>
                <w:lang w:val="it-IT"/>
              </w:rPr>
            </w:pPr>
            <w:r w:rsidRPr="00153717">
              <w:rPr>
                <w:rFonts w:ascii="Calibri" w:hAnsi="Calibri"/>
                <w:iCs/>
                <w:lang w:val="it-IT"/>
              </w:rPr>
              <w:t xml:space="preserve">JONAS, H., 1997. </w:t>
            </w:r>
            <w:r w:rsidRPr="00153717">
              <w:rPr>
                <w:rFonts w:ascii="Calibri" w:hAnsi="Calibri"/>
                <w:i/>
                <w:iCs/>
                <w:lang w:val="it-IT"/>
              </w:rPr>
              <w:t>Princip odpovědnosti</w:t>
            </w:r>
            <w:r w:rsidRPr="00153717">
              <w:rPr>
                <w:rFonts w:ascii="Calibri" w:hAnsi="Calibri"/>
                <w:iCs/>
                <w:lang w:val="it-IT"/>
              </w:rPr>
              <w:t xml:space="preserve">. Praha: </w:t>
            </w:r>
            <w:r w:rsidRPr="00153717">
              <w:rPr>
                <w:rFonts w:ascii="Calibri" w:hAnsi="Calibri"/>
                <w:lang w:val="it-IT"/>
              </w:rPr>
              <w:t>OIKOYMENH.</w:t>
            </w:r>
          </w:p>
          <w:p w14:paraId="270E5DF4" w14:textId="77777777" w:rsidR="00DB7F1D" w:rsidRPr="00153717" w:rsidRDefault="00DB7F1D" w:rsidP="008B5676">
            <w:pPr>
              <w:ind w:left="313" w:hanging="313"/>
              <w:rPr>
                <w:lang w:val="it-IT"/>
              </w:rPr>
            </w:pPr>
            <w:r w:rsidRPr="00153717">
              <w:rPr>
                <w:rFonts w:ascii="Calibri" w:hAnsi="Calibri"/>
                <w:lang w:val="it-IT"/>
              </w:rPr>
              <w:t xml:space="preserve">JONAS, H., 2011. </w:t>
            </w:r>
            <w:r w:rsidRPr="00153717">
              <w:rPr>
                <w:rFonts w:ascii="Calibri" w:hAnsi="Calibri"/>
                <w:i/>
                <w:lang w:val="it-IT"/>
              </w:rPr>
              <w:t>K ontologickým základům etiky budoucnosti</w:t>
            </w:r>
            <w:r w:rsidRPr="00153717">
              <w:rPr>
                <w:rFonts w:ascii="Calibri" w:hAnsi="Calibri"/>
                <w:lang w:val="it-IT"/>
              </w:rPr>
              <w:t>. Filosofický časopis (59), 6, s. 897 – 908.</w:t>
            </w:r>
          </w:p>
          <w:p w14:paraId="6D371BA6" w14:textId="77777777" w:rsidR="00DB7F1D" w:rsidRPr="00153717" w:rsidRDefault="00DB7F1D" w:rsidP="008B5676">
            <w:pPr>
              <w:rPr>
                <w:rFonts w:ascii="Calibri" w:hAnsi="Calibri"/>
                <w:lang w:val="it-IT"/>
              </w:rPr>
            </w:pPr>
            <w:r w:rsidRPr="00153717">
              <w:rPr>
                <w:rFonts w:ascii="Calibri" w:hAnsi="Calibri"/>
                <w:lang w:val="it-IT"/>
              </w:rPr>
              <w:t xml:space="preserve">KOLÁŘSKÝ, R., 2011. </w:t>
            </w:r>
            <w:r w:rsidRPr="00153717">
              <w:rPr>
                <w:rFonts w:ascii="Calibri" w:hAnsi="Calibri"/>
                <w:i/>
                <w:lang w:val="it-IT"/>
              </w:rPr>
              <w:t>Filosofický význam současné ekologické krize</w:t>
            </w:r>
            <w:r w:rsidRPr="00153717">
              <w:rPr>
                <w:rFonts w:ascii="Calibri" w:hAnsi="Calibri"/>
                <w:lang w:val="it-IT"/>
              </w:rPr>
              <w:t>. Praha: Filosofia.</w:t>
            </w:r>
          </w:p>
          <w:p w14:paraId="762CB07A" w14:textId="77777777" w:rsidR="00DB7F1D" w:rsidRPr="00153717" w:rsidRDefault="00DB7F1D" w:rsidP="008B5676">
            <w:pPr>
              <w:ind w:left="313" w:right="-88" w:hanging="313"/>
              <w:rPr>
                <w:rFonts w:ascii="Calibri" w:hAnsi="Calibri"/>
                <w:lang w:val="it-IT"/>
              </w:rPr>
            </w:pPr>
            <w:r w:rsidRPr="00153717">
              <w:rPr>
                <w:rFonts w:ascii="Calibri" w:hAnsi="Calibri"/>
                <w:lang w:val="it-IT"/>
              </w:rPr>
              <w:t xml:space="preserve">LEŠKOVÁ BLAHOVÁ, A., 2012. Krátke zamyslenie nad (nielen ekoetickým) odkazom Konrada Lorenza In: Filosofický časopis (60), 3, s. 393 – 401. </w:t>
            </w:r>
          </w:p>
          <w:p w14:paraId="2B7B3E38" w14:textId="77777777" w:rsidR="00DB7F1D" w:rsidRPr="00153717" w:rsidRDefault="00DB7F1D" w:rsidP="008B5676">
            <w:pPr>
              <w:ind w:left="313" w:right="-88" w:hanging="313"/>
              <w:rPr>
                <w:rFonts w:ascii="Calibri" w:hAnsi="Calibri"/>
                <w:lang w:val="it-IT"/>
              </w:rPr>
            </w:pPr>
            <w:r w:rsidRPr="00153717">
              <w:rPr>
                <w:rFonts w:ascii="Calibri" w:hAnsi="Calibri"/>
                <w:lang w:val="es-ES"/>
              </w:rPr>
              <w:t xml:space="preserve">LIBROVÁ, H. 1994. </w:t>
            </w:r>
            <w:r w:rsidRPr="00153717">
              <w:rPr>
                <w:rFonts w:ascii="Calibri" w:hAnsi="Calibri"/>
                <w:i/>
                <w:lang w:val="es-ES"/>
              </w:rPr>
              <w:t>Pestří a zelení</w:t>
            </w:r>
            <w:r w:rsidRPr="00153717">
              <w:rPr>
                <w:rFonts w:ascii="Calibri" w:hAnsi="Calibri"/>
                <w:lang w:val="es-ES"/>
              </w:rPr>
              <w:t xml:space="preserve">. </w:t>
            </w:r>
            <w:r w:rsidRPr="00153717">
              <w:rPr>
                <w:rFonts w:ascii="Calibri" w:hAnsi="Calibri"/>
                <w:lang w:val="it-IT"/>
              </w:rPr>
              <w:t>(kapitoly o dobrovolné skromnosti). Brno: Veronica a Hnutí Duha.</w:t>
            </w:r>
          </w:p>
          <w:p w14:paraId="320EB499" w14:textId="77777777" w:rsidR="00DB7F1D" w:rsidRPr="00153717" w:rsidRDefault="00DB7F1D" w:rsidP="008B5676">
            <w:pPr>
              <w:ind w:left="313" w:right="-88" w:hanging="313"/>
              <w:rPr>
                <w:rFonts w:ascii="Calibri" w:hAnsi="Calibri"/>
                <w:lang w:val="it-IT"/>
              </w:rPr>
            </w:pPr>
            <w:r w:rsidRPr="00153717">
              <w:rPr>
                <w:rFonts w:ascii="Calibri" w:hAnsi="Calibri"/>
                <w:lang w:val="es-ES"/>
              </w:rPr>
              <w:t xml:space="preserve">LIBROVÁ, H. 2017. </w:t>
            </w:r>
            <w:r w:rsidRPr="00153717">
              <w:rPr>
                <w:rFonts w:ascii="Calibri" w:hAnsi="Calibri"/>
                <w:i/>
                <w:lang w:val="es-ES"/>
              </w:rPr>
              <w:t>Věrní a rozumní</w:t>
            </w:r>
            <w:r w:rsidRPr="00153717">
              <w:rPr>
                <w:rFonts w:ascii="Calibri" w:hAnsi="Calibri"/>
                <w:lang w:val="es-ES"/>
              </w:rPr>
              <w:t xml:space="preserve">. </w:t>
            </w:r>
            <w:r w:rsidRPr="00153717">
              <w:rPr>
                <w:rFonts w:ascii="Calibri" w:hAnsi="Calibri"/>
                <w:lang w:val="it-IT"/>
              </w:rPr>
              <w:t>(Kapitoly o ekologické zpozdilosti). Brno: Masarykova univerzita.</w:t>
            </w:r>
          </w:p>
          <w:p w14:paraId="79332BA5" w14:textId="77777777" w:rsidR="00DB7F1D" w:rsidRPr="00153717" w:rsidRDefault="00DB7F1D" w:rsidP="008B5676">
            <w:pPr>
              <w:ind w:left="313" w:right="-88" w:hanging="313"/>
              <w:rPr>
                <w:rFonts w:ascii="Calibri" w:hAnsi="Calibri"/>
                <w:lang w:val="es-ES"/>
              </w:rPr>
            </w:pPr>
            <w:r w:rsidRPr="00153717">
              <w:rPr>
                <w:rFonts w:ascii="Calibri" w:hAnsi="Calibri"/>
                <w:lang w:val="es-ES"/>
              </w:rPr>
              <w:t xml:space="preserve">LIBROVÁ, H. 2003. </w:t>
            </w:r>
            <w:r w:rsidRPr="00153717">
              <w:rPr>
                <w:rFonts w:ascii="Calibri" w:hAnsi="Calibri"/>
                <w:i/>
                <w:lang w:val="es-ES"/>
              </w:rPr>
              <w:t>Vlažní a váhaví</w:t>
            </w:r>
            <w:r w:rsidRPr="00153717">
              <w:rPr>
                <w:rFonts w:ascii="Calibri" w:hAnsi="Calibri"/>
                <w:lang w:val="es-ES"/>
              </w:rPr>
              <w:t>. (Kapitoly o ekologickém luxusu). Brno: Doplněk.</w:t>
            </w:r>
          </w:p>
          <w:p w14:paraId="3B1E3F85" w14:textId="77777777" w:rsidR="00DB7F1D" w:rsidRPr="00153717" w:rsidRDefault="00DB7F1D" w:rsidP="008B5676">
            <w:pPr>
              <w:ind w:left="313" w:hanging="313"/>
              <w:rPr>
                <w:rFonts w:ascii="Calibri" w:hAnsi="Calibri"/>
                <w:lang w:val="pl-PL"/>
              </w:rPr>
            </w:pPr>
            <w:r w:rsidRPr="00153717">
              <w:rPr>
                <w:rFonts w:ascii="Calibri" w:hAnsi="Calibri"/>
                <w:lang w:val="pl-PL"/>
              </w:rPr>
              <w:t xml:space="preserve">MANDA, V., 2008. </w:t>
            </w:r>
            <w:r w:rsidRPr="00153717">
              <w:rPr>
                <w:rFonts w:ascii="Calibri" w:hAnsi="Calibri"/>
                <w:i/>
                <w:lang w:val="pl-PL"/>
              </w:rPr>
              <w:t xml:space="preserve">Ku </w:t>
            </w:r>
            <w:r w:rsidRPr="00153717">
              <w:rPr>
                <w:rFonts w:ascii="Calibri" w:hAnsi="Calibri"/>
                <w:lang w:val="pl-PL"/>
              </w:rPr>
              <w:t xml:space="preserve">konceptu zodpovednosti H. Jonasa. In: </w:t>
            </w:r>
            <w:r w:rsidRPr="00153717">
              <w:rPr>
                <w:rFonts w:ascii="Calibri" w:hAnsi="Calibri" w:cs="Arial"/>
                <w:i/>
                <w:lang w:val="pl-PL"/>
              </w:rPr>
              <w:t>Ekologizácia a humanizácia alebo</w:t>
            </w:r>
            <w:r w:rsidRPr="00153717">
              <w:rPr>
                <w:rFonts w:ascii="Calibri" w:hAnsi="Calibri"/>
                <w:i/>
                <w:lang w:val="pl-PL"/>
              </w:rPr>
              <w:t xml:space="preserve"> </w:t>
            </w:r>
            <w:r w:rsidRPr="00153717">
              <w:rPr>
                <w:rFonts w:ascii="Calibri" w:hAnsi="Calibri" w:cs="Arial"/>
                <w:i/>
                <w:lang w:val="pl-PL"/>
              </w:rPr>
              <w:t>o predpokladoch a cestách nášho (pre)žitia?</w:t>
            </w:r>
            <w:r w:rsidRPr="00153717">
              <w:rPr>
                <w:rFonts w:ascii="Calibri" w:hAnsi="Calibri" w:cs="Arial"/>
                <w:lang w:val="pl-PL"/>
              </w:rPr>
              <w:t xml:space="preserve"> Zborník zo sympózia</w:t>
            </w:r>
            <w:r w:rsidRPr="00153717">
              <w:rPr>
                <w:rFonts w:ascii="Calibri" w:hAnsi="Calibri"/>
                <w:lang w:val="pl-PL"/>
              </w:rPr>
              <w:t>, Zvolen – 23. mája 2007. Zvolen: Technická univerzita vo Zvolene, 104 – 110.</w:t>
            </w:r>
          </w:p>
          <w:p w14:paraId="12779E6C" w14:textId="77777777" w:rsidR="00DB7F1D" w:rsidRPr="00153717" w:rsidRDefault="00DB7F1D" w:rsidP="008B5676">
            <w:pPr>
              <w:rPr>
                <w:rFonts w:ascii="Calibri" w:hAnsi="Calibri"/>
                <w:lang w:val="pl-PL"/>
              </w:rPr>
            </w:pPr>
            <w:r w:rsidRPr="00153717">
              <w:rPr>
                <w:rFonts w:ascii="Calibri" w:hAnsi="Calibri"/>
                <w:lang w:val="pl-PL"/>
              </w:rPr>
              <w:t xml:space="preserve">SMREKOVÁ, D. a kol., 2019. </w:t>
            </w:r>
            <w:r w:rsidRPr="00153717">
              <w:rPr>
                <w:rFonts w:ascii="Calibri" w:hAnsi="Calibri"/>
                <w:i/>
                <w:lang w:val="pl-PL"/>
              </w:rPr>
              <w:t>Podoby zodpovednosti</w:t>
            </w:r>
            <w:r w:rsidRPr="00153717">
              <w:rPr>
                <w:rFonts w:ascii="Calibri" w:hAnsi="Calibri"/>
                <w:lang w:val="pl-PL"/>
              </w:rPr>
              <w:t xml:space="preserve">. Bratislava: Iris. </w:t>
            </w:r>
          </w:p>
          <w:p w14:paraId="12054531" w14:textId="77777777" w:rsidR="00DB7F1D" w:rsidRPr="00153717" w:rsidRDefault="00DB7F1D" w:rsidP="008B5676">
            <w:pPr>
              <w:ind w:left="313" w:hanging="313"/>
              <w:rPr>
                <w:rFonts w:ascii="Calibri" w:hAnsi="Calibri"/>
                <w:lang w:val="pl-PL"/>
              </w:rPr>
            </w:pPr>
            <w:r w:rsidRPr="00153717">
              <w:rPr>
                <w:rFonts w:ascii="Calibri" w:hAnsi="Calibri"/>
                <w:lang w:val="pl-PL"/>
              </w:rPr>
              <w:t xml:space="preserve">SMREKOVÁ, D. – PALOVIČOVÁ, Z., 2009. </w:t>
            </w:r>
            <w:r w:rsidRPr="00153717">
              <w:rPr>
                <w:rFonts w:ascii="Calibri" w:hAnsi="Calibri"/>
                <w:i/>
                <w:lang w:val="pl-PL"/>
              </w:rPr>
              <w:t>Dvojznačnosť etických pojmov</w:t>
            </w:r>
            <w:r w:rsidRPr="00153717">
              <w:rPr>
                <w:rFonts w:ascii="Calibri" w:hAnsi="Calibri"/>
                <w:lang w:val="pl-PL"/>
              </w:rPr>
              <w:t>. Bratislava: Filozofický ústav SAV.</w:t>
            </w:r>
          </w:p>
          <w:p w14:paraId="6F3C25DD" w14:textId="77777777" w:rsidR="00DB7F1D" w:rsidRPr="00153717" w:rsidRDefault="00DB7F1D" w:rsidP="008B5676">
            <w:pPr>
              <w:ind w:left="313" w:hanging="313"/>
              <w:rPr>
                <w:rFonts w:ascii="Calibri" w:hAnsi="Calibri"/>
                <w:lang w:val="pl-PL"/>
              </w:rPr>
            </w:pPr>
            <w:r w:rsidRPr="00153717">
              <w:rPr>
                <w:rFonts w:ascii="Calibri" w:hAnsi="Calibri"/>
                <w:lang w:val="pl-PL"/>
              </w:rPr>
              <w:t xml:space="preserve">SŤAHEL, R., 2015. </w:t>
            </w:r>
            <w:r w:rsidRPr="00153717">
              <w:rPr>
                <w:rFonts w:ascii="Calibri" w:hAnsi="Calibri"/>
                <w:i/>
                <w:lang w:val="pl-PL"/>
              </w:rPr>
              <w:t>Environmentálna zodpovednosť a environmentálna bezpečnosť</w:t>
            </w:r>
            <w:r w:rsidRPr="00153717">
              <w:rPr>
                <w:rFonts w:ascii="Calibri" w:hAnsi="Calibri"/>
                <w:lang w:val="pl-PL"/>
              </w:rPr>
              <w:t>. In. Filozofia (70), 1, s. 1 – 12.</w:t>
            </w:r>
          </w:p>
          <w:p w14:paraId="718590E9" w14:textId="77777777" w:rsidR="00DB7F1D" w:rsidRPr="00153717" w:rsidRDefault="00DB7F1D" w:rsidP="008B5676">
            <w:pPr>
              <w:rPr>
                <w:rFonts w:ascii="Calibri" w:hAnsi="Calibri"/>
                <w:lang w:val="it-IT"/>
              </w:rPr>
            </w:pPr>
            <w:r w:rsidRPr="00153717">
              <w:rPr>
                <w:rFonts w:ascii="Calibri" w:hAnsi="Calibri"/>
                <w:lang w:val="pl-PL"/>
              </w:rPr>
              <w:t xml:space="preserve">SŤAHEL, R., 2019. </w:t>
            </w:r>
            <w:r w:rsidRPr="00153717">
              <w:rPr>
                <w:rFonts w:ascii="Calibri" w:hAnsi="Calibri"/>
                <w:i/>
                <w:lang w:val="pl-PL"/>
              </w:rPr>
              <w:t>Pojem krízy v environmentálnom myslení</w:t>
            </w:r>
            <w:r w:rsidRPr="00153717">
              <w:rPr>
                <w:rFonts w:ascii="Calibri" w:hAnsi="Calibri"/>
                <w:lang w:val="pl-PL"/>
              </w:rPr>
              <w:t xml:space="preserve">. </w:t>
            </w:r>
            <w:r w:rsidRPr="00153717">
              <w:rPr>
                <w:rFonts w:ascii="Calibri" w:hAnsi="Calibri"/>
                <w:lang w:val="it-IT"/>
              </w:rPr>
              <w:t xml:space="preserve">Bratislava: IRIS. </w:t>
            </w:r>
          </w:p>
          <w:p w14:paraId="2C151DA0" w14:textId="77777777" w:rsidR="00DB7F1D" w:rsidRPr="00153717" w:rsidRDefault="00DB7F1D" w:rsidP="008B5676">
            <w:pPr>
              <w:ind w:left="313" w:hanging="313"/>
              <w:rPr>
                <w:rFonts w:ascii="Calibri" w:hAnsi="Calibri"/>
                <w:lang w:val="es-ES"/>
              </w:rPr>
            </w:pPr>
            <w:r w:rsidRPr="00153717">
              <w:rPr>
                <w:rFonts w:ascii="Calibri" w:hAnsi="Calibri"/>
                <w:lang w:val="it-IT"/>
              </w:rPr>
              <w:t xml:space="preserve">SŤAHEL, R. – SUŠA, O., 2016. </w:t>
            </w:r>
            <w:r w:rsidRPr="00153717">
              <w:rPr>
                <w:rFonts w:ascii="Calibri" w:hAnsi="Calibri"/>
                <w:i/>
                <w:lang w:val="es-ES"/>
              </w:rPr>
              <w:t>Environmentální devastace a sociální destrukce</w:t>
            </w:r>
            <w:r w:rsidRPr="00153717">
              <w:rPr>
                <w:rFonts w:ascii="Calibri" w:hAnsi="Calibri"/>
                <w:lang w:val="es-ES"/>
              </w:rPr>
              <w:t>. Praha: Filosofia.</w:t>
            </w:r>
          </w:p>
          <w:p w14:paraId="411E5B04" w14:textId="77777777" w:rsidR="00DB7F1D" w:rsidRPr="00153717" w:rsidRDefault="00DB7F1D" w:rsidP="008B5676">
            <w:pPr>
              <w:ind w:left="313" w:hanging="313"/>
              <w:rPr>
                <w:rFonts w:ascii="Calibri" w:hAnsi="Calibri"/>
                <w:lang w:val="es-ES"/>
              </w:rPr>
            </w:pPr>
            <w:r w:rsidRPr="00153717">
              <w:rPr>
                <w:rFonts w:ascii="Calibri" w:hAnsi="Calibri"/>
                <w:lang w:val="es-ES"/>
              </w:rPr>
              <w:t xml:space="preserve">ŠIMEK, V., 2018. </w:t>
            </w:r>
            <w:r w:rsidRPr="00153717">
              <w:rPr>
                <w:rFonts w:ascii="Calibri" w:hAnsi="Calibri"/>
                <w:i/>
                <w:lang w:val="es-ES"/>
              </w:rPr>
              <w:t>Morální odpovědnost a její filosofické a spekulativněteologické pozadí v díle Hanse Jonase</w:t>
            </w:r>
            <w:r w:rsidRPr="00153717">
              <w:rPr>
                <w:rFonts w:ascii="Calibri" w:hAnsi="Calibri"/>
                <w:lang w:val="es-ES"/>
              </w:rPr>
              <w:t>. Brno: Tribun EU s.r.o.</w:t>
            </w:r>
          </w:p>
          <w:p w14:paraId="0E5E02D6" w14:textId="77777777" w:rsidR="00C45E1F" w:rsidRPr="00153717" w:rsidRDefault="00C45E1F" w:rsidP="008B5676">
            <w:pPr>
              <w:ind w:left="313" w:hanging="313"/>
              <w:rPr>
                <w:rFonts w:ascii="Calibri" w:hAnsi="Calibri"/>
                <w:lang w:val="es-ES"/>
              </w:rPr>
            </w:pPr>
          </w:p>
          <w:p w14:paraId="449684C4" w14:textId="68BCE1CF" w:rsidR="00DB7F1D" w:rsidRPr="00153717" w:rsidRDefault="00DB7F1D" w:rsidP="008B5676">
            <w:pPr>
              <w:rPr>
                <w:rFonts w:ascii="Calibri" w:hAnsi="Calibri"/>
                <w:lang w:val="es-ES"/>
              </w:rPr>
            </w:pPr>
            <w:r w:rsidRPr="00153717">
              <w:rPr>
                <w:rFonts w:ascii="Calibri" w:hAnsi="Calibri"/>
                <w:lang w:val="es-ES"/>
              </w:rPr>
              <w:t>Selected studies and scientific articles from journals  “Filozofia” a “Filosofický časopis”, Pro-fil.</w:t>
            </w:r>
          </w:p>
        </w:tc>
      </w:tr>
      <w:tr w:rsidR="00DB7F1D" w:rsidRPr="00153717" w14:paraId="178FB5C2" w14:textId="77777777" w:rsidTr="008B5676">
        <w:trPr>
          <w:trHeight w:val="70"/>
        </w:trPr>
        <w:tc>
          <w:tcPr>
            <w:tcW w:w="9322" w:type="dxa"/>
            <w:gridSpan w:val="2"/>
            <w:hideMark/>
          </w:tcPr>
          <w:p w14:paraId="323ADF27" w14:textId="77777777" w:rsidR="00DB7F1D" w:rsidRPr="00153717" w:rsidRDefault="00DB7F1D" w:rsidP="008B5676">
            <w:pPr>
              <w:rPr>
                <w:rFonts w:ascii="Calibri" w:hAnsi="Calibri" w:cs="Calibri"/>
                <w:b/>
                <w:lang w:val="en-US"/>
              </w:rPr>
            </w:pPr>
            <w:r w:rsidRPr="00153717">
              <w:rPr>
                <w:rFonts w:ascii="Calibri" w:hAnsi="Calibri" w:cs="Calibri"/>
                <w:b/>
                <w:lang w:val="en-US"/>
              </w:rPr>
              <w:t xml:space="preserve">Required language: </w:t>
            </w:r>
            <w:r w:rsidRPr="00153717">
              <w:rPr>
                <w:rFonts w:ascii="Calibri" w:hAnsi="Calibri" w:cs="Calibri"/>
                <w:i/>
                <w:lang w:val="en-US"/>
              </w:rPr>
              <w:t>Slovak</w:t>
            </w:r>
          </w:p>
        </w:tc>
      </w:tr>
      <w:tr w:rsidR="00DB7F1D" w:rsidRPr="00153717" w14:paraId="42062CE4" w14:textId="77777777" w:rsidTr="008B5676">
        <w:trPr>
          <w:trHeight w:val="70"/>
        </w:trPr>
        <w:tc>
          <w:tcPr>
            <w:tcW w:w="9322" w:type="dxa"/>
            <w:gridSpan w:val="2"/>
            <w:hideMark/>
          </w:tcPr>
          <w:p w14:paraId="7F3C9E1A" w14:textId="77777777" w:rsidR="00DB7F1D" w:rsidRPr="00153717" w:rsidRDefault="00DB7F1D" w:rsidP="008B5676">
            <w:pPr>
              <w:rPr>
                <w:rFonts w:ascii="Calibri" w:hAnsi="Calibri" w:cs="Calibri"/>
                <w:i/>
                <w:noProof/>
                <w:lang w:val="fr-FR"/>
              </w:rPr>
            </w:pPr>
            <w:r w:rsidRPr="00153717">
              <w:rPr>
                <w:rFonts w:ascii="Calibri" w:hAnsi="Calibri" w:cs="Calibri"/>
                <w:b/>
              </w:rPr>
              <w:t>Notes:</w:t>
            </w:r>
            <w:r w:rsidRPr="00153717">
              <w:rPr>
                <w:rFonts w:ascii="Calibri" w:hAnsi="Calibri" w:cs="Calibri"/>
              </w:rPr>
              <w:t xml:space="preserve"> </w:t>
            </w:r>
          </w:p>
          <w:p w14:paraId="538A485A" w14:textId="4B2E4C8B" w:rsidR="00DB7F1D" w:rsidRPr="00153717" w:rsidRDefault="00DB7F1D" w:rsidP="008B5676">
            <w:pPr>
              <w:rPr>
                <w:rFonts w:ascii="Calibri" w:hAnsi="Calibri" w:cs="Calibri"/>
                <w:i/>
                <w:noProof/>
                <w:lang w:val="fr-FR"/>
              </w:rPr>
            </w:pPr>
            <w:r w:rsidRPr="00153717">
              <w:rPr>
                <w:rFonts w:ascii="Calibri" w:hAnsi="Calibri" w:cs="Calibri"/>
                <w:i/>
                <w:noProof/>
                <w:lang w:val="fr-FR"/>
              </w:rPr>
              <w:t>non-</w:t>
            </w:r>
            <w:r w:rsidR="00C45E1F" w:rsidRPr="00153717">
              <w:rPr>
                <w:rFonts w:ascii="Calibri" w:hAnsi="Calibri" w:cs="Calibri"/>
                <w:i/>
                <w:noProof/>
                <w:lang w:val="fr-FR"/>
              </w:rPr>
              <w:t>profile</w:t>
            </w:r>
            <w:r w:rsidRPr="00153717">
              <w:rPr>
                <w:rFonts w:ascii="Calibri" w:hAnsi="Calibri" w:cs="Calibri"/>
                <w:i/>
                <w:noProof/>
                <w:lang w:val="fr-FR"/>
              </w:rPr>
              <w:t xml:space="preserve"> profile course</w:t>
            </w:r>
          </w:p>
          <w:p w14:paraId="7B0676BD" w14:textId="60D32913" w:rsidR="00DB7F1D" w:rsidRPr="00153717" w:rsidRDefault="00C45E1F" w:rsidP="008B5676">
            <w:pPr>
              <w:rPr>
                <w:rFonts w:ascii="Calibri" w:hAnsi="Calibri" w:cs="Calibri"/>
                <w:i/>
              </w:rPr>
            </w:pPr>
            <w:r w:rsidRPr="00153717">
              <w:rPr>
                <w:rFonts w:ascii="Calibri" w:hAnsi="Calibri" w:cs="Calibri"/>
                <w:i/>
                <w:noProof/>
                <w:lang w:val="fr-FR"/>
              </w:rPr>
              <w:t>compulsory optional</w:t>
            </w:r>
            <w:r w:rsidR="00DB7F1D" w:rsidRPr="00153717">
              <w:rPr>
                <w:rFonts w:ascii="Calibri" w:hAnsi="Calibri" w:cs="Calibri"/>
                <w:i/>
                <w:noProof/>
                <w:lang w:val="fr-FR"/>
              </w:rPr>
              <w:t xml:space="preserve"> course</w:t>
            </w:r>
          </w:p>
        </w:tc>
      </w:tr>
      <w:tr w:rsidR="00DB7F1D" w:rsidRPr="00153717" w14:paraId="4FD2A5AC" w14:textId="77777777" w:rsidTr="008B5676">
        <w:trPr>
          <w:trHeight w:val="1336"/>
        </w:trPr>
        <w:tc>
          <w:tcPr>
            <w:tcW w:w="9322" w:type="dxa"/>
            <w:gridSpan w:val="2"/>
          </w:tcPr>
          <w:p w14:paraId="01F506D1" w14:textId="77777777" w:rsidR="00DB7F1D" w:rsidRPr="00153717" w:rsidRDefault="00DB7F1D" w:rsidP="008B5676">
            <w:pPr>
              <w:rPr>
                <w:rFonts w:ascii="Calibri" w:hAnsi="Calibri" w:cs="Calibri"/>
                <w:lang w:val="en-GB"/>
              </w:rPr>
            </w:pPr>
            <w:r w:rsidRPr="00153717">
              <w:rPr>
                <w:rFonts w:ascii="Calibri" w:hAnsi="Calibri" w:cs="Calibri"/>
                <w:b/>
                <w:lang w:val="en-GB"/>
              </w:rPr>
              <w:t>Course evaluation:</w:t>
            </w:r>
          </w:p>
          <w:p w14:paraId="30132731" w14:textId="77777777" w:rsidR="00DB7F1D" w:rsidRPr="00153717" w:rsidRDefault="00DB7F1D" w:rsidP="008B5676">
            <w:pPr>
              <w:rPr>
                <w:rFonts w:ascii="Calibri" w:hAnsi="Calibri" w:cs="Calibri"/>
                <w:lang w:val="en-GB"/>
              </w:rPr>
            </w:pPr>
            <w:r w:rsidRPr="00153717">
              <w:rPr>
                <w:rFonts w:ascii="Calibri" w:hAnsi="Calibri" w:cs="Calibri"/>
                <w:lang w:val="en-GB"/>
              </w:rPr>
              <w:t>Number of students evaluated: 0</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DB7F1D" w:rsidRPr="00153717" w14:paraId="72874FBD" w14:textId="77777777" w:rsidTr="008B5676">
              <w:tc>
                <w:tcPr>
                  <w:tcW w:w="1496" w:type="dxa"/>
                  <w:tcBorders>
                    <w:top w:val="single" w:sz="4" w:space="0" w:color="auto"/>
                    <w:left w:val="single" w:sz="4" w:space="0" w:color="auto"/>
                    <w:bottom w:val="single" w:sz="4" w:space="0" w:color="auto"/>
                    <w:right w:val="single" w:sz="4" w:space="0" w:color="auto"/>
                  </w:tcBorders>
                  <w:vAlign w:val="center"/>
                  <w:hideMark/>
                </w:tcPr>
                <w:p w14:paraId="69D33D2C" w14:textId="77777777" w:rsidR="00DB7F1D" w:rsidRPr="00153717" w:rsidRDefault="00DB7F1D" w:rsidP="008B5676">
                  <w:pPr>
                    <w:jc w:val="center"/>
                    <w:rPr>
                      <w:rFonts w:ascii="Calibri" w:hAnsi="Calibri" w:cs="Calibri"/>
                    </w:rPr>
                  </w:pPr>
                  <w:r w:rsidRPr="00153717">
                    <w:rPr>
                      <w:rFonts w:ascii="Calibri" w:hAnsi="Calibri" w:cs="Calibri"/>
                    </w:rPr>
                    <w:t>A</w:t>
                  </w:r>
                </w:p>
              </w:tc>
              <w:tc>
                <w:tcPr>
                  <w:tcW w:w="1497" w:type="dxa"/>
                  <w:tcBorders>
                    <w:top w:val="single" w:sz="4" w:space="0" w:color="auto"/>
                    <w:left w:val="single" w:sz="4" w:space="0" w:color="auto"/>
                    <w:bottom w:val="single" w:sz="4" w:space="0" w:color="auto"/>
                    <w:right w:val="single" w:sz="4" w:space="0" w:color="auto"/>
                  </w:tcBorders>
                  <w:vAlign w:val="center"/>
                  <w:hideMark/>
                </w:tcPr>
                <w:p w14:paraId="67DE9E91" w14:textId="77777777" w:rsidR="00DB7F1D" w:rsidRPr="00153717" w:rsidRDefault="00DB7F1D" w:rsidP="008B5676">
                  <w:pPr>
                    <w:jc w:val="center"/>
                    <w:rPr>
                      <w:rFonts w:ascii="Calibri" w:hAnsi="Calibri" w:cs="Calibri"/>
                    </w:rPr>
                  </w:pPr>
                  <w:r w:rsidRPr="00153717">
                    <w:rPr>
                      <w:rFonts w:ascii="Calibri" w:hAnsi="Calibri" w:cs="Calibri"/>
                    </w:rPr>
                    <w:t>B</w:t>
                  </w:r>
                </w:p>
              </w:tc>
              <w:tc>
                <w:tcPr>
                  <w:tcW w:w="1497" w:type="dxa"/>
                  <w:tcBorders>
                    <w:top w:val="single" w:sz="4" w:space="0" w:color="auto"/>
                    <w:left w:val="single" w:sz="4" w:space="0" w:color="auto"/>
                    <w:bottom w:val="single" w:sz="4" w:space="0" w:color="auto"/>
                    <w:right w:val="single" w:sz="4" w:space="0" w:color="auto"/>
                  </w:tcBorders>
                  <w:vAlign w:val="center"/>
                  <w:hideMark/>
                </w:tcPr>
                <w:p w14:paraId="62761BDB" w14:textId="77777777" w:rsidR="00DB7F1D" w:rsidRPr="00153717" w:rsidRDefault="00DB7F1D" w:rsidP="008B5676">
                  <w:pPr>
                    <w:jc w:val="center"/>
                    <w:rPr>
                      <w:rFonts w:ascii="Calibri" w:hAnsi="Calibri" w:cs="Calibri"/>
                    </w:rPr>
                  </w:pPr>
                  <w:r w:rsidRPr="00153717">
                    <w:rPr>
                      <w:rFonts w:ascii="Calibri" w:hAnsi="Calibri" w:cs="Calibri"/>
                    </w:rPr>
                    <w:t>C</w:t>
                  </w:r>
                </w:p>
              </w:tc>
              <w:tc>
                <w:tcPr>
                  <w:tcW w:w="1497" w:type="dxa"/>
                  <w:tcBorders>
                    <w:top w:val="single" w:sz="4" w:space="0" w:color="auto"/>
                    <w:left w:val="single" w:sz="4" w:space="0" w:color="auto"/>
                    <w:bottom w:val="single" w:sz="4" w:space="0" w:color="auto"/>
                    <w:right w:val="single" w:sz="4" w:space="0" w:color="auto"/>
                  </w:tcBorders>
                  <w:vAlign w:val="center"/>
                  <w:hideMark/>
                </w:tcPr>
                <w:p w14:paraId="68179213" w14:textId="77777777" w:rsidR="00DB7F1D" w:rsidRPr="00153717" w:rsidRDefault="00DB7F1D" w:rsidP="008B5676">
                  <w:pPr>
                    <w:jc w:val="center"/>
                    <w:rPr>
                      <w:rFonts w:ascii="Calibri" w:hAnsi="Calibri" w:cs="Calibri"/>
                    </w:rPr>
                  </w:pPr>
                  <w:r w:rsidRPr="00153717">
                    <w:rPr>
                      <w:rFonts w:ascii="Calibri" w:hAnsi="Calibri" w:cs="Calibri"/>
                    </w:rPr>
                    <w:t>D</w:t>
                  </w:r>
                </w:p>
              </w:tc>
              <w:tc>
                <w:tcPr>
                  <w:tcW w:w="1497" w:type="dxa"/>
                  <w:tcBorders>
                    <w:top w:val="single" w:sz="4" w:space="0" w:color="auto"/>
                    <w:left w:val="single" w:sz="4" w:space="0" w:color="auto"/>
                    <w:bottom w:val="single" w:sz="4" w:space="0" w:color="auto"/>
                    <w:right w:val="single" w:sz="4" w:space="0" w:color="auto"/>
                  </w:tcBorders>
                  <w:vAlign w:val="center"/>
                  <w:hideMark/>
                </w:tcPr>
                <w:p w14:paraId="6B4BC3DB" w14:textId="77777777" w:rsidR="00DB7F1D" w:rsidRPr="00153717" w:rsidRDefault="00DB7F1D" w:rsidP="008B5676">
                  <w:pPr>
                    <w:jc w:val="center"/>
                    <w:rPr>
                      <w:rFonts w:ascii="Calibri" w:hAnsi="Calibri" w:cs="Calibri"/>
                    </w:rPr>
                  </w:pPr>
                  <w:r w:rsidRPr="00153717">
                    <w:rPr>
                      <w:rFonts w:ascii="Calibri" w:hAnsi="Calibri" w:cs="Calibri"/>
                    </w:rPr>
                    <w:t>E</w:t>
                  </w:r>
                </w:p>
              </w:tc>
              <w:tc>
                <w:tcPr>
                  <w:tcW w:w="1497" w:type="dxa"/>
                  <w:tcBorders>
                    <w:top w:val="single" w:sz="4" w:space="0" w:color="auto"/>
                    <w:left w:val="single" w:sz="4" w:space="0" w:color="auto"/>
                    <w:bottom w:val="single" w:sz="4" w:space="0" w:color="auto"/>
                    <w:right w:val="single" w:sz="4" w:space="0" w:color="auto"/>
                  </w:tcBorders>
                  <w:vAlign w:val="center"/>
                  <w:hideMark/>
                </w:tcPr>
                <w:p w14:paraId="54A5AA69" w14:textId="77777777" w:rsidR="00DB7F1D" w:rsidRPr="00153717" w:rsidRDefault="00DB7F1D" w:rsidP="008B5676">
                  <w:pPr>
                    <w:jc w:val="center"/>
                    <w:rPr>
                      <w:rFonts w:ascii="Calibri" w:hAnsi="Calibri" w:cs="Calibri"/>
                    </w:rPr>
                  </w:pPr>
                  <w:r w:rsidRPr="00153717">
                    <w:rPr>
                      <w:rFonts w:ascii="Calibri" w:hAnsi="Calibri" w:cs="Calibri"/>
                    </w:rPr>
                    <w:t>FX</w:t>
                  </w:r>
                </w:p>
              </w:tc>
            </w:tr>
            <w:tr w:rsidR="00DB7F1D" w:rsidRPr="00153717" w14:paraId="1C74DB9D" w14:textId="77777777" w:rsidTr="008B5676">
              <w:tc>
                <w:tcPr>
                  <w:tcW w:w="1496" w:type="dxa"/>
                  <w:tcBorders>
                    <w:top w:val="single" w:sz="4" w:space="0" w:color="auto"/>
                    <w:left w:val="single" w:sz="4" w:space="0" w:color="auto"/>
                    <w:bottom w:val="single" w:sz="4" w:space="0" w:color="auto"/>
                    <w:right w:val="single" w:sz="4" w:space="0" w:color="auto"/>
                  </w:tcBorders>
                  <w:vAlign w:val="center"/>
                  <w:hideMark/>
                </w:tcPr>
                <w:p w14:paraId="4C0AFE72" w14:textId="77777777" w:rsidR="00DB7F1D" w:rsidRPr="00153717" w:rsidRDefault="00DB7F1D" w:rsidP="008B5676">
                  <w:pPr>
                    <w:jc w:val="center"/>
                    <w:rPr>
                      <w:rFonts w:asciiTheme="minorHAnsi" w:hAnsiTheme="minorHAnsi" w:cstheme="minorHAnsi"/>
                    </w:rPr>
                  </w:pPr>
                  <w:r w:rsidRPr="00153717">
                    <w:rPr>
                      <w:rFonts w:asciiTheme="minorHAnsi" w:hAnsiTheme="minorHAnsi" w:cstheme="minorHAnsi"/>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5CD02DC2" w14:textId="77777777" w:rsidR="00DB7F1D" w:rsidRPr="00153717" w:rsidRDefault="00DB7F1D" w:rsidP="008B5676">
                  <w:pPr>
                    <w:jc w:val="center"/>
                    <w:rPr>
                      <w:rFonts w:asciiTheme="minorHAnsi" w:hAnsiTheme="minorHAnsi" w:cstheme="minorHAnsi"/>
                    </w:rPr>
                  </w:pPr>
                  <w:r w:rsidRPr="00153717">
                    <w:rPr>
                      <w:rFonts w:asciiTheme="minorHAnsi" w:hAnsiTheme="minorHAnsi" w:cstheme="minorHAnsi"/>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39785D38" w14:textId="77777777" w:rsidR="00DB7F1D" w:rsidRPr="00153717" w:rsidRDefault="00DB7F1D" w:rsidP="008B5676">
                  <w:pPr>
                    <w:jc w:val="center"/>
                    <w:rPr>
                      <w:rFonts w:asciiTheme="minorHAnsi" w:hAnsiTheme="minorHAnsi" w:cstheme="minorHAnsi"/>
                    </w:rPr>
                  </w:pPr>
                  <w:r w:rsidRPr="00153717">
                    <w:rPr>
                      <w:rFonts w:asciiTheme="minorHAnsi" w:hAnsiTheme="minorHAnsi" w:cstheme="minorHAnsi"/>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599CFCD7" w14:textId="77777777" w:rsidR="00DB7F1D" w:rsidRPr="00153717" w:rsidRDefault="00DB7F1D" w:rsidP="008B5676">
                  <w:pPr>
                    <w:jc w:val="center"/>
                    <w:rPr>
                      <w:rFonts w:asciiTheme="minorHAnsi" w:hAnsiTheme="minorHAnsi" w:cstheme="minorHAnsi"/>
                    </w:rPr>
                  </w:pPr>
                  <w:r w:rsidRPr="00153717">
                    <w:rPr>
                      <w:rFonts w:asciiTheme="minorHAnsi" w:hAnsiTheme="minorHAnsi" w:cstheme="minorHAnsi"/>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769CB997" w14:textId="77777777" w:rsidR="00DB7F1D" w:rsidRPr="00153717" w:rsidRDefault="00DB7F1D" w:rsidP="008B5676">
                  <w:pPr>
                    <w:jc w:val="center"/>
                    <w:rPr>
                      <w:rFonts w:asciiTheme="minorHAnsi" w:hAnsiTheme="minorHAnsi" w:cstheme="minorHAnsi"/>
                    </w:rPr>
                  </w:pPr>
                  <w:r w:rsidRPr="00153717">
                    <w:rPr>
                      <w:rFonts w:asciiTheme="minorHAnsi" w:hAnsiTheme="minorHAnsi" w:cstheme="minorHAnsi"/>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7588CEDD" w14:textId="77777777" w:rsidR="00DB7F1D" w:rsidRPr="00153717" w:rsidRDefault="00DB7F1D" w:rsidP="008B5676">
                  <w:pPr>
                    <w:jc w:val="center"/>
                    <w:rPr>
                      <w:rFonts w:asciiTheme="minorHAnsi" w:hAnsiTheme="minorHAnsi" w:cstheme="minorHAnsi"/>
                    </w:rPr>
                  </w:pPr>
                  <w:r w:rsidRPr="00153717">
                    <w:rPr>
                      <w:rFonts w:asciiTheme="minorHAnsi" w:hAnsiTheme="minorHAnsi" w:cstheme="minorHAnsi"/>
                    </w:rPr>
                    <w:t>0%</w:t>
                  </w:r>
                </w:p>
              </w:tc>
            </w:tr>
            <w:tr w:rsidR="00DB7F1D" w:rsidRPr="00153717" w14:paraId="2D3B4C58" w14:textId="77777777" w:rsidTr="008B5676">
              <w:tc>
                <w:tcPr>
                  <w:tcW w:w="1496" w:type="dxa"/>
                  <w:tcBorders>
                    <w:top w:val="single" w:sz="4" w:space="0" w:color="auto"/>
                    <w:left w:val="single" w:sz="4" w:space="0" w:color="auto"/>
                    <w:bottom w:val="single" w:sz="4" w:space="0" w:color="auto"/>
                    <w:right w:val="single" w:sz="4" w:space="0" w:color="auto"/>
                  </w:tcBorders>
                  <w:vAlign w:val="center"/>
                  <w:hideMark/>
                </w:tcPr>
                <w:p w14:paraId="4A19DC18" w14:textId="77777777" w:rsidR="00DB7F1D" w:rsidRPr="00153717" w:rsidRDefault="00DB7F1D" w:rsidP="008B567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vAlign w:val="center"/>
                  <w:hideMark/>
                </w:tcPr>
                <w:p w14:paraId="5D1D5830" w14:textId="77777777" w:rsidR="00DB7F1D" w:rsidRPr="00153717" w:rsidRDefault="00DB7F1D" w:rsidP="008B567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vAlign w:val="center"/>
                  <w:hideMark/>
                </w:tcPr>
                <w:p w14:paraId="49CD109D" w14:textId="77777777" w:rsidR="00DB7F1D" w:rsidRPr="00153717" w:rsidRDefault="00DB7F1D" w:rsidP="008B567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vAlign w:val="center"/>
                  <w:hideMark/>
                </w:tcPr>
                <w:p w14:paraId="5B033572" w14:textId="77777777" w:rsidR="00DB7F1D" w:rsidRPr="00153717" w:rsidRDefault="00DB7F1D" w:rsidP="008B567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vAlign w:val="center"/>
                  <w:hideMark/>
                </w:tcPr>
                <w:p w14:paraId="25262B29" w14:textId="77777777" w:rsidR="00DB7F1D" w:rsidRPr="00153717" w:rsidRDefault="00DB7F1D" w:rsidP="008B567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vAlign w:val="center"/>
                  <w:hideMark/>
                </w:tcPr>
                <w:p w14:paraId="44528814" w14:textId="77777777" w:rsidR="00DB7F1D" w:rsidRPr="00153717" w:rsidRDefault="00DB7F1D" w:rsidP="008B5676">
                  <w:pPr>
                    <w:jc w:val="center"/>
                    <w:rPr>
                      <w:rFonts w:asciiTheme="minorHAnsi" w:hAnsiTheme="minorHAnsi" w:cstheme="minorHAnsi"/>
                    </w:rPr>
                  </w:pPr>
                </w:p>
              </w:tc>
            </w:tr>
          </w:tbl>
          <w:p w14:paraId="56ECA715" w14:textId="77777777" w:rsidR="00DB7F1D" w:rsidRPr="00153717" w:rsidRDefault="00DB7F1D" w:rsidP="008B5676">
            <w:pPr>
              <w:rPr>
                <w:rFonts w:ascii="Calibri" w:hAnsi="Calibri" w:cs="Calibri"/>
                <w:i/>
              </w:rPr>
            </w:pPr>
          </w:p>
        </w:tc>
      </w:tr>
      <w:tr w:rsidR="00DB7F1D" w:rsidRPr="00153717" w14:paraId="00048418" w14:textId="77777777" w:rsidTr="008B5676">
        <w:trPr>
          <w:trHeight w:val="70"/>
        </w:trPr>
        <w:tc>
          <w:tcPr>
            <w:tcW w:w="9322" w:type="dxa"/>
            <w:gridSpan w:val="2"/>
            <w:hideMark/>
          </w:tcPr>
          <w:p w14:paraId="5F2A978A" w14:textId="5B117583" w:rsidR="00DB7F1D" w:rsidRPr="00153717" w:rsidRDefault="00DB7F1D" w:rsidP="008B5676">
            <w:pPr>
              <w:tabs>
                <w:tab w:val="left" w:pos="1530"/>
              </w:tabs>
              <w:rPr>
                <w:rFonts w:ascii="Calibri" w:hAnsi="Calibri" w:cs="Calibri"/>
              </w:rPr>
            </w:pPr>
            <w:r w:rsidRPr="00153717">
              <w:rPr>
                <w:rFonts w:ascii="Calibri" w:hAnsi="Calibri" w:cs="Calibri"/>
                <w:b/>
                <w:lang w:val="en-US"/>
              </w:rPr>
              <w:t>Lecturer</w:t>
            </w:r>
            <w:r w:rsidRPr="00153717">
              <w:rPr>
                <w:rFonts w:ascii="Calibri" w:hAnsi="Calibri" w:cs="Calibri"/>
                <w:b/>
              </w:rPr>
              <w:t>:</w:t>
            </w:r>
            <w:r w:rsidRPr="00153717">
              <w:rPr>
                <w:rFonts w:ascii="Calibri" w:hAnsi="Calibri" w:cs="Calibri"/>
                <w:i/>
                <w:color w:val="808080"/>
              </w:rPr>
              <w:t xml:space="preserve"> </w:t>
            </w:r>
            <w:r w:rsidR="00DF27C3" w:rsidRPr="00DF27C3">
              <w:rPr>
                <w:rFonts w:ascii="Calibri" w:hAnsi="Calibri" w:cs="Calibri"/>
                <w:i/>
              </w:rPr>
              <w:t xml:space="preserve">doc. </w:t>
            </w:r>
            <w:r w:rsidRPr="00DF27C3">
              <w:rPr>
                <w:rFonts w:ascii="Calibri" w:hAnsi="Calibri" w:cs="Calibri"/>
                <w:i/>
                <w:color w:val="000000"/>
              </w:rPr>
              <w:t>Mgr</w:t>
            </w:r>
            <w:r w:rsidRPr="00153717">
              <w:rPr>
                <w:rFonts w:ascii="Calibri" w:hAnsi="Calibri" w:cs="Calibri"/>
                <w:i/>
                <w:color w:val="000000"/>
              </w:rPr>
              <w:t>. Adela Lešková Blahová, PhD.</w:t>
            </w:r>
            <w:r w:rsidRPr="00153717">
              <w:rPr>
                <w:rFonts w:ascii="Calibri" w:hAnsi="Calibri" w:cs="Calibri"/>
                <w:color w:val="808080"/>
              </w:rPr>
              <w:tab/>
            </w:r>
          </w:p>
        </w:tc>
      </w:tr>
      <w:tr w:rsidR="00DB7F1D" w:rsidRPr="00153717" w14:paraId="30B1EB0E" w14:textId="77777777" w:rsidTr="008B5676">
        <w:trPr>
          <w:trHeight w:val="70"/>
        </w:trPr>
        <w:tc>
          <w:tcPr>
            <w:tcW w:w="9322" w:type="dxa"/>
            <w:gridSpan w:val="2"/>
            <w:hideMark/>
          </w:tcPr>
          <w:p w14:paraId="484C42F7" w14:textId="2957E94E" w:rsidR="00DB7F1D" w:rsidRPr="00153717" w:rsidRDefault="00DB7F1D" w:rsidP="008B5676">
            <w:pPr>
              <w:tabs>
                <w:tab w:val="left" w:pos="1530"/>
              </w:tabs>
              <w:rPr>
                <w:rFonts w:ascii="Calibri" w:hAnsi="Calibri" w:cs="Calibri"/>
                <w:lang w:val="en-US"/>
              </w:rPr>
            </w:pPr>
            <w:r w:rsidRPr="00153717">
              <w:rPr>
                <w:rFonts w:ascii="Calibri" w:hAnsi="Calibri" w:cs="Calibri"/>
                <w:b/>
                <w:lang w:val="en-US"/>
              </w:rPr>
              <w:t>Date of last change:</w:t>
            </w:r>
            <w:r w:rsidRPr="00153717">
              <w:rPr>
                <w:rFonts w:ascii="Calibri" w:hAnsi="Calibri" w:cs="Calibri"/>
                <w:lang w:val="en-US"/>
              </w:rPr>
              <w:t xml:space="preserve"> </w:t>
            </w:r>
            <w:r w:rsidR="00DF27C3">
              <w:rPr>
                <w:rFonts w:ascii="Calibri" w:hAnsi="Calibri" w:cs="Calibri"/>
                <w:i/>
                <w:color w:val="000000"/>
                <w:lang w:val="en-GB"/>
              </w:rPr>
              <w:t>30. 10. 2025</w:t>
            </w:r>
          </w:p>
        </w:tc>
      </w:tr>
      <w:tr w:rsidR="00DB7F1D" w:rsidRPr="00153717" w14:paraId="0F22EC28" w14:textId="77777777" w:rsidTr="008B5676">
        <w:trPr>
          <w:trHeight w:val="70"/>
        </w:trPr>
        <w:tc>
          <w:tcPr>
            <w:tcW w:w="9322" w:type="dxa"/>
            <w:gridSpan w:val="2"/>
            <w:hideMark/>
          </w:tcPr>
          <w:p w14:paraId="349339F3" w14:textId="77777777" w:rsidR="00DB7F1D" w:rsidRPr="00153717" w:rsidRDefault="00DB7F1D" w:rsidP="008B5676">
            <w:pPr>
              <w:tabs>
                <w:tab w:val="left" w:pos="1530"/>
              </w:tabs>
              <w:rPr>
                <w:rFonts w:ascii="Calibri" w:hAnsi="Calibri" w:cs="Calibri"/>
                <w:color w:val="808080"/>
              </w:rPr>
            </w:pPr>
            <w:r w:rsidRPr="00153717">
              <w:rPr>
                <w:rFonts w:ascii="Calibri" w:hAnsi="Calibri" w:cs="Calibri"/>
                <w:b/>
                <w:lang w:val="en-US"/>
              </w:rPr>
              <w:t>Approved</w:t>
            </w:r>
            <w:r w:rsidRPr="00153717">
              <w:rPr>
                <w:rFonts w:ascii="Calibri" w:hAnsi="Calibri" w:cs="Calibri"/>
                <w:b/>
              </w:rPr>
              <w:t xml:space="preserve"> by:</w:t>
            </w:r>
            <w:r w:rsidRPr="00153717">
              <w:rPr>
                <w:rFonts w:ascii="Calibri" w:hAnsi="Calibri" w:cs="Calibri"/>
              </w:rPr>
              <w:t xml:space="preserve"> </w:t>
            </w:r>
            <w:r w:rsidRPr="00153717">
              <w:rPr>
                <w:rFonts w:ascii="Calibri" w:hAnsi="Calibri" w:cs="Calibri"/>
                <w:i/>
              </w:rPr>
              <w:t xml:space="preserve">prof. Mgr. Vladislav </w:t>
            </w:r>
            <w:r w:rsidRPr="00153717">
              <w:rPr>
                <w:rFonts w:ascii="Calibri" w:hAnsi="Calibri" w:cs="Calibri"/>
                <w:i/>
                <w:noProof/>
              </w:rPr>
              <w:t>Suvák</w:t>
            </w:r>
            <w:r w:rsidRPr="00153717">
              <w:rPr>
                <w:rFonts w:ascii="Calibri" w:hAnsi="Calibri" w:cs="Calibri"/>
                <w:i/>
              </w:rPr>
              <w:t>, PhD.</w:t>
            </w:r>
          </w:p>
        </w:tc>
      </w:tr>
    </w:tbl>
    <w:p w14:paraId="0EBEE02D" w14:textId="10828875" w:rsidR="00C45E1F" w:rsidRPr="00153717" w:rsidRDefault="00C45E1F">
      <w:pPr>
        <w:spacing w:after="200" w:line="276" w:lineRule="auto"/>
        <w:rPr>
          <w:lang w:val="en-GB"/>
        </w:rPr>
      </w:pPr>
    </w:p>
    <w:p w14:paraId="7AB9B73C" w14:textId="77777777" w:rsidR="00C45E1F" w:rsidRPr="00153717" w:rsidRDefault="00C45E1F">
      <w:pPr>
        <w:spacing w:after="200" w:line="276" w:lineRule="auto"/>
        <w:rPr>
          <w:lang w:val="en-GB"/>
        </w:rPr>
      </w:pPr>
      <w:r w:rsidRPr="00153717">
        <w:rPr>
          <w:lang w:val="en-GB"/>
        </w:rPr>
        <w:br w:type="page"/>
      </w:r>
    </w:p>
    <w:p w14:paraId="26511AEC" w14:textId="339BE9ED" w:rsidR="00DB7F1D" w:rsidRPr="00153717" w:rsidRDefault="00C45E1F" w:rsidP="00C45E1F">
      <w:pPr>
        <w:spacing w:after="200" w:line="276" w:lineRule="auto"/>
        <w:jc w:val="center"/>
        <w:rPr>
          <w:b/>
          <w:lang w:val="en-GB"/>
        </w:rPr>
      </w:pPr>
      <w:r w:rsidRPr="00153717">
        <w:rPr>
          <w:b/>
          <w:lang w:val="en-GB"/>
        </w:rPr>
        <w:lastRenderedPageBreak/>
        <w:t>COURSE DESCRIPTION</w:t>
      </w:r>
    </w:p>
    <w:tbl>
      <w:tblPr>
        <w:tblStyle w:val="Mriekatabuky"/>
        <w:tblW w:w="9322" w:type="dxa"/>
        <w:tblLook w:val="04A0" w:firstRow="1" w:lastRow="0" w:firstColumn="1" w:lastColumn="0" w:noHBand="0" w:noVBand="1"/>
      </w:tblPr>
      <w:tblGrid>
        <w:gridCol w:w="4110"/>
        <w:gridCol w:w="5212"/>
      </w:tblGrid>
      <w:tr w:rsidR="00C45E1F" w:rsidRPr="00153717" w14:paraId="1D7BCB57" w14:textId="77777777" w:rsidTr="008B5676">
        <w:trPr>
          <w:trHeight w:val="249"/>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7F69EB7B" w14:textId="77777777" w:rsidR="00C45E1F" w:rsidRPr="00153717" w:rsidRDefault="00C45E1F" w:rsidP="008B5676">
            <w:pPr>
              <w:jc w:val="both"/>
              <w:rPr>
                <w:rFonts w:ascii="Calibri" w:hAnsi="Calibri" w:cs="Calibri"/>
                <w:i/>
                <w:noProof/>
                <w:lang w:val="en-GB"/>
              </w:rPr>
            </w:pPr>
            <w:r w:rsidRPr="00153717">
              <w:rPr>
                <w:rFonts w:ascii="Calibri" w:hAnsi="Calibri" w:cs="Calibri"/>
                <w:b/>
                <w:noProof/>
                <w:lang w:val="en-GB"/>
              </w:rPr>
              <w:t>University:</w:t>
            </w:r>
            <w:r w:rsidRPr="00153717">
              <w:rPr>
                <w:rFonts w:ascii="Calibri" w:hAnsi="Calibri" w:cs="Calibri"/>
                <w:noProof/>
                <w:lang w:val="en-GB"/>
              </w:rPr>
              <w:t xml:space="preserve"> </w:t>
            </w:r>
            <w:r w:rsidRPr="00153717">
              <w:rPr>
                <w:rFonts w:ascii="Calibri" w:hAnsi="Calibri" w:cs="Calibri"/>
                <w:i/>
                <w:noProof/>
                <w:lang w:val="en-GB"/>
              </w:rPr>
              <w:t>University of Prešov</w:t>
            </w:r>
          </w:p>
        </w:tc>
      </w:tr>
      <w:tr w:rsidR="00C45E1F" w:rsidRPr="00153717" w14:paraId="490F9AB1" w14:textId="77777777" w:rsidTr="008B5676">
        <w:trPr>
          <w:trHeight w:val="381"/>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3134939C" w14:textId="77777777" w:rsidR="00C45E1F" w:rsidRPr="00153717" w:rsidRDefault="00C45E1F" w:rsidP="008B5676">
            <w:pPr>
              <w:jc w:val="both"/>
              <w:rPr>
                <w:rFonts w:ascii="Calibri" w:hAnsi="Calibri" w:cs="Calibri"/>
                <w:noProof/>
                <w:lang w:val="en-GB"/>
              </w:rPr>
            </w:pPr>
            <w:r w:rsidRPr="00153717">
              <w:rPr>
                <w:rFonts w:ascii="Calibri" w:hAnsi="Calibri" w:cs="Calibri"/>
                <w:b/>
                <w:noProof/>
                <w:lang w:val="en-GB"/>
              </w:rPr>
              <w:t>Faculty/university workplace:</w:t>
            </w:r>
            <w:r w:rsidRPr="00153717">
              <w:rPr>
                <w:rFonts w:ascii="Calibri" w:hAnsi="Calibri" w:cs="Calibri"/>
                <w:noProof/>
                <w:lang w:val="en-GB"/>
              </w:rPr>
              <w:t xml:space="preserve"> </w:t>
            </w:r>
            <w:r w:rsidRPr="00153717">
              <w:rPr>
                <w:rFonts w:ascii="Calibri" w:hAnsi="Calibri" w:cs="Calibri"/>
                <w:i/>
                <w:noProof/>
                <w:lang w:val="en-GB"/>
              </w:rPr>
              <w:t>Faculty of Arts</w:t>
            </w:r>
          </w:p>
        </w:tc>
      </w:tr>
      <w:tr w:rsidR="00C45E1F" w:rsidRPr="00153717" w14:paraId="108238B6" w14:textId="77777777" w:rsidTr="008B5676">
        <w:trPr>
          <w:trHeight w:val="514"/>
        </w:trPr>
        <w:tc>
          <w:tcPr>
            <w:tcW w:w="4110" w:type="dxa"/>
            <w:tcBorders>
              <w:top w:val="single" w:sz="4" w:space="0" w:color="auto"/>
              <w:left w:val="single" w:sz="4" w:space="0" w:color="auto"/>
              <w:bottom w:val="single" w:sz="4" w:space="0" w:color="auto"/>
              <w:right w:val="single" w:sz="4" w:space="0" w:color="auto"/>
            </w:tcBorders>
            <w:vAlign w:val="center"/>
            <w:hideMark/>
          </w:tcPr>
          <w:p w14:paraId="76AE5C07" w14:textId="77777777" w:rsidR="00C45E1F" w:rsidRPr="00153717" w:rsidRDefault="00C45E1F" w:rsidP="008B5676">
            <w:pPr>
              <w:jc w:val="both"/>
              <w:rPr>
                <w:noProof/>
                <w:lang w:val="en-GB"/>
              </w:rPr>
            </w:pPr>
            <w:r w:rsidRPr="00153717">
              <w:rPr>
                <w:rFonts w:ascii="Calibri" w:hAnsi="Calibri"/>
                <w:b/>
                <w:bCs/>
                <w:noProof/>
                <w:lang w:val="en-GB"/>
              </w:rPr>
              <w:t>Code:</w:t>
            </w:r>
            <w:r w:rsidRPr="00153717">
              <w:rPr>
                <w:rFonts w:ascii="Calibri" w:hAnsi="Calibri"/>
                <w:noProof/>
                <w:lang w:val="en-GB"/>
              </w:rPr>
              <w:t xml:space="preserve"> </w:t>
            </w:r>
            <w:r w:rsidRPr="00153717">
              <w:rPr>
                <w:rFonts w:ascii="Calibri" w:eastAsia="Calibri" w:hAnsi="Calibri" w:cs="Calibri"/>
              </w:rPr>
              <w:t>1IFI/GELFD/22 </w:t>
            </w:r>
          </w:p>
        </w:tc>
        <w:tc>
          <w:tcPr>
            <w:tcW w:w="5212" w:type="dxa"/>
            <w:tcBorders>
              <w:top w:val="single" w:sz="4" w:space="0" w:color="auto"/>
              <w:left w:val="single" w:sz="4" w:space="0" w:color="auto"/>
              <w:bottom w:val="single" w:sz="4" w:space="0" w:color="auto"/>
              <w:right w:val="single" w:sz="4" w:space="0" w:color="auto"/>
            </w:tcBorders>
            <w:vAlign w:val="center"/>
            <w:hideMark/>
          </w:tcPr>
          <w:p w14:paraId="1A0D6FAE" w14:textId="27AF000B" w:rsidR="00C45E1F" w:rsidRPr="00153717" w:rsidRDefault="00C45E1F" w:rsidP="008B5676">
            <w:pPr>
              <w:jc w:val="both"/>
              <w:rPr>
                <w:rFonts w:ascii="Calibri" w:hAnsi="Calibri" w:cs="Calibri"/>
                <w:b/>
                <w:noProof/>
                <w:lang w:val="en-GB"/>
              </w:rPr>
            </w:pPr>
            <w:r w:rsidRPr="00153717">
              <w:rPr>
                <w:rFonts w:ascii="Calibri" w:hAnsi="Calibri" w:cs="Calibri"/>
                <w:b/>
                <w:noProof/>
                <w:lang w:val="en-GB"/>
              </w:rPr>
              <w:t xml:space="preserve">Course title: </w:t>
            </w:r>
            <w:r w:rsidRPr="00153717">
              <w:rPr>
                <w:rFonts w:ascii="Calibri" w:hAnsi="Calibri" w:cs="Calibri"/>
                <w:i/>
                <w:noProof/>
                <w:lang w:val="en-GB"/>
              </w:rPr>
              <w:t>Global ethics and human rights (Compulsory optional course)</w:t>
            </w:r>
          </w:p>
        </w:tc>
      </w:tr>
      <w:tr w:rsidR="00C45E1F" w:rsidRPr="00153717" w14:paraId="59F19A19" w14:textId="77777777" w:rsidTr="008B5676">
        <w:trPr>
          <w:trHeight w:val="629"/>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6EC65111" w14:textId="77777777" w:rsidR="00C45E1F" w:rsidRPr="00153717" w:rsidRDefault="00C45E1F" w:rsidP="008B5676">
            <w:pPr>
              <w:jc w:val="both"/>
              <w:rPr>
                <w:rFonts w:ascii="Calibri" w:hAnsi="Calibri" w:cs="Calibri"/>
                <w:noProof/>
                <w:lang w:val="en-GB"/>
              </w:rPr>
            </w:pPr>
            <w:r w:rsidRPr="00153717">
              <w:rPr>
                <w:rFonts w:ascii="Calibri" w:hAnsi="Calibri" w:cs="Calibri"/>
                <w:b/>
                <w:noProof/>
                <w:lang w:val="en-GB"/>
              </w:rPr>
              <w:t>Type, scope and method of educational activity:</w:t>
            </w:r>
            <w:r w:rsidRPr="00153717">
              <w:rPr>
                <w:rFonts w:ascii="Calibri" w:hAnsi="Calibri" w:cs="Calibri"/>
                <w:noProof/>
                <w:lang w:val="en-GB"/>
              </w:rPr>
              <w:t xml:space="preserve"> </w:t>
            </w:r>
          </w:p>
          <w:p w14:paraId="0E42F010" w14:textId="6D2B9A88" w:rsidR="00C45E1F" w:rsidRPr="00153717" w:rsidRDefault="00C45E1F" w:rsidP="008B5676">
            <w:pPr>
              <w:jc w:val="both"/>
              <w:rPr>
                <w:rFonts w:ascii="Calibri" w:hAnsi="Calibri" w:cs="Calibri"/>
                <w:i/>
                <w:noProof/>
                <w:lang w:val="en-GB"/>
              </w:rPr>
            </w:pPr>
            <w:r w:rsidRPr="00153717">
              <w:rPr>
                <w:rFonts w:ascii="Calibri" w:hAnsi="Calibri" w:cs="Calibri"/>
                <w:i/>
                <w:noProof/>
                <w:lang w:val="en-GB"/>
              </w:rPr>
              <w:t>1 seminar lesson a week</w:t>
            </w:r>
          </w:p>
          <w:p w14:paraId="39004205" w14:textId="34768903" w:rsidR="00C45E1F" w:rsidRPr="00153717" w:rsidRDefault="00C45E1F" w:rsidP="00C45E1F">
            <w:pPr>
              <w:jc w:val="both"/>
              <w:rPr>
                <w:rFonts w:ascii="Calibri" w:hAnsi="Calibri" w:cs="Calibri"/>
                <w:noProof/>
                <w:lang w:val="en-GB"/>
              </w:rPr>
            </w:pPr>
            <w:r w:rsidRPr="00153717">
              <w:rPr>
                <w:rFonts w:ascii="Calibri" w:hAnsi="Calibri" w:cs="Calibri"/>
                <w:i/>
                <w:noProof/>
                <w:lang w:val="en-GB"/>
              </w:rPr>
              <w:t>Method of educational activity: combined</w:t>
            </w:r>
          </w:p>
        </w:tc>
      </w:tr>
      <w:tr w:rsidR="00C45E1F" w:rsidRPr="00153717" w14:paraId="4C841660" w14:textId="77777777" w:rsidTr="008B5676">
        <w:trPr>
          <w:trHeight w:val="7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24B19A95" w14:textId="3B1BFC8C" w:rsidR="00C45E1F" w:rsidRPr="00153717" w:rsidRDefault="00C45E1F" w:rsidP="008B5676">
            <w:pPr>
              <w:jc w:val="both"/>
              <w:rPr>
                <w:rFonts w:ascii="Calibri" w:hAnsi="Calibri" w:cs="Calibri"/>
                <w:noProof/>
                <w:lang w:val="en-GB"/>
              </w:rPr>
            </w:pPr>
            <w:r w:rsidRPr="00153717">
              <w:rPr>
                <w:rFonts w:ascii="Calibri" w:hAnsi="Calibri" w:cs="Calibri"/>
                <w:b/>
                <w:noProof/>
                <w:lang w:val="en-GB"/>
              </w:rPr>
              <w:t>Number of credits:</w:t>
            </w:r>
            <w:r w:rsidRPr="00153717">
              <w:rPr>
                <w:rFonts w:ascii="Calibri" w:hAnsi="Calibri" w:cs="Calibri"/>
                <w:i/>
                <w:noProof/>
                <w:lang w:val="en-GB"/>
              </w:rPr>
              <w:t xml:space="preserve"> 4</w:t>
            </w:r>
          </w:p>
        </w:tc>
      </w:tr>
      <w:tr w:rsidR="00C45E1F" w:rsidRPr="00153717" w14:paraId="03FECC97" w14:textId="77777777" w:rsidTr="008B5676">
        <w:trPr>
          <w:trHeight w:val="7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025B4F53" w14:textId="3F427F61" w:rsidR="00C45E1F" w:rsidRPr="00153717" w:rsidRDefault="00C45E1F" w:rsidP="008B5676">
            <w:pPr>
              <w:jc w:val="both"/>
              <w:rPr>
                <w:rFonts w:ascii="Calibri" w:hAnsi="Calibri"/>
                <w:i/>
                <w:iCs/>
                <w:noProof/>
                <w:lang w:val="en-GB"/>
              </w:rPr>
            </w:pPr>
            <w:r w:rsidRPr="00153717">
              <w:rPr>
                <w:rFonts w:ascii="Calibri" w:hAnsi="Calibri"/>
                <w:b/>
                <w:bCs/>
                <w:noProof/>
                <w:lang w:val="en-GB"/>
              </w:rPr>
              <w:t>Recommended semester:</w:t>
            </w:r>
            <w:r w:rsidRPr="00153717">
              <w:rPr>
                <w:rFonts w:ascii="Calibri" w:hAnsi="Calibri"/>
                <w:i/>
                <w:iCs/>
                <w:noProof/>
                <w:lang w:val="en-GB"/>
              </w:rPr>
              <w:t xml:space="preserve"> 2</w:t>
            </w:r>
            <w:r w:rsidRPr="00153717">
              <w:rPr>
                <w:rFonts w:ascii="Calibri" w:hAnsi="Calibri"/>
                <w:i/>
                <w:iCs/>
                <w:noProof/>
                <w:vertAlign w:val="superscript"/>
                <w:lang w:val="en-GB"/>
              </w:rPr>
              <w:t>nd</w:t>
            </w:r>
            <w:r w:rsidRPr="00153717">
              <w:rPr>
                <w:rFonts w:ascii="Calibri" w:hAnsi="Calibri"/>
                <w:i/>
                <w:iCs/>
                <w:noProof/>
                <w:lang w:val="en-GB"/>
              </w:rPr>
              <w:t xml:space="preserve"> – 7</w:t>
            </w:r>
            <w:r w:rsidRPr="00153717">
              <w:rPr>
                <w:rFonts w:ascii="Calibri" w:hAnsi="Calibri"/>
                <w:i/>
                <w:iCs/>
                <w:noProof/>
                <w:vertAlign w:val="superscript"/>
                <w:lang w:val="en-GB"/>
              </w:rPr>
              <w:t>th</w:t>
            </w:r>
            <w:r w:rsidRPr="00153717">
              <w:rPr>
                <w:rFonts w:ascii="Calibri" w:hAnsi="Calibri"/>
                <w:i/>
                <w:iCs/>
                <w:noProof/>
                <w:lang w:val="en-GB"/>
              </w:rPr>
              <w:t>, 1</w:t>
            </w:r>
            <w:r w:rsidRPr="00153717">
              <w:rPr>
                <w:rFonts w:ascii="Calibri" w:hAnsi="Calibri"/>
                <w:i/>
                <w:iCs/>
                <w:noProof/>
                <w:vertAlign w:val="superscript"/>
                <w:lang w:val="en-GB"/>
              </w:rPr>
              <w:t>st</w:t>
            </w:r>
            <w:r w:rsidRPr="00153717">
              <w:rPr>
                <w:rFonts w:ascii="Calibri" w:hAnsi="Calibri"/>
                <w:i/>
                <w:iCs/>
                <w:noProof/>
                <w:lang w:val="en-GB"/>
              </w:rPr>
              <w:t xml:space="preserve"> -</w:t>
            </w:r>
            <w:r w:rsidR="00F526E1" w:rsidRPr="00153717">
              <w:rPr>
                <w:rFonts w:ascii="Calibri" w:hAnsi="Calibri"/>
                <w:i/>
                <w:iCs/>
                <w:noProof/>
                <w:lang w:val="en-GB"/>
              </w:rPr>
              <w:t xml:space="preserve"> </w:t>
            </w:r>
            <w:r w:rsidRPr="00153717">
              <w:rPr>
                <w:rFonts w:ascii="Calibri" w:hAnsi="Calibri"/>
                <w:i/>
                <w:iCs/>
                <w:noProof/>
                <w:lang w:val="en-GB"/>
              </w:rPr>
              <w:t>4</w:t>
            </w:r>
            <w:r w:rsidRPr="00153717">
              <w:rPr>
                <w:rFonts w:ascii="Calibri" w:hAnsi="Calibri"/>
                <w:i/>
                <w:iCs/>
                <w:noProof/>
                <w:vertAlign w:val="superscript"/>
                <w:lang w:val="en-GB"/>
              </w:rPr>
              <w:t>th</w:t>
            </w:r>
            <w:r w:rsidRPr="00153717">
              <w:rPr>
                <w:rFonts w:ascii="Calibri" w:hAnsi="Calibri"/>
                <w:i/>
                <w:iCs/>
                <w:noProof/>
                <w:lang w:val="en-GB"/>
              </w:rPr>
              <w:t xml:space="preserve"> year  </w:t>
            </w:r>
          </w:p>
        </w:tc>
      </w:tr>
      <w:tr w:rsidR="00C45E1F" w:rsidRPr="00153717" w14:paraId="2BA397EF" w14:textId="77777777" w:rsidTr="008B5676">
        <w:trPr>
          <w:trHeight w:val="70"/>
        </w:trPr>
        <w:tc>
          <w:tcPr>
            <w:tcW w:w="9322" w:type="dxa"/>
            <w:gridSpan w:val="2"/>
            <w:tcBorders>
              <w:top w:val="single" w:sz="4" w:space="0" w:color="auto"/>
              <w:left w:val="single" w:sz="4" w:space="0" w:color="auto"/>
              <w:bottom w:val="single" w:sz="4" w:space="0" w:color="auto"/>
              <w:right w:val="single" w:sz="4" w:space="0" w:color="auto"/>
            </w:tcBorders>
            <w:vAlign w:val="center"/>
          </w:tcPr>
          <w:p w14:paraId="60FB817E" w14:textId="0B8E81C2" w:rsidR="00C45E1F" w:rsidRPr="00153717" w:rsidRDefault="00F526E1" w:rsidP="00C45E1F">
            <w:pPr>
              <w:jc w:val="both"/>
              <w:rPr>
                <w:rFonts w:ascii="Calibri" w:hAnsi="Calibri" w:cs="Calibri"/>
                <w:i/>
                <w:noProof/>
                <w:lang w:val="en-GB"/>
              </w:rPr>
            </w:pPr>
            <w:r w:rsidRPr="00153717">
              <w:rPr>
                <w:rFonts w:ascii="Calibri" w:hAnsi="Calibri" w:cs="Calibri"/>
                <w:b/>
                <w:noProof/>
                <w:lang w:val="en-GB"/>
              </w:rPr>
              <w:t>Study grade</w:t>
            </w:r>
            <w:r w:rsidR="00C45E1F" w:rsidRPr="00153717">
              <w:rPr>
                <w:rFonts w:ascii="Calibri" w:hAnsi="Calibri" w:cs="Calibri"/>
                <w:b/>
                <w:noProof/>
                <w:lang w:val="en-GB"/>
              </w:rPr>
              <w:t xml:space="preserve">: </w:t>
            </w:r>
            <w:r w:rsidR="00C45E1F" w:rsidRPr="00153717">
              <w:rPr>
                <w:rFonts w:ascii="Calibri" w:hAnsi="Calibri" w:cs="Calibri"/>
                <w:i/>
                <w:noProof/>
                <w:lang w:val="en-GB"/>
              </w:rPr>
              <w:t>3</w:t>
            </w:r>
            <w:r w:rsidR="00C45E1F" w:rsidRPr="00153717">
              <w:rPr>
                <w:rFonts w:ascii="Calibri" w:hAnsi="Calibri" w:cs="Calibri"/>
                <w:i/>
                <w:noProof/>
                <w:vertAlign w:val="superscript"/>
                <w:lang w:val="en-GB"/>
              </w:rPr>
              <w:t>rd</w:t>
            </w:r>
            <w:r w:rsidR="00C45E1F" w:rsidRPr="00153717">
              <w:rPr>
                <w:rFonts w:ascii="Calibri" w:hAnsi="Calibri" w:cs="Calibri"/>
                <w:i/>
                <w:noProof/>
                <w:lang w:val="en-GB"/>
              </w:rPr>
              <w:t xml:space="preserve"> </w:t>
            </w:r>
          </w:p>
        </w:tc>
      </w:tr>
      <w:tr w:rsidR="00C45E1F" w:rsidRPr="00153717" w14:paraId="67B79F88" w14:textId="77777777" w:rsidTr="008B5676">
        <w:trPr>
          <w:trHeight w:val="7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3E0883DE" w14:textId="7514B801" w:rsidR="00C45E1F" w:rsidRPr="00153717" w:rsidRDefault="00C45E1F" w:rsidP="008B5676">
            <w:pPr>
              <w:rPr>
                <w:rFonts w:ascii="Calibri" w:hAnsi="Calibri" w:cs="Calibri"/>
                <w:i/>
                <w:noProof/>
                <w:lang w:val="en-GB"/>
              </w:rPr>
            </w:pPr>
            <w:r w:rsidRPr="00153717">
              <w:rPr>
                <w:rFonts w:ascii="Calibri" w:hAnsi="Calibri" w:cs="Calibri"/>
                <w:b/>
                <w:noProof/>
                <w:lang w:val="en-GB"/>
              </w:rPr>
              <w:t>Prerequisites:</w:t>
            </w:r>
            <w:r w:rsidRPr="00153717">
              <w:rPr>
                <w:rFonts w:ascii="Calibri" w:hAnsi="Calibri" w:cs="Calibri"/>
                <w:noProof/>
                <w:lang w:val="en-GB"/>
              </w:rPr>
              <w:t xml:space="preserve"> </w:t>
            </w:r>
            <w:r w:rsidR="00F526E1" w:rsidRPr="00153717">
              <w:rPr>
                <w:rFonts w:ascii="Calibri" w:hAnsi="Calibri" w:cs="Calibri"/>
                <w:noProof/>
                <w:lang w:val="en-GB"/>
              </w:rPr>
              <w:t>-</w:t>
            </w:r>
          </w:p>
        </w:tc>
      </w:tr>
      <w:tr w:rsidR="00C45E1F" w:rsidRPr="00153717" w14:paraId="6E6998FB" w14:textId="77777777" w:rsidTr="008B5676">
        <w:trPr>
          <w:trHeight w:val="1965"/>
        </w:trPr>
        <w:tc>
          <w:tcPr>
            <w:tcW w:w="9322" w:type="dxa"/>
            <w:gridSpan w:val="2"/>
            <w:hideMark/>
          </w:tcPr>
          <w:p w14:paraId="0A7013FA" w14:textId="77777777" w:rsidR="00C45E1F" w:rsidRPr="00153717" w:rsidRDefault="00C45E1F" w:rsidP="008B5676">
            <w:pPr>
              <w:jc w:val="both"/>
              <w:rPr>
                <w:rFonts w:asciiTheme="minorHAnsi" w:hAnsiTheme="minorHAnsi" w:cstheme="minorHAnsi"/>
                <w:bCs/>
                <w:noProof/>
                <w:lang w:val="en-US"/>
              </w:rPr>
            </w:pPr>
            <w:r w:rsidRPr="00153717">
              <w:rPr>
                <w:rFonts w:asciiTheme="minorHAnsi" w:hAnsiTheme="minorHAnsi" w:cstheme="minorHAnsi"/>
                <w:b/>
                <w:bCs/>
                <w:noProof/>
                <w:lang w:val="en-US"/>
              </w:rPr>
              <w:t xml:space="preserve">Conditions for passing the course: </w:t>
            </w:r>
          </w:p>
          <w:p w14:paraId="08BB230F" w14:textId="1F89789F" w:rsidR="00C45E1F" w:rsidRPr="00153717" w:rsidRDefault="00C45E1F" w:rsidP="008B5676">
            <w:pPr>
              <w:jc w:val="both"/>
              <w:rPr>
                <w:rFonts w:asciiTheme="minorHAnsi" w:hAnsiTheme="minorHAnsi" w:cstheme="minorHAnsi"/>
                <w:bCs/>
                <w:i/>
                <w:noProof/>
                <w:lang w:val="en-US"/>
              </w:rPr>
            </w:pPr>
            <w:r w:rsidRPr="00153717">
              <w:rPr>
                <w:rFonts w:asciiTheme="minorHAnsi" w:hAnsiTheme="minorHAnsi" w:cstheme="minorHAnsi"/>
                <w:b/>
                <w:bCs/>
                <w:noProof/>
                <w:lang w:val="en-US"/>
              </w:rPr>
              <w:t>Method of evaluation:</w:t>
            </w:r>
            <w:r w:rsidRPr="00153717">
              <w:rPr>
                <w:rFonts w:asciiTheme="minorHAnsi" w:hAnsiTheme="minorHAnsi" w:cstheme="minorHAnsi"/>
                <w:bCs/>
                <w:noProof/>
                <w:lang w:val="en-US"/>
              </w:rPr>
              <w:t xml:space="preserve"> </w:t>
            </w:r>
            <w:r w:rsidRPr="00153717">
              <w:rPr>
                <w:rFonts w:asciiTheme="minorHAnsi" w:hAnsiTheme="minorHAnsi" w:cstheme="minorHAnsi"/>
                <w:bCs/>
                <w:i/>
                <w:noProof/>
                <w:lang w:val="en-US"/>
              </w:rPr>
              <w:t xml:space="preserve">continuous </w:t>
            </w:r>
            <w:r w:rsidR="00700C09" w:rsidRPr="00153717">
              <w:rPr>
                <w:rFonts w:asciiTheme="minorHAnsi" w:hAnsiTheme="minorHAnsi" w:cstheme="minorHAnsi"/>
                <w:bCs/>
                <w:i/>
                <w:noProof/>
                <w:lang w:val="en-US"/>
              </w:rPr>
              <w:t>evaluation + 4</w:t>
            </w:r>
            <w:r w:rsidRPr="00153717">
              <w:rPr>
                <w:rFonts w:asciiTheme="minorHAnsi" w:hAnsiTheme="minorHAnsi" w:cstheme="minorHAnsi"/>
                <w:bCs/>
                <w:i/>
                <w:noProof/>
                <w:lang w:val="en-US"/>
              </w:rPr>
              <w:t xml:space="preserve"> credits</w:t>
            </w:r>
          </w:p>
          <w:p w14:paraId="0E3CA3A2" w14:textId="77777777" w:rsidR="00C45E1F" w:rsidRPr="00153717" w:rsidRDefault="00C45E1F" w:rsidP="008B5676">
            <w:pPr>
              <w:jc w:val="both"/>
              <w:rPr>
                <w:rFonts w:asciiTheme="minorHAnsi" w:hAnsiTheme="minorHAnsi" w:cstheme="minorHAnsi"/>
                <w:bCs/>
                <w:i/>
                <w:noProof/>
                <w:lang w:val="en-US"/>
              </w:rPr>
            </w:pPr>
            <w:r w:rsidRPr="00153717">
              <w:rPr>
                <w:rFonts w:asciiTheme="minorHAnsi" w:hAnsiTheme="minorHAnsi" w:cstheme="minorHAnsi"/>
                <w:bCs/>
                <w:i/>
                <w:noProof/>
                <w:lang w:val="en-US"/>
              </w:rPr>
              <w:t>The evaluation is regulated by the Study rules in art. 16 pt. 4 and 5</w:t>
            </w:r>
          </w:p>
          <w:p w14:paraId="61025496" w14:textId="77777777" w:rsidR="00700C09" w:rsidRPr="00153717" w:rsidRDefault="00700C09" w:rsidP="008B5676">
            <w:pPr>
              <w:jc w:val="both"/>
              <w:rPr>
                <w:rFonts w:asciiTheme="minorHAnsi" w:hAnsiTheme="minorHAnsi" w:cstheme="minorHAnsi"/>
                <w:bCs/>
                <w:i/>
                <w:noProof/>
                <w:lang w:val="en-US"/>
              </w:rPr>
            </w:pPr>
          </w:p>
          <w:p w14:paraId="77E52A53" w14:textId="2D95A5B1" w:rsidR="00700C09" w:rsidRPr="00153717" w:rsidRDefault="00700C09" w:rsidP="008B5676">
            <w:pPr>
              <w:jc w:val="both"/>
              <w:rPr>
                <w:rFonts w:asciiTheme="minorHAnsi" w:hAnsiTheme="minorHAnsi" w:cstheme="minorHAnsi"/>
                <w:bCs/>
                <w:i/>
                <w:noProof/>
                <w:lang w:val="en-US"/>
              </w:rPr>
            </w:pPr>
            <w:r w:rsidRPr="00153717">
              <w:rPr>
                <w:rFonts w:asciiTheme="minorHAnsi" w:hAnsiTheme="minorHAnsi" w:cstheme="minorHAnsi"/>
                <w:bCs/>
                <w:i/>
                <w:noProof/>
                <w:lang w:val="en-US"/>
              </w:rPr>
              <w:t>Classification:</w:t>
            </w:r>
          </w:p>
          <w:p w14:paraId="475E45A2" w14:textId="77777777" w:rsidR="00C45E1F" w:rsidRPr="00153717" w:rsidRDefault="00C45E1F" w:rsidP="008B5676">
            <w:pPr>
              <w:jc w:val="both"/>
              <w:rPr>
                <w:rFonts w:asciiTheme="minorHAnsi" w:hAnsiTheme="minorHAnsi" w:cstheme="minorHAnsi"/>
                <w:bCs/>
                <w:i/>
                <w:noProof/>
                <w:lang w:val="en-US"/>
              </w:rPr>
            </w:pPr>
            <w:r w:rsidRPr="00153717">
              <w:rPr>
                <w:rFonts w:asciiTheme="minorHAnsi" w:hAnsiTheme="minorHAnsi" w:cstheme="minorHAnsi"/>
                <w:bCs/>
                <w:i/>
                <w:noProof/>
                <w:lang w:val="en-US"/>
              </w:rPr>
              <w:t>100 – 90 %: excellent A (excellent) = 1</w:t>
            </w:r>
          </w:p>
          <w:p w14:paraId="06A23225" w14:textId="77777777" w:rsidR="00C45E1F" w:rsidRPr="00153717" w:rsidRDefault="00C45E1F" w:rsidP="008B5676">
            <w:pPr>
              <w:jc w:val="both"/>
              <w:rPr>
                <w:rFonts w:asciiTheme="minorHAnsi" w:hAnsiTheme="minorHAnsi" w:cstheme="minorHAnsi"/>
                <w:bCs/>
                <w:i/>
                <w:noProof/>
                <w:lang w:val="en-US"/>
              </w:rPr>
            </w:pPr>
            <w:r w:rsidRPr="00153717">
              <w:rPr>
                <w:rFonts w:asciiTheme="minorHAnsi" w:hAnsiTheme="minorHAnsi" w:cstheme="minorHAnsi"/>
                <w:bCs/>
                <w:i/>
                <w:noProof/>
                <w:lang w:val="en-US"/>
              </w:rPr>
              <w:t>89,99 – 80 % - above-average B (very good) = 1,5</w:t>
            </w:r>
          </w:p>
          <w:p w14:paraId="176A6433" w14:textId="77777777" w:rsidR="00C45E1F" w:rsidRPr="00153717" w:rsidRDefault="00C45E1F" w:rsidP="008B5676">
            <w:pPr>
              <w:jc w:val="both"/>
              <w:rPr>
                <w:rFonts w:asciiTheme="minorHAnsi" w:hAnsiTheme="minorHAnsi" w:cstheme="minorHAnsi"/>
                <w:bCs/>
                <w:i/>
                <w:noProof/>
                <w:lang w:val="en-US"/>
              </w:rPr>
            </w:pPr>
            <w:r w:rsidRPr="00153717">
              <w:rPr>
                <w:rFonts w:asciiTheme="minorHAnsi" w:hAnsiTheme="minorHAnsi" w:cstheme="minorHAnsi"/>
                <w:bCs/>
                <w:i/>
                <w:noProof/>
                <w:lang w:val="en-US"/>
              </w:rPr>
              <w:t>79,99 – 70 %: average C (good) = 2</w:t>
            </w:r>
          </w:p>
          <w:p w14:paraId="6792B930" w14:textId="77777777" w:rsidR="00C45E1F" w:rsidRPr="00153717" w:rsidRDefault="00C45E1F" w:rsidP="008B5676">
            <w:pPr>
              <w:jc w:val="both"/>
              <w:rPr>
                <w:rFonts w:asciiTheme="minorHAnsi" w:hAnsiTheme="minorHAnsi" w:cstheme="minorHAnsi"/>
                <w:bCs/>
                <w:i/>
                <w:noProof/>
                <w:lang w:val="en-US"/>
              </w:rPr>
            </w:pPr>
            <w:r w:rsidRPr="00153717">
              <w:rPr>
                <w:rFonts w:asciiTheme="minorHAnsi" w:hAnsiTheme="minorHAnsi" w:cstheme="minorHAnsi"/>
                <w:bCs/>
                <w:i/>
                <w:noProof/>
                <w:lang w:val="en-US"/>
              </w:rPr>
              <w:t>69,99 – 60 %: acceptable D (satisfactory) = 2,5</w:t>
            </w:r>
          </w:p>
          <w:p w14:paraId="02D75D47" w14:textId="77777777" w:rsidR="00C45E1F" w:rsidRPr="00153717" w:rsidRDefault="00C45E1F" w:rsidP="008B5676">
            <w:pPr>
              <w:jc w:val="both"/>
              <w:rPr>
                <w:rFonts w:asciiTheme="minorHAnsi" w:hAnsiTheme="minorHAnsi" w:cstheme="minorHAnsi"/>
                <w:bCs/>
                <w:i/>
                <w:noProof/>
                <w:lang w:val="en-US"/>
              </w:rPr>
            </w:pPr>
            <w:r w:rsidRPr="00153717">
              <w:rPr>
                <w:rFonts w:asciiTheme="minorHAnsi" w:hAnsiTheme="minorHAnsi" w:cstheme="minorHAnsi"/>
                <w:bCs/>
                <w:i/>
                <w:noProof/>
                <w:lang w:val="en-US"/>
              </w:rPr>
              <w:t>59,99 – 50 %: meeting the minimum criteria E (sufficient) = 3</w:t>
            </w:r>
          </w:p>
          <w:p w14:paraId="1B22236B" w14:textId="77777777" w:rsidR="00C45E1F" w:rsidRPr="00153717" w:rsidRDefault="00C45E1F" w:rsidP="008B5676">
            <w:pPr>
              <w:jc w:val="both"/>
              <w:rPr>
                <w:rFonts w:asciiTheme="minorHAnsi" w:hAnsiTheme="minorHAnsi" w:cstheme="minorHAnsi"/>
                <w:bCs/>
                <w:i/>
                <w:noProof/>
                <w:lang w:val="en-US"/>
              </w:rPr>
            </w:pPr>
            <w:r w:rsidRPr="00153717">
              <w:rPr>
                <w:rFonts w:asciiTheme="minorHAnsi" w:hAnsiTheme="minorHAnsi" w:cstheme="minorHAnsi"/>
                <w:bCs/>
                <w:i/>
                <w:noProof/>
                <w:lang w:val="en-US"/>
              </w:rPr>
              <w:t xml:space="preserve">49,99 – 0 %: not meeting the minimum criteria FX (insufficient) </w:t>
            </w:r>
          </w:p>
          <w:p w14:paraId="07B58350" w14:textId="77777777" w:rsidR="00C45E1F" w:rsidRPr="00153717" w:rsidRDefault="00C45E1F" w:rsidP="008B5676">
            <w:pPr>
              <w:jc w:val="both"/>
              <w:rPr>
                <w:rFonts w:asciiTheme="minorHAnsi" w:hAnsiTheme="minorHAnsi" w:cstheme="minorHAnsi"/>
                <w:bCs/>
                <w:i/>
                <w:noProof/>
                <w:lang w:val="en-US"/>
              </w:rPr>
            </w:pPr>
          </w:p>
          <w:p w14:paraId="597B4A76" w14:textId="77777777" w:rsidR="00C45E1F" w:rsidRPr="00153717" w:rsidRDefault="00C45E1F" w:rsidP="008B5676">
            <w:pPr>
              <w:jc w:val="both"/>
              <w:rPr>
                <w:rFonts w:asciiTheme="minorHAnsi" w:hAnsiTheme="minorHAnsi" w:cstheme="minorHAnsi"/>
                <w:bCs/>
                <w:i/>
                <w:noProof/>
                <w:lang w:val="en-US"/>
              </w:rPr>
            </w:pPr>
            <w:r w:rsidRPr="00153717">
              <w:rPr>
                <w:rFonts w:asciiTheme="minorHAnsi" w:hAnsiTheme="minorHAnsi" w:cstheme="minorHAnsi"/>
                <w:bCs/>
                <w:i/>
                <w:noProof/>
                <w:lang w:val="en-US"/>
              </w:rPr>
              <w:t>In the course of the semester, the PhD. student acquires:</w:t>
            </w:r>
          </w:p>
          <w:p w14:paraId="69E465C2" w14:textId="77777777" w:rsidR="00C45E1F" w:rsidRPr="00153717" w:rsidRDefault="00C45E1F" w:rsidP="00C45E1F">
            <w:pPr>
              <w:pStyle w:val="Odsekzoznamu"/>
              <w:numPr>
                <w:ilvl w:val="0"/>
                <w:numId w:val="32"/>
              </w:numPr>
              <w:jc w:val="both"/>
              <w:rPr>
                <w:rFonts w:asciiTheme="minorHAnsi" w:hAnsiTheme="minorHAnsi" w:cstheme="minorHAnsi"/>
                <w:bCs/>
                <w:i/>
                <w:noProof/>
                <w:lang w:val="en-US"/>
              </w:rPr>
            </w:pPr>
            <w:r w:rsidRPr="00153717">
              <w:rPr>
                <w:rFonts w:asciiTheme="minorHAnsi" w:hAnsiTheme="minorHAnsi" w:cstheme="minorHAnsi"/>
                <w:bCs/>
                <w:i/>
                <w:noProof/>
                <w:lang w:val="en-US"/>
              </w:rPr>
              <w:t>a max. of 30 points for active participation on all lectures and practical seminars devoted to selected topics,</w:t>
            </w:r>
          </w:p>
          <w:p w14:paraId="7A20BBF5" w14:textId="77777777" w:rsidR="00C45E1F" w:rsidRPr="00153717" w:rsidRDefault="00C45E1F" w:rsidP="00C45E1F">
            <w:pPr>
              <w:pStyle w:val="Odsekzoznamu"/>
              <w:numPr>
                <w:ilvl w:val="0"/>
                <w:numId w:val="32"/>
              </w:numPr>
              <w:jc w:val="both"/>
              <w:rPr>
                <w:rFonts w:asciiTheme="minorHAnsi" w:hAnsiTheme="minorHAnsi" w:cstheme="minorHAnsi"/>
                <w:bCs/>
                <w:i/>
                <w:noProof/>
                <w:lang w:val="en-US"/>
              </w:rPr>
            </w:pPr>
            <w:r w:rsidRPr="00153717">
              <w:rPr>
                <w:rFonts w:asciiTheme="minorHAnsi" w:hAnsiTheme="minorHAnsi" w:cstheme="minorHAnsi"/>
                <w:bCs/>
                <w:i/>
                <w:noProof/>
                <w:lang w:val="en-US"/>
              </w:rPr>
              <w:t>a max. of 20 points for a summary of the studied relevant professional literature,</w:t>
            </w:r>
          </w:p>
          <w:p w14:paraId="54D7A934" w14:textId="77777777" w:rsidR="00C45E1F" w:rsidRPr="00153717" w:rsidRDefault="00C45E1F" w:rsidP="00C45E1F">
            <w:pPr>
              <w:pStyle w:val="Odsekzoznamu"/>
              <w:numPr>
                <w:ilvl w:val="0"/>
                <w:numId w:val="32"/>
              </w:numPr>
              <w:jc w:val="both"/>
              <w:rPr>
                <w:rFonts w:asciiTheme="minorHAnsi" w:hAnsiTheme="minorHAnsi" w:cstheme="minorHAnsi"/>
                <w:bCs/>
                <w:i/>
                <w:noProof/>
                <w:lang w:val="en-US"/>
              </w:rPr>
            </w:pPr>
            <w:r w:rsidRPr="00153717">
              <w:rPr>
                <w:rFonts w:asciiTheme="minorHAnsi" w:hAnsiTheme="minorHAnsi" w:cstheme="minorHAnsi"/>
                <w:bCs/>
                <w:i/>
                <w:noProof/>
                <w:lang w:val="en-US"/>
              </w:rPr>
              <w:t>a max. of 50 points for preparing and handing over a term thesis and its colloquial advocacy. The thesis features are evaluated as follows: analytical-synthetic thought processes of the PhD. student, critical approach to the issue, argumentation and presentation skills.</w:t>
            </w:r>
          </w:p>
          <w:p w14:paraId="3173DDCD" w14:textId="77777777" w:rsidR="00700C09" w:rsidRPr="00153717" w:rsidRDefault="00700C09" w:rsidP="00700C09">
            <w:pPr>
              <w:pStyle w:val="Odsekzoznamu"/>
              <w:jc w:val="both"/>
              <w:rPr>
                <w:rFonts w:asciiTheme="minorHAnsi" w:hAnsiTheme="minorHAnsi" w:cstheme="minorHAnsi"/>
                <w:bCs/>
                <w:i/>
                <w:noProof/>
                <w:lang w:val="en-US"/>
              </w:rPr>
            </w:pPr>
          </w:p>
          <w:p w14:paraId="70830BD3" w14:textId="4510DD1C" w:rsidR="00C45E1F" w:rsidRPr="00153717" w:rsidRDefault="00C45E1F" w:rsidP="008B5676">
            <w:pPr>
              <w:jc w:val="both"/>
              <w:rPr>
                <w:rFonts w:asciiTheme="minorHAnsi" w:hAnsiTheme="minorHAnsi" w:cstheme="minorHAnsi"/>
                <w:bCs/>
                <w:i/>
                <w:noProof/>
                <w:lang w:val="en-US"/>
              </w:rPr>
            </w:pPr>
            <w:r w:rsidRPr="00153717">
              <w:rPr>
                <w:rFonts w:asciiTheme="minorHAnsi" w:hAnsiTheme="minorHAnsi" w:cstheme="minorHAnsi"/>
                <w:bCs/>
                <w:i/>
                <w:noProof/>
                <w:lang w:val="en-US"/>
              </w:rPr>
              <w:t>The minimal point count for overall evaluation to be awarded is 50 points (</w:t>
            </w:r>
            <w:r w:rsidR="00700C09" w:rsidRPr="00153717">
              <w:rPr>
                <w:rFonts w:asciiTheme="minorHAnsi" w:hAnsiTheme="minorHAnsi" w:cstheme="minorHAnsi"/>
                <w:bCs/>
                <w:i/>
                <w:noProof/>
                <w:lang w:val="en-US"/>
              </w:rPr>
              <w:t xml:space="preserve">evaluation </w:t>
            </w:r>
            <w:r w:rsidRPr="00153717">
              <w:rPr>
                <w:rFonts w:asciiTheme="minorHAnsi" w:hAnsiTheme="minorHAnsi" w:cstheme="minorHAnsi"/>
                <w:bCs/>
                <w:i/>
                <w:noProof/>
                <w:lang w:val="en-US"/>
              </w:rPr>
              <w:t>E).</w:t>
            </w:r>
          </w:p>
        </w:tc>
      </w:tr>
      <w:tr w:rsidR="00C45E1F" w:rsidRPr="00153717" w14:paraId="5227370F" w14:textId="77777777" w:rsidTr="00700C09">
        <w:trPr>
          <w:trHeight w:val="411"/>
        </w:trPr>
        <w:tc>
          <w:tcPr>
            <w:tcW w:w="9322" w:type="dxa"/>
            <w:gridSpan w:val="2"/>
          </w:tcPr>
          <w:p w14:paraId="641ED4A2" w14:textId="77777777" w:rsidR="00C45E1F" w:rsidRPr="00153717" w:rsidRDefault="00C45E1F" w:rsidP="008B5676">
            <w:pPr>
              <w:jc w:val="both"/>
              <w:rPr>
                <w:rFonts w:asciiTheme="minorHAnsi" w:hAnsiTheme="minorHAnsi" w:cstheme="minorHAnsi"/>
                <w:i/>
                <w:noProof/>
                <w:color w:val="808080"/>
                <w:lang w:val="en-US"/>
              </w:rPr>
            </w:pPr>
            <w:r w:rsidRPr="00153717">
              <w:rPr>
                <w:rFonts w:asciiTheme="minorHAnsi" w:hAnsiTheme="minorHAnsi" w:cstheme="minorHAnsi"/>
                <w:b/>
                <w:noProof/>
                <w:lang w:val="en-US"/>
              </w:rPr>
              <w:t>Learning outcomes:</w:t>
            </w:r>
          </w:p>
          <w:p w14:paraId="0DD04A02" w14:textId="77777777" w:rsidR="00C45E1F" w:rsidRPr="00153717" w:rsidRDefault="00C45E1F" w:rsidP="008B5676">
            <w:pPr>
              <w:jc w:val="both"/>
              <w:rPr>
                <w:rFonts w:asciiTheme="minorHAnsi" w:hAnsiTheme="minorHAnsi" w:cstheme="minorHAnsi"/>
                <w:i/>
                <w:noProof/>
                <w:color w:val="000000"/>
                <w:lang w:val="en-US"/>
              </w:rPr>
            </w:pPr>
            <w:r w:rsidRPr="00153717">
              <w:rPr>
                <w:rFonts w:asciiTheme="minorHAnsi" w:hAnsiTheme="minorHAnsi" w:cstheme="minorHAnsi"/>
                <w:b/>
                <w:bCs/>
                <w:i/>
                <w:noProof/>
                <w:color w:val="000000"/>
                <w:lang w:val="en-US"/>
              </w:rPr>
              <w:t>Knowledge</w:t>
            </w:r>
            <w:r w:rsidRPr="00153717">
              <w:rPr>
                <w:rFonts w:asciiTheme="minorHAnsi" w:hAnsiTheme="minorHAnsi" w:cstheme="minorHAnsi"/>
                <w:i/>
                <w:noProof/>
                <w:color w:val="000000"/>
                <w:lang w:val="en-US"/>
              </w:rPr>
              <w:t>:</w:t>
            </w:r>
          </w:p>
          <w:p w14:paraId="0AB3EB92" w14:textId="77777777" w:rsidR="00C45E1F" w:rsidRPr="00153717" w:rsidRDefault="00C45E1F" w:rsidP="008B5676">
            <w:pPr>
              <w:jc w:val="both"/>
              <w:rPr>
                <w:rFonts w:asciiTheme="minorHAnsi" w:hAnsiTheme="minorHAnsi" w:cstheme="minorHAnsi"/>
                <w:i/>
                <w:noProof/>
                <w:color w:val="000000"/>
                <w:lang w:val="en-US"/>
              </w:rPr>
            </w:pPr>
            <w:r w:rsidRPr="00153717">
              <w:rPr>
                <w:rFonts w:asciiTheme="minorHAnsi" w:hAnsiTheme="minorHAnsi" w:cstheme="minorHAnsi"/>
                <w:i/>
                <w:noProof/>
                <w:color w:val="000000"/>
                <w:lang w:val="en-US"/>
              </w:rPr>
              <w:t>The student presents the possibilities of global reflection on ethics and morality, recognizes the necessity of global ethics, its implementation and applicability in practice.</w:t>
            </w:r>
          </w:p>
          <w:p w14:paraId="33610666" w14:textId="77777777" w:rsidR="00C45E1F" w:rsidRPr="00153717" w:rsidRDefault="00C45E1F" w:rsidP="008B5676">
            <w:pPr>
              <w:jc w:val="both"/>
              <w:rPr>
                <w:rFonts w:asciiTheme="minorHAnsi" w:hAnsiTheme="minorHAnsi" w:cstheme="minorHAnsi"/>
                <w:i/>
                <w:noProof/>
                <w:color w:val="000000"/>
                <w:lang w:val="en-US"/>
              </w:rPr>
            </w:pPr>
          </w:p>
          <w:p w14:paraId="2C3F4009" w14:textId="77777777" w:rsidR="00C45E1F" w:rsidRPr="00153717" w:rsidRDefault="00C45E1F" w:rsidP="008B5676">
            <w:pPr>
              <w:jc w:val="both"/>
              <w:rPr>
                <w:rFonts w:asciiTheme="minorHAnsi" w:hAnsiTheme="minorHAnsi" w:cstheme="minorHAnsi"/>
                <w:b/>
                <w:bCs/>
                <w:i/>
                <w:noProof/>
                <w:color w:val="000000"/>
                <w:lang w:val="en-US"/>
              </w:rPr>
            </w:pPr>
            <w:r w:rsidRPr="00153717">
              <w:rPr>
                <w:rFonts w:asciiTheme="minorHAnsi" w:hAnsiTheme="minorHAnsi" w:cstheme="minorHAnsi"/>
                <w:b/>
                <w:bCs/>
                <w:i/>
                <w:noProof/>
                <w:color w:val="000000"/>
                <w:lang w:val="en-US"/>
              </w:rPr>
              <w:t>Skills:</w:t>
            </w:r>
          </w:p>
          <w:p w14:paraId="11886FF7" w14:textId="77777777" w:rsidR="00C45E1F" w:rsidRPr="00153717" w:rsidRDefault="00C45E1F" w:rsidP="008B5676">
            <w:pPr>
              <w:jc w:val="both"/>
              <w:rPr>
                <w:rFonts w:asciiTheme="minorHAnsi" w:hAnsiTheme="minorHAnsi" w:cstheme="minorHAnsi"/>
                <w:i/>
                <w:noProof/>
                <w:color w:val="000000"/>
                <w:lang w:val="en-US"/>
              </w:rPr>
            </w:pPr>
            <w:r w:rsidRPr="00153717">
              <w:rPr>
                <w:rFonts w:asciiTheme="minorHAnsi" w:hAnsiTheme="minorHAnsi" w:cstheme="minorHAnsi"/>
                <w:i/>
                <w:noProof/>
                <w:color w:val="000000"/>
                <w:lang w:val="en-US"/>
              </w:rPr>
              <w:t>The student defines new approaches to global ethical issues, proposes perspective solutions to ethical problems at a global level.</w:t>
            </w:r>
          </w:p>
          <w:p w14:paraId="3A3C1047" w14:textId="77777777" w:rsidR="00C45E1F" w:rsidRPr="00153717" w:rsidRDefault="00C45E1F" w:rsidP="008B5676">
            <w:pPr>
              <w:jc w:val="both"/>
              <w:rPr>
                <w:rFonts w:asciiTheme="minorHAnsi" w:hAnsiTheme="minorHAnsi" w:cstheme="minorHAnsi"/>
                <w:i/>
                <w:noProof/>
                <w:color w:val="000000"/>
                <w:lang w:val="en-US"/>
              </w:rPr>
            </w:pPr>
          </w:p>
          <w:p w14:paraId="2D493A74" w14:textId="77777777" w:rsidR="00C45E1F" w:rsidRPr="00153717" w:rsidRDefault="00C45E1F" w:rsidP="008B5676">
            <w:pPr>
              <w:jc w:val="both"/>
              <w:rPr>
                <w:rFonts w:asciiTheme="minorHAnsi" w:hAnsiTheme="minorHAnsi" w:cstheme="minorHAnsi"/>
                <w:b/>
                <w:bCs/>
                <w:i/>
                <w:noProof/>
                <w:color w:val="000000"/>
                <w:lang w:val="en-US"/>
              </w:rPr>
            </w:pPr>
            <w:r w:rsidRPr="00153717">
              <w:rPr>
                <w:rFonts w:asciiTheme="minorHAnsi" w:hAnsiTheme="minorHAnsi" w:cstheme="minorHAnsi"/>
                <w:b/>
                <w:bCs/>
                <w:i/>
                <w:noProof/>
                <w:color w:val="000000"/>
                <w:lang w:val="en-US"/>
              </w:rPr>
              <w:t>Competences:</w:t>
            </w:r>
          </w:p>
          <w:p w14:paraId="6D5432A1" w14:textId="0944BC11" w:rsidR="00C45E1F" w:rsidRPr="00153717" w:rsidRDefault="00C45E1F" w:rsidP="00700C09">
            <w:pPr>
              <w:jc w:val="both"/>
              <w:rPr>
                <w:rFonts w:asciiTheme="minorHAnsi" w:hAnsiTheme="minorHAnsi" w:cstheme="minorHAnsi"/>
                <w:i/>
                <w:noProof/>
                <w:color w:val="000000"/>
                <w:lang w:val="en-US"/>
              </w:rPr>
            </w:pPr>
            <w:r w:rsidRPr="00153717">
              <w:rPr>
                <w:rFonts w:asciiTheme="minorHAnsi" w:hAnsiTheme="minorHAnsi" w:cstheme="minorHAnsi"/>
                <w:i/>
                <w:noProof/>
                <w:color w:val="000000"/>
                <w:lang w:val="en-US"/>
              </w:rPr>
              <w:lastRenderedPageBreak/>
              <w:t xml:space="preserve">The student demonstates </w:t>
            </w:r>
            <w:r w:rsidR="00700C09" w:rsidRPr="00153717">
              <w:rPr>
                <w:rFonts w:asciiTheme="minorHAnsi" w:hAnsiTheme="minorHAnsi" w:cstheme="minorHAnsi"/>
                <w:i/>
                <w:noProof/>
                <w:color w:val="000000"/>
                <w:lang w:val="en-US"/>
              </w:rPr>
              <w:t>his / her</w:t>
            </w:r>
            <w:r w:rsidRPr="00153717">
              <w:rPr>
                <w:rFonts w:asciiTheme="minorHAnsi" w:hAnsiTheme="minorHAnsi" w:cstheme="minorHAnsi"/>
                <w:i/>
                <w:noProof/>
                <w:color w:val="000000"/>
                <w:lang w:val="en-US"/>
              </w:rPr>
              <w:t xml:space="preserve"> knowledge on examples of solving specific ethical issues of global significance and changes traditional local approaches to innovative approaches of global character and content.</w:t>
            </w:r>
          </w:p>
        </w:tc>
      </w:tr>
      <w:tr w:rsidR="00C45E1F" w:rsidRPr="00153717" w14:paraId="6CE997FA" w14:textId="77777777" w:rsidTr="008B5676">
        <w:trPr>
          <w:trHeight w:val="3534"/>
        </w:trPr>
        <w:tc>
          <w:tcPr>
            <w:tcW w:w="9322" w:type="dxa"/>
            <w:gridSpan w:val="2"/>
            <w:hideMark/>
          </w:tcPr>
          <w:p w14:paraId="45781BEE" w14:textId="77777777" w:rsidR="00C45E1F" w:rsidRPr="00153717" w:rsidRDefault="00C45E1F" w:rsidP="008B5676">
            <w:pPr>
              <w:rPr>
                <w:rFonts w:asciiTheme="minorHAnsi" w:hAnsiTheme="minorHAnsi" w:cstheme="minorHAnsi"/>
                <w:i/>
                <w:color w:val="808080"/>
                <w:lang w:val="pl-PL"/>
              </w:rPr>
            </w:pPr>
            <w:r w:rsidRPr="00153717">
              <w:rPr>
                <w:rFonts w:asciiTheme="minorHAnsi" w:hAnsiTheme="minorHAnsi" w:cstheme="minorHAnsi"/>
                <w:b/>
                <w:lang w:val="pl-PL"/>
              </w:rPr>
              <w:lastRenderedPageBreak/>
              <w:t>Course content:</w:t>
            </w:r>
          </w:p>
          <w:p w14:paraId="2BD45F5D" w14:textId="77777777" w:rsidR="00C45E1F" w:rsidRPr="00153717" w:rsidRDefault="00C45E1F" w:rsidP="00C45E1F">
            <w:pPr>
              <w:numPr>
                <w:ilvl w:val="0"/>
                <w:numId w:val="33"/>
              </w:numPr>
              <w:rPr>
                <w:rFonts w:asciiTheme="minorHAnsi" w:hAnsiTheme="minorHAnsi" w:cstheme="minorHAnsi"/>
                <w:i/>
                <w:iCs/>
                <w:lang w:val="en-US"/>
              </w:rPr>
            </w:pPr>
            <w:r w:rsidRPr="00153717">
              <w:rPr>
                <w:rFonts w:asciiTheme="minorHAnsi" w:hAnsiTheme="minorHAnsi" w:cstheme="minorHAnsi"/>
                <w:i/>
                <w:iCs/>
                <w:lang w:val="en-US"/>
              </w:rPr>
              <w:t>The concept of global ethics.</w:t>
            </w:r>
          </w:p>
          <w:p w14:paraId="0D5B4DD4" w14:textId="77777777" w:rsidR="00C45E1F" w:rsidRPr="00153717" w:rsidRDefault="00C45E1F" w:rsidP="00C45E1F">
            <w:pPr>
              <w:numPr>
                <w:ilvl w:val="0"/>
                <w:numId w:val="33"/>
              </w:numPr>
              <w:rPr>
                <w:rFonts w:asciiTheme="minorHAnsi" w:hAnsiTheme="minorHAnsi" w:cstheme="minorHAnsi"/>
                <w:i/>
                <w:iCs/>
                <w:lang w:val="en-US"/>
              </w:rPr>
            </w:pPr>
            <w:r w:rsidRPr="00153717">
              <w:rPr>
                <w:rFonts w:asciiTheme="minorHAnsi" w:hAnsiTheme="minorHAnsi" w:cstheme="minorHAnsi"/>
                <w:i/>
                <w:iCs/>
                <w:lang w:val="en-US"/>
              </w:rPr>
              <w:t>Global social ethics.</w:t>
            </w:r>
          </w:p>
          <w:p w14:paraId="02C565BB" w14:textId="77777777" w:rsidR="00C45E1F" w:rsidRPr="00153717" w:rsidRDefault="00C45E1F" w:rsidP="00C45E1F">
            <w:pPr>
              <w:numPr>
                <w:ilvl w:val="0"/>
                <w:numId w:val="33"/>
              </w:numPr>
              <w:rPr>
                <w:rFonts w:asciiTheme="minorHAnsi" w:hAnsiTheme="minorHAnsi" w:cstheme="minorHAnsi"/>
                <w:i/>
                <w:iCs/>
                <w:lang w:val="en-US"/>
              </w:rPr>
            </w:pPr>
            <w:r w:rsidRPr="00153717">
              <w:rPr>
                <w:rFonts w:asciiTheme="minorHAnsi" w:hAnsiTheme="minorHAnsi" w:cstheme="minorHAnsi"/>
                <w:i/>
                <w:iCs/>
                <w:lang w:val="en-US"/>
              </w:rPr>
              <w:t>Social problems at the global level.</w:t>
            </w:r>
          </w:p>
          <w:p w14:paraId="69DC74BF" w14:textId="77777777" w:rsidR="00C45E1F" w:rsidRPr="00153717" w:rsidRDefault="00C45E1F" w:rsidP="00C45E1F">
            <w:pPr>
              <w:numPr>
                <w:ilvl w:val="0"/>
                <w:numId w:val="33"/>
              </w:numPr>
              <w:rPr>
                <w:rFonts w:asciiTheme="minorHAnsi" w:hAnsiTheme="minorHAnsi" w:cstheme="minorHAnsi"/>
                <w:i/>
                <w:iCs/>
                <w:lang w:val="en-US"/>
              </w:rPr>
            </w:pPr>
            <w:r w:rsidRPr="00153717">
              <w:rPr>
                <w:rFonts w:asciiTheme="minorHAnsi" w:hAnsiTheme="minorHAnsi" w:cstheme="minorHAnsi"/>
                <w:i/>
                <w:iCs/>
                <w:lang w:val="en-US"/>
              </w:rPr>
              <w:t>Possibilities of global ethics.</w:t>
            </w:r>
          </w:p>
          <w:p w14:paraId="4977BDF9" w14:textId="77777777" w:rsidR="00C45E1F" w:rsidRPr="00153717" w:rsidRDefault="00C45E1F" w:rsidP="00C45E1F">
            <w:pPr>
              <w:numPr>
                <w:ilvl w:val="0"/>
                <w:numId w:val="33"/>
              </w:numPr>
              <w:rPr>
                <w:rFonts w:asciiTheme="minorHAnsi" w:hAnsiTheme="minorHAnsi" w:cstheme="minorHAnsi"/>
                <w:i/>
                <w:iCs/>
                <w:lang w:val="en-US"/>
              </w:rPr>
            </w:pPr>
            <w:r w:rsidRPr="00153717">
              <w:rPr>
                <w:rFonts w:asciiTheme="minorHAnsi" w:hAnsiTheme="minorHAnsi" w:cstheme="minorHAnsi"/>
                <w:i/>
                <w:iCs/>
                <w:lang w:val="en-US"/>
              </w:rPr>
              <w:t>The need for global ethics and its importance for socio-ethical issues.</w:t>
            </w:r>
          </w:p>
          <w:p w14:paraId="11BFCA3C" w14:textId="77777777" w:rsidR="00C45E1F" w:rsidRPr="00153717" w:rsidRDefault="00C45E1F" w:rsidP="00C45E1F">
            <w:pPr>
              <w:numPr>
                <w:ilvl w:val="0"/>
                <w:numId w:val="33"/>
              </w:numPr>
              <w:rPr>
                <w:rFonts w:asciiTheme="minorHAnsi" w:hAnsiTheme="minorHAnsi" w:cstheme="minorHAnsi"/>
                <w:i/>
                <w:iCs/>
                <w:lang w:val="en-US"/>
              </w:rPr>
            </w:pPr>
            <w:r w:rsidRPr="00153717">
              <w:rPr>
                <w:rFonts w:asciiTheme="minorHAnsi" w:hAnsiTheme="minorHAnsi" w:cstheme="minorHAnsi"/>
                <w:i/>
                <w:iCs/>
                <w:lang w:val="en-US"/>
              </w:rPr>
              <w:t>Globalization and its effects on the social sphere.</w:t>
            </w:r>
          </w:p>
          <w:p w14:paraId="05BE0BEF" w14:textId="7C68BBDD" w:rsidR="00C45E1F" w:rsidRPr="00153717" w:rsidRDefault="00C45E1F" w:rsidP="00C45E1F">
            <w:pPr>
              <w:numPr>
                <w:ilvl w:val="0"/>
                <w:numId w:val="33"/>
              </w:numPr>
              <w:rPr>
                <w:rFonts w:asciiTheme="minorHAnsi" w:hAnsiTheme="minorHAnsi" w:cstheme="minorHAnsi"/>
                <w:i/>
                <w:iCs/>
                <w:lang w:val="en-US"/>
              </w:rPr>
            </w:pPr>
            <w:r w:rsidRPr="00153717">
              <w:rPr>
                <w:rFonts w:asciiTheme="minorHAnsi" w:hAnsiTheme="minorHAnsi" w:cstheme="minorHAnsi"/>
                <w:i/>
                <w:iCs/>
                <w:lang w:val="en-US"/>
              </w:rPr>
              <w:t>Global ethics or global ethic</w:t>
            </w:r>
            <w:r w:rsidR="00700C09" w:rsidRPr="00153717">
              <w:rPr>
                <w:rFonts w:asciiTheme="minorHAnsi" w:hAnsiTheme="minorHAnsi" w:cstheme="minorHAnsi"/>
                <w:i/>
                <w:iCs/>
                <w:lang w:val="en-US"/>
              </w:rPr>
              <w:t>(</w:t>
            </w:r>
            <w:r w:rsidRPr="00153717">
              <w:rPr>
                <w:rFonts w:asciiTheme="minorHAnsi" w:hAnsiTheme="minorHAnsi" w:cstheme="minorHAnsi"/>
                <w:i/>
                <w:iCs/>
                <w:lang w:val="en-US"/>
              </w:rPr>
              <w:t>s</w:t>
            </w:r>
            <w:r w:rsidR="00700C09" w:rsidRPr="00153717">
              <w:rPr>
                <w:rFonts w:asciiTheme="minorHAnsi" w:hAnsiTheme="minorHAnsi" w:cstheme="minorHAnsi"/>
                <w:i/>
                <w:iCs/>
                <w:lang w:val="en-US"/>
              </w:rPr>
              <w:t>)</w:t>
            </w:r>
            <w:r w:rsidRPr="00153717">
              <w:rPr>
                <w:rFonts w:asciiTheme="minorHAnsi" w:hAnsiTheme="minorHAnsi" w:cstheme="minorHAnsi"/>
                <w:i/>
                <w:iCs/>
                <w:lang w:val="en-US"/>
              </w:rPr>
              <w:t>?</w:t>
            </w:r>
          </w:p>
          <w:p w14:paraId="66DC82C6" w14:textId="77777777" w:rsidR="00C45E1F" w:rsidRPr="00153717" w:rsidRDefault="00C45E1F" w:rsidP="00C45E1F">
            <w:pPr>
              <w:numPr>
                <w:ilvl w:val="0"/>
                <w:numId w:val="33"/>
              </w:numPr>
              <w:rPr>
                <w:rFonts w:asciiTheme="minorHAnsi" w:hAnsiTheme="minorHAnsi" w:cstheme="minorHAnsi"/>
                <w:i/>
                <w:iCs/>
                <w:lang w:val="en-US"/>
              </w:rPr>
            </w:pPr>
            <w:r w:rsidRPr="00153717">
              <w:rPr>
                <w:rFonts w:asciiTheme="minorHAnsi" w:hAnsiTheme="minorHAnsi" w:cstheme="minorHAnsi"/>
                <w:i/>
                <w:iCs/>
                <w:lang w:val="en-US"/>
              </w:rPr>
              <w:t>Human rights and global ethics.</w:t>
            </w:r>
          </w:p>
          <w:p w14:paraId="3491D38D" w14:textId="77777777" w:rsidR="00C45E1F" w:rsidRPr="00153717" w:rsidRDefault="00C45E1F" w:rsidP="00C45E1F">
            <w:pPr>
              <w:numPr>
                <w:ilvl w:val="0"/>
                <w:numId w:val="33"/>
              </w:numPr>
              <w:rPr>
                <w:rFonts w:asciiTheme="minorHAnsi" w:hAnsiTheme="minorHAnsi" w:cstheme="minorHAnsi"/>
                <w:i/>
                <w:iCs/>
                <w:lang w:val="en-US"/>
              </w:rPr>
            </w:pPr>
            <w:r w:rsidRPr="00153717">
              <w:rPr>
                <w:rFonts w:asciiTheme="minorHAnsi" w:hAnsiTheme="minorHAnsi" w:cstheme="minorHAnsi"/>
                <w:i/>
                <w:iCs/>
                <w:lang w:val="en-US"/>
              </w:rPr>
              <w:t>The religious form of global ethics.</w:t>
            </w:r>
          </w:p>
          <w:p w14:paraId="596D9818" w14:textId="77777777" w:rsidR="00C45E1F" w:rsidRPr="00153717" w:rsidRDefault="00C45E1F" w:rsidP="00C45E1F">
            <w:pPr>
              <w:numPr>
                <w:ilvl w:val="0"/>
                <w:numId w:val="33"/>
              </w:numPr>
              <w:rPr>
                <w:rFonts w:asciiTheme="minorHAnsi" w:hAnsiTheme="minorHAnsi" w:cstheme="minorHAnsi"/>
                <w:i/>
                <w:iCs/>
                <w:lang w:val="en-US"/>
              </w:rPr>
            </w:pPr>
            <w:r w:rsidRPr="00153717">
              <w:rPr>
                <w:rFonts w:asciiTheme="minorHAnsi" w:hAnsiTheme="minorHAnsi" w:cstheme="minorHAnsi"/>
                <w:i/>
                <w:iCs/>
                <w:lang w:val="en-US"/>
              </w:rPr>
              <w:t>The secular form of global ethics.</w:t>
            </w:r>
          </w:p>
          <w:p w14:paraId="5C70C2AF" w14:textId="77777777" w:rsidR="00C45E1F" w:rsidRPr="00153717" w:rsidRDefault="00C45E1F" w:rsidP="00C45E1F">
            <w:pPr>
              <w:numPr>
                <w:ilvl w:val="0"/>
                <w:numId w:val="33"/>
              </w:numPr>
              <w:rPr>
                <w:rFonts w:asciiTheme="minorHAnsi" w:hAnsiTheme="minorHAnsi" w:cstheme="minorHAnsi"/>
                <w:i/>
                <w:iCs/>
                <w:lang w:val="en-US"/>
              </w:rPr>
            </w:pPr>
            <w:r w:rsidRPr="00153717">
              <w:rPr>
                <w:rFonts w:asciiTheme="minorHAnsi" w:hAnsiTheme="minorHAnsi" w:cstheme="minorHAnsi"/>
                <w:i/>
                <w:iCs/>
                <w:lang w:val="en-US"/>
              </w:rPr>
              <w:t>Limits of global ethics.</w:t>
            </w:r>
          </w:p>
        </w:tc>
      </w:tr>
      <w:tr w:rsidR="00C45E1F" w:rsidRPr="00153717" w14:paraId="7C22E363" w14:textId="77777777" w:rsidTr="008B5676">
        <w:trPr>
          <w:trHeight w:val="70"/>
        </w:trPr>
        <w:tc>
          <w:tcPr>
            <w:tcW w:w="9322" w:type="dxa"/>
            <w:gridSpan w:val="2"/>
            <w:vAlign w:val="center"/>
            <w:hideMark/>
          </w:tcPr>
          <w:p w14:paraId="58783AF2" w14:textId="77777777" w:rsidR="00C45E1F" w:rsidRPr="00153717" w:rsidRDefault="00C45E1F" w:rsidP="008B5676">
            <w:pPr>
              <w:rPr>
                <w:rFonts w:asciiTheme="minorHAnsi" w:hAnsiTheme="minorHAnsi" w:cstheme="minorHAnsi"/>
                <w:b/>
                <w:bCs/>
                <w:lang w:val="en-GB"/>
              </w:rPr>
            </w:pPr>
            <w:r w:rsidRPr="00153717">
              <w:rPr>
                <w:rFonts w:asciiTheme="minorHAnsi" w:hAnsiTheme="minorHAnsi" w:cstheme="minorHAnsi"/>
                <w:b/>
                <w:bCs/>
                <w:lang w:val="en-GB"/>
              </w:rPr>
              <w:t>Recommended literature:</w:t>
            </w:r>
          </w:p>
          <w:p w14:paraId="177A29C3" w14:textId="77777777" w:rsidR="00C45E1F" w:rsidRPr="00153717" w:rsidRDefault="00C45E1F" w:rsidP="008B5676">
            <w:pPr>
              <w:rPr>
                <w:rFonts w:asciiTheme="minorHAnsi" w:hAnsiTheme="minorHAnsi" w:cstheme="minorHAnsi"/>
                <w:i/>
                <w:iCs/>
                <w:noProof/>
              </w:rPr>
            </w:pPr>
            <w:r w:rsidRPr="00153717">
              <w:rPr>
                <w:rFonts w:asciiTheme="minorHAnsi" w:hAnsiTheme="minorHAnsi" w:cstheme="minorHAnsi"/>
                <w:iCs/>
                <w:noProof/>
              </w:rPr>
              <w:t>Čavojová, V., 2019. Načo je dobré vedecké myslenie. In:</w:t>
            </w:r>
            <w:r w:rsidRPr="00153717">
              <w:rPr>
                <w:rFonts w:asciiTheme="minorHAnsi" w:hAnsiTheme="minorHAnsi" w:cstheme="minorHAnsi"/>
                <w:i/>
                <w:iCs/>
                <w:noProof/>
              </w:rPr>
              <w:t xml:space="preserve"> Jurkovič, Čavojová, Brezina (eds.): Prečo ľudia veria nezmyslom. </w:t>
            </w:r>
            <w:r w:rsidRPr="00153717">
              <w:rPr>
                <w:rFonts w:asciiTheme="minorHAnsi" w:hAnsiTheme="minorHAnsi" w:cstheme="minorHAnsi"/>
                <w:iCs/>
                <w:noProof/>
              </w:rPr>
              <w:t>Bratislava: Premedia.</w:t>
            </w:r>
            <w:r w:rsidRPr="00153717">
              <w:rPr>
                <w:rFonts w:asciiTheme="minorHAnsi" w:hAnsiTheme="minorHAnsi" w:cstheme="minorHAnsi"/>
                <w:i/>
                <w:iCs/>
                <w:noProof/>
              </w:rPr>
              <w:t xml:space="preserve"> </w:t>
            </w:r>
          </w:p>
          <w:p w14:paraId="44A0DB22" w14:textId="77777777" w:rsidR="00C45E1F" w:rsidRPr="00153717" w:rsidRDefault="00C45E1F" w:rsidP="008B5676">
            <w:pPr>
              <w:rPr>
                <w:rFonts w:asciiTheme="minorHAnsi" w:hAnsiTheme="minorHAnsi" w:cstheme="minorHAnsi"/>
                <w:i/>
                <w:iCs/>
                <w:noProof/>
              </w:rPr>
            </w:pPr>
            <w:r w:rsidRPr="00153717">
              <w:rPr>
                <w:rFonts w:asciiTheme="minorHAnsi" w:hAnsiTheme="minorHAnsi" w:cstheme="minorHAnsi"/>
                <w:iCs/>
                <w:noProof/>
              </w:rPr>
              <w:t>Harari, Y. N., 2017.</w:t>
            </w:r>
            <w:r w:rsidRPr="00153717">
              <w:rPr>
                <w:rFonts w:asciiTheme="minorHAnsi" w:hAnsiTheme="minorHAnsi" w:cstheme="minorHAnsi"/>
                <w:i/>
                <w:iCs/>
                <w:noProof/>
              </w:rPr>
              <w:t xml:space="preserve"> Homo deus. </w:t>
            </w:r>
            <w:r w:rsidRPr="00153717">
              <w:rPr>
                <w:rFonts w:asciiTheme="minorHAnsi" w:hAnsiTheme="minorHAnsi" w:cstheme="minorHAnsi"/>
                <w:iCs/>
                <w:noProof/>
              </w:rPr>
              <w:t>Voznice: Leda.</w:t>
            </w:r>
          </w:p>
          <w:p w14:paraId="6A037127" w14:textId="77777777" w:rsidR="00C45E1F" w:rsidRPr="00153717" w:rsidRDefault="00C45E1F" w:rsidP="008B5676">
            <w:pPr>
              <w:autoSpaceDE w:val="0"/>
              <w:autoSpaceDN w:val="0"/>
              <w:adjustRightInd w:val="0"/>
              <w:ind w:right="-432"/>
              <w:rPr>
                <w:rFonts w:asciiTheme="minorHAnsi" w:hAnsiTheme="minorHAnsi" w:cstheme="minorHAnsi"/>
                <w:iCs/>
                <w:lang w:val="en-US"/>
              </w:rPr>
            </w:pPr>
            <w:r w:rsidRPr="00153717">
              <w:rPr>
                <w:rFonts w:asciiTheme="minorHAnsi" w:hAnsiTheme="minorHAnsi" w:cstheme="minorHAnsi"/>
                <w:iCs/>
                <w:noProof/>
              </w:rPr>
              <w:t>Ďurčík</w:t>
            </w:r>
            <w:r w:rsidRPr="00153717">
              <w:rPr>
                <w:rFonts w:asciiTheme="minorHAnsi" w:hAnsiTheme="minorHAnsi" w:cstheme="minorHAnsi"/>
                <w:iCs/>
              </w:rPr>
              <w:t>, V. 2011.</w:t>
            </w:r>
            <w:r w:rsidRPr="00153717">
              <w:rPr>
                <w:rFonts w:asciiTheme="minorHAnsi" w:hAnsiTheme="minorHAnsi" w:cstheme="minorHAnsi"/>
                <w:i/>
                <w:iCs/>
              </w:rPr>
              <w:t xml:space="preserve"> </w:t>
            </w:r>
            <w:r w:rsidRPr="00153717">
              <w:rPr>
                <w:rFonts w:asciiTheme="minorHAnsi" w:hAnsiTheme="minorHAnsi" w:cstheme="minorHAnsi"/>
                <w:iCs/>
                <w:noProof/>
              </w:rPr>
              <w:t>Globalne problemy a etyka odpowiedzilności</w:t>
            </w:r>
            <w:r w:rsidRPr="00153717">
              <w:rPr>
                <w:rFonts w:asciiTheme="minorHAnsi" w:hAnsiTheme="minorHAnsi" w:cstheme="minorHAnsi"/>
                <w:iCs/>
              </w:rPr>
              <w:t>.</w:t>
            </w:r>
            <w:r w:rsidRPr="00153717">
              <w:rPr>
                <w:rFonts w:asciiTheme="minorHAnsi" w:hAnsiTheme="minorHAnsi" w:cstheme="minorHAnsi"/>
                <w:i/>
                <w:iCs/>
              </w:rPr>
              <w:t xml:space="preserve"> </w:t>
            </w:r>
            <w:r w:rsidRPr="00153717">
              <w:rPr>
                <w:rFonts w:asciiTheme="minorHAnsi" w:hAnsiTheme="minorHAnsi" w:cstheme="minorHAnsi"/>
                <w:iCs/>
                <w:lang w:val="pl-PL"/>
              </w:rPr>
              <w:t>In:</w:t>
            </w:r>
            <w:r w:rsidRPr="00153717">
              <w:rPr>
                <w:rFonts w:asciiTheme="minorHAnsi" w:hAnsiTheme="minorHAnsi" w:cstheme="minorHAnsi"/>
                <w:i/>
                <w:iCs/>
                <w:lang w:val="pl-PL"/>
              </w:rPr>
              <w:t xml:space="preserve"> T. Czakon (ed.): Filozofia Wobec </w:t>
            </w:r>
            <w:r w:rsidRPr="00153717">
              <w:rPr>
                <w:rFonts w:asciiTheme="minorHAnsi" w:hAnsiTheme="minorHAnsi" w:cstheme="minorHAnsi"/>
                <w:i/>
                <w:iCs/>
                <w:noProof/>
                <w:lang w:val="pl-PL"/>
              </w:rPr>
              <w:t xml:space="preserve">Globalizacji. </w:t>
            </w:r>
            <w:r w:rsidRPr="00153717">
              <w:rPr>
                <w:rFonts w:asciiTheme="minorHAnsi" w:hAnsiTheme="minorHAnsi" w:cstheme="minorHAnsi"/>
                <w:iCs/>
                <w:noProof/>
              </w:rPr>
              <w:t>Katovice</w:t>
            </w:r>
            <w:r w:rsidRPr="00153717">
              <w:rPr>
                <w:rFonts w:asciiTheme="minorHAnsi" w:hAnsiTheme="minorHAnsi" w:cstheme="minorHAnsi"/>
                <w:iCs/>
                <w:lang w:val="en-US"/>
              </w:rPr>
              <w:t>: Oficyna Wydawnicza WW, s. 236-242.</w:t>
            </w:r>
          </w:p>
          <w:p w14:paraId="2118E227" w14:textId="77777777" w:rsidR="00C45E1F" w:rsidRPr="00153717" w:rsidRDefault="00C45E1F" w:rsidP="008B5676">
            <w:pPr>
              <w:autoSpaceDE w:val="0"/>
              <w:autoSpaceDN w:val="0"/>
              <w:adjustRightInd w:val="0"/>
              <w:ind w:right="-432"/>
              <w:rPr>
                <w:rFonts w:asciiTheme="minorHAnsi" w:hAnsiTheme="minorHAnsi" w:cstheme="minorHAnsi"/>
                <w:i/>
                <w:iCs/>
                <w:lang w:val="en-GB"/>
              </w:rPr>
            </w:pPr>
            <w:r w:rsidRPr="00153717">
              <w:rPr>
                <w:rFonts w:asciiTheme="minorHAnsi" w:hAnsiTheme="minorHAnsi" w:cstheme="minorHAnsi"/>
                <w:iCs/>
                <w:lang w:val="en-GB"/>
              </w:rPr>
              <w:t>Dower, N. 1998.</w:t>
            </w:r>
            <w:r w:rsidRPr="00153717">
              <w:rPr>
                <w:rFonts w:asciiTheme="minorHAnsi" w:hAnsiTheme="minorHAnsi" w:cstheme="minorHAnsi"/>
                <w:i/>
                <w:iCs/>
                <w:lang w:val="en-GB"/>
              </w:rPr>
              <w:t xml:space="preserve"> World Ethics: The New Agenda. </w:t>
            </w:r>
            <w:r w:rsidRPr="00153717">
              <w:rPr>
                <w:rFonts w:asciiTheme="minorHAnsi" w:hAnsiTheme="minorHAnsi" w:cstheme="minorHAnsi"/>
                <w:iCs/>
                <w:lang w:val="en-GB"/>
              </w:rPr>
              <w:t>Edinburgh: Edinburgh University Press.</w:t>
            </w:r>
          </w:p>
          <w:p w14:paraId="52A8A4BE" w14:textId="77777777" w:rsidR="00C45E1F" w:rsidRPr="00153717" w:rsidRDefault="00C45E1F" w:rsidP="008B5676">
            <w:pPr>
              <w:autoSpaceDE w:val="0"/>
              <w:autoSpaceDN w:val="0"/>
              <w:adjustRightInd w:val="0"/>
              <w:ind w:right="-432"/>
              <w:rPr>
                <w:rFonts w:asciiTheme="minorHAnsi" w:hAnsiTheme="minorHAnsi" w:cstheme="minorHAnsi"/>
                <w:iCs/>
                <w:lang w:val="en-GB"/>
              </w:rPr>
            </w:pPr>
            <w:r w:rsidRPr="00153717">
              <w:rPr>
                <w:rFonts w:asciiTheme="minorHAnsi" w:hAnsiTheme="minorHAnsi" w:cstheme="minorHAnsi"/>
                <w:iCs/>
                <w:lang w:val="en-GB"/>
              </w:rPr>
              <w:t>Dower, N. - Williams, J. 2002.</w:t>
            </w:r>
            <w:r w:rsidRPr="00153717">
              <w:rPr>
                <w:rFonts w:asciiTheme="minorHAnsi" w:hAnsiTheme="minorHAnsi" w:cstheme="minorHAnsi"/>
                <w:i/>
                <w:iCs/>
                <w:lang w:val="en-GB"/>
              </w:rPr>
              <w:t xml:space="preserve"> Global citizenship - a critical reader. </w:t>
            </w:r>
            <w:r w:rsidRPr="00153717">
              <w:rPr>
                <w:rFonts w:asciiTheme="minorHAnsi" w:hAnsiTheme="minorHAnsi" w:cstheme="minorHAnsi"/>
                <w:iCs/>
                <w:lang w:val="en-GB"/>
              </w:rPr>
              <w:t>Edinburgh: Edinburgh University Press.</w:t>
            </w:r>
          </w:p>
          <w:p w14:paraId="2AC4FE2B" w14:textId="77777777" w:rsidR="00C45E1F" w:rsidRPr="00153717" w:rsidRDefault="00C45E1F" w:rsidP="008B5676">
            <w:pPr>
              <w:autoSpaceDE w:val="0"/>
              <w:autoSpaceDN w:val="0"/>
              <w:adjustRightInd w:val="0"/>
              <w:ind w:right="-432"/>
              <w:rPr>
                <w:rFonts w:asciiTheme="minorHAnsi" w:hAnsiTheme="minorHAnsi" w:cstheme="minorHAnsi"/>
                <w:i/>
                <w:iCs/>
                <w:lang w:val="en-GB"/>
              </w:rPr>
            </w:pPr>
            <w:r w:rsidRPr="00153717">
              <w:rPr>
                <w:rFonts w:asciiTheme="minorHAnsi" w:hAnsiTheme="minorHAnsi" w:cstheme="minorHAnsi"/>
                <w:iCs/>
                <w:lang w:val="en-GB"/>
              </w:rPr>
              <w:t xml:space="preserve">Horton, K. - </w:t>
            </w:r>
            <w:r w:rsidRPr="00153717">
              <w:rPr>
                <w:rFonts w:asciiTheme="minorHAnsi" w:hAnsiTheme="minorHAnsi" w:cstheme="minorHAnsi"/>
                <w:iCs/>
                <w:noProof/>
                <w:lang w:val="en-GB"/>
              </w:rPr>
              <w:t>Pogge</w:t>
            </w:r>
            <w:r w:rsidRPr="00153717">
              <w:rPr>
                <w:rFonts w:asciiTheme="minorHAnsi" w:hAnsiTheme="minorHAnsi" w:cstheme="minorHAnsi"/>
                <w:iCs/>
                <w:lang w:val="en-GB"/>
              </w:rPr>
              <w:t>, T. 2008.</w:t>
            </w:r>
            <w:r w:rsidRPr="00153717">
              <w:rPr>
                <w:rFonts w:asciiTheme="minorHAnsi" w:hAnsiTheme="minorHAnsi" w:cstheme="minorHAnsi"/>
                <w:i/>
                <w:iCs/>
                <w:lang w:val="en-GB"/>
              </w:rPr>
              <w:t xml:space="preserve"> Global ethics (seminal essays). </w:t>
            </w:r>
            <w:r w:rsidRPr="00153717">
              <w:rPr>
                <w:rFonts w:asciiTheme="minorHAnsi" w:hAnsiTheme="minorHAnsi" w:cstheme="minorHAnsi"/>
                <w:iCs/>
                <w:lang w:val="en-GB"/>
              </w:rPr>
              <w:t>St. Paul: Paragon House Publishers.</w:t>
            </w:r>
          </w:p>
          <w:p w14:paraId="625775BC" w14:textId="77777777" w:rsidR="00C45E1F" w:rsidRPr="00153717" w:rsidRDefault="00C45E1F" w:rsidP="008B5676">
            <w:pPr>
              <w:autoSpaceDE w:val="0"/>
              <w:autoSpaceDN w:val="0"/>
              <w:adjustRightInd w:val="0"/>
              <w:ind w:right="-432"/>
              <w:rPr>
                <w:rFonts w:asciiTheme="minorHAnsi" w:hAnsiTheme="minorHAnsi" w:cstheme="minorHAnsi"/>
                <w:iCs/>
                <w:lang w:val="cs-CZ"/>
              </w:rPr>
            </w:pPr>
            <w:r w:rsidRPr="00153717">
              <w:rPr>
                <w:rFonts w:asciiTheme="minorHAnsi" w:hAnsiTheme="minorHAnsi" w:cstheme="minorHAnsi"/>
                <w:iCs/>
                <w:lang w:val="cs-CZ"/>
              </w:rPr>
              <w:t>Hrubec, M. 2011.</w:t>
            </w:r>
            <w:r w:rsidRPr="00153717">
              <w:rPr>
                <w:rFonts w:asciiTheme="minorHAnsi" w:hAnsiTheme="minorHAnsi" w:cstheme="minorHAnsi"/>
                <w:i/>
                <w:iCs/>
                <w:lang w:val="cs-CZ"/>
              </w:rPr>
              <w:t xml:space="preserve"> Od zneuznání ke spravedlnosti: kritická teorie globální společnosti a politiky. </w:t>
            </w:r>
            <w:r w:rsidRPr="00153717">
              <w:rPr>
                <w:rFonts w:asciiTheme="minorHAnsi" w:hAnsiTheme="minorHAnsi" w:cstheme="minorHAnsi"/>
                <w:iCs/>
                <w:lang w:val="cs-CZ"/>
              </w:rPr>
              <w:t xml:space="preserve">Praha: </w:t>
            </w:r>
            <w:r w:rsidRPr="00153717">
              <w:rPr>
                <w:rFonts w:asciiTheme="minorHAnsi" w:hAnsiTheme="minorHAnsi" w:cstheme="minorHAnsi"/>
                <w:iCs/>
                <w:noProof/>
                <w:lang w:val="cs-CZ"/>
              </w:rPr>
              <w:t>Filosofia</w:t>
            </w:r>
            <w:r w:rsidRPr="00153717">
              <w:rPr>
                <w:rFonts w:asciiTheme="minorHAnsi" w:hAnsiTheme="minorHAnsi" w:cstheme="minorHAnsi"/>
                <w:iCs/>
                <w:lang w:val="cs-CZ"/>
              </w:rPr>
              <w:t>.</w:t>
            </w:r>
          </w:p>
          <w:p w14:paraId="504C9D64" w14:textId="77777777" w:rsidR="00C45E1F" w:rsidRPr="00153717" w:rsidRDefault="00C45E1F" w:rsidP="008B5676">
            <w:pPr>
              <w:autoSpaceDE w:val="0"/>
              <w:autoSpaceDN w:val="0"/>
              <w:adjustRightInd w:val="0"/>
              <w:ind w:left="426" w:right="-432" w:hanging="426"/>
              <w:rPr>
                <w:rFonts w:asciiTheme="minorHAnsi" w:hAnsiTheme="minorHAnsi" w:cstheme="minorHAnsi"/>
                <w:i/>
                <w:iCs/>
                <w:lang w:val="en-GB"/>
              </w:rPr>
            </w:pPr>
            <w:r w:rsidRPr="00153717">
              <w:rPr>
                <w:rFonts w:asciiTheme="minorHAnsi" w:hAnsiTheme="minorHAnsi" w:cstheme="minorHAnsi"/>
                <w:iCs/>
                <w:lang w:val="en-GB"/>
              </w:rPr>
              <w:t xml:space="preserve">Hutchings, K. 2010. </w:t>
            </w:r>
            <w:r w:rsidRPr="00153717">
              <w:rPr>
                <w:rFonts w:asciiTheme="minorHAnsi" w:hAnsiTheme="minorHAnsi" w:cstheme="minorHAnsi"/>
                <w:i/>
                <w:iCs/>
                <w:lang w:val="en-GB"/>
              </w:rPr>
              <w:t xml:space="preserve">Global Ethics: An Introduction. </w:t>
            </w:r>
            <w:r w:rsidRPr="00153717">
              <w:rPr>
                <w:rFonts w:asciiTheme="minorHAnsi" w:hAnsiTheme="minorHAnsi" w:cstheme="minorHAnsi"/>
                <w:iCs/>
                <w:lang w:val="en-GB"/>
              </w:rPr>
              <w:t>Cambridge: Polity Press.</w:t>
            </w:r>
          </w:p>
          <w:p w14:paraId="263ED4FB" w14:textId="77777777" w:rsidR="00C45E1F" w:rsidRPr="00153717" w:rsidRDefault="00C45E1F" w:rsidP="008B5676">
            <w:pPr>
              <w:autoSpaceDE w:val="0"/>
              <w:autoSpaceDN w:val="0"/>
              <w:adjustRightInd w:val="0"/>
              <w:ind w:right="-432"/>
              <w:rPr>
                <w:rFonts w:asciiTheme="minorHAnsi" w:hAnsiTheme="minorHAnsi" w:cstheme="minorHAnsi"/>
                <w:i/>
                <w:iCs/>
                <w:noProof/>
                <w:lang w:val="cs-CZ"/>
              </w:rPr>
            </w:pPr>
            <w:r w:rsidRPr="00153717">
              <w:rPr>
                <w:rFonts w:asciiTheme="minorHAnsi" w:hAnsiTheme="minorHAnsi" w:cstheme="minorHAnsi"/>
                <w:iCs/>
                <w:lang w:val="de-DE"/>
              </w:rPr>
              <w:t xml:space="preserve">Küng, H. 1992. </w:t>
            </w:r>
            <w:r w:rsidRPr="00153717">
              <w:rPr>
                <w:rFonts w:asciiTheme="minorHAnsi" w:hAnsiTheme="minorHAnsi" w:cstheme="minorHAnsi"/>
                <w:i/>
                <w:iCs/>
                <w:noProof/>
                <w:lang w:val="cs-CZ"/>
              </w:rPr>
              <w:t xml:space="preserve">Svetový étos. </w:t>
            </w:r>
            <w:r w:rsidRPr="00153717">
              <w:rPr>
                <w:rFonts w:asciiTheme="minorHAnsi" w:hAnsiTheme="minorHAnsi" w:cstheme="minorHAnsi"/>
                <w:iCs/>
                <w:noProof/>
                <w:lang w:val="cs-CZ"/>
              </w:rPr>
              <w:t>Projekt. Zlín, Archa</w:t>
            </w:r>
          </w:p>
          <w:p w14:paraId="537D57E1" w14:textId="77777777" w:rsidR="00C45E1F" w:rsidRPr="00153717" w:rsidRDefault="00C45E1F" w:rsidP="008B5676">
            <w:pPr>
              <w:autoSpaceDE w:val="0"/>
              <w:autoSpaceDN w:val="0"/>
              <w:adjustRightInd w:val="0"/>
              <w:ind w:right="-432"/>
              <w:rPr>
                <w:rFonts w:asciiTheme="minorHAnsi" w:hAnsiTheme="minorHAnsi" w:cstheme="minorHAnsi"/>
                <w:i/>
                <w:iCs/>
                <w:noProof/>
                <w:lang w:val="cs-CZ"/>
              </w:rPr>
            </w:pPr>
            <w:r w:rsidRPr="00153717">
              <w:rPr>
                <w:rFonts w:asciiTheme="minorHAnsi" w:hAnsiTheme="minorHAnsi" w:cstheme="minorHAnsi"/>
                <w:iCs/>
                <w:noProof/>
                <w:lang w:val="cs-CZ"/>
              </w:rPr>
              <w:t>Macintyre, A. 1997. Je patriotizmus cností. In: Kis, J.:</w:t>
            </w:r>
            <w:r w:rsidRPr="00153717">
              <w:rPr>
                <w:rFonts w:asciiTheme="minorHAnsi" w:hAnsiTheme="minorHAnsi" w:cstheme="minorHAnsi"/>
                <w:i/>
                <w:iCs/>
                <w:noProof/>
                <w:lang w:val="cs-CZ"/>
              </w:rPr>
              <w:t xml:space="preserve"> Současná politická filosofie: : sborník textů anglosaských autorů 20. Století. </w:t>
            </w:r>
            <w:hyperlink r:id="rId12" w:history="1">
              <w:r w:rsidRPr="00153717">
                <w:rPr>
                  <w:rFonts w:asciiTheme="minorHAnsi" w:hAnsiTheme="minorHAnsi" w:cstheme="minorHAnsi"/>
                  <w:i/>
                  <w:iCs/>
                  <w:noProof/>
                  <w:lang w:val="cs-CZ"/>
                </w:rPr>
                <w:t>Praha,  Oikoymenh</w:t>
              </w:r>
            </w:hyperlink>
            <w:r w:rsidRPr="00153717">
              <w:rPr>
                <w:rFonts w:asciiTheme="minorHAnsi" w:hAnsiTheme="minorHAnsi" w:cstheme="minorHAnsi"/>
                <w:i/>
                <w:iCs/>
                <w:noProof/>
                <w:lang w:val="cs-CZ"/>
              </w:rPr>
              <w:t>, s.447 – 464.</w:t>
            </w:r>
          </w:p>
          <w:p w14:paraId="0AA14382" w14:textId="77777777" w:rsidR="00C45E1F" w:rsidRPr="00153717" w:rsidRDefault="00C45E1F" w:rsidP="008B5676">
            <w:pPr>
              <w:autoSpaceDE w:val="0"/>
              <w:autoSpaceDN w:val="0"/>
              <w:adjustRightInd w:val="0"/>
              <w:ind w:right="-432"/>
              <w:rPr>
                <w:rFonts w:asciiTheme="minorHAnsi" w:hAnsiTheme="minorHAnsi" w:cstheme="minorHAnsi"/>
                <w:iCs/>
                <w:noProof/>
                <w:lang w:val="cs-CZ"/>
              </w:rPr>
            </w:pPr>
            <w:r w:rsidRPr="00153717">
              <w:rPr>
                <w:rFonts w:asciiTheme="minorHAnsi" w:hAnsiTheme="minorHAnsi" w:cstheme="minorHAnsi"/>
                <w:iCs/>
                <w:noProof/>
                <w:lang w:val="cs-CZ"/>
              </w:rPr>
              <w:t>Moellendorf, D. - Pogge, T. 2008.</w:t>
            </w:r>
            <w:r w:rsidRPr="00153717">
              <w:rPr>
                <w:rFonts w:asciiTheme="minorHAnsi" w:hAnsiTheme="minorHAnsi" w:cstheme="minorHAnsi"/>
                <w:i/>
                <w:iCs/>
                <w:noProof/>
                <w:lang w:val="cs-CZ"/>
              </w:rPr>
              <w:t xml:space="preserve"> Global justice (seminal essays). </w:t>
            </w:r>
            <w:r w:rsidRPr="00153717">
              <w:rPr>
                <w:rFonts w:asciiTheme="minorHAnsi" w:hAnsiTheme="minorHAnsi" w:cstheme="minorHAnsi"/>
                <w:iCs/>
                <w:noProof/>
                <w:lang w:val="cs-CZ"/>
              </w:rPr>
              <w:t>St. Paul: Paragon House Publishers.</w:t>
            </w:r>
          </w:p>
          <w:p w14:paraId="67A793DD" w14:textId="77777777" w:rsidR="00C45E1F" w:rsidRPr="00153717" w:rsidRDefault="00C45E1F" w:rsidP="008B5676">
            <w:pPr>
              <w:rPr>
                <w:rFonts w:asciiTheme="minorHAnsi" w:hAnsiTheme="minorHAnsi" w:cstheme="minorHAnsi"/>
                <w:iCs/>
                <w:lang w:val="it-IT"/>
              </w:rPr>
            </w:pPr>
            <w:r w:rsidRPr="00153717">
              <w:rPr>
                <w:rFonts w:asciiTheme="minorHAnsi" w:hAnsiTheme="minorHAnsi" w:cstheme="minorHAnsi"/>
                <w:iCs/>
                <w:noProof/>
                <w:lang w:val="cs-CZ"/>
              </w:rPr>
              <w:t>Pinker</w:t>
            </w:r>
            <w:r w:rsidRPr="00153717">
              <w:rPr>
                <w:rFonts w:asciiTheme="minorHAnsi" w:hAnsiTheme="minorHAnsi" w:cstheme="minorHAnsi"/>
                <w:iCs/>
                <w:lang w:val="cs-CZ"/>
              </w:rPr>
              <w:t xml:space="preserve">, S., 2019. </w:t>
            </w:r>
            <w:r w:rsidRPr="00153717">
              <w:rPr>
                <w:rFonts w:asciiTheme="minorHAnsi" w:hAnsiTheme="minorHAnsi" w:cstheme="minorHAnsi"/>
                <w:i/>
                <w:iCs/>
              </w:rPr>
              <w:t>Buď svetlo. Obhajoba rozumu, vedy, humanizmu a pokroku</w:t>
            </w:r>
            <w:r w:rsidRPr="00153717">
              <w:rPr>
                <w:rFonts w:asciiTheme="minorHAnsi" w:hAnsiTheme="minorHAnsi" w:cstheme="minorHAnsi"/>
                <w:i/>
                <w:iCs/>
                <w:lang w:val="cs-CZ"/>
              </w:rPr>
              <w:t xml:space="preserve">. </w:t>
            </w:r>
            <w:r w:rsidRPr="00153717">
              <w:rPr>
                <w:rFonts w:asciiTheme="minorHAnsi" w:hAnsiTheme="minorHAnsi" w:cstheme="minorHAnsi"/>
                <w:iCs/>
                <w:lang w:val="it-IT"/>
              </w:rPr>
              <w:t>Bratislava: Tatran.</w:t>
            </w:r>
          </w:p>
          <w:p w14:paraId="22E0639F" w14:textId="77777777" w:rsidR="00C45E1F" w:rsidRPr="00153717" w:rsidRDefault="00C45E1F" w:rsidP="008B5676">
            <w:pPr>
              <w:autoSpaceDE w:val="0"/>
              <w:autoSpaceDN w:val="0"/>
              <w:adjustRightInd w:val="0"/>
              <w:ind w:left="426" w:right="-432" w:hanging="426"/>
              <w:rPr>
                <w:rFonts w:asciiTheme="minorHAnsi" w:hAnsiTheme="minorHAnsi" w:cstheme="minorHAnsi"/>
                <w:iCs/>
                <w:lang w:val="it-IT"/>
              </w:rPr>
            </w:pPr>
            <w:r w:rsidRPr="00153717">
              <w:rPr>
                <w:rFonts w:asciiTheme="minorHAnsi" w:hAnsiTheme="minorHAnsi" w:cstheme="minorHAnsi"/>
                <w:iCs/>
                <w:lang w:val="it-IT"/>
              </w:rPr>
              <w:t xml:space="preserve">Popper, K. R. 1995. </w:t>
            </w:r>
            <w:r w:rsidRPr="00153717">
              <w:rPr>
                <w:rFonts w:asciiTheme="minorHAnsi" w:hAnsiTheme="minorHAnsi" w:cstheme="minorHAnsi"/>
                <w:i/>
                <w:iCs/>
                <w:lang w:val="it-IT"/>
              </w:rPr>
              <w:t xml:space="preserve">Hľadanie lepšieho sveta. </w:t>
            </w:r>
            <w:r w:rsidRPr="00153717">
              <w:rPr>
                <w:rFonts w:asciiTheme="minorHAnsi" w:hAnsiTheme="minorHAnsi" w:cstheme="minorHAnsi"/>
                <w:iCs/>
                <w:lang w:val="it-IT"/>
              </w:rPr>
              <w:t>Bratislava, Archa.</w:t>
            </w:r>
          </w:p>
          <w:p w14:paraId="155A988A" w14:textId="77777777" w:rsidR="00C45E1F" w:rsidRPr="00153717" w:rsidRDefault="00C45E1F" w:rsidP="008B5676">
            <w:pPr>
              <w:autoSpaceDE w:val="0"/>
              <w:autoSpaceDN w:val="0"/>
              <w:adjustRightInd w:val="0"/>
              <w:ind w:right="-432"/>
              <w:rPr>
                <w:rFonts w:asciiTheme="minorHAnsi" w:hAnsiTheme="minorHAnsi" w:cstheme="minorHAnsi"/>
                <w:iCs/>
                <w:lang w:val="it-IT"/>
              </w:rPr>
            </w:pPr>
            <w:r w:rsidRPr="00153717">
              <w:rPr>
                <w:rFonts w:asciiTheme="minorHAnsi" w:hAnsiTheme="minorHAnsi" w:cstheme="minorHAnsi"/>
                <w:iCs/>
                <w:lang w:val="it-IT"/>
              </w:rPr>
              <w:t>Rosling, H., 2018.</w:t>
            </w:r>
            <w:r w:rsidRPr="00153717">
              <w:rPr>
                <w:rFonts w:asciiTheme="minorHAnsi" w:hAnsiTheme="minorHAnsi" w:cstheme="minorHAnsi"/>
                <w:i/>
                <w:iCs/>
                <w:lang w:val="it-IT"/>
              </w:rPr>
              <w:t xml:space="preserve"> Moc faktov. </w:t>
            </w:r>
            <w:r w:rsidRPr="00153717">
              <w:rPr>
                <w:rFonts w:asciiTheme="minorHAnsi" w:hAnsiTheme="minorHAnsi" w:cstheme="minorHAnsi"/>
                <w:iCs/>
                <w:lang w:val="it-IT"/>
              </w:rPr>
              <w:t>Bratislava: Tatran.</w:t>
            </w:r>
          </w:p>
          <w:p w14:paraId="4F9AAE70" w14:textId="77777777" w:rsidR="00C45E1F" w:rsidRPr="00153717" w:rsidRDefault="00C45E1F" w:rsidP="008B5676">
            <w:pPr>
              <w:rPr>
                <w:rFonts w:asciiTheme="minorHAnsi" w:hAnsiTheme="minorHAnsi" w:cstheme="minorHAnsi"/>
                <w:lang w:val="it-IT"/>
              </w:rPr>
            </w:pPr>
            <w:r w:rsidRPr="00153717">
              <w:rPr>
                <w:rFonts w:asciiTheme="minorHAnsi" w:hAnsiTheme="minorHAnsi" w:cstheme="minorHAnsi"/>
                <w:iCs/>
                <w:lang w:val="it-IT"/>
              </w:rPr>
              <w:t xml:space="preserve">Soros, G. 2002. </w:t>
            </w:r>
            <w:r w:rsidRPr="00153717">
              <w:rPr>
                <w:rFonts w:asciiTheme="minorHAnsi" w:hAnsiTheme="minorHAnsi" w:cstheme="minorHAnsi"/>
                <w:i/>
                <w:iCs/>
                <w:lang w:val="it-IT"/>
              </w:rPr>
              <w:t xml:space="preserve">O globalizácii. </w:t>
            </w:r>
            <w:r w:rsidRPr="00153717">
              <w:rPr>
                <w:rFonts w:asciiTheme="minorHAnsi" w:hAnsiTheme="minorHAnsi" w:cstheme="minorHAnsi"/>
                <w:iCs/>
                <w:lang w:val="it-IT"/>
              </w:rPr>
              <w:t>Bratislava: Kalligram</w:t>
            </w:r>
          </w:p>
        </w:tc>
      </w:tr>
      <w:tr w:rsidR="00C45E1F" w:rsidRPr="00153717" w14:paraId="2CA73418" w14:textId="77777777" w:rsidTr="008B5676">
        <w:trPr>
          <w:trHeight w:val="70"/>
        </w:trPr>
        <w:tc>
          <w:tcPr>
            <w:tcW w:w="9322" w:type="dxa"/>
            <w:gridSpan w:val="2"/>
            <w:hideMark/>
          </w:tcPr>
          <w:p w14:paraId="617A51F6" w14:textId="77777777" w:rsidR="00C45E1F" w:rsidRPr="00153717" w:rsidRDefault="00C45E1F" w:rsidP="008B5676">
            <w:pPr>
              <w:rPr>
                <w:rFonts w:ascii="Calibri" w:hAnsi="Calibri" w:cs="Calibri"/>
                <w:b/>
                <w:lang w:val="en-US"/>
              </w:rPr>
            </w:pPr>
            <w:r w:rsidRPr="00153717">
              <w:rPr>
                <w:rFonts w:ascii="Calibri" w:hAnsi="Calibri" w:cs="Calibri"/>
                <w:b/>
                <w:lang w:val="en-US"/>
              </w:rPr>
              <w:t xml:space="preserve">Required language: </w:t>
            </w:r>
            <w:r w:rsidRPr="00153717">
              <w:rPr>
                <w:rFonts w:ascii="Calibri" w:hAnsi="Calibri" w:cs="Calibri"/>
                <w:i/>
                <w:lang w:val="en-US"/>
              </w:rPr>
              <w:t>Slovak</w:t>
            </w:r>
          </w:p>
        </w:tc>
      </w:tr>
      <w:tr w:rsidR="00C45E1F" w:rsidRPr="00153717" w14:paraId="29A5CC4F" w14:textId="77777777" w:rsidTr="008B5676">
        <w:trPr>
          <w:trHeight w:val="70"/>
        </w:trPr>
        <w:tc>
          <w:tcPr>
            <w:tcW w:w="9322" w:type="dxa"/>
            <w:gridSpan w:val="2"/>
            <w:hideMark/>
          </w:tcPr>
          <w:p w14:paraId="25863B83" w14:textId="77777777" w:rsidR="00C45E1F" w:rsidRPr="00153717" w:rsidRDefault="00C45E1F" w:rsidP="008B5676">
            <w:pPr>
              <w:rPr>
                <w:rFonts w:ascii="Calibri" w:hAnsi="Calibri" w:cs="Calibri"/>
                <w:i/>
                <w:noProof/>
                <w:lang w:val="en-GB"/>
              </w:rPr>
            </w:pPr>
            <w:r w:rsidRPr="00153717">
              <w:rPr>
                <w:rFonts w:ascii="Calibri" w:hAnsi="Calibri" w:cs="Calibri"/>
                <w:b/>
              </w:rPr>
              <w:t>Notes:</w:t>
            </w:r>
            <w:r w:rsidRPr="00153717">
              <w:rPr>
                <w:rFonts w:ascii="Calibri" w:hAnsi="Calibri" w:cs="Calibri"/>
              </w:rPr>
              <w:t xml:space="preserve"> </w:t>
            </w:r>
          </w:p>
        </w:tc>
      </w:tr>
      <w:tr w:rsidR="00C45E1F" w:rsidRPr="00153717" w14:paraId="425F2DB7" w14:textId="77777777" w:rsidTr="008B5676">
        <w:trPr>
          <w:trHeight w:val="1336"/>
        </w:trPr>
        <w:tc>
          <w:tcPr>
            <w:tcW w:w="9322" w:type="dxa"/>
            <w:gridSpan w:val="2"/>
          </w:tcPr>
          <w:p w14:paraId="589BC39F" w14:textId="77777777" w:rsidR="00C45E1F" w:rsidRPr="00153717" w:rsidRDefault="00C45E1F" w:rsidP="008B5676">
            <w:pPr>
              <w:rPr>
                <w:rFonts w:ascii="Calibri" w:hAnsi="Calibri" w:cs="Calibri"/>
                <w:lang w:val="en-GB"/>
              </w:rPr>
            </w:pPr>
            <w:r w:rsidRPr="00153717">
              <w:rPr>
                <w:rFonts w:ascii="Calibri" w:hAnsi="Calibri" w:cs="Calibri"/>
                <w:b/>
                <w:lang w:val="en-GB"/>
              </w:rPr>
              <w:t>Course evaluation:</w:t>
            </w:r>
          </w:p>
          <w:p w14:paraId="6AAC8B31" w14:textId="58FC03D2" w:rsidR="00C45E1F" w:rsidRPr="00153717" w:rsidRDefault="00C45E1F" w:rsidP="008B5676">
            <w:pPr>
              <w:rPr>
                <w:rFonts w:ascii="Calibri" w:hAnsi="Calibri" w:cs="Calibri"/>
                <w:i/>
                <w:lang w:val="en-GB"/>
              </w:rPr>
            </w:pPr>
            <w:r w:rsidRPr="00153717">
              <w:rPr>
                <w:rFonts w:ascii="Calibri" w:hAnsi="Calibri" w:cs="Calibri"/>
                <w:lang w:val="en-GB"/>
              </w:rPr>
              <w:t>Number of students evaluated:</w:t>
            </w:r>
          </w:p>
          <w:p w14:paraId="572B76C4" w14:textId="77777777" w:rsidR="00700C09" w:rsidRPr="00153717" w:rsidRDefault="00700C09" w:rsidP="008B5676">
            <w:pPr>
              <w:rPr>
                <w:rFonts w:ascii="Calibri" w:hAnsi="Calibri" w:cs="Calibri"/>
                <w:i/>
                <w:lang w:val="en-GB"/>
              </w:rPr>
            </w:pP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C45E1F" w:rsidRPr="00153717" w14:paraId="2206DCA5" w14:textId="77777777" w:rsidTr="008B5676">
              <w:tc>
                <w:tcPr>
                  <w:tcW w:w="1496" w:type="dxa"/>
                  <w:tcBorders>
                    <w:top w:val="single" w:sz="4" w:space="0" w:color="auto"/>
                    <w:left w:val="single" w:sz="4" w:space="0" w:color="auto"/>
                    <w:bottom w:val="single" w:sz="4" w:space="0" w:color="auto"/>
                    <w:right w:val="single" w:sz="4" w:space="0" w:color="auto"/>
                  </w:tcBorders>
                  <w:vAlign w:val="center"/>
                  <w:hideMark/>
                </w:tcPr>
                <w:p w14:paraId="7864CE3C" w14:textId="77777777" w:rsidR="00C45E1F" w:rsidRPr="00153717" w:rsidRDefault="00C45E1F" w:rsidP="008B5676">
                  <w:pPr>
                    <w:jc w:val="center"/>
                    <w:rPr>
                      <w:rFonts w:ascii="Calibri" w:hAnsi="Calibri" w:cs="Calibri"/>
                    </w:rPr>
                  </w:pPr>
                  <w:r w:rsidRPr="00153717">
                    <w:rPr>
                      <w:rFonts w:ascii="Calibri" w:hAnsi="Calibri" w:cs="Calibri"/>
                    </w:rPr>
                    <w:t>A</w:t>
                  </w:r>
                </w:p>
              </w:tc>
              <w:tc>
                <w:tcPr>
                  <w:tcW w:w="1497" w:type="dxa"/>
                  <w:tcBorders>
                    <w:top w:val="single" w:sz="4" w:space="0" w:color="auto"/>
                    <w:left w:val="single" w:sz="4" w:space="0" w:color="auto"/>
                    <w:bottom w:val="single" w:sz="4" w:space="0" w:color="auto"/>
                    <w:right w:val="single" w:sz="4" w:space="0" w:color="auto"/>
                  </w:tcBorders>
                  <w:vAlign w:val="center"/>
                  <w:hideMark/>
                </w:tcPr>
                <w:p w14:paraId="4E48C22A" w14:textId="77777777" w:rsidR="00C45E1F" w:rsidRPr="00153717" w:rsidRDefault="00C45E1F" w:rsidP="008B5676">
                  <w:pPr>
                    <w:jc w:val="center"/>
                    <w:rPr>
                      <w:rFonts w:ascii="Calibri" w:hAnsi="Calibri" w:cs="Calibri"/>
                    </w:rPr>
                  </w:pPr>
                  <w:r w:rsidRPr="00153717">
                    <w:rPr>
                      <w:rFonts w:ascii="Calibri" w:hAnsi="Calibri" w:cs="Calibri"/>
                    </w:rPr>
                    <w:t>B</w:t>
                  </w:r>
                </w:p>
              </w:tc>
              <w:tc>
                <w:tcPr>
                  <w:tcW w:w="1497" w:type="dxa"/>
                  <w:tcBorders>
                    <w:top w:val="single" w:sz="4" w:space="0" w:color="auto"/>
                    <w:left w:val="single" w:sz="4" w:space="0" w:color="auto"/>
                    <w:bottom w:val="single" w:sz="4" w:space="0" w:color="auto"/>
                    <w:right w:val="single" w:sz="4" w:space="0" w:color="auto"/>
                  </w:tcBorders>
                  <w:vAlign w:val="center"/>
                  <w:hideMark/>
                </w:tcPr>
                <w:p w14:paraId="584DB486" w14:textId="77777777" w:rsidR="00C45E1F" w:rsidRPr="00153717" w:rsidRDefault="00C45E1F" w:rsidP="008B5676">
                  <w:pPr>
                    <w:jc w:val="center"/>
                    <w:rPr>
                      <w:rFonts w:ascii="Calibri" w:hAnsi="Calibri" w:cs="Calibri"/>
                    </w:rPr>
                  </w:pPr>
                  <w:r w:rsidRPr="00153717">
                    <w:rPr>
                      <w:rFonts w:ascii="Calibri" w:hAnsi="Calibri" w:cs="Calibri"/>
                    </w:rPr>
                    <w:t>C</w:t>
                  </w:r>
                </w:p>
              </w:tc>
              <w:tc>
                <w:tcPr>
                  <w:tcW w:w="1497" w:type="dxa"/>
                  <w:tcBorders>
                    <w:top w:val="single" w:sz="4" w:space="0" w:color="auto"/>
                    <w:left w:val="single" w:sz="4" w:space="0" w:color="auto"/>
                    <w:bottom w:val="single" w:sz="4" w:space="0" w:color="auto"/>
                    <w:right w:val="single" w:sz="4" w:space="0" w:color="auto"/>
                  </w:tcBorders>
                  <w:vAlign w:val="center"/>
                  <w:hideMark/>
                </w:tcPr>
                <w:p w14:paraId="38136EC4" w14:textId="77777777" w:rsidR="00C45E1F" w:rsidRPr="00153717" w:rsidRDefault="00C45E1F" w:rsidP="008B5676">
                  <w:pPr>
                    <w:jc w:val="center"/>
                    <w:rPr>
                      <w:rFonts w:ascii="Calibri" w:hAnsi="Calibri" w:cs="Calibri"/>
                    </w:rPr>
                  </w:pPr>
                  <w:r w:rsidRPr="00153717">
                    <w:rPr>
                      <w:rFonts w:ascii="Calibri" w:hAnsi="Calibri" w:cs="Calibri"/>
                    </w:rPr>
                    <w:t>D</w:t>
                  </w:r>
                </w:p>
              </w:tc>
              <w:tc>
                <w:tcPr>
                  <w:tcW w:w="1497" w:type="dxa"/>
                  <w:tcBorders>
                    <w:top w:val="single" w:sz="4" w:space="0" w:color="auto"/>
                    <w:left w:val="single" w:sz="4" w:space="0" w:color="auto"/>
                    <w:bottom w:val="single" w:sz="4" w:space="0" w:color="auto"/>
                    <w:right w:val="single" w:sz="4" w:space="0" w:color="auto"/>
                  </w:tcBorders>
                  <w:vAlign w:val="center"/>
                  <w:hideMark/>
                </w:tcPr>
                <w:p w14:paraId="5C8D393B" w14:textId="77777777" w:rsidR="00C45E1F" w:rsidRPr="00153717" w:rsidRDefault="00C45E1F" w:rsidP="008B5676">
                  <w:pPr>
                    <w:jc w:val="center"/>
                    <w:rPr>
                      <w:rFonts w:ascii="Calibri" w:hAnsi="Calibri" w:cs="Calibri"/>
                    </w:rPr>
                  </w:pPr>
                  <w:r w:rsidRPr="00153717">
                    <w:rPr>
                      <w:rFonts w:ascii="Calibri" w:hAnsi="Calibri" w:cs="Calibri"/>
                    </w:rPr>
                    <w:t>E</w:t>
                  </w:r>
                </w:p>
              </w:tc>
              <w:tc>
                <w:tcPr>
                  <w:tcW w:w="1497" w:type="dxa"/>
                  <w:tcBorders>
                    <w:top w:val="single" w:sz="4" w:space="0" w:color="auto"/>
                    <w:left w:val="single" w:sz="4" w:space="0" w:color="auto"/>
                    <w:bottom w:val="single" w:sz="4" w:space="0" w:color="auto"/>
                    <w:right w:val="single" w:sz="4" w:space="0" w:color="auto"/>
                  </w:tcBorders>
                  <w:vAlign w:val="center"/>
                  <w:hideMark/>
                </w:tcPr>
                <w:p w14:paraId="30D97915" w14:textId="77777777" w:rsidR="00C45E1F" w:rsidRPr="00153717" w:rsidRDefault="00C45E1F" w:rsidP="008B5676">
                  <w:pPr>
                    <w:jc w:val="center"/>
                    <w:rPr>
                      <w:rFonts w:ascii="Calibri" w:hAnsi="Calibri" w:cs="Calibri"/>
                    </w:rPr>
                  </w:pPr>
                  <w:r w:rsidRPr="00153717">
                    <w:rPr>
                      <w:rFonts w:ascii="Calibri" w:hAnsi="Calibri" w:cs="Calibri"/>
                    </w:rPr>
                    <w:t>FX</w:t>
                  </w:r>
                </w:p>
              </w:tc>
            </w:tr>
            <w:tr w:rsidR="00C45E1F" w:rsidRPr="00153717" w14:paraId="78AE0729" w14:textId="77777777" w:rsidTr="008B5676">
              <w:tc>
                <w:tcPr>
                  <w:tcW w:w="1496" w:type="dxa"/>
                  <w:tcBorders>
                    <w:top w:val="single" w:sz="4" w:space="0" w:color="auto"/>
                    <w:left w:val="single" w:sz="4" w:space="0" w:color="auto"/>
                    <w:bottom w:val="single" w:sz="4" w:space="0" w:color="auto"/>
                    <w:right w:val="single" w:sz="4" w:space="0" w:color="auto"/>
                  </w:tcBorders>
                  <w:vAlign w:val="center"/>
                  <w:hideMark/>
                </w:tcPr>
                <w:p w14:paraId="7C4B5A63" w14:textId="77777777" w:rsidR="00C45E1F" w:rsidRPr="00153717" w:rsidRDefault="00C45E1F" w:rsidP="008B5676">
                  <w:pPr>
                    <w:jc w:val="center"/>
                    <w:rPr>
                      <w:rFonts w:asciiTheme="minorHAnsi" w:hAnsiTheme="minorHAnsi" w:cstheme="minorHAnsi"/>
                    </w:rPr>
                  </w:pPr>
                  <w:r w:rsidRPr="00153717">
                    <w:rPr>
                      <w:rFonts w:asciiTheme="minorHAnsi" w:hAnsiTheme="minorHAnsi" w:cstheme="minorHAnsi"/>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71D78DDC" w14:textId="77777777" w:rsidR="00C45E1F" w:rsidRPr="00153717" w:rsidRDefault="00C45E1F" w:rsidP="008B5676">
                  <w:pPr>
                    <w:jc w:val="center"/>
                    <w:rPr>
                      <w:rFonts w:asciiTheme="minorHAnsi" w:hAnsiTheme="minorHAnsi" w:cstheme="minorHAnsi"/>
                    </w:rPr>
                  </w:pPr>
                  <w:r w:rsidRPr="00153717">
                    <w:rPr>
                      <w:rFonts w:asciiTheme="minorHAnsi" w:hAnsiTheme="minorHAnsi" w:cstheme="minorHAnsi"/>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756A2189" w14:textId="77777777" w:rsidR="00C45E1F" w:rsidRPr="00153717" w:rsidRDefault="00C45E1F" w:rsidP="008B5676">
                  <w:pPr>
                    <w:jc w:val="center"/>
                    <w:rPr>
                      <w:rFonts w:asciiTheme="minorHAnsi" w:hAnsiTheme="minorHAnsi" w:cstheme="minorHAnsi"/>
                    </w:rPr>
                  </w:pPr>
                  <w:r w:rsidRPr="00153717">
                    <w:rPr>
                      <w:rFonts w:asciiTheme="minorHAnsi" w:hAnsiTheme="minorHAnsi" w:cstheme="minorHAnsi"/>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03958547" w14:textId="77777777" w:rsidR="00C45E1F" w:rsidRPr="00153717" w:rsidRDefault="00C45E1F" w:rsidP="008B5676">
                  <w:pPr>
                    <w:jc w:val="center"/>
                    <w:rPr>
                      <w:rFonts w:asciiTheme="minorHAnsi" w:hAnsiTheme="minorHAnsi" w:cstheme="minorHAnsi"/>
                    </w:rPr>
                  </w:pPr>
                  <w:r w:rsidRPr="00153717">
                    <w:rPr>
                      <w:rFonts w:asciiTheme="minorHAnsi" w:hAnsiTheme="minorHAnsi" w:cstheme="minorHAnsi"/>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1A2695B0" w14:textId="77777777" w:rsidR="00C45E1F" w:rsidRPr="00153717" w:rsidRDefault="00C45E1F" w:rsidP="008B5676">
                  <w:pPr>
                    <w:jc w:val="center"/>
                    <w:rPr>
                      <w:rFonts w:asciiTheme="minorHAnsi" w:hAnsiTheme="minorHAnsi" w:cstheme="minorHAnsi"/>
                    </w:rPr>
                  </w:pPr>
                  <w:r w:rsidRPr="00153717">
                    <w:rPr>
                      <w:rFonts w:asciiTheme="minorHAnsi" w:hAnsiTheme="minorHAnsi" w:cstheme="minorHAnsi"/>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554950CF" w14:textId="77777777" w:rsidR="00C45E1F" w:rsidRPr="00153717" w:rsidRDefault="00C45E1F" w:rsidP="008B5676">
                  <w:pPr>
                    <w:jc w:val="center"/>
                    <w:rPr>
                      <w:rFonts w:asciiTheme="minorHAnsi" w:hAnsiTheme="minorHAnsi" w:cstheme="minorHAnsi"/>
                    </w:rPr>
                  </w:pPr>
                  <w:r w:rsidRPr="00153717">
                    <w:rPr>
                      <w:rFonts w:asciiTheme="minorHAnsi" w:hAnsiTheme="minorHAnsi" w:cstheme="minorHAnsi"/>
                    </w:rPr>
                    <w:t>0%</w:t>
                  </w:r>
                </w:p>
              </w:tc>
            </w:tr>
            <w:tr w:rsidR="00C45E1F" w:rsidRPr="00153717" w14:paraId="75B06076" w14:textId="77777777" w:rsidTr="008B5676">
              <w:tc>
                <w:tcPr>
                  <w:tcW w:w="1496" w:type="dxa"/>
                  <w:tcBorders>
                    <w:top w:val="single" w:sz="4" w:space="0" w:color="auto"/>
                    <w:left w:val="single" w:sz="4" w:space="0" w:color="auto"/>
                    <w:bottom w:val="single" w:sz="4" w:space="0" w:color="auto"/>
                    <w:right w:val="single" w:sz="4" w:space="0" w:color="auto"/>
                  </w:tcBorders>
                  <w:vAlign w:val="center"/>
                  <w:hideMark/>
                </w:tcPr>
                <w:p w14:paraId="4755BAA9" w14:textId="77777777" w:rsidR="00C45E1F" w:rsidRPr="00153717" w:rsidRDefault="00C45E1F" w:rsidP="008B567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vAlign w:val="center"/>
                  <w:hideMark/>
                </w:tcPr>
                <w:p w14:paraId="3EE6CE85" w14:textId="77777777" w:rsidR="00C45E1F" w:rsidRPr="00153717" w:rsidRDefault="00C45E1F" w:rsidP="008B567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vAlign w:val="center"/>
                  <w:hideMark/>
                </w:tcPr>
                <w:p w14:paraId="378D9816" w14:textId="77777777" w:rsidR="00C45E1F" w:rsidRPr="00153717" w:rsidRDefault="00C45E1F" w:rsidP="008B567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vAlign w:val="center"/>
                  <w:hideMark/>
                </w:tcPr>
                <w:p w14:paraId="4E1060AE" w14:textId="77777777" w:rsidR="00C45E1F" w:rsidRPr="00153717" w:rsidRDefault="00C45E1F" w:rsidP="008B567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vAlign w:val="center"/>
                  <w:hideMark/>
                </w:tcPr>
                <w:p w14:paraId="6559C122" w14:textId="77777777" w:rsidR="00C45E1F" w:rsidRPr="00153717" w:rsidRDefault="00C45E1F" w:rsidP="008B567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vAlign w:val="center"/>
                  <w:hideMark/>
                </w:tcPr>
                <w:p w14:paraId="3F5331F5" w14:textId="77777777" w:rsidR="00C45E1F" w:rsidRPr="00153717" w:rsidRDefault="00C45E1F" w:rsidP="008B5676">
                  <w:pPr>
                    <w:jc w:val="center"/>
                    <w:rPr>
                      <w:rFonts w:asciiTheme="minorHAnsi" w:hAnsiTheme="minorHAnsi" w:cstheme="minorHAnsi"/>
                    </w:rPr>
                  </w:pPr>
                </w:p>
              </w:tc>
            </w:tr>
          </w:tbl>
          <w:p w14:paraId="0A71949E" w14:textId="77777777" w:rsidR="00C45E1F" w:rsidRPr="00153717" w:rsidRDefault="00C45E1F" w:rsidP="008B5676">
            <w:pPr>
              <w:rPr>
                <w:rFonts w:ascii="Calibri" w:hAnsi="Calibri" w:cs="Calibri"/>
                <w:i/>
              </w:rPr>
            </w:pPr>
          </w:p>
        </w:tc>
      </w:tr>
      <w:tr w:rsidR="00C45E1F" w:rsidRPr="00153717" w14:paraId="6856AFD8" w14:textId="77777777" w:rsidTr="008B5676">
        <w:trPr>
          <w:trHeight w:val="70"/>
        </w:trPr>
        <w:tc>
          <w:tcPr>
            <w:tcW w:w="9322" w:type="dxa"/>
            <w:gridSpan w:val="2"/>
            <w:hideMark/>
          </w:tcPr>
          <w:p w14:paraId="5869A7C9" w14:textId="0374254A" w:rsidR="00C45E1F" w:rsidRPr="00153717" w:rsidRDefault="00C45E1F" w:rsidP="008B5676">
            <w:pPr>
              <w:tabs>
                <w:tab w:val="left" w:pos="1530"/>
              </w:tabs>
              <w:rPr>
                <w:rFonts w:ascii="Calibri" w:hAnsi="Calibri" w:cs="Calibri"/>
              </w:rPr>
            </w:pPr>
            <w:r w:rsidRPr="00153717">
              <w:rPr>
                <w:rFonts w:ascii="Calibri" w:hAnsi="Calibri" w:cs="Calibri"/>
                <w:b/>
                <w:lang w:val="fr-FR"/>
              </w:rPr>
              <w:t>Lecturer</w:t>
            </w:r>
            <w:r w:rsidRPr="00153717">
              <w:rPr>
                <w:rFonts w:ascii="Calibri" w:hAnsi="Calibri" w:cs="Calibri"/>
                <w:b/>
              </w:rPr>
              <w:t>:</w:t>
            </w:r>
            <w:r w:rsidRPr="00153717">
              <w:rPr>
                <w:rFonts w:ascii="Calibri" w:hAnsi="Calibri" w:cs="Calibri"/>
                <w:i/>
                <w:color w:val="808080"/>
              </w:rPr>
              <w:t xml:space="preserve"> </w:t>
            </w:r>
            <w:r w:rsidR="00DF27C3" w:rsidRPr="00DF27C3">
              <w:rPr>
                <w:rFonts w:ascii="Calibri" w:hAnsi="Calibri" w:cs="Calibri"/>
                <w:i/>
              </w:rPr>
              <w:t xml:space="preserve">doc. </w:t>
            </w:r>
            <w:r w:rsidRPr="00153717">
              <w:rPr>
                <w:rFonts w:asciiTheme="minorHAnsi" w:hAnsiTheme="minorHAnsi" w:cstheme="minorHAnsi"/>
                <w:i/>
                <w:iCs/>
              </w:rPr>
              <w:t xml:space="preserve">Mgr. Lukáš </w:t>
            </w:r>
            <w:r w:rsidRPr="00153717">
              <w:rPr>
                <w:rFonts w:asciiTheme="minorHAnsi" w:hAnsiTheme="minorHAnsi" w:cstheme="minorHAnsi"/>
                <w:i/>
                <w:iCs/>
                <w:noProof/>
              </w:rPr>
              <w:t>Švaňa</w:t>
            </w:r>
            <w:r w:rsidRPr="00153717">
              <w:rPr>
                <w:rFonts w:asciiTheme="minorHAnsi" w:hAnsiTheme="minorHAnsi" w:cstheme="minorHAnsi"/>
                <w:i/>
                <w:iCs/>
              </w:rPr>
              <w:t>, PhD.</w:t>
            </w:r>
            <w:r w:rsidRPr="00153717">
              <w:rPr>
                <w:rFonts w:ascii="Calibri" w:hAnsi="Calibri" w:cs="Calibri"/>
                <w:color w:val="808080"/>
              </w:rPr>
              <w:tab/>
            </w:r>
          </w:p>
        </w:tc>
      </w:tr>
      <w:tr w:rsidR="00C45E1F" w:rsidRPr="00153717" w14:paraId="31FACF1E" w14:textId="77777777" w:rsidTr="008B5676">
        <w:trPr>
          <w:trHeight w:val="70"/>
        </w:trPr>
        <w:tc>
          <w:tcPr>
            <w:tcW w:w="9322" w:type="dxa"/>
            <w:gridSpan w:val="2"/>
            <w:hideMark/>
          </w:tcPr>
          <w:p w14:paraId="60A4EBE6" w14:textId="7BD13B99" w:rsidR="00C45E1F" w:rsidRPr="00153717" w:rsidRDefault="00C45E1F" w:rsidP="008B5676">
            <w:pPr>
              <w:tabs>
                <w:tab w:val="left" w:pos="1530"/>
              </w:tabs>
              <w:rPr>
                <w:rFonts w:ascii="Calibri" w:hAnsi="Calibri" w:cs="Calibri"/>
                <w:lang w:val="en-US"/>
              </w:rPr>
            </w:pPr>
            <w:r w:rsidRPr="00153717">
              <w:rPr>
                <w:rFonts w:ascii="Calibri" w:hAnsi="Calibri" w:cs="Calibri"/>
                <w:b/>
                <w:lang w:val="en-US"/>
              </w:rPr>
              <w:lastRenderedPageBreak/>
              <w:t>Date of last change:</w:t>
            </w:r>
            <w:r w:rsidRPr="00153717">
              <w:rPr>
                <w:rFonts w:ascii="Calibri" w:hAnsi="Calibri" w:cs="Calibri"/>
                <w:lang w:val="en-US"/>
              </w:rPr>
              <w:t xml:space="preserve"> </w:t>
            </w:r>
            <w:r w:rsidR="00DF27C3">
              <w:rPr>
                <w:rFonts w:ascii="Calibri" w:hAnsi="Calibri" w:cs="Calibri"/>
                <w:i/>
                <w:lang w:val="en-US"/>
              </w:rPr>
              <w:t>30. 10. 2025</w:t>
            </w:r>
          </w:p>
        </w:tc>
      </w:tr>
      <w:tr w:rsidR="00C45E1F" w:rsidRPr="00153717" w14:paraId="59043458" w14:textId="77777777" w:rsidTr="008B5676">
        <w:trPr>
          <w:trHeight w:val="70"/>
        </w:trPr>
        <w:tc>
          <w:tcPr>
            <w:tcW w:w="9322" w:type="dxa"/>
            <w:gridSpan w:val="2"/>
            <w:hideMark/>
          </w:tcPr>
          <w:p w14:paraId="7DE86F56" w14:textId="77777777" w:rsidR="00C45E1F" w:rsidRPr="00153717" w:rsidRDefault="00C45E1F" w:rsidP="008B5676">
            <w:pPr>
              <w:tabs>
                <w:tab w:val="left" w:pos="1530"/>
              </w:tabs>
              <w:rPr>
                <w:rFonts w:ascii="Calibri" w:hAnsi="Calibri" w:cs="Calibri"/>
                <w:color w:val="808080"/>
              </w:rPr>
            </w:pPr>
            <w:r w:rsidRPr="00153717">
              <w:rPr>
                <w:rFonts w:ascii="Calibri" w:hAnsi="Calibri" w:cs="Calibri"/>
                <w:b/>
                <w:lang w:val="en-US"/>
              </w:rPr>
              <w:t>Approved</w:t>
            </w:r>
            <w:r w:rsidRPr="00153717">
              <w:rPr>
                <w:rFonts w:ascii="Calibri" w:hAnsi="Calibri" w:cs="Calibri"/>
                <w:b/>
              </w:rPr>
              <w:t xml:space="preserve"> by:</w:t>
            </w:r>
            <w:r w:rsidRPr="00153717">
              <w:rPr>
                <w:rFonts w:ascii="Calibri" w:hAnsi="Calibri" w:cs="Calibri"/>
              </w:rPr>
              <w:t xml:space="preserve"> </w:t>
            </w:r>
            <w:r w:rsidRPr="00153717">
              <w:rPr>
                <w:rFonts w:ascii="Calibri" w:hAnsi="Calibri" w:cs="Calibri"/>
                <w:i/>
              </w:rPr>
              <w:t xml:space="preserve">prof. Mgr. Vladislav </w:t>
            </w:r>
            <w:r w:rsidRPr="00153717">
              <w:rPr>
                <w:rFonts w:ascii="Calibri" w:hAnsi="Calibri" w:cs="Calibri"/>
                <w:i/>
                <w:noProof/>
              </w:rPr>
              <w:t>Suvák</w:t>
            </w:r>
            <w:r w:rsidRPr="00153717">
              <w:rPr>
                <w:rFonts w:ascii="Calibri" w:hAnsi="Calibri" w:cs="Calibri"/>
                <w:i/>
              </w:rPr>
              <w:t>, PhD.</w:t>
            </w:r>
          </w:p>
        </w:tc>
      </w:tr>
    </w:tbl>
    <w:p w14:paraId="7801BC57" w14:textId="5117679A" w:rsidR="00DB7F1D" w:rsidRPr="00153717" w:rsidRDefault="00A77607" w:rsidP="00DF27C3">
      <w:pPr>
        <w:pageBreakBefore/>
        <w:spacing w:after="200" w:line="276" w:lineRule="auto"/>
        <w:jc w:val="center"/>
        <w:rPr>
          <w:b/>
          <w:lang w:val="en-GB"/>
        </w:rPr>
      </w:pPr>
      <w:r w:rsidRPr="00153717">
        <w:rPr>
          <w:b/>
          <w:lang w:val="en-GB"/>
        </w:rPr>
        <w:lastRenderedPageBreak/>
        <w:t>COURSE DESCRIPTION</w:t>
      </w:r>
    </w:p>
    <w:tbl>
      <w:tblPr>
        <w:tblStyle w:val="Mriekatabuky"/>
        <w:tblW w:w="9322" w:type="dxa"/>
        <w:tblLook w:val="04A0" w:firstRow="1" w:lastRow="0" w:firstColumn="1" w:lastColumn="0" w:noHBand="0" w:noVBand="1"/>
      </w:tblPr>
      <w:tblGrid>
        <w:gridCol w:w="4110"/>
        <w:gridCol w:w="5212"/>
      </w:tblGrid>
      <w:tr w:rsidR="00A77607" w:rsidRPr="00153717" w14:paraId="187BF109" w14:textId="77777777" w:rsidTr="008B5676">
        <w:trPr>
          <w:trHeight w:val="249"/>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09EE5D3F" w14:textId="77777777" w:rsidR="00A77607" w:rsidRPr="00153717" w:rsidRDefault="00A77607" w:rsidP="008B5676">
            <w:pPr>
              <w:jc w:val="both"/>
              <w:rPr>
                <w:rFonts w:ascii="Calibri" w:hAnsi="Calibri" w:cs="Calibri"/>
                <w:i/>
                <w:noProof/>
                <w:lang w:val="en-GB"/>
              </w:rPr>
            </w:pPr>
            <w:r w:rsidRPr="00153717">
              <w:rPr>
                <w:rFonts w:ascii="Calibri" w:hAnsi="Calibri" w:cs="Calibri"/>
                <w:b/>
                <w:noProof/>
                <w:lang w:val="en-GB"/>
              </w:rPr>
              <w:t>University:</w:t>
            </w:r>
            <w:r w:rsidRPr="00153717">
              <w:rPr>
                <w:rFonts w:ascii="Calibri" w:hAnsi="Calibri" w:cs="Calibri"/>
                <w:noProof/>
                <w:lang w:val="en-GB"/>
              </w:rPr>
              <w:t xml:space="preserve"> </w:t>
            </w:r>
            <w:r w:rsidRPr="00153717">
              <w:rPr>
                <w:rFonts w:ascii="Calibri" w:hAnsi="Calibri" w:cs="Calibri"/>
                <w:i/>
                <w:noProof/>
                <w:lang w:val="en-GB"/>
              </w:rPr>
              <w:t>University of Prešov</w:t>
            </w:r>
          </w:p>
        </w:tc>
      </w:tr>
      <w:tr w:rsidR="00A77607" w:rsidRPr="00153717" w14:paraId="123CD88A" w14:textId="77777777" w:rsidTr="008B5676">
        <w:trPr>
          <w:trHeight w:val="381"/>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65DAB41E" w14:textId="77777777" w:rsidR="00A77607" w:rsidRPr="00153717" w:rsidRDefault="00A77607" w:rsidP="008B5676">
            <w:pPr>
              <w:jc w:val="both"/>
              <w:rPr>
                <w:rFonts w:ascii="Calibri" w:hAnsi="Calibri" w:cs="Calibri"/>
                <w:noProof/>
                <w:lang w:val="en-GB"/>
              </w:rPr>
            </w:pPr>
            <w:r w:rsidRPr="00153717">
              <w:rPr>
                <w:rFonts w:ascii="Calibri" w:hAnsi="Calibri" w:cs="Calibri"/>
                <w:b/>
                <w:noProof/>
                <w:lang w:val="en-GB"/>
              </w:rPr>
              <w:t>Faculty/university workplace:</w:t>
            </w:r>
            <w:r w:rsidRPr="00153717">
              <w:rPr>
                <w:rFonts w:ascii="Calibri" w:hAnsi="Calibri" w:cs="Calibri"/>
                <w:noProof/>
                <w:lang w:val="en-GB"/>
              </w:rPr>
              <w:t xml:space="preserve"> </w:t>
            </w:r>
            <w:r w:rsidRPr="00153717">
              <w:rPr>
                <w:rFonts w:ascii="Calibri" w:hAnsi="Calibri" w:cs="Calibri"/>
                <w:i/>
                <w:noProof/>
                <w:lang w:val="en-GB"/>
              </w:rPr>
              <w:t>Faculty of Arts</w:t>
            </w:r>
          </w:p>
        </w:tc>
      </w:tr>
      <w:tr w:rsidR="00A77607" w:rsidRPr="00153717" w14:paraId="582FCE84" w14:textId="77777777" w:rsidTr="008B5676">
        <w:trPr>
          <w:trHeight w:val="514"/>
        </w:trPr>
        <w:tc>
          <w:tcPr>
            <w:tcW w:w="4110" w:type="dxa"/>
            <w:tcBorders>
              <w:top w:val="single" w:sz="4" w:space="0" w:color="auto"/>
              <w:left w:val="single" w:sz="4" w:space="0" w:color="auto"/>
              <w:bottom w:val="single" w:sz="4" w:space="0" w:color="auto"/>
              <w:right w:val="single" w:sz="4" w:space="0" w:color="auto"/>
            </w:tcBorders>
            <w:vAlign w:val="center"/>
            <w:hideMark/>
          </w:tcPr>
          <w:p w14:paraId="434BE05A" w14:textId="77777777" w:rsidR="00A77607" w:rsidRPr="00153717" w:rsidRDefault="00A77607" w:rsidP="008B5676">
            <w:pPr>
              <w:jc w:val="both"/>
              <w:rPr>
                <w:noProof/>
                <w:lang w:val="en-GB"/>
              </w:rPr>
            </w:pPr>
            <w:r w:rsidRPr="00153717">
              <w:rPr>
                <w:rFonts w:ascii="Calibri" w:hAnsi="Calibri"/>
                <w:b/>
                <w:bCs/>
                <w:noProof/>
                <w:lang w:val="en-GB"/>
              </w:rPr>
              <w:t>Code:</w:t>
            </w:r>
            <w:r w:rsidRPr="00153717">
              <w:rPr>
                <w:rFonts w:ascii="Calibri" w:hAnsi="Calibri"/>
                <w:noProof/>
                <w:lang w:val="en-GB"/>
              </w:rPr>
              <w:t xml:space="preserve"> </w:t>
            </w:r>
            <w:r w:rsidRPr="00153717">
              <w:rPr>
                <w:rFonts w:asciiTheme="minorHAnsi" w:eastAsia="Calibri" w:hAnsiTheme="minorHAnsi" w:cstheme="minorHAnsi"/>
              </w:rPr>
              <w:t>1IFI/PEPFD/22 </w:t>
            </w:r>
          </w:p>
        </w:tc>
        <w:tc>
          <w:tcPr>
            <w:tcW w:w="5212" w:type="dxa"/>
            <w:tcBorders>
              <w:top w:val="single" w:sz="4" w:space="0" w:color="auto"/>
              <w:left w:val="single" w:sz="4" w:space="0" w:color="auto"/>
              <w:bottom w:val="single" w:sz="4" w:space="0" w:color="auto"/>
              <w:right w:val="single" w:sz="4" w:space="0" w:color="auto"/>
            </w:tcBorders>
            <w:vAlign w:val="center"/>
            <w:hideMark/>
          </w:tcPr>
          <w:p w14:paraId="50EABBB4" w14:textId="5CC39F17" w:rsidR="00A77607" w:rsidRPr="00153717" w:rsidRDefault="00A77607" w:rsidP="00A77607">
            <w:pPr>
              <w:jc w:val="both"/>
              <w:rPr>
                <w:rFonts w:ascii="Calibri" w:hAnsi="Calibri" w:cs="Calibri"/>
                <w:b/>
                <w:noProof/>
                <w:lang w:val="en-GB"/>
              </w:rPr>
            </w:pPr>
            <w:r w:rsidRPr="00153717">
              <w:rPr>
                <w:rFonts w:ascii="Calibri" w:hAnsi="Calibri" w:cs="Calibri"/>
                <w:b/>
                <w:noProof/>
                <w:lang w:val="en-GB"/>
              </w:rPr>
              <w:t xml:space="preserve">Course title: </w:t>
            </w:r>
            <w:r w:rsidRPr="00153717">
              <w:rPr>
                <w:rFonts w:ascii="Calibri" w:hAnsi="Calibri" w:cs="Calibri"/>
                <w:i/>
                <w:noProof/>
                <w:lang w:val="en-GB"/>
              </w:rPr>
              <w:t>Professional ethics and practice (Compulsory optional course)</w:t>
            </w:r>
          </w:p>
        </w:tc>
      </w:tr>
      <w:tr w:rsidR="00A77607" w:rsidRPr="00153717" w14:paraId="02619663" w14:textId="77777777" w:rsidTr="008B5676">
        <w:trPr>
          <w:trHeight w:val="629"/>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3D128DE6" w14:textId="77777777" w:rsidR="00A77607" w:rsidRPr="00153717" w:rsidRDefault="00A77607" w:rsidP="008B5676">
            <w:pPr>
              <w:jc w:val="both"/>
              <w:rPr>
                <w:rFonts w:ascii="Calibri" w:hAnsi="Calibri" w:cs="Calibri"/>
                <w:noProof/>
                <w:lang w:val="en-GB"/>
              </w:rPr>
            </w:pPr>
            <w:r w:rsidRPr="00153717">
              <w:rPr>
                <w:rFonts w:ascii="Calibri" w:hAnsi="Calibri" w:cs="Calibri"/>
                <w:b/>
                <w:noProof/>
                <w:lang w:val="en-GB"/>
              </w:rPr>
              <w:t>Type, scope and method of educational activity:</w:t>
            </w:r>
            <w:r w:rsidRPr="00153717">
              <w:rPr>
                <w:rFonts w:ascii="Calibri" w:hAnsi="Calibri" w:cs="Calibri"/>
                <w:noProof/>
                <w:lang w:val="en-GB"/>
              </w:rPr>
              <w:t xml:space="preserve"> </w:t>
            </w:r>
          </w:p>
          <w:p w14:paraId="0BDA7245" w14:textId="427B9236" w:rsidR="00A77607" w:rsidRPr="00153717" w:rsidRDefault="00A77607" w:rsidP="008B5676">
            <w:pPr>
              <w:jc w:val="both"/>
              <w:rPr>
                <w:rFonts w:ascii="Calibri" w:hAnsi="Calibri" w:cs="Calibri"/>
                <w:i/>
                <w:noProof/>
                <w:lang w:val="en-GB"/>
              </w:rPr>
            </w:pPr>
            <w:r w:rsidRPr="00153717">
              <w:rPr>
                <w:rFonts w:ascii="Calibri" w:hAnsi="Calibri" w:cs="Calibri"/>
                <w:i/>
                <w:noProof/>
                <w:lang w:val="en-GB"/>
              </w:rPr>
              <w:t>1 seminar lesson a week</w:t>
            </w:r>
          </w:p>
          <w:p w14:paraId="565E8001" w14:textId="66FF63D1" w:rsidR="00A77607" w:rsidRPr="00153717" w:rsidRDefault="00A77607" w:rsidP="00A77607">
            <w:pPr>
              <w:jc w:val="both"/>
              <w:rPr>
                <w:rFonts w:ascii="Calibri" w:hAnsi="Calibri" w:cs="Calibri"/>
                <w:noProof/>
                <w:lang w:val="en-GB"/>
              </w:rPr>
            </w:pPr>
            <w:r w:rsidRPr="00153717">
              <w:rPr>
                <w:rFonts w:ascii="Calibri" w:hAnsi="Calibri" w:cs="Calibri"/>
                <w:i/>
                <w:noProof/>
                <w:lang w:val="en-GB"/>
              </w:rPr>
              <w:t>Method of educational activity: combined</w:t>
            </w:r>
          </w:p>
        </w:tc>
      </w:tr>
      <w:tr w:rsidR="00A77607" w:rsidRPr="00153717" w14:paraId="5C3F0957" w14:textId="77777777" w:rsidTr="008B5676">
        <w:trPr>
          <w:trHeight w:val="7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74D2F647" w14:textId="0E5506DB" w:rsidR="00A77607" w:rsidRPr="00153717" w:rsidRDefault="00A77607" w:rsidP="008B5676">
            <w:pPr>
              <w:jc w:val="both"/>
              <w:rPr>
                <w:rFonts w:ascii="Calibri" w:hAnsi="Calibri" w:cs="Calibri"/>
                <w:noProof/>
                <w:lang w:val="en-GB"/>
              </w:rPr>
            </w:pPr>
            <w:r w:rsidRPr="00153717">
              <w:rPr>
                <w:rFonts w:ascii="Calibri" w:hAnsi="Calibri" w:cs="Calibri"/>
                <w:b/>
                <w:noProof/>
                <w:lang w:val="en-GB"/>
              </w:rPr>
              <w:t>Number of credits:</w:t>
            </w:r>
            <w:r w:rsidRPr="00153717">
              <w:rPr>
                <w:rFonts w:ascii="Calibri" w:hAnsi="Calibri" w:cs="Calibri"/>
                <w:i/>
                <w:noProof/>
                <w:lang w:val="en-GB"/>
              </w:rPr>
              <w:t xml:space="preserve"> 4</w:t>
            </w:r>
          </w:p>
        </w:tc>
      </w:tr>
      <w:tr w:rsidR="00A77607" w:rsidRPr="00153717" w14:paraId="7A6E62AB" w14:textId="77777777" w:rsidTr="008B5676">
        <w:trPr>
          <w:trHeight w:val="7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79562FA2" w14:textId="77777777" w:rsidR="00A77607" w:rsidRPr="00153717" w:rsidRDefault="00A77607" w:rsidP="008B5676">
            <w:pPr>
              <w:jc w:val="both"/>
              <w:rPr>
                <w:rFonts w:ascii="Calibri" w:hAnsi="Calibri"/>
                <w:i/>
                <w:iCs/>
                <w:noProof/>
                <w:lang w:val="en-GB"/>
              </w:rPr>
            </w:pPr>
            <w:r w:rsidRPr="00153717">
              <w:rPr>
                <w:rFonts w:ascii="Calibri" w:hAnsi="Calibri"/>
                <w:b/>
                <w:bCs/>
                <w:noProof/>
                <w:lang w:val="en-GB"/>
              </w:rPr>
              <w:t>Recommended semester:</w:t>
            </w:r>
            <w:r w:rsidRPr="00153717">
              <w:rPr>
                <w:rFonts w:ascii="Calibri" w:hAnsi="Calibri"/>
                <w:i/>
                <w:iCs/>
                <w:noProof/>
                <w:lang w:val="en-GB"/>
              </w:rPr>
              <w:t xml:space="preserve"> 2</w:t>
            </w:r>
            <w:r w:rsidRPr="00153717">
              <w:rPr>
                <w:rFonts w:ascii="Calibri" w:hAnsi="Calibri"/>
                <w:i/>
                <w:iCs/>
                <w:noProof/>
                <w:vertAlign w:val="superscript"/>
                <w:lang w:val="en-GB"/>
              </w:rPr>
              <w:t>nd</w:t>
            </w:r>
            <w:r w:rsidRPr="00153717">
              <w:rPr>
                <w:rFonts w:ascii="Calibri" w:hAnsi="Calibri"/>
                <w:i/>
                <w:iCs/>
                <w:noProof/>
                <w:lang w:val="en-GB"/>
              </w:rPr>
              <w:t xml:space="preserve"> – 7</w:t>
            </w:r>
            <w:r w:rsidRPr="00153717">
              <w:rPr>
                <w:rFonts w:ascii="Calibri" w:hAnsi="Calibri"/>
                <w:i/>
                <w:iCs/>
                <w:noProof/>
                <w:vertAlign w:val="superscript"/>
                <w:lang w:val="en-GB"/>
              </w:rPr>
              <w:t>th</w:t>
            </w:r>
            <w:r w:rsidRPr="00153717">
              <w:rPr>
                <w:rFonts w:ascii="Calibri" w:hAnsi="Calibri"/>
                <w:i/>
                <w:iCs/>
                <w:noProof/>
                <w:lang w:val="en-GB"/>
              </w:rPr>
              <w:t xml:space="preserve">   </w:t>
            </w:r>
          </w:p>
        </w:tc>
      </w:tr>
      <w:tr w:rsidR="00A77607" w:rsidRPr="00153717" w14:paraId="6F09295D" w14:textId="77777777" w:rsidTr="008B5676">
        <w:trPr>
          <w:trHeight w:val="70"/>
        </w:trPr>
        <w:tc>
          <w:tcPr>
            <w:tcW w:w="9322" w:type="dxa"/>
            <w:gridSpan w:val="2"/>
            <w:tcBorders>
              <w:top w:val="single" w:sz="4" w:space="0" w:color="auto"/>
              <w:left w:val="single" w:sz="4" w:space="0" w:color="auto"/>
              <w:bottom w:val="single" w:sz="4" w:space="0" w:color="auto"/>
              <w:right w:val="single" w:sz="4" w:space="0" w:color="auto"/>
            </w:tcBorders>
            <w:vAlign w:val="center"/>
          </w:tcPr>
          <w:p w14:paraId="77CC2DE2" w14:textId="44E02EBA" w:rsidR="00A77607" w:rsidRPr="00153717" w:rsidRDefault="00F16E6E" w:rsidP="00A77607">
            <w:pPr>
              <w:jc w:val="both"/>
              <w:rPr>
                <w:rFonts w:ascii="Calibri" w:hAnsi="Calibri" w:cs="Calibri"/>
                <w:i/>
                <w:noProof/>
                <w:lang w:val="en-GB"/>
              </w:rPr>
            </w:pPr>
            <w:r w:rsidRPr="00153717">
              <w:rPr>
                <w:rFonts w:ascii="Calibri" w:hAnsi="Calibri" w:cs="Calibri"/>
                <w:b/>
                <w:noProof/>
                <w:lang w:val="en-GB"/>
              </w:rPr>
              <w:t>Study grade</w:t>
            </w:r>
            <w:r w:rsidR="00A77607" w:rsidRPr="00153717">
              <w:rPr>
                <w:rFonts w:ascii="Calibri" w:hAnsi="Calibri" w:cs="Calibri"/>
                <w:b/>
                <w:noProof/>
                <w:lang w:val="en-GB"/>
              </w:rPr>
              <w:t xml:space="preserve">: </w:t>
            </w:r>
            <w:r w:rsidR="00A77607" w:rsidRPr="00153717">
              <w:rPr>
                <w:rFonts w:ascii="Calibri" w:hAnsi="Calibri" w:cs="Calibri"/>
                <w:i/>
                <w:noProof/>
                <w:lang w:val="en-GB"/>
              </w:rPr>
              <w:t>3</w:t>
            </w:r>
            <w:r w:rsidR="00A77607" w:rsidRPr="00153717">
              <w:rPr>
                <w:rFonts w:ascii="Calibri" w:hAnsi="Calibri" w:cs="Calibri"/>
                <w:i/>
                <w:noProof/>
                <w:vertAlign w:val="superscript"/>
                <w:lang w:val="en-GB"/>
              </w:rPr>
              <w:t>rd</w:t>
            </w:r>
            <w:r w:rsidR="00A77607" w:rsidRPr="00153717">
              <w:rPr>
                <w:rFonts w:ascii="Calibri" w:hAnsi="Calibri" w:cs="Calibri"/>
                <w:i/>
                <w:noProof/>
                <w:lang w:val="en-GB"/>
              </w:rPr>
              <w:t xml:space="preserve"> </w:t>
            </w:r>
          </w:p>
        </w:tc>
      </w:tr>
      <w:tr w:rsidR="00A77607" w:rsidRPr="00153717" w14:paraId="7BF17F65" w14:textId="77777777" w:rsidTr="008B5676">
        <w:trPr>
          <w:trHeight w:val="70"/>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4D84D523" w14:textId="676D6EF5" w:rsidR="00A77607" w:rsidRPr="00153717" w:rsidRDefault="00A77607" w:rsidP="008B5676">
            <w:pPr>
              <w:rPr>
                <w:rFonts w:ascii="Calibri" w:hAnsi="Calibri" w:cs="Calibri"/>
                <w:i/>
                <w:noProof/>
                <w:lang w:val="en-GB"/>
              </w:rPr>
            </w:pPr>
            <w:r w:rsidRPr="00153717">
              <w:rPr>
                <w:rFonts w:ascii="Calibri" w:hAnsi="Calibri" w:cs="Calibri"/>
                <w:b/>
                <w:noProof/>
                <w:lang w:val="en-GB"/>
              </w:rPr>
              <w:t>Prerequisites:</w:t>
            </w:r>
            <w:r w:rsidRPr="00153717">
              <w:rPr>
                <w:rFonts w:ascii="Calibri" w:hAnsi="Calibri" w:cs="Calibri"/>
                <w:noProof/>
                <w:lang w:val="en-GB"/>
              </w:rPr>
              <w:t xml:space="preserve"> </w:t>
            </w:r>
            <w:r w:rsidR="00F16E6E" w:rsidRPr="00153717">
              <w:rPr>
                <w:rFonts w:ascii="Calibri" w:hAnsi="Calibri" w:cs="Calibri"/>
                <w:noProof/>
                <w:lang w:val="en-GB"/>
              </w:rPr>
              <w:t>-</w:t>
            </w:r>
          </w:p>
        </w:tc>
      </w:tr>
      <w:tr w:rsidR="00A77607" w:rsidRPr="00153717" w14:paraId="1883E103" w14:textId="77777777" w:rsidTr="008B5676">
        <w:trPr>
          <w:trHeight w:val="1965"/>
        </w:trPr>
        <w:tc>
          <w:tcPr>
            <w:tcW w:w="9322" w:type="dxa"/>
            <w:gridSpan w:val="2"/>
            <w:hideMark/>
          </w:tcPr>
          <w:p w14:paraId="7AB1442B" w14:textId="77777777" w:rsidR="00A77607" w:rsidRPr="00153717" w:rsidRDefault="00A77607" w:rsidP="008B5676">
            <w:pPr>
              <w:jc w:val="both"/>
              <w:rPr>
                <w:rFonts w:asciiTheme="minorHAnsi" w:hAnsiTheme="minorHAnsi" w:cstheme="minorHAnsi"/>
                <w:bCs/>
                <w:noProof/>
                <w:lang w:val="en-US"/>
              </w:rPr>
            </w:pPr>
            <w:r w:rsidRPr="00153717">
              <w:rPr>
                <w:rFonts w:asciiTheme="minorHAnsi" w:hAnsiTheme="minorHAnsi" w:cstheme="minorHAnsi"/>
                <w:b/>
                <w:bCs/>
                <w:noProof/>
                <w:lang w:val="en-US"/>
              </w:rPr>
              <w:t xml:space="preserve">Conditions for passing the course: </w:t>
            </w:r>
          </w:p>
          <w:p w14:paraId="7D9116D6" w14:textId="2C58F0FA" w:rsidR="00A77607" w:rsidRPr="00153717" w:rsidRDefault="00A77607" w:rsidP="008B5676">
            <w:pPr>
              <w:jc w:val="both"/>
              <w:rPr>
                <w:rFonts w:asciiTheme="minorHAnsi" w:hAnsiTheme="minorHAnsi" w:cstheme="minorHAnsi"/>
                <w:bCs/>
                <w:i/>
                <w:noProof/>
                <w:lang w:val="en-US"/>
              </w:rPr>
            </w:pPr>
            <w:r w:rsidRPr="00153717">
              <w:rPr>
                <w:rFonts w:asciiTheme="minorHAnsi" w:hAnsiTheme="minorHAnsi" w:cstheme="minorHAnsi"/>
                <w:b/>
                <w:bCs/>
                <w:noProof/>
                <w:lang w:val="en-US"/>
              </w:rPr>
              <w:t>Method of evaluation:</w:t>
            </w:r>
            <w:r w:rsidRPr="00153717">
              <w:rPr>
                <w:rFonts w:asciiTheme="minorHAnsi" w:hAnsiTheme="minorHAnsi" w:cstheme="minorHAnsi"/>
                <w:bCs/>
                <w:noProof/>
                <w:lang w:val="en-US"/>
              </w:rPr>
              <w:t xml:space="preserve"> </w:t>
            </w:r>
            <w:r w:rsidRPr="00153717">
              <w:rPr>
                <w:rFonts w:asciiTheme="minorHAnsi" w:hAnsiTheme="minorHAnsi" w:cstheme="minorHAnsi"/>
                <w:bCs/>
                <w:i/>
                <w:noProof/>
                <w:lang w:val="en-US"/>
              </w:rPr>
              <w:t xml:space="preserve">continuous evaluation + </w:t>
            </w:r>
            <w:r w:rsidR="0011068D" w:rsidRPr="00153717">
              <w:rPr>
                <w:rFonts w:asciiTheme="minorHAnsi" w:hAnsiTheme="minorHAnsi" w:cstheme="minorHAnsi"/>
                <w:bCs/>
                <w:i/>
                <w:noProof/>
                <w:lang w:val="en-US"/>
              </w:rPr>
              <w:t>4</w:t>
            </w:r>
            <w:r w:rsidRPr="00153717">
              <w:rPr>
                <w:rFonts w:asciiTheme="minorHAnsi" w:hAnsiTheme="minorHAnsi" w:cstheme="minorHAnsi"/>
                <w:bCs/>
                <w:i/>
                <w:noProof/>
                <w:lang w:val="en-US"/>
              </w:rPr>
              <w:t xml:space="preserve"> credits</w:t>
            </w:r>
          </w:p>
          <w:p w14:paraId="4225FB44" w14:textId="77777777" w:rsidR="00A77607" w:rsidRPr="00153717" w:rsidRDefault="00A77607" w:rsidP="008B5676">
            <w:pPr>
              <w:jc w:val="both"/>
              <w:rPr>
                <w:rFonts w:asciiTheme="minorHAnsi" w:hAnsiTheme="minorHAnsi" w:cstheme="minorHAnsi"/>
                <w:bCs/>
                <w:i/>
                <w:noProof/>
                <w:lang w:val="en-US"/>
              </w:rPr>
            </w:pPr>
            <w:r w:rsidRPr="00153717">
              <w:rPr>
                <w:rFonts w:asciiTheme="minorHAnsi" w:hAnsiTheme="minorHAnsi" w:cstheme="minorHAnsi"/>
                <w:bCs/>
                <w:i/>
                <w:noProof/>
                <w:lang w:val="en-US"/>
              </w:rPr>
              <w:t>The evaluation is regulated by the Study rules in art. 16 pt. 4 and 5</w:t>
            </w:r>
          </w:p>
          <w:p w14:paraId="4C9B04CB" w14:textId="7213C5CC" w:rsidR="00A77607" w:rsidRPr="00153717" w:rsidRDefault="00A77607" w:rsidP="008B5676">
            <w:pPr>
              <w:jc w:val="both"/>
              <w:rPr>
                <w:rFonts w:asciiTheme="minorHAnsi" w:hAnsiTheme="minorHAnsi" w:cstheme="minorHAnsi"/>
                <w:bCs/>
                <w:i/>
                <w:noProof/>
                <w:lang w:val="en-US"/>
              </w:rPr>
            </w:pPr>
            <w:r w:rsidRPr="00153717">
              <w:rPr>
                <w:rFonts w:asciiTheme="minorHAnsi" w:hAnsiTheme="minorHAnsi" w:cstheme="minorHAnsi"/>
                <w:bCs/>
                <w:i/>
                <w:noProof/>
                <w:lang w:val="en-US"/>
              </w:rPr>
              <w:t>Classification:</w:t>
            </w:r>
          </w:p>
          <w:p w14:paraId="46252C5B" w14:textId="77777777" w:rsidR="00A77607" w:rsidRPr="00153717" w:rsidRDefault="00A77607" w:rsidP="008B5676">
            <w:pPr>
              <w:jc w:val="both"/>
              <w:rPr>
                <w:rFonts w:asciiTheme="minorHAnsi" w:hAnsiTheme="minorHAnsi" w:cstheme="minorHAnsi"/>
                <w:bCs/>
                <w:i/>
                <w:noProof/>
                <w:lang w:val="en-US"/>
              </w:rPr>
            </w:pPr>
            <w:r w:rsidRPr="00153717">
              <w:rPr>
                <w:rFonts w:asciiTheme="minorHAnsi" w:hAnsiTheme="minorHAnsi" w:cstheme="minorHAnsi"/>
                <w:bCs/>
                <w:i/>
                <w:noProof/>
                <w:lang w:val="en-US"/>
              </w:rPr>
              <w:t>100 – 90 %: excellent A (excellent) = 1</w:t>
            </w:r>
          </w:p>
          <w:p w14:paraId="1B2371EF" w14:textId="77777777" w:rsidR="00A77607" w:rsidRPr="00153717" w:rsidRDefault="00A77607" w:rsidP="008B5676">
            <w:pPr>
              <w:jc w:val="both"/>
              <w:rPr>
                <w:rFonts w:asciiTheme="minorHAnsi" w:hAnsiTheme="minorHAnsi" w:cstheme="minorHAnsi"/>
                <w:bCs/>
                <w:i/>
                <w:noProof/>
                <w:lang w:val="en-US"/>
              </w:rPr>
            </w:pPr>
            <w:r w:rsidRPr="00153717">
              <w:rPr>
                <w:rFonts w:asciiTheme="minorHAnsi" w:hAnsiTheme="minorHAnsi" w:cstheme="minorHAnsi"/>
                <w:bCs/>
                <w:i/>
                <w:noProof/>
                <w:lang w:val="en-US"/>
              </w:rPr>
              <w:t>89,99 – 80 % - above-average B (very good) = 1,5</w:t>
            </w:r>
          </w:p>
          <w:p w14:paraId="39D68D41" w14:textId="77777777" w:rsidR="00A77607" w:rsidRPr="00153717" w:rsidRDefault="00A77607" w:rsidP="008B5676">
            <w:pPr>
              <w:jc w:val="both"/>
              <w:rPr>
                <w:rFonts w:asciiTheme="minorHAnsi" w:hAnsiTheme="minorHAnsi" w:cstheme="minorHAnsi"/>
                <w:bCs/>
                <w:i/>
                <w:noProof/>
                <w:lang w:val="en-US"/>
              </w:rPr>
            </w:pPr>
            <w:r w:rsidRPr="00153717">
              <w:rPr>
                <w:rFonts w:asciiTheme="minorHAnsi" w:hAnsiTheme="minorHAnsi" w:cstheme="minorHAnsi"/>
                <w:bCs/>
                <w:i/>
                <w:noProof/>
                <w:lang w:val="en-US"/>
              </w:rPr>
              <w:t>79,99 – 70 %: average C (good) = 2</w:t>
            </w:r>
          </w:p>
          <w:p w14:paraId="76F5CFA0" w14:textId="77777777" w:rsidR="00A77607" w:rsidRPr="00153717" w:rsidRDefault="00A77607" w:rsidP="008B5676">
            <w:pPr>
              <w:jc w:val="both"/>
              <w:rPr>
                <w:rFonts w:asciiTheme="minorHAnsi" w:hAnsiTheme="minorHAnsi" w:cstheme="minorHAnsi"/>
                <w:bCs/>
                <w:i/>
                <w:noProof/>
                <w:lang w:val="en-US"/>
              </w:rPr>
            </w:pPr>
            <w:r w:rsidRPr="00153717">
              <w:rPr>
                <w:rFonts w:asciiTheme="minorHAnsi" w:hAnsiTheme="minorHAnsi" w:cstheme="minorHAnsi"/>
                <w:bCs/>
                <w:i/>
                <w:noProof/>
                <w:lang w:val="en-US"/>
              </w:rPr>
              <w:t>69,99 – 60 %: acceptable D (satisfactory) = 2,5</w:t>
            </w:r>
          </w:p>
          <w:p w14:paraId="4F2B253C" w14:textId="77777777" w:rsidR="00A77607" w:rsidRPr="00153717" w:rsidRDefault="00A77607" w:rsidP="008B5676">
            <w:pPr>
              <w:jc w:val="both"/>
              <w:rPr>
                <w:rFonts w:asciiTheme="minorHAnsi" w:hAnsiTheme="minorHAnsi" w:cstheme="minorHAnsi"/>
                <w:bCs/>
                <w:i/>
                <w:noProof/>
                <w:lang w:val="en-US"/>
              </w:rPr>
            </w:pPr>
            <w:r w:rsidRPr="00153717">
              <w:rPr>
                <w:rFonts w:asciiTheme="minorHAnsi" w:hAnsiTheme="minorHAnsi" w:cstheme="minorHAnsi"/>
                <w:bCs/>
                <w:i/>
                <w:noProof/>
                <w:lang w:val="en-US"/>
              </w:rPr>
              <w:t>59,99 – 50 %: meeting the minimum criteria E (sufficient) = 3</w:t>
            </w:r>
          </w:p>
          <w:p w14:paraId="45404F3B" w14:textId="77777777" w:rsidR="00A77607" w:rsidRPr="00153717" w:rsidRDefault="00A77607" w:rsidP="008B5676">
            <w:pPr>
              <w:jc w:val="both"/>
              <w:rPr>
                <w:rFonts w:asciiTheme="minorHAnsi" w:hAnsiTheme="minorHAnsi" w:cstheme="minorHAnsi"/>
                <w:bCs/>
                <w:i/>
                <w:noProof/>
                <w:lang w:val="en-US"/>
              </w:rPr>
            </w:pPr>
            <w:r w:rsidRPr="00153717">
              <w:rPr>
                <w:rFonts w:asciiTheme="minorHAnsi" w:hAnsiTheme="minorHAnsi" w:cstheme="minorHAnsi"/>
                <w:bCs/>
                <w:i/>
                <w:noProof/>
                <w:lang w:val="en-US"/>
              </w:rPr>
              <w:t xml:space="preserve">49,99 – 0 %: not meeting the minimum criteria FX (insufficient) </w:t>
            </w:r>
          </w:p>
          <w:p w14:paraId="4F2C5B81" w14:textId="77777777" w:rsidR="00A77607" w:rsidRPr="00153717" w:rsidRDefault="00A77607" w:rsidP="008B5676">
            <w:pPr>
              <w:jc w:val="both"/>
              <w:rPr>
                <w:rFonts w:asciiTheme="minorHAnsi" w:hAnsiTheme="minorHAnsi" w:cstheme="minorHAnsi"/>
                <w:bCs/>
                <w:i/>
                <w:noProof/>
                <w:lang w:val="en-US"/>
              </w:rPr>
            </w:pPr>
          </w:p>
          <w:p w14:paraId="73BF523B" w14:textId="77777777" w:rsidR="00A77607" w:rsidRPr="00153717" w:rsidRDefault="00A77607" w:rsidP="008B5676">
            <w:pPr>
              <w:jc w:val="both"/>
              <w:rPr>
                <w:rFonts w:asciiTheme="minorHAnsi" w:hAnsiTheme="minorHAnsi" w:cstheme="minorHAnsi"/>
                <w:bCs/>
                <w:i/>
                <w:noProof/>
                <w:lang w:val="en-US"/>
              </w:rPr>
            </w:pPr>
            <w:r w:rsidRPr="00153717">
              <w:rPr>
                <w:rFonts w:asciiTheme="minorHAnsi" w:hAnsiTheme="minorHAnsi" w:cstheme="minorHAnsi"/>
                <w:bCs/>
                <w:i/>
                <w:noProof/>
                <w:lang w:val="en-US"/>
              </w:rPr>
              <w:t>In the course of the semester, the PhD. student acquires:</w:t>
            </w:r>
          </w:p>
          <w:p w14:paraId="0DC290A1" w14:textId="77777777" w:rsidR="00A77607" w:rsidRPr="00153717" w:rsidRDefault="00A77607" w:rsidP="00A77607">
            <w:pPr>
              <w:pStyle w:val="Odsekzoznamu"/>
              <w:numPr>
                <w:ilvl w:val="0"/>
                <w:numId w:val="32"/>
              </w:numPr>
              <w:jc w:val="both"/>
              <w:rPr>
                <w:rFonts w:asciiTheme="minorHAnsi" w:hAnsiTheme="minorHAnsi" w:cstheme="minorHAnsi"/>
                <w:bCs/>
                <w:i/>
                <w:noProof/>
                <w:lang w:val="en-US"/>
              </w:rPr>
            </w:pPr>
            <w:r w:rsidRPr="00153717">
              <w:rPr>
                <w:rFonts w:asciiTheme="minorHAnsi" w:hAnsiTheme="minorHAnsi" w:cstheme="minorHAnsi"/>
                <w:bCs/>
                <w:i/>
                <w:noProof/>
                <w:lang w:val="en-US"/>
              </w:rPr>
              <w:t>a max. of 30 points for active participation on all lectures and practical seminars devoted to selected topics,</w:t>
            </w:r>
          </w:p>
          <w:p w14:paraId="7C33393E" w14:textId="77777777" w:rsidR="00A77607" w:rsidRPr="00153717" w:rsidRDefault="00A77607" w:rsidP="00A77607">
            <w:pPr>
              <w:pStyle w:val="Odsekzoznamu"/>
              <w:numPr>
                <w:ilvl w:val="0"/>
                <w:numId w:val="32"/>
              </w:numPr>
              <w:jc w:val="both"/>
              <w:rPr>
                <w:rFonts w:asciiTheme="minorHAnsi" w:hAnsiTheme="minorHAnsi" w:cstheme="minorHAnsi"/>
                <w:bCs/>
                <w:i/>
                <w:noProof/>
                <w:lang w:val="en-US"/>
              </w:rPr>
            </w:pPr>
            <w:r w:rsidRPr="00153717">
              <w:rPr>
                <w:rFonts w:asciiTheme="minorHAnsi" w:hAnsiTheme="minorHAnsi" w:cstheme="minorHAnsi"/>
                <w:bCs/>
                <w:i/>
                <w:noProof/>
                <w:lang w:val="en-US"/>
              </w:rPr>
              <w:t>a max. of 20 points for a summary of the studied relevant professional literature,</w:t>
            </w:r>
          </w:p>
          <w:p w14:paraId="5427E7AC" w14:textId="77777777" w:rsidR="00A77607" w:rsidRPr="00153717" w:rsidRDefault="00A77607" w:rsidP="00A77607">
            <w:pPr>
              <w:pStyle w:val="Odsekzoznamu"/>
              <w:numPr>
                <w:ilvl w:val="0"/>
                <w:numId w:val="32"/>
              </w:numPr>
              <w:jc w:val="both"/>
              <w:rPr>
                <w:rFonts w:asciiTheme="minorHAnsi" w:hAnsiTheme="minorHAnsi" w:cstheme="minorHAnsi"/>
                <w:bCs/>
                <w:i/>
                <w:noProof/>
                <w:lang w:val="en-US"/>
              </w:rPr>
            </w:pPr>
            <w:r w:rsidRPr="00153717">
              <w:rPr>
                <w:rFonts w:asciiTheme="minorHAnsi" w:hAnsiTheme="minorHAnsi" w:cstheme="minorHAnsi"/>
                <w:bCs/>
                <w:i/>
                <w:noProof/>
                <w:lang w:val="en-US"/>
              </w:rPr>
              <w:t>a max. of 50 points for preparing and handing over a term thesis and its colloquial advocacy. The thesis features are evaluated as follows: analytical-synthetic thought processes of the PhD. student, critical approach to the issue, argumentation and presentation skills.</w:t>
            </w:r>
          </w:p>
          <w:p w14:paraId="13146DE7" w14:textId="77777777" w:rsidR="00A77607" w:rsidRPr="00153717" w:rsidRDefault="00A77607" w:rsidP="00A77607">
            <w:pPr>
              <w:pStyle w:val="Odsekzoznamu"/>
              <w:jc w:val="both"/>
              <w:rPr>
                <w:rFonts w:asciiTheme="minorHAnsi" w:hAnsiTheme="minorHAnsi" w:cstheme="minorHAnsi"/>
                <w:bCs/>
                <w:i/>
                <w:noProof/>
                <w:lang w:val="en-US"/>
              </w:rPr>
            </w:pPr>
          </w:p>
          <w:p w14:paraId="19EF9DC2" w14:textId="7B980C15" w:rsidR="00A77607" w:rsidRPr="00153717" w:rsidRDefault="00A77607" w:rsidP="008B5676">
            <w:pPr>
              <w:jc w:val="both"/>
              <w:rPr>
                <w:rFonts w:asciiTheme="minorHAnsi" w:hAnsiTheme="minorHAnsi" w:cstheme="minorHAnsi"/>
                <w:bCs/>
                <w:i/>
                <w:noProof/>
                <w:lang w:val="en-US"/>
              </w:rPr>
            </w:pPr>
            <w:r w:rsidRPr="00153717">
              <w:rPr>
                <w:rFonts w:asciiTheme="minorHAnsi" w:hAnsiTheme="minorHAnsi" w:cstheme="minorHAnsi"/>
                <w:bCs/>
                <w:i/>
                <w:noProof/>
                <w:lang w:val="en-US"/>
              </w:rPr>
              <w:t>The minimal point count for overall evaluation to be awarded is 50 points (evaluation E).</w:t>
            </w:r>
          </w:p>
        </w:tc>
      </w:tr>
      <w:tr w:rsidR="00A77607" w:rsidRPr="00153717" w14:paraId="1AC5A043" w14:textId="77777777" w:rsidTr="008B5676">
        <w:trPr>
          <w:trHeight w:val="1115"/>
        </w:trPr>
        <w:tc>
          <w:tcPr>
            <w:tcW w:w="9322" w:type="dxa"/>
            <w:gridSpan w:val="2"/>
          </w:tcPr>
          <w:p w14:paraId="165BF926" w14:textId="77777777" w:rsidR="00A77607" w:rsidRPr="00153717" w:rsidRDefault="00A77607" w:rsidP="008B5676">
            <w:pPr>
              <w:jc w:val="both"/>
              <w:rPr>
                <w:rFonts w:asciiTheme="minorHAnsi" w:hAnsiTheme="minorHAnsi" w:cstheme="minorHAnsi"/>
                <w:i/>
                <w:noProof/>
                <w:color w:val="808080"/>
                <w:lang w:val="en-US"/>
              </w:rPr>
            </w:pPr>
            <w:r w:rsidRPr="00153717">
              <w:rPr>
                <w:rFonts w:asciiTheme="minorHAnsi" w:hAnsiTheme="minorHAnsi" w:cstheme="minorHAnsi"/>
                <w:b/>
                <w:noProof/>
                <w:lang w:val="en-US"/>
              </w:rPr>
              <w:t>Learning outcomes:</w:t>
            </w:r>
          </w:p>
          <w:p w14:paraId="6171DE1A" w14:textId="77777777" w:rsidR="00A77607" w:rsidRPr="00153717" w:rsidRDefault="00A77607" w:rsidP="008B5676">
            <w:pPr>
              <w:jc w:val="both"/>
              <w:rPr>
                <w:rFonts w:asciiTheme="minorHAnsi" w:hAnsiTheme="minorHAnsi" w:cstheme="minorHAnsi"/>
                <w:i/>
                <w:noProof/>
                <w:color w:val="000000"/>
                <w:lang w:val="en-US"/>
              </w:rPr>
            </w:pPr>
            <w:r w:rsidRPr="00153717">
              <w:rPr>
                <w:rFonts w:asciiTheme="minorHAnsi" w:hAnsiTheme="minorHAnsi" w:cstheme="minorHAnsi"/>
                <w:i/>
                <w:noProof/>
                <w:color w:val="000000"/>
                <w:lang w:val="en-US"/>
              </w:rPr>
              <w:t>The PhD. student acquires an ability to:</w:t>
            </w:r>
          </w:p>
          <w:p w14:paraId="6862673B" w14:textId="77777777" w:rsidR="00A77607" w:rsidRPr="00153717" w:rsidRDefault="00A77607" w:rsidP="00A77607">
            <w:pPr>
              <w:pStyle w:val="Odsekzoznamu"/>
              <w:numPr>
                <w:ilvl w:val="0"/>
                <w:numId w:val="34"/>
              </w:numPr>
              <w:jc w:val="both"/>
              <w:rPr>
                <w:rFonts w:asciiTheme="minorHAnsi" w:hAnsiTheme="minorHAnsi" w:cstheme="minorHAnsi"/>
                <w:i/>
                <w:noProof/>
                <w:color w:val="000000"/>
                <w:lang w:val="en-US"/>
              </w:rPr>
            </w:pPr>
            <w:r w:rsidRPr="00153717">
              <w:rPr>
                <w:rFonts w:asciiTheme="minorHAnsi" w:hAnsiTheme="minorHAnsi" w:cstheme="minorHAnsi"/>
                <w:i/>
                <w:noProof/>
                <w:color w:val="000000"/>
                <w:lang w:val="en-US"/>
              </w:rPr>
              <w:t>analyze and compare selected methodological procedures in professional practice,</w:t>
            </w:r>
          </w:p>
          <w:p w14:paraId="221F2FD5" w14:textId="77777777" w:rsidR="00A77607" w:rsidRPr="00153717" w:rsidRDefault="00A77607" w:rsidP="00A77607">
            <w:pPr>
              <w:pStyle w:val="Odsekzoznamu"/>
              <w:numPr>
                <w:ilvl w:val="0"/>
                <w:numId w:val="34"/>
              </w:numPr>
              <w:jc w:val="both"/>
              <w:rPr>
                <w:rFonts w:asciiTheme="minorHAnsi" w:hAnsiTheme="minorHAnsi" w:cstheme="minorHAnsi"/>
                <w:i/>
                <w:noProof/>
                <w:color w:val="000000"/>
                <w:lang w:val="en-US"/>
              </w:rPr>
            </w:pPr>
            <w:r w:rsidRPr="00153717">
              <w:rPr>
                <w:rFonts w:asciiTheme="minorHAnsi" w:hAnsiTheme="minorHAnsi" w:cstheme="minorHAnsi"/>
                <w:i/>
                <w:noProof/>
                <w:color w:val="000000"/>
                <w:lang w:val="en-US"/>
              </w:rPr>
              <w:t>integrate and modify new knowledge of professional ethics and practice.</w:t>
            </w:r>
          </w:p>
          <w:p w14:paraId="217AB95A" w14:textId="77777777" w:rsidR="00A77607" w:rsidRPr="00153717" w:rsidRDefault="00A77607" w:rsidP="00A77607">
            <w:pPr>
              <w:pStyle w:val="Odsekzoznamu"/>
              <w:numPr>
                <w:ilvl w:val="0"/>
                <w:numId w:val="34"/>
              </w:numPr>
              <w:jc w:val="both"/>
              <w:rPr>
                <w:rFonts w:asciiTheme="minorHAnsi" w:hAnsiTheme="minorHAnsi" w:cstheme="minorHAnsi"/>
                <w:i/>
                <w:noProof/>
                <w:color w:val="000000"/>
                <w:lang w:val="en-US"/>
              </w:rPr>
            </w:pPr>
            <w:r w:rsidRPr="00153717">
              <w:rPr>
                <w:rFonts w:asciiTheme="minorHAnsi" w:hAnsiTheme="minorHAnsi" w:cstheme="minorHAnsi"/>
                <w:i/>
                <w:noProof/>
                <w:color w:val="000000"/>
                <w:lang w:val="en-US"/>
              </w:rPr>
              <w:t>conceive new knowledge in the research of selected professional ethics,</w:t>
            </w:r>
          </w:p>
          <w:p w14:paraId="7C25634B" w14:textId="77777777" w:rsidR="00A77607" w:rsidRPr="00153717" w:rsidRDefault="00A77607" w:rsidP="00A77607">
            <w:pPr>
              <w:pStyle w:val="Odsekzoznamu"/>
              <w:numPr>
                <w:ilvl w:val="0"/>
                <w:numId w:val="34"/>
              </w:numPr>
              <w:jc w:val="both"/>
              <w:rPr>
                <w:rFonts w:asciiTheme="minorHAnsi" w:hAnsiTheme="minorHAnsi" w:cstheme="minorHAnsi"/>
                <w:i/>
                <w:noProof/>
                <w:color w:val="000000"/>
                <w:lang w:val="en-US"/>
              </w:rPr>
            </w:pPr>
            <w:r w:rsidRPr="00153717">
              <w:rPr>
                <w:rFonts w:asciiTheme="minorHAnsi" w:hAnsiTheme="minorHAnsi" w:cstheme="minorHAnsi"/>
                <w:i/>
                <w:noProof/>
                <w:color w:val="000000"/>
                <w:lang w:val="en-US"/>
              </w:rPr>
              <w:t>masters the method of analysis, comparison and assessment of various ethical theories and approaches to a selected problem of professional practice in the context of applied ethics.</w:t>
            </w:r>
          </w:p>
          <w:p w14:paraId="415F3DE4" w14:textId="77777777" w:rsidR="00A77607" w:rsidRPr="00153717" w:rsidRDefault="00A77607" w:rsidP="00A77607">
            <w:pPr>
              <w:pStyle w:val="Odsekzoznamu"/>
              <w:numPr>
                <w:ilvl w:val="0"/>
                <w:numId w:val="34"/>
              </w:numPr>
              <w:jc w:val="both"/>
              <w:rPr>
                <w:rFonts w:asciiTheme="minorHAnsi" w:hAnsiTheme="minorHAnsi" w:cstheme="minorHAnsi"/>
                <w:i/>
                <w:noProof/>
                <w:color w:val="000000"/>
                <w:lang w:val="en-US"/>
              </w:rPr>
            </w:pPr>
            <w:r w:rsidRPr="00153717">
              <w:rPr>
                <w:rFonts w:asciiTheme="minorHAnsi" w:hAnsiTheme="minorHAnsi" w:cstheme="minorHAnsi"/>
                <w:i/>
                <w:noProof/>
                <w:color w:val="000000"/>
                <w:lang w:val="en-US"/>
              </w:rPr>
              <w:t>think critically and carry out critical analyzes concerning the ethical aspects of professional practice,</w:t>
            </w:r>
          </w:p>
          <w:p w14:paraId="7DD6213A" w14:textId="77777777" w:rsidR="00A77607" w:rsidRPr="00153717" w:rsidRDefault="00A77607" w:rsidP="00A77607">
            <w:pPr>
              <w:pStyle w:val="Odsekzoznamu"/>
              <w:numPr>
                <w:ilvl w:val="0"/>
                <w:numId w:val="34"/>
              </w:numPr>
              <w:jc w:val="both"/>
              <w:rPr>
                <w:rFonts w:asciiTheme="minorHAnsi" w:hAnsiTheme="minorHAnsi" w:cstheme="minorHAnsi"/>
                <w:i/>
                <w:noProof/>
                <w:color w:val="000000"/>
                <w:lang w:val="en-US"/>
              </w:rPr>
            </w:pPr>
            <w:r w:rsidRPr="00153717">
              <w:rPr>
                <w:rFonts w:asciiTheme="minorHAnsi" w:hAnsiTheme="minorHAnsi" w:cstheme="minorHAnsi"/>
                <w:i/>
                <w:noProof/>
                <w:color w:val="000000"/>
                <w:lang w:val="en-US"/>
              </w:rPr>
              <w:t>bring decisions independently and propose solutions, as well as to be responsible for their solution in full extent.</w:t>
            </w:r>
          </w:p>
        </w:tc>
      </w:tr>
      <w:tr w:rsidR="00A77607" w:rsidRPr="00153717" w14:paraId="117BC288" w14:textId="77777777" w:rsidTr="008B5676">
        <w:trPr>
          <w:trHeight w:val="2395"/>
        </w:trPr>
        <w:tc>
          <w:tcPr>
            <w:tcW w:w="9322" w:type="dxa"/>
            <w:gridSpan w:val="2"/>
            <w:hideMark/>
          </w:tcPr>
          <w:p w14:paraId="2AA1FD49" w14:textId="77777777" w:rsidR="00A77607" w:rsidRPr="00153717" w:rsidRDefault="00A77607" w:rsidP="008B5676">
            <w:pPr>
              <w:rPr>
                <w:rFonts w:asciiTheme="minorHAnsi" w:hAnsiTheme="minorHAnsi" w:cstheme="minorHAnsi"/>
                <w:i/>
                <w:color w:val="808080"/>
                <w:lang w:val="pl-PL"/>
              </w:rPr>
            </w:pPr>
            <w:r w:rsidRPr="00153717">
              <w:rPr>
                <w:rFonts w:asciiTheme="minorHAnsi" w:hAnsiTheme="minorHAnsi" w:cstheme="minorHAnsi"/>
                <w:b/>
                <w:lang w:val="pl-PL"/>
              </w:rPr>
              <w:lastRenderedPageBreak/>
              <w:t>Course content</w:t>
            </w:r>
          </w:p>
          <w:p w14:paraId="237EB648" w14:textId="77777777" w:rsidR="00A77607" w:rsidRPr="00153717" w:rsidRDefault="00A77607" w:rsidP="00A77607">
            <w:pPr>
              <w:numPr>
                <w:ilvl w:val="0"/>
                <w:numId w:val="33"/>
              </w:numPr>
              <w:rPr>
                <w:rFonts w:asciiTheme="minorHAnsi" w:hAnsiTheme="minorHAnsi" w:cstheme="minorHAnsi"/>
                <w:i/>
                <w:iCs/>
                <w:lang w:val="en-US"/>
              </w:rPr>
            </w:pPr>
            <w:r w:rsidRPr="00153717">
              <w:rPr>
                <w:rFonts w:asciiTheme="minorHAnsi" w:hAnsiTheme="minorHAnsi" w:cstheme="minorHAnsi"/>
                <w:i/>
                <w:iCs/>
                <w:lang w:val="en-US"/>
              </w:rPr>
              <w:t>Specific features of selected professional ethics.</w:t>
            </w:r>
          </w:p>
          <w:p w14:paraId="4F23BD0D" w14:textId="77777777" w:rsidR="00A77607" w:rsidRPr="00153717" w:rsidRDefault="00A77607" w:rsidP="00A77607">
            <w:pPr>
              <w:numPr>
                <w:ilvl w:val="0"/>
                <w:numId w:val="33"/>
              </w:numPr>
              <w:rPr>
                <w:rFonts w:asciiTheme="minorHAnsi" w:hAnsiTheme="minorHAnsi" w:cstheme="minorHAnsi"/>
                <w:i/>
                <w:iCs/>
                <w:lang w:val="en-US"/>
              </w:rPr>
            </w:pPr>
            <w:r w:rsidRPr="00153717">
              <w:rPr>
                <w:rFonts w:asciiTheme="minorHAnsi" w:hAnsiTheme="minorHAnsi" w:cstheme="minorHAnsi"/>
                <w:i/>
                <w:iCs/>
                <w:lang w:val="en-US"/>
              </w:rPr>
              <w:t>Ethical issues and dilemmas in professional practice.</w:t>
            </w:r>
          </w:p>
          <w:p w14:paraId="29186DD9" w14:textId="77777777" w:rsidR="00A77607" w:rsidRPr="00153717" w:rsidRDefault="00A77607" w:rsidP="00A77607">
            <w:pPr>
              <w:numPr>
                <w:ilvl w:val="0"/>
                <w:numId w:val="33"/>
              </w:numPr>
              <w:rPr>
                <w:rFonts w:asciiTheme="minorHAnsi" w:hAnsiTheme="minorHAnsi" w:cstheme="minorHAnsi"/>
                <w:i/>
                <w:iCs/>
                <w:lang w:val="en-US"/>
              </w:rPr>
            </w:pPr>
            <w:r w:rsidRPr="00153717">
              <w:rPr>
                <w:rFonts w:asciiTheme="minorHAnsi" w:hAnsiTheme="minorHAnsi" w:cstheme="minorHAnsi"/>
                <w:i/>
                <w:iCs/>
                <w:lang w:val="en-US"/>
              </w:rPr>
              <w:t>Methodological proposals and procedures of ethical problems and dilemmas.</w:t>
            </w:r>
          </w:p>
          <w:p w14:paraId="293AD44E" w14:textId="77777777" w:rsidR="00A77607" w:rsidRPr="00153717" w:rsidRDefault="00A77607" w:rsidP="00A77607">
            <w:pPr>
              <w:numPr>
                <w:ilvl w:val="0"/>
                <w:numId w:val="33"/>
              </w:numPr>
              <w:rPr>
                <w:rFonts w:asciiTheme="minorHAnsi" w:hAnsiTheme="minorHAnsi" w:cstheme="minorHAnsi"/>
                <w:i/>
                <w:iCs/>
                <w:lang w:val="en-US"/>
              </w:rPr>
            </w:pPr>
            <w:r w:rsidRPr="00153717">
              <w:rPr>
                <w:rFonts w:asciiTheme="minorHAnsi" w:hAnsiTheme="minorHAnsi" w:cstheme="minorHAnsi"/>
                <w:i/>
                <w:iCs/>
                <w:lang w:val="en-US"/>
              </w:rPr>
              <w:t>Confrontations of selected ethical theories and their application in professional practice.</w:t>
            </w:r>
            <w:r w:rsidRPr="00153717">
              <w:t xml:space="preserve"> </w:t>
            </w:r>
          </w:p>
          <w:p w14:paraId="50EF9033" w14:textId="77777777" w:rsidR="00A77607" w:rsidRPr="00153717" w:rsidRDefault="00A77607" w:rsidP="00A77607">
            <w:pPr>
              <w:numPr>
                <w:ilvl w:val="0"/>
                <w:numId w:val="33"/>
              </w:numPr>
              <w:rPr>
                <w:rFonts w:asciiTheme="minorHAnsi" w:hAnsiTheme="minorHAnsi" w:cstheme="minorHAnsi"/>
                <w:i/>
                <w:iCs/>
                <w:lang w:val="en-US"/>
              </w:rPr>
            </w:pPr>
            <w:r w:rsidRPr="00153717">
              <w:rPr>
                <w:rFonts w:asciiTheme="minorHAnsi" w:hAnsiTheme="minorHAnsi" w:cstheme="minorHAnsi"/>
                <w:i/>
                <w:iCs/>
                <w:lang w:val="en-US"/>
              </w:rPr>
              <w:t>Assessment of various ethical theories and starting points of professional ethics and professional practice.</w:t>
            </w:r>
          </w:p>
        </w:tc>
      </w:tr>
      <w:tr w:rsidR="00A77607" w:rsidRPr="00153717" w14:paraId="19421F5A" w14:textId="77777777" w:rsidTr="008B5676">
        <w:trPr>
          <w:trHeight w:val="510"/>
        </w:trPr>
        <w:tc>
          <w:tcPr>
            <w:tcW w:w="9322" w:type="dxa"/>
            <w:gridSpan w:val="2"/>
          </w:tcPr>
          <w:p w14:paraId="53E29241" w14:textId="77777777" w:rsidR="00A77607" w:rsidRPr="00153717" w:rsidRDefault="00A77607" w:rsidP="008B5676">
            <w:pPr>
              <w:rPr>
                <w:rFonts w:asciiTheme="minorHAnsi" w:hAnsiTheme="minorHAnsi" w:cstheme="minorHAnsi"/>
                <w:i/>
                <w:noProof/>
              </w:rPr>
            </w:pPr>
            <w:r w:rsidRPr="00153717">
              <w:rPr>
                <w:rFonts w:asciiTheme="minorHAnsi" w:hAnsiTheme="minorHAnsi" w:cstheme="minorHAnsi"/>
                <w:b/>
                <w:noProof/>
              </w:rPr>
              <w:t>Recommended literature:</w:t>
            </w:r>
          </w:p>
          <w:p w14:paraId="36119FF4" w14:textId="77777777" w:rsidR="00A77607" w:rsidRPr="00153717" w:rsidRDefault="00A77607" w:rsidP="008B5676">
            <w:pPr>
              <w:rPr>
                <w:rFonts w:asciiTheme="minorHAnsi" w:hAnsiTheme="minorHAnsi" w:cstheme="minorHAnsi"/>
              </w:rPr>
            </w:pPr>
            <w:r w:rsidRPr="00153717">
              <w:rPr>
                <w:rFonts w:asciiTheme="minorHAnsi" w:hAnsiTheme="minorHAnsi" w:cstheme="minorHAnsi"/>
                <w:noProof/>
              </w:rPr>
              <w:t>Bilasová</w:t>
            </w:r>
            <w:r w:rsidRPr="00153717">
              <w:rPr>
                <w:rFonts w:asciiTheme="minorHAnsi" w:hAnsiTheme="minorHAnsi" w:cstheme="minorHAnsi"/>
              </w:rPr>
              <w:t xml:space="preserve">, V., Balogová, B., </w:t>
            </w:r>
            <w:r w:rsidRPr="00153717">
              <w:rPr>
                <w:rFonts w:asciiTheme="minorHAnsi" w:hAnsiTheme="minorHAnsi" w:cstheme="minorHAnsi"/>
                <w:noProof/>
              </w:rPr>
              <w:t>Platková Olejárová</w:t>
            </w:r>
            <w:r w:rsidRPr="00153717">
              <w:rPr>
                <w:rFonts w:asciiTheme="minorHAnsi" w:hAnsiTheme="minorHAnsi" w:cstheme="minorHAnsi"/>
              </w:rPr>
              <w:t xml:space="preserve">, G., 2014. </w:t>
            </w:r>
            <w:r w:rsidRPr="00153717">
              <w:rPr>
                <w:rFonts w:asciiTheme="minorHAnsi" w:hAnsiTheme="minorHAnsi" w:cstheme="minorHAnsi"/>
                <w:i/>
              </w:rPr>
              <w:t>Etika a profesia. Sociologický výskum profesijnej etiky v podmienkach Slovenska</w:t>
            </w:r>
            <w:r w:rsidRPr="00153717">
              <w:rPr>
                <w:rFonts w:asciiTheme="minorHAnsi" w:hAnsiTheme="minorHAnsi" w:cstheme="minorHAnsi"/>
              </w:rPr>
              <w:t>. Prešov: FF PU.</w:t>
            </w:r>
          </w:p>
          <w:p w14:paraId="5D323366" w14:textId="77777777" w:rsidR="00A77607" w:rsidRPr="00153717" w:rsidRDefault="00A77607" w:rsidP="008B5676">
            <w:pPr>
              <w:rPr>
                <w:rFonts w:asciiTheme="minorHAnsi" w:hAnsiTheme="minorHAnsi" w:cstheme="minorHAnsi"/>
              </w:rPr>
            </w:pPr>
            <w:r w:rsidRPr="00153717">
              <w:rPr>
                <w:rFonts w:asciiTheme="minorHAnsi" w:hAnsiTheme="minorHAnsi" w:cstheme="minorHAnsi"/>
              </w:rPr>
              <w:t xml:space="preserve">Fobelová, D., 2011. </w:t>
            </w:r>
            <w:r w:rsidRPr="00153717">
              <w:rPr>
                <w:rFonts w:asciiTheme="minorHAnsi" w:hAnsiTheme="minorHAnsi" w:cstheme="minorHAnsi"/>
                <w:i/>
                <w:iCs/>
              </w:rPr>
              <w:t>Aplikovaná etika a profesionálna prax</w:t>
            </w:r>
            <w:r w:rsidRPr="00153717">
              <w:rPr>
                <w:rFonts w:asciiTheme="minorHAnsi" w:hAnsiTheme="minorHAnsi" w:cstheme="minorHAnsi"/>
              </w:rPr>
              <w:t xml:space="preserve">. Banská Bystrica: FHV UMB. </w:t>
            </w:r>
            <w:r w:rsidRPr="00153717">
              <w:rPr>
                <w:rFonts w:asciiTheme="minorHAnsi" w:hAnsiTheme="minorHAnsi" w:cstheme="minorHAnsi"/>
              </w:rPr>
              <w:br/>
              <w:t xml:space="preserve">Fobelová, D., 2013. </w:t>
            </w:r>
            <w:r w:rsidRPr="00153717">
              <w:rPr>
                <w:rFonts w:asciiTheme="minorHAnsi" w:hAnsiTheme="minorHAnsi" w:cstheme="minorHAnsi"/>
                <w:i/>
                <w:iCs/>
              </w:rPr>
              <w:t>Profesionálne etické kompetencie. Profilovanie a uplatnenie</w:t>
            </w:r>
            <w:r w:rsidRPr="00153717">
              <w:rPr>
                <w:rFonts w:asciiTheme="minorHAnsi" w:hAnsiTheme="minorHAnsi" w:cstheme="minorHAnsi"/>
              </w:rPr>
              <w:t xml:space="preserve">. Banská Bystrica.: FHV UMB: </w:t>
            </w:r>
          </w:p>
          <w:p w14:paraId="69EAAF23" w14:textId="77777777" w:rsidR="00A77607" w:rsidRPr="00153717" w:rsidRDefault="00A77607" w:rsidP="008B5676">
            <w:pPr>
              <w:rPr>
                <w:rFonts w:asciiTheme="minorHAnsi" w:hAnsiTheme="minorHAnsi" w:cstheme="minorHAnsi"/>
              </w:rPr>
            </w:pPr>
            <w:r w:rsidRPr="00153717">
              <w:rPr>
                <w:rFonts w:asciiTheme="minorHAnsi" w:hAnsiTheme="minorHAnsi" w:cstheme="minorHAnsi"/>
              </w:rPr>
              <w:t xml:space="preserve">Fobel, P., 2002. </w:t>
            </w:r>
            <w:r w:rsidRPr="00153717">
              <w:rPr>
                <w:rFonts w:asciiTheme="minorHAnsi" w:hAnsiTheme="minorHAnsi" w:cstheme="minorHAnsi"/>
                <w:i/>
                <w:iCs/>
              </w:rPr>
              <w:t>Aplikovaná etika. Teoretické východiská a súčasné trendy</w:t>
            </w:r>
            <w:r w:rsidRPr="00153717">
              <w:rPr>
                <w:rFonts w:asciiTheme="minorHAnsi" w:hAnsiTheme="minorHAnsi" w:cstheme="minorHAnsi"/>
              </w:rPr>
              <w:t xml:space="preserve">. Martin: </w:t>
            </w:r>
            <w:r w:rsidRPr="00153717">
              <w:rPr>
                <w:rFonts w:asciiTheme="minorHAnsi" w:hAnsiTheme="minorHAnsi" w:cstheme="minorHAnsi"/>
                <w:noProof/>
              </w:rPr>
              <w:t>Honner</w:t>
            </w:r>
            <w:r w:rsidRPr="00153717">
              <w:rPr>
                <w:rFonts w:asciiTheme="minorHAnsi" w:hAnsiTheme="minorHAnsi" w:cstheme="minorHAnsi"/>
              </w:rPr>
              <w:t>.</w:t>
            </w:r>
            <w:r w:rsidRPr="00153717">
              <w:rPr>
                <w:rFonts w:asciiTheme="minorHAnsi" w:hAnsiTheme="minorHAnsi" w:cstheme="minorHAnsi"/>
              </w:rPr>
              <w:br/>
              <w:t xml:space="preserve">Fobel, P. a kol. 2013. </w:t>
            </w:r>
            <w:r w:rsidRPr="00153717">
              <w:rPr>
                <w:rFonts w:asciiTheme="minorHAnsi" w:hAnsiTheme="minorHAnsi" w:cstheme="minorHAnsi"/>
                <w:i/>
                <w:iCs/>
              </w:rPr>
              <w:t>Organizačná etika a profesionálne etické poradenstvo</w:t>
            </w:r>
            <w:r w:rsidRPr="00153717">
              <w:rPr>
                <w:rFonts w:asciiTheme="minorHAnsi" w:hAnsiTheme="minorHAnsi" w:cstheme="minorHAnsi"/>
              </w:rPr>
              <w:t>. Žiar nad Hronom.</w:t>
            </w:r>
            <w:r w:rsidRPr="00153717">
              <w:rPr>
                <w:rFonts w:asciiTheme="minorHAnsi" w:hAnsiTheme="minorHAnsi" w:cstheme="minorHAnsi"/>
              </w:rPr>
              <w:br/>
              <w:t xml:space="preserve">Aprint, s.r.o.. </w:t>
            </w:r>
          </w:p>
          <w:p w14:paraId="6B4DBECF" w14:textId="77777777" w:rsidR="00A77607" w:rsidRPr="00153717" w:rsidRDefault="00A77607" w:rsidP="008B5676">
            <w:pPr>
              <w:rPr>
                <w:rFonts w:asciiTheme="minorHAnsi" w:hAnsiTheme="minorHAnsi" w:cstheme="minorHAnsi"/>
              </w:rPr>
            </w:pPr>
            <w:r w:rsidRPr="00153717">
              <w:rPr>
                <w:rFonts w:asciiTheme="minorHAnsi" w:hAnsiTheme="minorHAnsi" w:cstheme="minorHAnsi"/>
              </w:rPr>
              <w:t>Gluchman, V. a kol. 2010.</w:t>
            </w:r>
            <w:r w:rsidRPr="00153717">
              <w:rPr>
                <w:rFonts w:asciiTheme="minorHAnsi" w:hAnsiTheme="minorHAnsi" w:cstheme="minorHAnsi"/>
                <w:i/>
              </w:rPr>
              <w:t xml:space="preserve"> Aplikovaná etika. </w:t>
            </w:r>
            <w:r w:rsidRPr="00153717">
              <w:rPr>
                <w:rFonts w:asciiTheme="minorHAnsi" w:hAnsiTheme="minorHAnsi" w:cstheme="minorHAnsi"/>
                <w:iCs/>
              </w:rPr>
              <w:t>Prešov: Grafotlač.</w:t>
            </w:r>
          </w:p>
          <w:p w14:paraId="209DF706" w14:textId="77777777" w:rsidR="00A77607" w:rsidRPr="00153717" w:rsidRDefault="00A77607" w:rsidP="008B5676">
            <w:pPr>
              <w:rPr>
                <w:rFonts w:asciiTheme="minorHAnsi" w:hAnsiTheme="minorHAnsi" w:cstheme="minorHAnsi"/>
                <w:iCs/>
              </w:rPr>
            </w:pPr>
            <w:r w:rsidRPr="00153717">
              <w:rPr>
                <w:rFonts w:asciiTheme="minorHAnsi" w:hAnsiTheme="minorHAnsi" w:cstheme="minorHAnsi"/>
              </w:rPr>
              <w:t>Gluchman, V. a kol. 2010.</w:t>
            </w:r>
            <w:r w:rsidRPr="00153717">
              <w:rPr>
                <w:rFonts w:asciiTheme="minorHAnsi" w:hAnsiTheme="minorHAnsi" w:cstheme="minorHAnsi"/>
                <w:i/>
              </w:rPr>
              <w:t xml:space="preserve"> Etické teórie súčasnosti. </w:t>
            </w:r>
            <w:r w:rsidRPr="00153717">
              <w:rPr>
                <w:rFonts w:asciiTheme="minorHAnsi" w:hAnsiTheme="minorHAnsi" w:cstheme="minorHAnsi"/>
                <w:iCs/>
              </w:rPr>
              <w:t>Prešov: Grafotlač.</w:t>
            </w:r>
          </w:p>
          <w:p w14:paraId="671A6357" w14:textId="77777777" w:rsidR="00A77607" w:rsidRPr="00153717" w:rsidRDefault="00A77607" w:rsidP="008B5676">
            <w:pPr>
              <w:rPr>
                <w:rFonts w:asciiTheme="minorHAnsi" w:hAnsiTheme="minorHAnsi" w:cstheme="minorHAnsi"/>
                <w:lang w:val="pl-PL"/>
              </w:rPr>
            </w:pPr>
            <w:r w:rsidRPr="00153717">
              <w:rPr>
                <w:rFonts w:asciiTheme="minorHAnsi" w:hAnsiTheme="minorHAnsi" w:cstheme="minorHAnsi"/>
                <w:lang w:val="es-ES"/>
              </w:rPr>
              <w:t xml:space="preserve">Gluchman, V. a kol. 2012. </w:t>
            </w:r>
            <w:r w:rsidRPr="00153717">
              <w:rPr>
                <w:rFonts w:asciiTheme="minorHAnsi" w:hAnsiTheme="minorHAnsi" w:cstheme="minorHAnsi"/>
                <w:i/>
                <w:iCs/>
                <w:lang w:val="es-ES"/>
              </w:rPr>
              <w:t xml:space="preserve">Profesijná etika. </w:t>
            </w:r>
            <w:r w:rsidRPr="00153717">
              <w:rPr>
                <w:rFonts w:asciiTheme="minorHAnsi" w:hAnsiTheme="minorHAnsi" w:cstheme="minorHAnsi"/>
                <w:i/>
                <w:iCs/>
                <w:lang w:val="pl-PL"/>
              </w:rPr>
              <w:t>Analýza stavu profesijnej etiky na Slovensku</w:t>
            </w:r>
            <w:r w:rsidRPr="00153717">
              <w:rPr>
                <w:rFonts w:asciiTheme="minorHAnsi" w:hAnsiTheme="minorHAnsi" w:cstheme="minorHAnsi"/>
                <w:lang w:val="pl-PL"/>
              </w:rPr>
              <w:t>. Prešov: FF PU.</w:t>
            </w:r>
          </w:p>
          <w:p w14:paraId="7A61E95A" w14:textId="77777777" w:rsidR="00A77607" w:rsidRPr="00153717" w:rsidRDefault="00A77607" w:rsidP="008B5676">
            <w:pPr>
              <w:rPr>
                <w:rFonts w:asciiTheme="minorHAnsi" w:hAnsiTheme="minorHAnsi" w:cstheme="minorHAnsi"/>
                <w:i/>
                <w:lang w:val="en-US"/>
              </w:rPr>
            </w:pPr>
            <w:r w:rsidRPr="00153717">
              <w:rPr>
                <w:rFonts w:asciiTheme="minorHAnsi" w:hAnsiTheme="minorHAnsi" w:cstheme="minorHAnsi"/>
                <w:iCs/>
                <w:lang w:val="pl-PL"/>
              </w:rPr>
              <w:t>Gluchman,V., Kalajtzidis, J., Komenská, K.,</w:t>
            </w:r>
            <w:r w:rsidRPr="00153717">
              <w:rPr>
                <w:rFonts w:asciiTheme="minorHAnsi" w:hAnsiTheme="minorHAnsi" w:cstheme="minorHAnsi"/>
                <w:i/>
                <w:lang w:val="pl-PL"/>
              </w:rPr>
              <w:t xml:space="preserve"> 2011. </w:t>
            </w:r>
            <w:r w:rsidRPr="00153717">
              <w:rPr>
                <w:rFonts w:asciiTheme="minorHAnsi" w:hAnsiTheme="minorHAnsi" w:cstheme="minorHAnsi"/>
                <w:i/>
                <w:iCs/>
                <w:lang w:val="pl-PL"/>
              </w:rPr>
              <w:t>Profesijná etika v krajinách V4</w:t>
            </w:r>
            <w:r w:rsidRPr="00153717">
              <w:rPr>
                <w:rFonts w:asciiTheme="minorHAnsi" w:hAnsiTheme="minorHAnsi" w:cstheme="minorHAnsi"/>
                <w:lang w:val="pl-PL"/>
              </w:rPr>
              <w:t>. Prešov: FF PU.</w:t>
            </w:r>
            <w:r w:rsidRPr="00153717">
              <w:rPr>
                <w:rFonts w:asciiTheme="minorHAnsi" w:hAnsiTheme="minorHAnsi" w:cstheme="minorHAnsi"/>
                <w:lang w:val="pl-PL"/>
              </w:rPr>
              <w:br/>
              <w:t xml:space="preserve">Malankievičová, S. 2008. </w:t>
            </w:r>
            <w:r w:rsidRPr="00153717">
              <w:rPr>
                <w:rFonts w:asciiTheme="minorHAnsi" w:hAnsiTheme="minorHAnsi" w:cstheme="minorHAnsi"/>
                <w:i/>
                <w:iCs/>
                <w:lang w:val="pl-PL"/>
              </w:rPr>
              <w:t xml:space="preserve">Profesijná etika (v súčasných perspektívach aplikovaného diskurzu). </w:t>
            </w:r>
            <w:r w:rsidRPr="00153717">
              <w:rPr>
                <w:rFonts w:asciiTheme="minorHAnsi" w:hAnsiTheme="minorHAnsi" w:cstheme="minorHAnsi"/>
                <w:lang w:val="en-GB"/>
              </w:rPr>
              <w:t>Prešov: FF PU.</w:t>
            </w:r>
          </w:p>
        </w:tc>
      </w:tr>
      <w:tr w:rsidR="00A77607" w:rsidRPr="00153717" w14:paraId="210AC80D" w14:textId="77777777" w:rsidTr="008B5676">
        <w:trPr>
          <w:trHeight w:val="70"/>
        </w:trPr>
        <w:tc>
          <w:tcPr>
            <w:tcW w:w="9322" w:type="dxa"/>
            <w:gridSpan w:val="2"/>
            <w:hideMark/>
          </w:tcPr>
          <w:p w14:paraId="18B98AB4" w14:textId="77777777" w:rsidR="00A77607" w:rsidRPr="00153717" w:rsidRDefault="00A77607" w:rsidP="008B5676">
            <w:pPr>
              <w:rPr>
                <w:rFonts w:ascii="Calibri" w:hAnsi="Calibri" w:cs="Calibri"/>
                <w:b/>
                <w:lang w:val="en-US"/>
              </w:rPr>
            </w:pPr>
            <w:r w:rsidRPr="00153717">
              <w:rPr>
                <w:rFonts w:ascii="Calibri" w:hAnsi="Calibri" w:cs="Calibri"/>
                <w:b/>
                <w:lang w:val="en-US"/>
              </w:rPr>
              <w:t xml:space="preserve">Required language: </w:t>
            </w:r>
            <w:r w:rsidRPr="00153717">
              <w:rPr>
                <w:rFonts w:ascii="Calibri" w:hAnsi="Calibri" w:cs="Calibri"/>
                <w:i/>
                <w:lang w:val="en-US"/>
              </w:rPr>
              <w:t>Slovak</w:t>
            </w:r>
          </w:p>
        </w:tc>
      </w:tr>
      <w:tr w:rsidR="00A77607" w:rsidRPr="00153717" w14:paraId="3CA53B21" w14:textId="77777777" w:rsidTr="008B5676">
        <w:trPr>
          <w:trHeight w:val="70"/>
        </w:trPr>
        <w:tc>
          <w:tcPr>
            <w:tcW w:w="9322" w:type="dxa"/>
            <w:gridSpan w:val="2"/>
            <w:hideMark/>
          </w:tcPr>
          <w:p w14:paraId="35A95817" w14:textId="77777777" w:rsidR="00A77607" w:rsidRPr="00153717" w:rsidRDefault="00A77607" w:rsidP="008B5676">
            <w:pPr>
              <w:rPr>
                <w:rFonts w:ascii="Calibri" w:hAnsi="Calibri" w:cs="Calibri"/>
                <w:i/>
                <w:noProof/>
                <w:lang w:val="en-GB"/>
              </w:rPr>
            </w:pPr>
            <w:r w:rsidRPr="00153717">
              <w:rPr>
                <w:rFonts w:ascii="Calibri" w:hAnsi="Calibri" w:cs="Calibri"/>
                <w:b/>
              </w:rPr>
              <w:t>Notes:</w:t>
            </w:r>
            <w:r w:rsidRPr="00153717">
              <w:rPr>
                <w:rFonts w:ascii="Calibri" w:hAnsi="Calibri" w:cs="Calibri"/>
              </w:rPr>
              <w:t xml:space="preserve"> </w:t>
            </w:r>
          </w:p>
        </w:tc>
      </w:tr>
      <w:tr w:rsidR="00A77607" w:rsidRPr="00153717" w14:paraId="4B7F09A6" w14:textId="77777777" w:rsidTr="008B5676">
        <w:trPr>
          <w:trHeight w:val="1336"/>
        </w:trPr>
        <w:tc>
          <w:tcPr>
            <w:tcW w:w="9322" w:type="dxa"/>
            <w:gridSpan w:val="2"/>
          </w:tcPr>
          <w:p w14:paraId="29DA337C" w14:textId="77777777" w:rsidR="00A77607" w:rsidRPr="00153717" w:rsidRDefault="00A77607" w:rsidP="008B5676">
            <w:pPr>
              <w:rPr>
                <w:rFonts w:ascii="Calibri" w:hAnsi="Calibri" w:cs="Calibri"/>
                <w:lang w:val="en-GB"/>
              </w:rPr>
            </w:pPr>
            <w:r w:rsidRPr="00153717">
              <w:rPr>
                <w:rFonts w:ascii="Calibri" w:hAnsi="Calibri" w:cs="Calibri"/>
                <w:b/>
                <w:lang w:val="en-GB"/>
              </w:rPr>
              <w:t>Course evaluation:</w:t>
            </w:r>
          </w:p>
          <w:p w14:paraId="32F5F55D" w14:textId="77777777" w:rsidR="00A77607" w:rsidRPr="00153717" w:rsidRDefault="00A77607" w:rsidP="008B5676">
            <w:pPr>
              <w:rPr>
                <w:rFonts w:ascii="Calibri" w:hAnsi="Calibri" w:cs="Calibri"/>
                <w:lang w:val="en-GB"/>
              </w:rPr>
            </w:pPr>
            <w:r w:rsidRPr="00153717">
              <w:rPr>
                <w:rFonts w:ascii="Calibri" w:hAnsi="Calibri" w:cs="Calibri"/>
                <w:lang w:val="en-GB"/>
              </w:rPr>
              <w:t>Number of students evaluated: 0</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A77607" w:rsidRPr="00153717" w14:paraId="2E138B83" w14:textId="77777777" w:rsidTr="008B5676">
              <w:tc>
                <w:tcPr>
                  <w:tcW w:w="1496" w:type="dxa"/>
                  <w:tcBorders>
                    <w:top w:val="single" w:sz="4" w:space="0" w:color="auto"/>
                    <w:left w:val="single" w:sz="4" w:space="0" w:color="auto"/>
                    <w:bottom w:val="single" w:sz="4" w:space="0" w:color="auto"/>
                    <w:right w:val="single" w:sz="4" w:space="0" w:color="auto"/>
                  </w:tcBorders>
                  <w:vAlign w:val="center"/>
                  <w:hideMark/>
                </w:tcPr>
                <w:p w14:paraId="20D2B80B" w14:textId="77777777" w:rsidR="00A77607" w:rsidRPr="00153717" w:rsidRDefault="00A77607" w:rsidP="008B5676">
                  <w:pPr>
                    <w:jc w:val="center"/>
                    <w:rPr>
                      <w:rFonts w:ascii="Calibri" w:hAnsi="Calibri" w:cs="Calibri"/>
                    </w:rPr>
                  </w:pPr>
                  <w:r w:rsidRPr="00153717">
                    <w:rPr>
                      <w:rFonts w:ascii="Calibri" w:hAnsi="Calibri" w:cs="Calibri"/>
                    </w:rPr>
                    <w:t>A</w:t>
                  </w:r>
                </w:p>
              </w:tc>
              <w:tc>
                <w:tcPr>
                  <w:tcW w:w="1497" w:type="dxa"/>
                  <w:tcBorders>
                    <w:top w:val="single" w:sz="4" w:space="0" w:color="auto"/>
                    <w:left w:val="single" w:sz="4" w:space="0" w:color="auto"/>
                    <w:bottom w:val="single" w:sz="4" w:space="0" w:color="auto"/>
                    <w:right w:val="single" w:sz="4" w:space="0" w:color="auto"/>
                  </w:tcBorders>
                  <w:vAlign w:val="center"/>
                  <w:hideMark/>
                </w:tcPr>
                <w:p w14:paraId="4EEB4DDE" w14:textId="77777777" w:rsidR="00A77607" w:rsidRPr="00153717" w:rsidRDefault="00A77607" w:rsidP="008B5676">
                  <w:pPr>
                    <w:jc w:val="center"/>
                    <w:rPr>
                      <w:rFonts w:ascii="Calibri" w:hAnsi="Calibri" w:cs="Calibri"/>
                    </w:rPr>
                  </w:pPr>
                  <w:r w:rsidRPr="00153717">
                    <w:rPr>
                      <w:rFonts w:ascii="Calibri" w:hAnsi="Calibri" w:cs="Calibri"/>
                    </w:rPr>
                    <w:t>B</w:t>
                  </w:r>
                </w:p>
              </w:tc>
              <w:tc>
                <w:tcPr>
                  <w:tcW w:w="1497" w:type="dxa"/>
                  <w:tcBorders>
                    <w:top w:val="single" w:sz="4" w:space="0" w:color="auto"/>
                    <w:left w:val="single" w:sz="4" w:space="0" w:color="auto"/>
                    <w:bottom w:val="single" w:sz="4" w:space="0" w:color="auto"/>
                    <w:right w:val="single" w:sz="4" w:space="0" w:color="auto"/>
                  </w:tcBorders>
                  <w:vAlign w:val="center"/>
                  <w:hideMark/>
                </w:tcPr>
                <w:p w14:paraId="34172F9E" w14:textId="77777777" w:rsidR="00A77607" w:rsidRPr="00153717" w:rsidRDefault="00A77607" w:rsidP="008B5676">
                  <w:pPr>
                    <w:jc w:val="center"/>
                    <w:rPr>
                      <w:rFonts w:ascii="Calibri" w:hAnsi="Calibri" w:cs="Calibri"/>
                    </w:rPr>
                  </w:pPr>
                  <w:r w:rsidRPr="00153717">
                    <w:rPr>
                      <w:rFonts w:ascii="Calibri" w:hAnsi="Calibri" w:cs="Calibri"/>
                    </w:rPr>
                    <w:t>C</w:t>
                  </w:r>
                </w:p>
              </w:tc>
              <w:tc>
                <w:tcPr>
                  <w:tcW w:w="1497" w:type="dxa"/>
                  <w:tcBorders>
                    <w:top w:val="single" w:sz="4" w:space="0" w:color="auto"/>
                    <w:left w:val="single" w:sz="4" w:space="0" w:color="auto"/>
                    <w:bottom w:val="single" w:sz="4" w:space="0" w:color="auto"/>
                    <w:right w:val="single" w:sz="4" w:space="0" w:color="auto"/>
                  </w:tcBorders>
                  <w:vAlign w:val="center"/>
                  <w:hideMark/>
                </w:tcPr>
                <w:p w14:paraId="788A7E70" w14:textId="77777777" w:rsidR="00A77607" w:rsidRPr="00153717" w:rsidRDefault="00A77607" w:rsidP="008B5676">
                  <w:pPr>
                    <w:jc w:val="center"/>
                    <w:rPr>
                      <w:rFonts w:ascii="Calibri" w:hAnsi="Calibri" w:cs="Calibri"/>
                    </w:rPr>
                  </w:pPr>
                  <w:r w:rsidRPr="00153717">
                    <w:rPr>
                      <w:rFonts w:ascii="Calibri" w:hAnsi="Calibri" w:cs="Calibri"/>
                    </w:rPr>
                    <w:t>D</w:t>
                  </w:r>
                </w:p>
              </w:tc>
              <w:tc>
                <w:tcPr>
                  <w:tcW w:w="1497" w:type="dxa"/>
                  <w:tcBorders>
                    <w:top w:val="single" w:sz="4" w:space="0" w:color="auto"/>
                    <w:left w:val="single" w:sz="4" w:space="0" w:color="auto"/>
                    <w:bottom w:val="single" w:sz="4" w:space="0" w:color="auto"/>
                    <w:right w:val="single" w:sz="4" w:space="0" w:color="auto"/>
                  </w:tcBorders>
                  <w:vAlign w:val="center"/>
                  <w:hideMark/>
                </w:tcPr>
                <w:p w14:paraId="742177CF" w14:textId="77777777" w:rsidR="00A77607" w:rsidRPr="00153717" w:rsidRDefault="00A77607" w:rsidP="008B5676">
                  <w:pPr>
                    <w:jc w:val="center"/>
                    <w:rPr>
                      <w:rFonts w:ascii="Calibri" w:hAnsi="Calibri" w:cs="Calibri"/>
                    </w:rPr>
                  </w:pPr>
                  <w:r w:rsidRPr="00153717">
                    <w:rPr>
                      <w:rFonts w:ascii="Calibri" w:hAnsi="Calibri" w:cs="Calibri"/>
                    </w:rPr>
                    <w:t>E</w:t>
                  </w:r>
                </w:p>
              </w:tc>
              <w:tc>
                <w:tcPr>
                  <w:tcW w:w="1497" w:type="dxa"/>
                  <w:tcBorders>
                    <w:top w:val="single" w:sz="4" w:space="0" w:color="auto"/>
                    <w:left w:val="single" w:sz="4" w:space="0" w:color="auto"/>
                    <w:bottom w:val="single" w:sz="4" w:space="0" w:color="auto"/>
                    <w:right w:val="single" w:sz="4" w:space="0" w:color="auto"/>
                  </w:tcBorders>
                  <w:vAlign w:val="center"/>
                  <w:hideMark/>
                </w:tcPr>
                <w:p w14:paraId="42FE3A68" w14:textId="77777777" w:rsidR="00A77607" w:rsidRPr="00153717" w:rsidRDefault="00A77607" w:rsidP="008B5676">
                  <w:pPr>
                    <w:jc w:val="center"/>
                    <w:rPr>
                      <w:rFonts w:ascii="Calibri" w:hAnsi="Calibri" w:cs="Calibri"/>
                    </w:rPr>
                  </w:pPr>
                  <w:r w:rsidRPr="00153717">
                    <w:rPr>
                      <w:rFonts w:ascii="Calibri" w:hAnsi="Calibri" w:cs="Calibri"/>
                    </w:rPr>
                    <w:t>FX</w:t>
                  </w:r>
                </w:p>
              </w:tc>
            </w:tr>
            <w:tr w:rsidR="00A77607" w:rsidRPr="00153717" w14:paraId="0F685410" w14:textId="77777777" w:rsidTr="008B5676">
              <w:tc>
                <w:tcPr>
                  <w:tcW w:w="1496" w:type="dxa"/>
                  <w:tcBorders>
                    <w:top w:val="single" w:sz="4" w:space="0" w:color="auto"/>
                    <w:left w:val="single" w:sz="4" w:space="0" w:color="auto"/>
                    <w:bottom w:val="single" w:sz="4" w:space="0" w:color="auto"/>
                    <w:right w:val="single" w:sz="4" w:space="0" w:color="auto"/>
                  </w:tcBorders>
                  <w:vAlign w:val="center"/>
                  <w:hideMark/>
                </w:tcPr>
                <w:p w14:paraId="3EDBF15D" w14:textId="77777777" w:rsidR="00A77607" w:rsidRPr="00153717" w:rsidRDefault="00A77607" w:rsidP="008B5676">
                  <w:pPr>
                    <w:jc w:val="center"/>
                    <w:rPr>
                      <w:rFonts w:asciiTheme="minorHAnsi" w:hAnsiTheme="minorHAnsi" w:cstheme="minorHAnsi"/>
                    </w:rPr>
                  </w:pPr>
                  <w:r w:rsidRPr="00153717">
                    <w:rPr>
                      <w:rFonts w:asciiTheme="minorHAnsi" w:hAnsiTheme="minorHAnsi" w:cstheme="minorHAnsi"/>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16C74F49" w14:textId="77777777" w:rsidR="00A77607" w:rsidRPr="00153717" w:rsidRDefault="00A77607" w:rsidP="008B5676">
                  <w:pPr>
                    <w:jc w:val="center"/>
                    <w:rPr>
                      <w:rFonts w:asciiTheme="minorHAnsi" w:hAnsiTheme="minorHAnsi" w:cstheme="minorHAnsi"/>
                    </w:rPr>
                  </w:pPr>
                  <w:r w:rsidRPr="00153717">
                    <w:rPr>
                      <w:rFonts w:asciiTheme="minorHAnsi" w:hAnsiTheme="minorHAnsi" w:cstheme="minorHAnsi"/>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77395678" w14:textId="77777777" w:rsidR="00A77607" w:rsidRPr="00153717" w:rsidRDefault="00A77607" w:rsidP="008B5676">
                  <w:pPr>
                    <w:jc w:val="center"/>
                    <w:rPr>
                      <w:rFonts w:asciiTheme="minorHAnsi" w:hAnsiTheme="minorHAnsi" w:cstheme="minorHAnsi"/>
                    </w:rPr>
                  </w:pPr>
                  <w:r w:rsidRPr="00153717">
                    <w:rPr>
                      <w:rFonts w:asciiTheme="minorHAnsi" w:hAnsiTheme="minorHAnsi" w:cstheme="minorHAnsi"/>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6DB72736" w14:textId="77777777" w:rsidR="00A77607" w:rsidRPr="00153717" w:rsidRDefault="00A77607" w:rsidP="008B5676">
                  <w:pPr>
                    <w:jc w:val="center"/>
                    <w:rPr>
                      <w:rFonts w:asciiTheme="minorHAnsi" w:hAnsiTheme="minorHAnsi" w:cstheme="minorHAnsi"/>
                    </w:rPr>
                  </w:pPr>
                  <w:r w:rsidRPr="00153717">
                    <w:rPr>
                      <w:rFonts w:asciiTheme="minorHAnsi" w:hAnsiTheme="minorHAnsi" w:cstheme="minorHAnsi"/>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266838EE" w14:textId="77777777" w:rsidR="00A77607" w:rsidRPr="00153717" w:rsidRDefault="00A77607" w:rsidP="008B5676">
                  <w:pPr>
                    <w:jc w:val="center"/>
                    <w:rPr>
                      <w:rFonts w:asciiTheme="minorHAnsi" w:hAnsiTheme="minorHAnsi" w:cstheme="minorHAnsi"/>
                    </w:rPr>
                  </w:pPr>
                  <w:r w:rsidRPr="00153717">
                    <w:rPr>
                      <w:rFonts w:asciiTheme="minorHAnsi" w:hAnsiTheme="minorHAnsi" w:cstheme="minorHAnsi"/>
                    </w:rPr>
                    <w:t>0%</w:t>
                  </w:r>
                </w:p>
              </w:tc>
              <w:tc>
                <w:tcPr>
                  <w:tcW w:w="1497" w:type="dxa"/>
                  <w:tcBorders>
                    <w:top w:val="single" w:sz="4" w:space="0" w:color="auto"/>
                    <w:left w:val="single" w:sz="4" w:space="0" w:color="auto"/>
                    <w:bottom w:val="single" w:sz="4" w:space="0" w:color="auto"/>
                    <w:right w:val="single" w:sz="4" w:space="0" w:color="auto"/>
                  </w:tcBorders>
                  <w:vAlign w:val="center"/>
                  <w:hideMark/>
                </w:tcPr>
                <w:p w14:paraId="075CD51C" w14:textId="77777777" w:rsidR="00A77607" w:rsidRPr="00153717" w:rsidRDefault="00A77607" w:rsidP="008B5676">
                  <w:pPr>
                    <w:jc w:val="center"/>
                    <w:rPr>
                      <w:rFonts w:asciiTheme="minorHAnsi" w:hAnsiTheme="minorHAnsi" w:cstheme="minorHAnsi"/>
                    </w:rPr>
                  </w:pPr>
                  <w:r w:rsidRPr="00153717">
                    <w:rPr>
                      <w:rFonts w:asciiTheme="minorHAnsi" w:hAnsiTheme="minorHAnsi" w:cstheme="minorHAnsi"/>
                    </w:rPr>
                    <w:t>0%</w:t>
                  </w:r>
                </w:p>
              </w:tc>
            </w:tr>
            <w:tr w:rsidR="00A77607" w:rsidRPr="00153717" w14:paraId="21D3ED48" w14:textId="77777777" w:rsidTr="008B5676">
              <w:tc>
                <w:tcPr>
                  <w:tcW w:w="1496" w:type="dxa"/>
                  <w:tcBorders>
                    <w:top w:val="single" w:sz="4" w:space="0" w:color="auto"/>
                    <w:left w:val="single" w:sz="4" w:space="0" w:color="auto"/>
                    <w:bottom w:val="single" w:sz="4" w:space="0" w:color="auto"/>
                    <w:right w:val="single" w:sz="4" w:space="0" w:color="auto"/>
                  </w:tcBorders>
                  <w:vAlign w:val="center"/>
                  <w:hideMark/>
                </w:tcPr>
                <w:p w14:paraId="306DA8D4" w14:textId="77777777" w:rsidR="00A77607" w:rsidRPr="00153717" w:rsidRDefault="00A77607" w:rsidP="008B567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vAlign w:val="center"/>
                  <w:hideMark/>
                </w:tcPr>
                <w:p w14:paraId="79F29DA3" w14:textId="77777777" w:rsidR="00A77607" w:rsidRPr="00153717" w:rsidRDefault="00A77607" w:rsidP="008B567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vAlign w:val="center"/>
                  <w:hideMark/>
                </w:tcPr>
                <w:p w14:paraId="6B966123" w14:textId="77777777" w:rsidR="00A77607" w:rsidRPr="00153717" w:rsidRDefault="00A77607" w:rsidP="008B567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vAlign w:val="center"/>
                  <w:hideMark/>
                </w:tcPr>
                <w:p w14:paraId="03195D5A" w14:textId="77777777" w:rsidR="00A77607" w:rsidRPr="00153717" w:rsidRDefault="00A77607" w:rsidP="008B567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vAlign w:val="center"/>
                  <w:hideMark/>
                </w:tcPr>
                <w:p w14:paraId="7F1EECE1" w14:textId="77777777" w:rsidR="00A77607" w:rsidRPr="00153717" w:rsidRDefault="00A77607" w:rsidP="008B5676">
                  <w:pPr>
                    <w:jc w:val="center"/>
                    <w:rPr>
                      <w:rFonts w:asciiTheme="minorHAnsi" w:hAnsiTheme="minorHAnsi" w:cstheme="minorHAnsi"/>
                    </w:rPr>
                  </w:pPr>
                </w:p>
              </w:tc>
              <w:tc>
                <w:tcPr>
                  <w:tcW w:w="1497" w:type="dxa"/>
                  <w:tcBorders>
                    <w:top w:val="single" w:sz="4" w:space="0" w:color="auto"/>
                    <w:left w:val="single" w:sz="4" w:space="0" w:color="auto"/>
                    <w:bottom w:val="single" w:sz="4" w:space="0" w:color="auto"/>
                    <w:right w:val="single" w:sz="4" w:space="0" w:color="auto"/>
                  </w:tcBorders>
                  <w:vAlign w:val="center"/>
                  <w:hideMark/>
                </w:tcPr>
                <w:p w14:paraId="607273DE" w14:textId="77777777" w:rsidR="00A77607" w:rsidRPr="00153717" w:rsidRDefault="00A77607" w:rsidP="008B5676">
                  <w:pPr>
                    <w:jc w:val="center"/>
                    <w:rPr>
                      <w:rFonts w:asciiTheme="minorHAnsi" w:hAnsiTheme="minorHAnsi" w:cstheme="minorHAnsi"/>
                    </w:rPr>
                  </w:pPr>
                </w:p>
              </w:tc>
            </w:tr>
          </w:tbl>
          <w:p w14:paraId="5A42B0A1" w14:textId="77777777" w:rsidR="00A77607" w:rsidRPr="00153717" w:rsidRDefault="00A77607" w:rsidP="008B5676">
            <w:pPr>
              <w:rPr>
                <w:rFonts w:ascii="Calibri" w:hAnsi="Calibri" w:cs="Calibri"/>
                <w:i/>
              </w:rPr>
            </w:pPr>
          </w:p>
        </w:tc>
      </w:tr>
      <w:tr w:rsidR="00A77607" w:rsidRPr="00153717" w14:paraId="571F7320" w14:textId="77777777" w:rsidTr="008B5676">
        <w:trPr>
          <w:trHeight w:val="70"/>
        </w:trPr>
        <w:tc>
          <w:tcPr>
            <w:tcW w:w="9322" w:type="dxa"/>
            <w:gridSpan w:val="2"/>
            <w:hideMark/>
          </w:tcPr>
          <w:p w14:paraId="63A1F421" w14:textId="77777777" w:rsidR="00A77607" w:rsidRPr="00153717" w:rsidRDefault="00A77607" w:rsidP="008B5676">
            <w:pPr>
              <w:tabs>
                <w:tab w:val="left" w:pos="1530"/>
              </w:tabs>
              <w:rPr>
                <w:rFonts w:ascii="Calibri" w:hAnsi="Calibri" w:cs="Calibri"/>
              </w:rPr>
            </w:pPr>
            <w:r w:rsidRPr="00153717">
              <w:rPr>
                <w:rFonts w:ascii="Calibri" w:hAnsi="Calibri" w:cs="Calibri"/>
                <w:b/>
                <w:noProof/>
              </w:rPr>
              <w:t>Lecturer</w:t>
            </w:r>
            <w:r w:rsidRPr="00153717">
              <w:rPr>
                <w:rFonts w:ascii="Calibri" w:hAnsi="Calibri" w:cs="Calibri"/>
                <w:b/>
              </w:rPr>
              <w:t>:</w:t>
            </w:r>
            <w:r w:rsidRPr="00153717">
              <w:rPr>
                <w:rFonts w:ascii="Calibri" w:hAnsi="Calibri" w:cs="Calibri"/>
                <w:i/>
                <w:color w:val="808080"/>
              </w:rPr>
              <w:t xml:space="preserve"> </w:t>
            </w:r>
            <w:r w:rsidRPr="00153717">
              <w:rPr>
                <w:rFonts w:asciiTheme="minorHAnsi" w:hAnsiTheme="minorHAnsi" w:cstheme="minorHAnsi"/>
                <w:i/>
              </w:rPr>
              <w:t xml:space="preserve">doc. PhDr. Gabriela </w:t>
            </w:r>
            <w:r w:rsidRPr="00153717">
              <w:rPr>
                <w:rFonts w:asciiTheme="minorHAnsi" w:hAnsiTheme="minorHAnsi" w:cstheme="minorHAnsi"/>
                <w:i/>
                <w:noProof/>
              </w:rPr>
              <w:t>Platková Olejárová</w:t>
            </w:r>
            <w:r w:rsidRPr="00153717">
              <w:rPr>
                <w:rFonts w:asciiTheme="minorHAnsi" w:hAnsiTheme="minorHAnsi" w:cstheme="minorHAnsi"/>
                <w:i/>
              </w:rPr>
              <w:t>, PhD.</w:t>
            </w:r>
          </w:p>
        </w:tc>
      </w:tr>
      <w:tr w:rsidR="00A77607" w:rsidRPr="00153717" w14:paraId="7A591183" w14:textId="77777777" w:rsidTr="008B5676">
        <w:trPr>
          <w:trHeight w:val="70"/>
        </w:trPr>
        <w:tc>
          <w:tcPr>
            <w:tcW w:w="9322" w:type="dxa"/>
            <w:gridSpan w:val="2"/>
            <w:hideMark/>
          </w:tcPr>
          <w:p w14:paraId="6C9063FF" w14:textId="0119DE53" w:rsidR="00A77607" w:rsidRPr="00153717" w:rsidRDefault="00A77607" w:rsidP="00A77607">
            <w:pPr>
              <w:tabs>
                <w:tab w:val="left" w:pos="1530"/>
              </w:tabs>
              <w:rPr>
                <w:rFonts w:ascii="Calibri" w:hAnsi="Calibri" w:cs="Calibri"/>
                <w:lang w:val="en-US"/>
              </w:rPr>
            </w:pPr>
            <w:r w:rsidRPr="00153717">
              <w:rPr>
                <w:rFonts w:ascii="Calibri" w:hAnsi="Calibri" w:cs="Calibri"/>
                <w:b/>
                <w:lang w:val="en-US"/>
              </w:rPr>
              <w:t>Date of last change:</w:t>
            </w:r>
            <w:r w:rsidRPr="00153717">
              <w:rPr>
                <w:rFonts w:ascii="Calibri" w:hAnsi="Calibri" w:cs="Calibri"/>
                <w:lang w:val="en-US"/>
              </w:rPr>
              <w:t xml:space="preserve"> </w:t>
            </w:r>
            <w:r w:rsidR="00DF27C3">
              <w:rPr>
                <w:rFonts w:ascii="Calibri" w:hAnsi="Calibri" w:cs="Calibri"/>
                <w:i/>
                <w:lang w:val="en-US"/>
              </w:rPr>
              <w:t>30. 10. 2025</w:t>
            </w:r>
          </w:p>
        </w:tc>
      </w:tr>
      <w:tr w:rsidR="00A77607" w:rsidRPr="00153717" w14:paraId="4F24CAF5" w14:textId="77777777" w:rsidTr="008B5676">
        <w:trPr>
          <w:trHeight w:val="70"/>
        </w:trPr>
        <w:tc>
          <w:tcPr>
            <w:tcW w:w="9322" w:type="dxa"/>
            <w:gridSpan w:val="2"/>
            <w:hideMark/>
          </w:tcPr>
          <w:p w14:paraId="4601D3BD" w14:textId="77777777" w:rsidR="00A77607" w:rsidRPr="00153717" w:rsidRDefault="00A77607" w:rsidP="008B5676">
            <w:pPr>
              <w:tabs>
                <w:tab w:val="left" w:pos="1530"/>
              </w:tabs>
              <w:rPr>
                <w:rFonts w:ascii="Calibri" w:hAnsi="Calibri" w:cs="Calibri"/>
                <w:color w:val="808080"/>
              </w:rPr>
            </w:pPr>
            <w:r w:rsidRPr="00153717">
              <w:rPr>
                <w:rFonts w:ascii="Calibri" w:hAnsi="Calibri" w:cs="Calibri"/>
                <w:b/>
                <w:lang w:val="en-US"/>
              </w:rPr>
              <w:t>Approved</w:t>
            </w:r>
            <w:r w:rsidRPr="00153717">
              <w:rPr>
                <w:rFonts w:ascii="Calibri" w:hAnsi="Calibri" w:cs="Calibri"/>
                <w:b/>
              </w:rPr>
              <w:t xml:space="preserve"> by:</w:t>
            </w:r>
            <w:r w:rsidRPr="00153717">
              <w:rPr>
                <w:rFonts w:ascii="Calibri" w:hAnsi="Calibri" w:cs="Calibri"/>
              </w:rPr>
              <w:t xml:space="preserve"> </w:t>
            </w:r>
            <w:r w:rsidRPr="00153717">
              <w:rPr>
                <w:rFonts w:ascii="Calibri" w:hAnsi="Calibri" w:cs="Calibri"/>
                <w:i/>
              </w:rPr>
              <w:t xml:space="preserve">prof. Mgr. Vladislav </w:t>
            </w:r>
            <w:r w:rsidRPr="00153717">
              <w:rPr>
                <w:rFonts w:ascii="Calibri" w:hAnsi="Calibri" w:cs="Calibri"/>
                <w:i/>
                <w:noProof/>
              </w:rPr>
              <w:t>Suvák</w:t>
            </w:r>
            <w:r w:rsidRPr="00153717">
              <w:rPr>
                <w:rFonts w:ascii="Calibri" w:hAnsi="Calibri" w:cs="Calibri"/>
                <w:i/>
              </w:rPr>
              <w:t>, PhD.</w:t>
            </w:r>
          </w:p>
        </w:tc>
      </w:tr>
    </w:tbl>
    <w:p w14:paraId="355320A0" w14:textId="01A5A5FD" w:rsidR="00A77607" w:rsidRPr="00153717" w:rsidRDefault="00A77607">
      <w:pPr>
        <w:spacing w:after="200" w:line="276" w:lineRule="auto"/>
        <w:rPr>
          <w:lang w:val="en-GB"/>
        </w:rPr>
      </w:pPr>
    </w:p>
    <w:p w14:paraId="5B08F4D6" w14:textId="313BF72C" w:rsidR="00A77607" w:rsidRPr="00153717" w:rsidRDefault="00A77607">
      <w:pPr>
        <w:spacing w:after="200" w:line="276" w:lineRule="auto"/>
        <w:rPr>
          <w:lang w:val="en-GB"/>
        </w:rPr>
      </w:pPr>
      <w:r w:rsidRPr="00153717">
        <w:rPr>
          <w:lang w:val="en-GB"/>
        </w:rPr>
        <w:br w:type="page"/>
      </w:r>
    </w:p>
    <w:p w14:paraId="707A7BCC" w14:textId="73F9E727" w:rsidR="00D6122E" w:rsidRPr="00153717" w:rsidRDefault="00D6122E" w:rsidP="00D6122E">
      <w:pPr>
        <w:jc w:val="center"/>
        <w:rPr>
          <w:b/>
          <w:lang w:val="en-GB"/>
        </w:rPr>
      </w:pPr>
      <w:r w:rsidRPr="00153717">
        <w:rPr>
          <w:b/>
          <w:lang w:val="en-GB"/>
        </w:rPr>
        <w:lastRenderedPageBreak/>
        <w:t>COURSE DESCRIPTION</w:t>
      </w:r>
    </w:p>
    <w:p w14:paraId="25EC4403" w14:textId="77777777" w:rsidR="00D6122E" w:rsidRPr="00153717" w:rsidRDefault="00D6122E">
      <w:pPr>
        <w:rPr>
          <w:lang w:val="en-GB"/>
        </w:rPr>
      </w:pPr>
    </w:p>
    <w:tbl>
      <w:tblPr>
        <w:tblStyle w:val="Mriekatabuky"/>
        <w:tblW w:w="9322" w:type="dxa"/>
        <w:tblLook w:val="04A0" w:firstRow="1" w:lastRow="0" w:firstColumn="1" w:lastColumn="0" w:noHBand="0" w:noVBand="1"/>
      </w:tblPr>
      <w:tblGrid>
        <w:gridCol w:w="4110"/>
        <w:gridCol w:w="5212"/>
      </w:tblGrid>
      <w:tr w:rsidR="00D6122E" w:rsidRPr="00153717" w14:paraId="68676A7F" w14:textId="77777777" w:rsidTr="671877B5">
        <w:trPr>
          <w:trHeight w:val="107"/>
        </w:trPr>
        <w:tc>
          <w:tcPr>
            <w:tcW w:w="9322" w:type="dxa"/>
            <w:gridSpan w:val="2"/>
            <w:vAlign w:val="center"/>
          </w:tcPr>
          <w:p w14:paraId="20C2B35B" w14:textId="77777777" w:rsidR="00D6122E" w:rsidRPr="00153717" w:rsidRDefault="00D6122E" w:rsidP="00CA0690">
            <w:pPr>
              <w:widowControl w:val="0"/>
              <w:autoSpaceDE w:val="0"/>
              <w:autoSpaceDN w:val="0"/>
              <w:adjustRightInd w:val="0"/>
              <w:spacing w:line="232" w:lineRule="atLeast"/>
              <w:rPr>
                <w:rFonts w:asciiTheme="majorBidi" w:hAnsiTheme="majorBidi" w:cstheme="majorBidi"/>
                <w:i/>
                <w:lang w:val="en-GB"/>
              </w:rPr>
            </w:pPr>
            <w:r w:rsidRPr="00153717">
              <w:rPr>
                <w:b/>
                <w:bCs/>
                <w:color w:val="000000"/>
                <w:lang w:val="en-GB"/>
              </w:rPr>
              <w:t xml:space="preserve">University: </w:t>
            </w:r>
            <w:r w:rsidRPr="00153717">
              <w:rPr>
                <w:color w:val="000000"/>
                <w:lang w:val="en-GB"/>
              </w:rPr>
              <w:t>University of Prešov in Prešov</w:t>
            </w:r>
          </w:p>
        </w:tc>
      </w:tr>
      <w:tr w:rsidR="00D6122E" w:rsidRPr="00153717" w14:paraId="1AD7B187" w14:textId="77777777" w:rsidTr="671877B5">
        <w:trPr>
          <w:trHeight w:val="226"/>
        </w:trPr>
        <w:tc>
          <w:tcPr>
            <w:tcW w:w="9322" w:type="dxa"/>
            <w:gridSpan w:val="2"/>
            <w:vAlign w:val="center"/>
          </w:tcPr>
          <w:p w14:paraId="626D6C11" w14:textId="77777777" w:rsidR="00D6122E" w:rsidRPr="00153717" w:rsidRDefault="00D6122E" w:rsidP="00CA0690">
            <w:pPr>
              <w:widowControl w:val="0"/>
              <w:autoSpaceDE w:val="0"/>
              <w:autoSpaceDN w:val="0"/>
              <w:adjustRightInd w:val="0"/>
              <w:spacing w:line="232" w:lineRule="atLeast"/>
              <w:rPr>
                <w:rFonts w:asciiTheme="majorBidi" w:hAnsiTheme="majorBidi" w:cstheme="majorBidi"/>
                <w:lang w:val="en-GB"/>
              </w:rPr>
            </w:pPr>
            <w:r w:rsidRPr="00153717">
              <w:rPr>
                <w:rFonts w:asciiTheme="majorBidi" w:hAnsiTheme="majorBidi" w:cstheme="majorBidi"/>
                <w:b/>
                <w:lang w:val="en-GB"/>
              </w:rPr>
              <w:t>Faculty:</w:t>
            </w:r>
            <w:r w:rsidRPr="00153717">
              <w:rPr>
                <w:rFonts w:asciiTheme="majorBidi" w:hAnsiTheme="majorBidi" w:cstheme="majorBidi"/>
                <w:lang w:val="en-GB"/>
              </w:rPr>
              <w:t xml:space="preserve"> </w:t>
            </w:r>
            <w:r w:rsidRPr="00153717">
              <w:rPr>
                <w:color w:val="000000"/>
                <w:lang w:val="en-GB"/>
              </w:rPr>
              <w:t>Faculty of Arts</w:t>
            </w:r>
          </w:p>
        </w:tc>
      </w:tr>
      <w:tr w:rsidR="00D6122E" w:rsidRPr="00153717" w14:paraId="36F75FA7" w14:textId="77777777" w:rsidTr="671877B5">
        <w:trPr>
          <w:trHeight w:val="215"/>
        </w:trPr>
        <w:tc>
          <w:tcPr>
            <w:tcW w:w="4110" w:type="dxa"/>
            <w:vAlign w:val="center"/>
          </w:tcPr>
          <w:p w14:paraId="5FC24A5A" w14:textId="5DE780D4" w:rsidR="00D6122E" w:rsidRPr="00153717" w:rsidRDefault="00D6122E" w:rsidP="00CA0690">
            <w:pPr>
              <w:jc w:val="both"/>
              <w:rPr>
                <w:rFonts w:asciiTheme="majorBidi" w:hAnsiTheme="majorBidi" w:cstheme="majorBidi"/>
                <w:lang w:val="en-GB"/>
              </w:rPr>
            </w:pPr>
            <w:r w:rsidRPr="00153717">
              <w:rPr>
                <w:rFonts w:asciiTheme="majorBidi" w:hAnsiTheme="majorBidi" w:cstheme="majorBidi"/>
                <w:b/>
                <w:lang w:val="en-GB"/>
              </w:rPr>
              <w:t>Code:</w:t>
            </w:r>
            <w:r w:rsidR="00266885" w:rsidRPr="00153717">
              <w:rPr>
                <w:rFonts w:asciiTheme="majorBidi" w:hAnsiTheme="majorBidi" w:cstheme="majorBidi"/>
                <w:lang w:val="en-GB"/>
              </w:rPr>
              <w:t xml:space="preserve"> 1IFI/VVEFD/22</w:t>
            </w:r>
          </w:p>
        </w:tc>
        <w:tc>
          <w:tcPr>
            <w:tcW w:w="5212" w:type="dxa"/>
            <w:vAlign w:val="center"/>
          </w:tcPr>
          <w:p w14:paraId="3BAB5562" w14:textId="7A041B42" w:rsidR="00D6122E" w:rsidRPr="00153717" w:rsidRDefault="00D6122E" w:rsidP="00CA0690">
            <w:pPr>
              <w:rPr>
                <w:rFonts w:asciiTheme="majorBidi" w:hAnsiTheme="majorBidi" w:cstheme="majorBidi"/>
                <w:b/>
                <w:lang w:val="en-GB"/>
              </w:rPr>
            </w:pPr>
            <w:r w:rsidRPr="00153717">
              <w:rPr>
                <w:b/>
                <w:bCs/>
                <w:color w:val="000000"/>
                <w:sz w:val="18"/>
                <w:szCs w:val="18"/>
                <w:lang w:val="en-GB"/>
              </w:rPr>
              <w:t>Course title:</w:t>
            </w:r>
            <w:r w:rsidRPr="00153717">
              <w:rPr>
                <w:color w:val="000000"/>
                <w:sz w:val="18"/>
                <w:szCs w:val="18"/>
                <w:lang w:val="en-GB"/>
              </w:rPr>
              <w:t xml:space="preserve"> </w:t>
            </w:r>
            <w:r w:rsidRPr="00153717">
              <w:rPr>
                <w:b/>
                <w:color w:val="000000"/>
                <w:sz w:val="18"/>
                <w:szCs w:val="18"/>
                <w:lang w:val="en-GB"/>
              </w:rPr>
              <w:t>Selected Issues of the 20</w:t>
            </w:r>
            <w:r w:rsidRPr="00153717">
              <w:rPr>
                <w:b/>
                <w:color w:val="000000"/>
                <w:sz w:val="18"/>
                <w:szCs w:val="18"/>
                <w:vertAlign w:val="superscript"/>
                <w:lang w:val="en-GB"/>
              </w:rPr>
              <w:t>th</w:t>
            </w:r>
            <w:r w:rsidR="00E6472A" w:rsidRPr="00153717">
              <w:rPr>
                <w:b/>
                <w:color w:val="000000"/>
                <w:sz w:val="18"/>
                <w:szCs w:val="18"/>
                <w:vertAlign w:val="superscript"/>
                <w:lang w:val="en-GB"/>
              </w:rPr>
              <w:t xml:space="preserve"> </w:t>
            </w:r>
            <w:r w:rsidRPr="00153717">
              <w:rPr>
                <w:b/>
                <w:color w:val="000000"/>
                <w:sz w:val="18"/>
                <w:szCs w:val="18"/>
                <w:lang w:val="en-GB"/>
              </w:rPr>
              <w:t>Century Visual Art Aesthetics</w:t>
            </w:r>
          </w:p>
        </w:tc>
      </w:tr>
      <w:tr w:rsidR="00D6122E" w:rsidRPr="00153717" w14:paraId="42DCD917" w14:textId="77777777" w:rsidTr="671877B5">
        <w:trPr>
          <w:trHeight w:val="70"/>
        </w:trPr>
        <w:tc>
          <w:tcPr>
            <w:tcW w:w="9322" w:type="dxa"/>
            <w:gridSpan w:val="2"/>
            <w:vAlign w:val="center"/>
          </w:tcPr>
          <w:p w14:paraId="4B1D5558" w14:textId="6B215FFE" w:rsidR="00D6122E" w:rsidRPr="00153717" w:rsidRDefault="00D6122E" w:rsidP="00CA0690">
            <w:pPr>
              <w:widowControl w:val="0"/>
              <w:autoSpaceDE w:val="0"/>
              <w:autoSpaceDN w:val="0"/>
              <w:adjustRightInd w:val="0"/>
              <w:spacing w:line="209" w:lineRule="atLeast"/>
              <w:rPr>
                <w:color w:val="000000"/>
                <w:sz w:val="18"/>
                <w:szCs w:val="18"/>
                <w:lang w:val="en-GB"/>
              </w:rPr>
            </w:pPr>
            <w:r w:rsidRPr="00153717">
              <w:rPr>
                <w:b/>
                <w:bCs/>
                <w:color w:val="000000"/>
                <w:sz w:val="18"/>
                <w:szCs w:val="18"/>
                <w:lang w:val="en-GB"/>
              </w:rPr>
              <w:t>Contact lessons:</w:t>
            </w:r>
            <w:r w:rsidRPr="00153717">
              <w:rPr>
                <w:color w:val="000000"/>
                <w:sz w:val="18"/>
                <w:szCs w:val="18"/>
                <w:lang w:val="en-GB"/>
              </w:rPr>
              <w:t xml:space="preserve"> Seminar</w:t>
            </w:r>
          </w:p>
          <w:p w14:paraId="3F5FFC57" w14:textId="77777777" w:rsidR="00D6122E" w:rsidRPr="00153717" w:rsidRDefault="00D6122E" w:rsidP="00CA0690">
            <w:pPr>
              <w:widowControl w:val="0"/>
              <w:autoSpaceDE w:val="0"/>
              <w:autoSpaceDN w:val="0"/>
              <w:adjustRightInd w:val="0"/>
              <w:spacing w:line="209" w:lineRule="atLeast"/>
              <w:rPr>
                <w:b/>
                <w:bCs/>
                <w:color w:val="000000"/>
                <w:sz w:val="18"/>
                <w:szCs w:val="18"/>
                <w:lang w:val="en-GB"/>
              </w:rPr>
            </w:pPr>
            <w:r w:rsidRPr="00153717">
              <w:rPr>
                <w:b/>
                <w:bCs/>
                <w:color w:val="000000"/>
                <w:sz w:val="18"/>
                <w:szCs w:val="18"/>
                <w:lang w:val="en-GB"/>
              </w:rPr>
              <w:t xml:space="preserve">Recommended course load (in lessons): </w:t>
            </w:r>
          </w:p>
          <w:p w14:paraId="60607A9B" w14:textId="2DBC769C" w:rsidR="00D6122E" w:rsidRPr="00153717" w:rsidRDefault="00D6122E" w:rsidP="00CA0690">
            <w:pPr>
              <w:widowControl w:val="0"/>
              <w:autoSpaceDE w:val="0"/>
              <w:autoSpaceDN w:val="0"/>
              <w:adjustRightInd w:val="0"/>
              <w:spacing w:line="209" w:lineRule="atLeast"/>
              <w:rPr>
                <w:rFonts w:ascii="sansserif" w:hAnsi="sansserif"/>
                <w:lang w:val="en-GB"/>
              </w:rPr>
            </w:pPr>
            <w:r w:rsidRPr="00153717">
              <w:rPr>
                <w:b/>
                <w:bCs/>
                <w:color w:val="000000"/>
                <w:sz w:val="18"/>
                <w:szCs w:val="18"/>
                <w:lang w:val="en-GB"/>
              </w:rPr>
              <w:t>Weekly:</w:t>
            </w:r>
            <w:r w:rsidRPr="00153717">
              <w:rPr>
                <w:color w:val="000000"/>
                <w:sz w:val="18"/>
                <w:szCs w:val="18"/>
                <w:lang w:val="en-GB"/>
              </w:rPr>
              <w:t xml:space="preserve"> 1</w:t>
            </w:r>
          </w:p>
          <w:p w14:paraId="704C86D0" w14:textId="18053AA2" w:rsidR="00D6122E" w:rsidRPr="00153717" w:rsidRDefault="00D6122E" w:rsidP="00CA0690">
            <w:pPr>
              <w:widowControl w:val="0"/>
              <w:autoSpaceDE w:val="0"/>
              <w:autoSpaceDN w:val="0"/>
              <w:adjustRightInd w:val="0"/>
              <w:spacing w:line="209" w:lineRule="atLeast"/>
              <w:rPr>
                <w:rFonts w:asciiTheme="majorBidi" w:hAnsiTheme="majorBidi" w:cstheme="majorBidi"/>
                <w:lang w:val="en-GB"/>
              </w:rPr>
            </w:pPr>
            <w:r w:rsidRPr="00153717">
              <w:rPr>
                <w:b/>
                <w:bCs/>
                <w:color w:val="000000"/>
                <w:sz w:val="18"/>
                <w:szCs w:val="18"/>
                <w:lang w:val="en-GB"/>
              </w:rPr>
              <w:t>Per course:</w:t>
            </w:r>
            <w:r w:rsidRPr="00153717">
              <w:rPr>
                <w:color w:val="000000"/>
                <w:sz w:val="18"/>
                <w:szCs w:val="18"/>
                <w:lang w:val="en-GB"/>
              </w:rPr>
              <w:t xml:space="preserve"> 13</w:t>
            </w:r>
            <w:r w:rsidRPr="00153717">
              <w:rPr>
                <w:rFonts w:asciiTheme="majorBidi" w:hAnsiTheme="majorBidi" w:cstheme="majorBidi"/>
                <w:bCs/>
                <w:color w:val="A6A6A6" w:themeColor="background1" w:themeShade="A6"/>
                <w:lang w:val="en-GB"/>
              </w:rPr>
              <w:t xml:space="preserve"> </w:t>
            </w:r>
            <w:r w:rsidRPr="00153717">
              <w:rPr>
                <w:rFonts w:asciiTheme="majorBidi" w:hAnsiTheme="majorBidi" w:cstheme="majorBidi"/>
                <w:b/>
                <w:lang w:val="en-GB"/>
              </w:rPr>
              <w:t xml:space="preserve"> </w:t>
            </w:r>
          </w:p>
        </w:tc>
      </w:tr>
      <w:tr w:rsidR="00D6122E" w:rsidRPr="00153717" w14:paraId="4EC382BF" w14:textId="77777777" w:rsidTr="671877B5">
        <w:trPr>
          <w:trHeight w:val="70"/>
        </w:trPr>
        <w:tc>
          <w:tcPr>
            <w:tcW w:w="9322" w:type="dxa"/>
            <w:gridSpan w:val="2"/>
            <w:vAlign w:val="center"/>
          </w:tcPr>
          <w:p w14:paraId="2D81270A" w14:textId="7BC2B332" w:rsidR="00D6122E" w:rsidRPr="00153717" w:rsidRDefault="00D6122E" w:rsidP="00CA0690">
            <w:pPr>
              <w:widowControl w:val="0"/>
              <w:autoSpaceDE w:val="0"/>
              <w:autoSpaceDN w:val="0"/>
              <w:adjustRightInd w:val="0"/>
              <w:spacing w:line="209" w:lineRule="atLeast"/>
              <w:rPr>
                <w:rFonts w:asciiTheme="majorBidi" w:hAnsiTheme="majorBidi" w:cstheme="majorBidi"/>
                <w:lang w:val="en-GB"/>
              </w:rPr>
            </w:pPr>
            <w:r w:rsidRPr="00153717">
              <w:rPr>
                <w:b/>
                <w:bCs/>
                <w:color w:val="000000"/>
                <w:sz w:val="18"/>
                <w:szCs w:val="18"/>
                <w:lang w:val="en-GB"/>
              </w:rPr>
              <w:t>Number of ECTS credits:</w:t>
            </w:r>
            <w:r w:rsidRPr="00153717">
              <w:rPr>
                <w:color w:val="000000"/>
                <w:sz w:val="18"/>
                <w:szCs w:val="18"/>
                <w:lang w:val="en-GB"/>
              </w:rPr>
              <w:t xml:space="preserve"> </w:t>
            </w:r>
            <w:r w:rsidR="0011068D" w:rsidRPr="00153717">
              <w:rPr>
                <w:color w:val="000000"/>
                <w:sz w:val="18"/>
                <w:szCs w:val="18"/>
                <w:lang w:val="en-GB"/>
              </w:rPr>
              <w:t>4</w:t>
            </w:r>
          </w:p>
        </w:tc>
      </w:tr>
      <w:tr w:rsidR="00D6122E" w:rsidRPr="00153717" w14:paraId="2F5D254D" w14:textId="77777777" w:rsidTr="671877B5">
        <w:trPr>
          <w:trHeight w:val="70"/>
        </w:trPr>
        <w:tc>
          <w:tcPr>
            <w:tcW w:w="9322" w:type="dxa"/>
            <w:gridSpan w:val="2"/>
            <w:vAlign w:val="center"/>
          </w:tcPr>
          <w:p w14:paraId="51186164" w14:textId="33E35DE5" w:rsidR="00D6122E" w:rsidRPr="00153717" w:rsidRDefault="00D6122E" w:rsidP="0011068D">
            <w:pPr>
              <w:widowControl w:val="0"/>
              <w:autoSpaceDE w:val="0"/>
              <w:autoSpaceDN w:val="0"/>
              <w:adjustRightInd w:val="0"/>
              <w:spacing w:line="209" w:lineRule="atLeast"/>
              <w:rPr>
                <w:rFonts w:asciiTheme="majorBidi" w:hAnsiTheme="majorBidi" w:cstheme="majorBidi"/>
                <w:i/>
                <w:lang w:val="en-GB"/>
              </w:rPr>
            </w:pPr>
            <w:r w:rsidRPr="00153717">
              <w:rPr>
                <w:b/>
                <w:bCs/>
                <w:color w:val="000000"/>
                <w:sz w:val="18"/>
                <w:szCs w:val="18"/>
                <w:lang w:val="en-GB"/>
              </w:rPr>
              <w:t xml:space="preserve">Semester: </w:t>
            </w:r>
            <w:r w:rsidRPr="00153717">
              <w:rPr>
                <w:b/>
                <w:bCs/>
                <w:color w:val="000000"/>
                <w:sz w:val="18"/>
                <w:szCs w:val="18"/>
                <w:lang w:val="en-GB"/>
              </w:rPr>
              <w:br/>
            </w:r>
            <w:r w:rsidR="0011068D" w:rsidRPr="00153717">
              <w:rPr>
                <w:iCs/>
                <w:sz w:val="18"/>
                <w:szCs w:val="18"/>
                <w:lang w:val="en-GB"/>
              </w:rPr>
              <w:t>2</w:t>
            </w:r>
            <w:r w:rsidR="0011068D" w:rsidRPr="00153717">
              <w:rPr>
                <w:iCs/>
                <w:sz w:val="18"/>
                <w:szCs w:val="18"/>
                <w:vertAlign w:val="superscript"/>
                <w:lang w:val="en-GB"/>
              </w:rPr>
              <w:t>nd</w:t>
            </w:r>
            <w:r w:rsidR="0011068D" w:rsidRPr="00153717">
              <w:rPr>
                <w:iCs/>
                <w:sz w:val="18"/>
                <w:szCs w:val="18"/>
                <w:lang w:val="en-GB"/>
              </w:rPr>
              <w:t xml:space="preserve"> – 7</w:t>
            </w:r>
            <w:r w:rsidR="0011068D" w:rsidRPr="00153717">
              <w:rPr>
                <w:iCs/>
                <w:sz w:val="18"/>
                <w:szCs w:val="18"/>
                <w:vertAlign w:val="superscript"/>
                <w:lang w:val="en-GB"/>
              </w:rPr>
              <w:t>th</w:t>
            </w:r>
            <w:r w:rsidR="0011068D" w:rsidRPr="00153717">
              <w:rPr>
                <w:iCs/>
                <w:sz w:val="18"/>
                <w:szCs w:val="18"/>
                <w:lang w:val="en-GB"/>
              </w:rPr>
              <w:t xml:space="preserve"> </w:t>
            </w:r>
          </w:p>
        </w:tc>
      </w:tr>
      <w:tr w:rsidR="00D6122E" w:rsidRPr="00153717" w14:paraId="1FB4722E" w14:textId="77777777" w:rsidTr="671877B5">
        <w:trPr>
          <w:trHeight w:val="112"/>
        </w:trPr>
        <w:tc>
          <w:tcPr>
            <w:tcW w:w="9322" w:type="dxa"/>
            <w:gridSpan w:val="2"/>
            <w:vAlign w:val="center"/>
          </w:tcPr>
          <w:p w14:paraId="236CCB00" w14:textId="77777777" w:rsidR="00D6122E" w:rsidRPr="00153717" w:rsidRDefault="00D6122E" w:rsidP="00CA0690">
            <w:pPr>
              <w:rPr>
                <w:rFonts w:asciiTheme="majorBidi" w:hAnsiTheme="majorBidi" w:cstheme="majorBidi"/>
                <w:b/>
                <w:color w:val="FF0000"/>
                <w:lang w:val="en-GB"/>
              </w:rPr>
            </w:pPr>
            <w:r w:rsidRPr="00153717">
              <w:rPr>
                <w:rFonts w:asciiTheme="majorBidi" w:hAnsiTheme="majorBidi" w:cstheme="majorBidi"/>
                <w:b/>
                <w:lang w:val="en-GB"/>
              </w:rPr>
              <w:t>Degree of education: 3 (PhD. degree)</w:t>
            </w:r>
          </w:p>
        </w:tc>
      </w:tr>
      <w:tr w:rsidR="00D6122E" w:rsidRPr="00153717" w14:paraId="04F2D91B" w14:textId="77777777" w:rsidTr="671877B5">
        <w:trPr>
          <w:trHeight w:val="70"/>
        </w:trPr>
        <w:tc>
          <w:tcPr>
            <w:tcW w:w="9322" w:type="dxa"/>
            <w:gridSpan w:val="2"/>
            <w:vAlign w:val="center"/>
          </w:tcPr>
          <w:p w14:paraId="688D0482" w14:textId="3495E977" w:rsidR="00D6122E" w:rsidRPr="00153717" w:rsidRDefault="00D6122E" w:rsidP="00CA0690">
            <w:pPr>
              <w:widowControl w:val="0"/>
              <w:autoSpaceDE w:val="0"/>
              <w:autoSpaceDN w:val="0"/>
              <w:adjustRightInd w:val="0"/>
              <w:spacing w:line="209" w:lineRule="atLeast"/>
              <w:rPr>
                <w:rFonts w:asciiTheme="majorBidi" w:hAnsiTheme="majorBidi" w:cstheme="majorBidi"/>
                <w:i/>
                <w:lang w:val="en-GB"/>
              </w:rPr>
            </w:pPr>
            <w:r w:rsidRPr="00153717">
              <w:rPr>
                <w:b/>
                <w:bCs/>
                <w:color w:val="000000"/>
                <w:sz w:val="18"/>
                <w:szCs w:val="18"/>
                <w:lang w:val="en-GB"/>
              </w:rPr>
              <w:t>Prerequisite(s):</w:t>
            </w:r>
            <w:r w:rsidRPr="00153717">
              <w:rPr>
                <w:color w:val="000000"/>
                <w:sz w:val="18"/>
                <w:szCs w:val="18"/>
                <w:lang w:val="en-GB"/>
              </w:rPr>
              <w:t xml:space="preserve"> </w:t>
            </w:r>
            <w:r w:rsidR="0011068D" w:rsidRPr="00153717">
              <w:rPr>
                <w:color w:val="000000"/>
                <w:sz w:val="18"/>
                <w:szCs w:val="18"/>
                <w:lang w:val="en-GB"/>
              </w:rPr>
              <w:t>-</w:t>
            </w:r>
          </w:p>
        </w:tc>
      </w:tr>
      <w:tr w:rsidR="00D6122E" w:rsidRPr="00153717" w14:paraId="5ED272B0" w14:textId="77777777" w:rsidTr="671877B5">
        <w:trPr>
          <w:trHeight w:val="487"/>
        </w:trPr>
        <w:tc>
          <w:tcPr>
            <w:tcW w:w="9322" w:type="dxa"/>
            <w:gridSpan w:val="2"/>
            <w:vAlign w:val="center"/>
          </w:tcPr>
          <w:p w14:paraId="737F872B" w14:textId="77777777" w:rsidR="00D6122E" w:rsidRPr="00153717" w:rsidRDefault="00D6122E" w:rsidP="00CA0690">
            <w:pPr>
              <w:widowControl w:val="0"/>
              <w:autoSpaceDE w:val="0"/>
              <w:autoSpaceDN w:val="0"/>
              <w:adjustRightInd w:val="0"/>
              <w:spacing w:line="209" w:lineRule="atLeast"/>
              <w:rPr>
                <w:b/>
                <w:bCs/>
                <w:color w:val="000000"/>
                <w:sz w:val="18"/>
                <w:szCs w:val="18"/>
                <w:lang w:val="en-GB"/>
              </w:rPr>
            </w:pPr>
            <w:r w:rsidRPr="00153717">
              <w:rPr>
                <w:rFonts w:asciiTheme="majorBidi" w:hAnsiTheme="majorBidi" w:cstheme="majorBidi"/>
                <w:b/>
                <w:lang w:val="en-GB"/>
              </w:rPr>
              <w:t xml:space="preserve">Course assessment and completion: </w:t>
            </w:r>
            <w:r w:rsidRPr="00153717">
              <w:rPr>
                <w:b/>
                <w:bCs/>
                <w:color w:val="000000"/>
                <w:sz w:val="18"/>
                <w:szCs w:val="18"/>
                <w:lang w:val="en-GB"/>
              </w:rPr>
              <w:t>Continuous assessment</w:t>
            </w:r>
            <w:r w:rsidRPr="00153717">
              <w:rPr>
                <w:color w:val="000000"/>
                <w:sz w:val="18"/>
                <w:szCs w:val="18"/>
                <w:lang w:val="en-GB"/>
              </w:rPr>
              <w:t xml:space="preserve"> </w:t>
            </w:r>
            <w:r w:rsidRPr="00153717">
              <w:rPr>
                <w:color w:val="000000"/>
                <w:sz w:val="18"/>
                <w:szCs w:val="18"/>
                <w:lang w:val="en-GB"/>
              </w:rPr>
              <w:br/>
            </w:r>
          </w:p>
          <w:p w14:paraId="7E717CD2" w14:textId="77777777" w:rsidR="00D6122E" w:rsidRPr="00153717" w:rsidRDefault="00D6122E" w:rsidP="00CA0690">
            <w:pPr>
              <w:widowControl w:val="0"/>
              <w:autoSpaceDE w:val="0"/>
              <w:autoSpaceDN w:val="0"/>
              <w:adjustRightInd w:val="0"/>
              <w:spacing w:line="209" w:lineRule="atLeast"/>
              <w:rPr>
                <w:color w:val="000000"/>
                <w:sz w:val="18"/>
                <w:szCs w:val="18"/>
                <w:lang w:val="en-GB"/>
              </w:rPr>
            </w:pPr>
            <w:r w:rsidRPr="00153717">
              <w:rPr>
                <w:b/>
                <w:bCs/>
                <w:color w:val="000000"/>
                <w:sz w:val="18"/>
                <w:szCs w:val="18"/>
                <w:lang w:val="en-GB"/>
              </w:rPr>
              <w:t>Continuous assessment:</w:t>
            </w:r>
            <w:r w:rsidRPr="00153717">
              <w:rPr>
                <w:color w:val="000000"/>
                <w:sz w:val="18"/>
                <w:szCs w:val="18"/>
                <w:lang w:val="en-GB"/>
              </w:rPr>
              <w:t xml:space="preserve"> </w:t>
            </w:r>
            <w:r w:rsidRPr="00153717">
              <w:rPr>
                <w:color w:val="000000"/>
                <w:sz w:val="18"/>
                <w:szCs w:val="18"/>
                <w:lang w:val="en-GB"/>
              </w:rPr>
              <w:br/>
              <w:t xml:space="preserve">For a successful completion of the course, it is necessary to complete 3 components, </w:t>
            </w:r>
            <w:r w:rsidRPr="00153717">
              <w:rPr>
                <w:color w:val="000000"/>
                <w:sz w:val="18"/>
                <w:szCs w:val="18"/>
                <w:lang w:val="en-GB"/>
              </w:rPr>
              <w:br/>
              <w:t>for which it is possible to obtain max. 100 points:</w:t>
            </w:r>
          </w:p>
          <w:p w14:paraId="62CE7C66" w14:textId="77777777" w:rsidR="00D6122E" w:rsidRPr="00153717" w:rsidRDefault="00D6122E" w:rsidP="00CA0690">
            <w:pPr>
              <w:widowControl w:val="0"/>
              <w:autoSpaceDE w:val="0"/>
              <w:autoSpaceDN w:val="0"/>
              <w:adjustRightInd w:val="0"/>
              <w:spacing w:line="209" w:lineRule="atLeast"/>
              <w:rPr>
                <w:color w:val="000000"/>
                <w:sz w:val="18"/>
                <w:szCs w:val="18"/>
                <w:lang w:val="en-GB"/>
              </w:rPr>
            </w:pPr>
            <w:r w:rsidRPr="00153717">
              <w:rPr>
                <w:color w:val="000000"/>
                <w:sz w:val="18"/>
                <w:szCs w:val="18"/>
                <w:lang w:val="en-GB"/>
              </w:rPr>
              <w:t>1. Preparedness for discussions and active participation in seminars – max. 25 b</w:t>
            </w:r>
          </w:p>
          <w:p w14:paraId="2687357D" w14:textId="77777777" w:rsidR="00D6122E" w:rsidRPr="00153717" w:rsidRDefault="00D6122E" w:rsidP="00CA0690">
            <w:pPr>
              <w:widowControl w:val="0"/>
              <w:autoSpaceDE w:val="0"/>
              <w:autoSpaceDN w:val="0"/>
              <w:adjustRightInd w:val="0"/>
              <w:spacing w:line="209" w:lineRule="atLeast"/>
              <w:rPr>
                <w:color w:val="000000"/>
                <w:sz w:val="18"/>
                <w:szCs w:val="18"/>
                <w:lang w:val="en-GB"/>
              </w:rPr>
            </w:pPr>
            <w:r w:rsidRPr="00153717">
              <w:rPr>
                <w:color w:val="000000"/>
                <w:sz w:val="18"/>
                <w:szCs w:val="18"/>
                <w:lang w:val="en-GB"/>
              </w:rPr>
              <w:t>2. Active participation in professional argumentative discussion, colloquium - max 25 b</w:t>
            </w:r>
          </w:p>
          <w:p w14:paraId="2C1BCD7C" w14:textId="77777777" w:rsidR="00D6122E" w:rsidRPr="00153717" w:rsidRDefault="00D6122E" w:rsidP="00CA0690">
            <w:pPr>
              <w:widowControl w:val="0"/>
              <w:autoSpaceDE w:val="0"/>
              <w:autoSpaceDN w:val="0"/>
              <w:adjustRightInd w:val="0"/>
              <w:spacing w:line="209" w:lineRule="atLeast"/>
              <w:rPr>
                <w:color w:val="000000"/>
                <w:sz w:val="18"/>
                <w:szCs w:val="18"/>
                <w:lang w:val="en-GB"/>
              </w:rPr>
            </w:pPr>
            <w:r w:rsidRPr="00153717">
              <w:rPr>
                <w:color w:val="000000"/>
                <w:sz w:val="18"/>
                <w:szCs w:val="18"/>
                <w:lang w:val="en-GB"/>
              </w:rPr>
              <w:t>3. Semester work (professional study) - max 50 b</w:t>
            </w:r>
          </w:p>
          <w:p w14:paraId="41A6D60E" w14:textId="77777777" w:rsidR="00D6122E" w:rsidRPr="00153717" w:rsidRDefault="00D6122E" w:rsidP="00CA0690">
            <w:pPr>
              <w:widowControl w:val="0"/>
              <w:autoSpaceDE w:val="0"/>
              <w:autoSpaceDN w:val="0"/>
              <w:adjustRightInd w:val="0"/>
              <w:spacing w:line="209" w:lineRule="atLeast"/>
              <w:rPr>
                <w:color w:val="000000"/>
                <w:sz w:val="18"/>
                <w:szCs w:val="18"/>
                <w:lang w:val="en-GB"/>
              </w:rPr>
            </w:pPr>
            <w:r w:rsidRPr="00153717">
              <w:rPr>
                <w:color w:val="000000"/>
                <w:sz w:val="18"/>
                <w:szCs w:val="18"/>
                <w:lang w:val="en-GB"/>
              </w:rPr>
              <w:t>For a successful completion of the course, the student submits a semestral project (scholar paper) in the 12th week of the semester, which will include analysis and interpretation of the work of the selected artist / artist collective in the field of visual arts after 1945.</w:t>
            </w:r>
          </w:p>
          <w:p w14:paraId="386E9FEB" w14:textId="77777777" w:rsidR="00D6122E" w:rsidRPr="00153717" w:rsidRDefault="00D6122E" w:rsidP="00CA0690">
            <w:pPr>
              <w:widowControl w:val="0"/>
              <w:autoSpaceDE w:val="0"/>
              <w:autoSpaceDN w:val="0"/>
              <w:adjustRightInd w:val="0"/>
              <w:spacing w:line="209" w:lineRule="atLeast"/>
              <w:rPr>
                <w:color w:val="000000"/>
                <w:sz w:val="18"/>
                <w:szCs w:val="18"/>
                <w:lang w:val="en-GB"/>
              </w:rPr>
            </w:pPr>
          </w:p>
          <w:p w14:paraId="06F9C321" w14:textId="77777777" w:rsidR="00D6122E" w:rsidRPr="00153717" w:rsidRDefault="00D6122E" w:rsidP="00CA0690">
            <w:pPr>
              <w:widowControl w:val="0"/>
              <w:autoSpaceDE w:val="0"/>
              <w:autoSpaceDN w:val="0"/>
              <w:adjustRightInd w:val="0"/>
              <w:spacing w:line="209" w:lineRule="atLeast"/>
              <w:rPr>
                <w:b/>
                <w:bCs/>
                <w:sz w:val="18"/>
                <w:szCs w:val="18"/>
                <w:lang w:val="en-GB"/>
              </w:rPr>
            </w:pPr>
            <w:r w:rsidRPr="00153717">
              <w:rPr>
                <w:b/>
                <w:bCs/>
                <w:sz w:val="18"/>
                <w:szCs w:val="18"/>
                <w:lang w:val="en-GB"/>
              </w:rPr>
              <w:t>Requirements for a semestral project (scholar paper):</w:t>
            </w:r>
          </w:p>
          <w:p w14:paraId="36BF8AC7" w14:textId="77777777" w:rsidR="00D6122E" w:rsidRPr="00153717" w:rsidRDefault="00D6122E" w:rsidP="00CA0690">
            <w:pPr>
              <w:widowControl w:val="0"/>
              <w:autoSpaceDE w:val="0"/>
              <w:autoSpaceDN w:val="0"/>
              <w:adjustRightInd w:val="0"/>
              <w:spacing w:line="209" w:lineRule="atLeast"/>
              <w:rPr>
                <w:sz w:val="18"/>
                <w:szCs w:val="18"/>
                <w:lang w:val="en-GB"/>
              </w:rPr>
            </w:pPr>
            <w:r w:rsidRPr="00153717">
              <w:rPr>
                <w:sz w:val="18"/>
                <w:szCs w:val="18"/>
                <w:lang w:val="en-GB"/>
              </w:rPr>
              <w:t>A paper on the work of the selected artist / artistic collective from the period after 1945, which students will analyse and interpret in its aesthetic and cultural-historical contexts. If the paper is written according to the valid requirements and valid referential system, it should be accepted and evaluated by the teacher in the last week of the semester.</w:t>
            </w:r>
          </w:p>
          <w:p w14:paraId="6D3BBA33" w14:textId="77777777" w:rsidR="00D6122E" w:rsidRPr="00153717" w:rsidRDefault="00D6122E" w:rsidP="00CA0690">
            <w:pPr>
              <w:widowControl w:val="0"/>
              <w:autoSpaceDE w:val="0"/>
              <w:autoSpaceDN w:val="0"/>
              <w:adjustRightInd w:val="0"/>
              <w:spacing w:line="209" w:lineRule="atLeast"/>
              <w:rPr>
                <w:sz w:val="18"/>
                <w:szCs w:val="18"/>
                <w:lang w:val="en-GB"/>
              </w:rPr>
            </w:pPr>
            <w:r w:rsidRPr="00153717">
              <w:rPr>
                <w:sz w:val="18"/>
                <w:szCs w:val="18"/>
                <w:lang w:val="en-GB"/>
              </w:rPr>
              <w:t>Structure of the work: a brief historiography of the subject of the written work. Historical, cultural-social situation and connections at the time of the artist's work and the origin of the work of art. Aesthetic and cultural-historical interpretation of a work of art or artifact using professional terminology. Range: 10 - 12 standard pages.</w:t>
            </w:r>
          </w:p>
          <w:p w14:paraId="2763226D" w14:textId="77777777" w:rsidR="00D6122E" w:rsidRPr="00153717" w:rsidRDefault="00D6122E" w:rsidP="00CA0690">
            <w:pPr>
              <w:widowControl w:val="0"/>
              <w:autoSpaceDE w:val="0"/>
              <w:autoSpaceDN w:val="0"/>
              <w:adjustRightInd w:val="0"/>
              <w:spacing w:line="209" w:lineRule="atLeast"/>
              <w:rPr>
                <w:sz w:val="18"/>
                <w:szCs w:val="18"/>
                <w:lang w:val="en-GB"/>
              </w:rPr>
            </w:pPr>
            <w:r w:rsidRPr="00153717">
              <w:rPr>
                <w:sz w:val="18"/>
                <w:szCs w:val="18"/>
                <w:lang w:val="en-GB"/>
              </w:rPr>
              <w:t>Evaluation criteria:</w:t>
            </w:r>
          </w:p>
          <w:p w14:paraId="212C78A8" w14:textId="77777777" w:rsidR="00D6122E" w:rsidRPr="00153717" w:rsidRDefault="00D6122E" w:rsidP="00CA0690">
            <w:pPr>
              <w:widowControl w:val="0"/>
              <w:autoSpaceDE w:val="0"/>
              <w:autoSpaceDN w:val="0"/>
              <w:adjustRightInd w:val="0"/>
              <w:spacing w:line="209" w:lineRule="atLeast"/>
              <w:rPr>
                <w:sz w:val="18"/>
                <w:szCs w:val="18"/>
                <w:lang w:val="en-GB"/>
              </w:rPr>
            </w:pPr>
            <w:r w:rsidRPr="00153717">
              <w:rPr>
                <w:sz w:val="18"/>
                <w:szCs w:val="18"/>
                <w:lang w:val="en-GB"/>
              </w:rPr>
              <w:t>- Autonomous elaboration of the text of the thesis and the correct use of basic concepts of aesthetics, art theory and history and their application in a specific situation.</w:t>
            </w:r>
          </w:p>
          <w:p w14:paraId="421D7C54" w14:textId="77777777" w:rsidR="00D6122E" w:rsidRPr="00153717" w:rsidRDefault="00D6122E" w:rsidP="00CA0690">
            <w:pPr>
              <w:widowControl w:val="0"/>
              <w:autoSpaceDE w:val="0"/>
              <w:autoSpaceDN w:val="0"/>
              <w:adjustRightInd w:val="0"/>
              <w:spacing w:line="209" w:lineRule="atLeast"/>
              <w:rPr>
                <w:sz w:val="18"/>
                <w:szCs w:val="18"/>
                <w:lang w:val="en-GB"/>
              </w:rPr>
            </w:pPr>
            <w:r w:rsidRPr="00153717">
              <w:rPr>
                <w:sz w:val="18"/>
                <w:szCs w:val="18"/>
                <w:lang w:val="en-GB"/>
              </w:rPr>
              <w:t>- Ability to analyse and interpret a work of art in a historical and social context</w:t>
            </w:r>
          </w:p>
          <w:p w14:paraId="00377E4F" w14:textId="77777777" w:rsidR="00D6122E" w:rsidRPr="00153717" w:rsidRDefault="00D6122E" w:rsidP="00CA0690">
            <w:pPr>
              <w:widowControl w:val="0"/>
              <w:autoSpaceDE w:val="0"/>
              <w:autoSpaceDN w:val="0"/>
              <w:adjustRightInd w:val="0"/>
              <w:spacing w:line="209" w:lineRule="atLeast"/>
              <w:rPr>
                <w:sz w:val="18"/>
                <w:szCs w:val="18"/>
                <w:lang w:val="en-GB"/>
              </w:rPr>
            </w:pPr>
            <w:r w:rsidRPr="00153717">
              <w:rPr>
                <w:sz w:val="18"/>
                <w:szCs w:val="18"/>
                <w:lang w:val="en-GB"/>
              </w:rPr>
              <w:t>- Demonstration of one's own opinion on the researched issue, logical, factual argumentation, interconnectedness of parts of the text</w:t>
            </w:r>
          </w:p>
          <w:p w14:paraId="6BF53D5E" w14:textId="77777777" w:rsidR="00D6122E" w:rsidRPr="00153717" w:rsidRDefault="00D6122E" w:rsidP="00CA0690">
            <w:pPr>
              <w:jc w:val="both"/>
              <w:rPr>
                <w:sz w:val="18"/>
                <w:szCs w:val="18"/>
                <w:lang w:val="en-GB"/>
              </w:rPr>
            </w:pPr>
            <w:r w:rsidRPr="00153717">
              <w:rPr>
                <w:sz w:val="18"/>
                <w:szCs w:val="18"/>
                <w:lang w:val="en-GB"/>
              </w:rPr>
              <w:t>- Usage of relevant bibliography and correct work with it, ethics of referencing and quotation. Use of quotes related to the subject of work from at least ten sources (recommended: 3 - from monographs, 3 from proceedings, scientific and professional journals, 3 from scientific and professional contributions on the Internet, 1 of your choice from the previous three categories.)</w:t>
            </w:r>
          </w:p>
          <w:p w14:paraId="3A40207B" w14:textId="77777777" w:rsidR="00D6122E" w:rsidRPr="00153717" w:rsidRDefault="00D6122E" w:rsidP="00CA0690">
            <w:pPr>
              <w:jc w:val="both"/>
              <w:rPr>
                <w:lang w:val="en-GB"/>
              </w:rPr>
            </w:pPr>
          </w:p>
          <w:p w14:paraId="492AF4F6" w14:textId="77777777" w:rsidR="00D6122E" w:rsidRPr="00153717" w:rsidRDefault="00D6122E" w:rsidP="00CA0690">
            <w:pPr>
              <w:jc w:val="both"/>
              <w:rPr>
                <w:rFonts w:asciiTheme="majorBidi" w:hAnsiTheme="majorBidi" w:cstheme="majorBidi"/>
                <w:lang w:val="en-GB"/>
              </w:rPr>
            </w:pPr>
            <w:r w:rsidRPr="00153717">
              <w:rPr>
                <w:rFonts w:asciiTheme="majorBidi" w:hAnsiTheme="majorBidi" w:cstheme="majorBidi"/>
                <w:lang w:val="en-GB"/>
              </w:rPr>
              <w:t xml:space="preserve">To successfully complete the course, it is necessary to achieve a result of min. 50% of each of 3 components. </w:t>
            </w:r>
          </w:p>
          <w:p w14:paraId="100458E3" w14:textId="77777777" w:rsidR="00D6122E" w:rsidRPr="00153717" w:rsidRDefault="00D6122E" w:rsidP="00CA0690">
            <w:pPr>
              <w:rPr>
                <w:lang w:eastAsia="en-GB"/>
              </w:rPr>
            </w:pPr>
            <w:r w:rsidRPr="00153717">
              <w:rPr>
                <w:color w:val="000000"/>
                <w:lang w:val="en-GB"/>
              </w:rPr>
              <w:t>The assessment of the student's performance in the study of the course is made according to a grading scale consisting of six grading levels and the following success criteria (in terms of percentage of performance in the assessment of the course):</w:t>
            </w:r>
            <w:r w:rsidRPr="00153717">
              <w:rPr>
                <w:color w:val="000000"/>
                <w:lang w:val="en-GB"/>
              </w:rPr>
              <w:br/>
              <w:t>A - excellent (outstanding results: numerical value 1) / 100.00 - 90.00 %</w:t>
            </w:r>
            <w:r w:rsidRPr="00153717">
              <w:rPr>
                <w:color w:val="000000"/>
                <w:lang w:val="en-GB"/>
              </w:rPr>
              <w:br/>
              <w:t>B - very good (above average results: 1.5) / 89.99 - 80.00 %</w:t>
            </w:r>
            <w:r w:rsidRPr="00153717">
              <w:rPr>
                <w:rStyle w:val="apple-converted-space"/>
                <w:color w:val="000000"/>
                <w:lang w:val="en-GB"/>
              </w:rPr>
              <w:t> </w:t>
            </w:r>
            <w:r w:rsidRPr="00153717">
              <w:rPr>
                <w:color w:val="000000"/>
                <w:lang w:val="en-GB"/>
              </w:rPr>
              <w:br/>
              <w:t>C - good (average results: 2) / 79.99 - 70.00 %</w:t>
            </w:r>
            <w:r w:rsidRPr="00153717">
              <w:rPr>
                <w:color w:val="000000"/>
                <w:lang w:val="en-GB"/>
              </w:rPr>
              <w:br/>
              <w:t>D - satisfactory (acceptable results: 2.5) / 69.99 - 60.00 %</w:t>
            </w:r>
            <w:r w:rsidRPr="00153717">
              <w:rPr>
                <w:color w:val="000000"/>
                <w:lang w:val="en-GB"/>
              </w:rPr>
              <w:br/>
              <w:t>E - satisfactory (results meet the minimum criteria: 3) / 59.99 - 50.00 %</w:t>
            </w:r>
            <w:r w:rsidRPr="00153717">
              <w:rPr>
                <w:color w:val="000000"/>
                <w:lang w:val="en-GB"/>
              </w:rPr>
              <w:br/>
              <w:t>FX - Inadequate (further work required: 4) / 49.99 % and below</w:t>
            </w:r>
            <w:r w:rsidRPr="00153717">
              <w:rPr>
                <w:color w:val="000000"/>
              </w:rPr>
              <w:t>.</w:t>
            </w:r>
          </w:p>
          <w:p w14:paraId="11D2B5F0" w14:textId="77777777" w:rsidR="00D6122E" w:rsidRPr="00153717" w:rsidRDefault="00D6122E" w:rsidP="00CA0690">
            <w:pPr>
              <w:jc w:val="both"/>
              <w:rPr>
                <w:rFonts w:asciiTheme="majorBidi" w:hAnsiTheme="majorBidi" w:cstheme="majorBidi"/>
                <w:lang w:val="en-GB"/>
              </w:rPr>
            </w:pPr>
          </w:p>
          <w:p w14:paraId="5B9A77E0" w14:textId="77777777" w:rsidR="00D6122E" w:rsidRPr="00153717" w:rsidRDefault="00D6122E" w:rsidP="00CA0690">
            <w:pPr>
              <w:jc w:val="both"/>
              <w:rPr>
                <w:rFonts w:asciiTheme="majorBidi" w:hAnsiTheme="majorBidi" w:cstheme="majorBidi"/>
                <w:b/>
                <w:bCs/>
                <w:lang w:val="en-GB"/>
              </w:rPr>
            </w:pPr>
            <w:r w:rsidRPr="00153717">
              <w:rPr>
                <w:rFonts w:asciiTheme="majorBidi" w:hAnsiTheme="majorBidi" w:cstheme="majorBidi"/>
                <w:b/>
                <w:bCs/>
                <w:lang w:val="en-GB"/>
              </w:rPr>
              <w:t>Number of credits and student workload distribution (total 300 hours, with 10 credits):</w:t>
            </w:r>
          </w:p>
          <w:p w14:paraId="4FF5B559" w14:textId="77777777" w:rsidR="00D6122E" w:rsidRPr="00153717" w:rsidRDefault="00D6122E" w:rsidP="00CA0690">
            <w:pPr>
              <w:jc w:val="both"/>
              <w:rPr>
                <w:rFonts w:asciiTheme="majorBidi" w:hAnsiTheme="majorBidi" w:cstheme="majorBidi"/>
                <w:lang w:val="en-GB"/>
              </w:rPr>
            </w:pPr>
            <w:r w:rsidRPr="00153717">
              <w:rPr>
                <w:rFonts w:asciiTheme="majorBidi" w:hAnsiTheme="majorBidi" w:cstheme="majorBidi"/>
                <w:lang w:val="en-GB"/>
              </w:rPr>
              <w:t>a) participation in lectures - 13 h,</w:t>
            </w:r>
          </w:p>
          <w:p w14:paraId="203B0388" w14:textId="77777777" w:rsidR="00D6122E" w:rsidRPr="00153717" w:rsidRDefault="00D6122E" w:rsidP="00CA0690">
            <w:pPr>
              <w:jc w:val="both"/>
              <w:rPr>
                <w:rFonts w:asciiTheme="majorBidi" w:hAnsiTheme="majorBidi" w:cstheme="majorBidi"/>
                <w:lang w:val="en-GB"/>
              </w:rPr>
            </w:pPr>
            <w:r w:rsidRPr="00153717">
              <w:rPr>
                <w:rFonts w:asciiTheme="majorBidi" w:hAnsiTheme="majorBidi" w:cstheme="majorBidi"/>
                <w:lang w:val="en-GB"/>
              </w:rPr>
              <w:t>b) active participation in seminars - 13 h,</w:t>
            </w:r>
          </w:p>
          <w:p w14:paraId="130336F9" w14:textId="77777777" w:rsidR="00D6122E" w:rsidRPr="00153717" w:rsidRDefault="00D6122E" w:rsidP="00CA0690">
            <w:pPr>
              <w:jc w:val="both"/>
              <w:rPr>
                <w:rFonts w:asciiTheme="majorBidi" w:hAnsiTheme="majorBidi" w:cstheme="majorBidi"/>
                <w:lang w:val="en-GB"/>
              </w:rPr>
            </w:pPr>
            <w:r w:rsidRPr="00153717">
              <w:rPr>
                <w:rFonts w:asciiTheme="majorBidi" w:hAnsiTheme="majorBidi" w:cstheme="majorBidi"/>
                <w:lang w:val="en-GB"/>
              </w:rPr>
              <w:lastRenderedPageBreak/>
              <w:t>c) individual preparation for seminars - 55 h,</w:t>
            </w:r>
          </w:p>
          <w:p w14:paraId="7D60BBA1" w14:textId="77777777" w:rsidR="00D6122E" w:rsidRPr="00153717" w:rsidRDefault="00D6122E" w:rsidP="00CA0690">
            <w:pPr>
              <w:jc w:val="both"/>
              <w:rPr>
                <w:rFonts w:asciiTheme="majorBidi" w:hAnsiTheme="majorBidi" w:cstheme="majorBidi"/>
                <w:lang w:val="en-GB"/>
              </w:rPr>
            </w:pPr>
            <w:r w:rsidRPr="00153717">
              <w:rPr>
                <w:rFonts w:asciiTheme="majorBidi" w:hAnsiTheme="majorBidi" w:cstheme="majorBidi"/>
                <w:lang w:val="en-GB"/>
              </w:rPr>
              <w:t>d) writing scholar papers - 109 h,</w:t>
            </w:r>
          </w:p>
          <w:p w14:paraId="030B1324" w14:textId="77777777" w:rsidR="00D6122E" w:rsidRPr="00153717" w:rsidRDefault="00D6122E" w:rsidP="00CA0690">
            <w:pPr>
              <w:jc w:val="both"/>
              <w:rPr>
                <w:rFonts w:asciiTheme="majorBidi" w:hAnsiTheme="majorBidi" w:cstheme="majorBidi"/>
                <w:lang w:val="en-GB"/>
              </w:rPr>
            </w:pPr>
            <w:r w:rsidRPr="00153717">
              <w:rPr>
                <w:rFonts w:asciiTheme="majorBidi" w:hAnsiTheme="majorBidi" w:cstheme="majorBidi"/>
                <w:lang w:val="en-GB"/>
              </w:rPr>
              <w:t>e) self-study - 110 h.</w:t>
            </w:r>
          </w:p>
          <w:p w14:paraId="5AEA0519" w14:textId="77777777" w:rsidR="00D6122E" w:rsidRPr="00153717" w:rsidRDefault="00D6122E" w:rsidP="00CA0690">
            <w:pPr>
              <w:jc w:val="both"/>
              <w:rPr>
                <w:rFonts w:asciiTheme="majorBidi" w:hAnsiTheme="majorBidi" w:cstheme="majorBidi"/>
                <w:lang w:val="en-GB"/>
              </w:rPr>
            </w:pPr>
            <w:r w:rsidRPr="00153717">
              <w:rPr>
                <w:rFonts w:asciiTheme="majorBidi" w:hAnsiTheme="majorBidi" w:cstheme="majorBidi"/>
                <w:lang w:val="en-GB"/>
              </w:rPr>
              <w:t>Combined method: lectures - classroom, online; seminars - classroom, online</w:t>
            </w:r>
          </w:p>
        </w:tc>
      </w:tr>
      <w:tr w:rsidR="00D6122E" w:rsidRPr="00153717" w14:paraId="377358F4" w14:textId="77777777" w:rsidTr="671877B5">
        <w:trPr>
          <w:trHeight w:val="841"/>
        </w:trPr>
        <w:tc>
          <w:tcPr>
            <w:tcW w:w="9322" w:type="dxa"/>
            <w:gridSpan w:val="2"/>
            <w:vAlign w:val="center"/>
          </w:tcPr>
          <w:p w14:paraId="4A86BC47" w14:textId="77777777" w:rsidR="00D6122E" w:rsidRPr="00153717" w:rsidRDefault="00D6122E" w:rsidP="00CA0690">
            <w:pPr>
              <w:widowControl w:val="0"/>
              <w:autoSpaceDE w:val="0"/>
              <w:autoSpaceDN w:val="0"/>
              <w:adjustRightInd w:val="0"/>
              <w:spacing w:line="209" w:lineRule="atLeast"/>
              <w:rPr>
                <w:color w:val="000000"/>
                <w:sz w:val="18"/>
                <w:szCs w:val="18"/>
                <w:lang w:val="en-GB"/>
              </w:rPr>
            </w:pPr>
            <w:r w:rsidRPr="00153717">
              <w:rPr>
                <w:b/>
                <w:bCs/>
                <w:color w:val="000000"/>
                <w:sz w:val="18"/>
                <w:szCs w:val="18"/>
                <w:lang w:val="en-GB"/>
              </w:rPr>
              <w:lastRenderedPageBreak/>
              <w:t>Course objective:</w:t>
            </w:r>
          </w:p>
          <w:p w14:paraId="2DF1D0AD" w14:textId="77777777" w:rsidR="00D6122E" w:rsidRPr="00153717" w:rsidRDefault="00D6122E" w:rsidP="00CA0690">
            <w:pPr>
              <w:widowControl w:val="0"/>
              <w:autoSpaceDE w:val="0"/>
              <w:autoSpaceDN w:val="0"/>
              <w:adjustRightInd w:val="0"/>
              <w:spacing w:line="209" w:lineRule="atLeast"/>
              <w:rPr>
                <w:color w:val="000000"/>
                <w:sz w:val="18"/>
                <w:szCs w:val="18"/>
                <w:lang w:val="en-GB"/>
              </w:rPr>
            </w:pPr>
            <w:r w:rsidRPr="00153717">
              <w:rPr>
                <w:color w:val="000000"/>
                <w:sz w:val="18"/>
                <w:szCs w:val="18"/>
                <w:lang w:val="en-GB"/>
              </w:rPr>
              <w:t>Knowledge. When completing the course, the student shall be able to demonstrate:</w:t>
            </w:r>
          </w:p>
          <w:p w14:paraId="30DF515E" w14:textId="77777777" w:rsidR="00D6122E" w:rsidRPr="00153717" w:rsidRDefault="00D6122E" w:rsidP="00CA0690">
            <w:pPr>
              <w:widowControl w:val="0"/>
              <w:autoSpaceDE w:val="0"/>
              <w:autoSpaceDN w:val="0"/>
              <w:adjustRightInd w:val="0"/>
              <w:spacing w:line="209" w:lineRule="atLeast"/>
              <w:rPr>
                <w:color w:val="000000"/>
                <w:sz w:val="18"/>
                <w:szCs w:val="18"/>
                <w:lang w:val="en-GB"/>
              </w:rPr>
            </w:pPr>
            <w:r w:rsidRPr="00153717">
              <w:rPr>
                <w:color w:val="000000"/>
                <w:sz w:val="18"/>
                <w:szCs w:val="18"/>
                <w:lang w:val="en-GB"/>
              </w:rPr>
              <w:t>- recognizes and identifies the basic problems of aesthetics of visual art of the 20th century</w:t>
            </w:r>
          </w:p>
          <w:p w14:paraId="024158CC" w14:textId="77777777" w:rsidR="00D6122E" w:rsidRPr="00153717" w:rsidRDefault="00D6122E" w:rsidP="00CA0690">
            <w:pPr>
              <w:widowControl w:val="0"/>
              <w:autoSpaceDE w:val="0"/>
              <w:autoSpaceDN w:val="0"/>
              <w:adjustRightInd w:val="0"/>
              <w:spacing w:line="209" w:lineRule="atLeast"/>
              <w:rPr>
                <w:color w:val="000000"/>
                <w:sz w:val="18"/>
                <w:szCs w:val="18"/>
                <w:lang w:val="en-GB"/>
              </w:rPr>
            </w:pPr>
            <w:r w:rsidRPr="00153717">
              <w:rPr>
                <w:color w:val="000000"/>
                <w:sz w:val="18"/>
                <w:szCs w:val="18"/>
                <w:lang w:val="en-GB"/>
              </w:rPr>
              <w:t>- recognizes the key authors of paradigmatic texts treating visual art after 1945 and contemporary visual art</w:t>
            </w:r>
          </w:p>
          <w:p w14:paraId="1FF82ED4" w14:textId="77777777" w:rsidR="00D6122E" w:rsidRPr="00153717" w:rsidRDefault="00D6122E" w:rsidP="00CA0690">
            <w:pPr>
              <w:widowControl w:val="0"/>
              <w:autoSpaceDE w:val="0"/>
              <w:autoSpaceDN w:val="0"/>
              <w:adjustRightInd w:val="0"/>
              <w:spacing w:line="209" w:lineRule="atLeast"/>
              <w:rPr>
                <w:color w:val="000000"/>
                <w:sz w:val="18"/>
                <w:szCs w:val="18"/>
                <w:lang w:val="en-GB"/>
              </w:rPr>
            </w:pPr>
            <w:r w:rsidRPr="00153717">
              <w:rPr>
                <w:color w:val="000000"/>
                <w:sz w:val="18"/>
                <w:szCs w:val="18"/>
                <w:lang w:val="en-GB"/>
              </w:rPr>
              <w:t>- recognizes the key visual-artistic strategies and trends abroad and in Slovakia after 1945</w:t>
            </w:r>
          </w:p>
          <w:p w14:paraId="0F292EA6" w14:textId="77777777" w:rsidR="00D6122E" w:rsidRPr="00153717" w:rsidRDefault="00D6122E" w:rsidP="00CA0690">
            <w:pPr>
              <w:widowControl w:val="0"/>
              <w:autoSpaceDE w:val="0"/>
              <w:autoSpaceDN w:val="0"/>
              <w:adjustRightInd w:val="0"/>
              <w:spacing w:line="209" w:lineRule="atLeast"/>
              <w:rPr>
                <w:color w:val="000000"/>
                <w:sz w:val="18"/>
                <w:szCs w:val="18"/>
                <w:lang w:val="en-GB"/>
              </w:rPr>
            </w:pPr>
            <w:r w:rsidRPr="00153717">
              <w:rPr>
                <w:color w:val="000000"/>
                <w:sz w:val="18"/>
                <w:szCs w:val="18"/>
                <w:lang w:val="en-GB"/>
              </w:rPr>
              <w:t>- understands the developmental periods, the historical sequence of the emergence of individual artistic strategies, the continuity of contemporary art to previous developmental epochs</w:t>
            </w:r>
          </w:p>
          <w:p w14:paraId="39EF4031" w14:textId="77777777" w:rsidR="00D6122E" w:rsidRPr="00153717" w:rsidRDefault="00D6122E" w:rsidP="00CA0690">
            <w:pPr>
              <w:widowControl w:val="0"/>
              <w:autoSpaceDE w:val="0"/>
              <w:autoSpaceDN w:val="0"/>
              <w:adjustRightInd w:val="0"/>
              <w:spacing w:line="209" w:lineRule="atLeast"/>
              <w:rPr>
                <w:color w:val="000000"/>
                <w:sz w:val="18"/>
                <w:szCs w:val="18"/>
                <w:lang w:val="en-GB"/>
              </w:rPr>
            </w:pPr>
            <w:r w:rsidRPr="00153717">
              <w:rPr>
                <w:color w:val="000000"/>
                <w:sz w:val="18"/>
                <w:szCs w:val="18"/>
                <w:lang w:val="en-GB"/>
              </w:rPr>
              <w:t>- applies professional terminology in the discussion of visual art after 1945 and about contemporary visual art</w:t>
            </w:r>
          </w:p>
          <w:p w14:paraId="2A7E5FE2" w14:textId="77777777" w:rsidR="00D6122E" w:rsidRPr="00153717" w:rsidRDefault="00D6122E" w:rsidP="00CA0690">
            <w:pPr>
              <w:widowControl w:val="0"/>
              <w:autoSpaceDE w:val="0"/>
              <w:autoSpaceDN w:val="0"/>
              <w:adjustRightInd w:val="0"/>
              <w:spacing w:line="209" w:lineRule="atLeast"/>
              <w:rPr>
                <w:color w:val="000000"/>
                <w:sz w:val="18"/>
                <w:szCs w:val="18"/>
                <w:lang w:val="en-GB"/>
              </w:rPr>
            </w:pPr>
            <w:r w:rsidRPr="00153717">
              <w:rPr>
                <w:color w:val="000000"/>
                <w:sz w:val="18"/>
                <w:szCs w:val="18"/>
                <w:lang w:val="en-GB"/>
              </w:rPr>
              <w:t>- distinguishes individual visual-artistic strategies after 1945</w:t>
            </w:r>
          </w:p>
          <w:p w14:paraId="4D3130E6" w14:textId="77777777" w:rsidR="00D6122E" w:rsidRPr="00153717" w:rsidRDefault="00D6122E" w:rsidP="00CA0690">
            <w:pPr>
              <w:widowControl w:val="0"/>
              <w:autoSpaceDE w:val="0"/>
              <w:autoSpaceDN w:val="0"/>
              <w:adjustRightInd w:val="0"/>
              <w:spacing w:line="209" w:lineRule="atLeast"/>
              <w:rPr>
                <w:color w:val="000000"/>
                <w:sz w:val="18"/>
                <w:szCs w:val="18"/>
                <w:lang w:val="en-GB"/>
              </w:rPr>
            </w:pPr>
            <w:r w:rsidRPr="00153717">
              <w:rPr>
                <w:color w:val="000000"/>
                <w:sz w:val="18"/>
                <w:szCs w:val="18"/>
                <w:lang w:val="en-GB"/>
              </w:rPr>
              <w:t>- identifies the basic institutional background of contemporary visual and artistic creation at home and abroad</w:t>
            </w:r>
          </w:p>
          <w:p w14:paraId="732DD28D" w14:textId="77777777" w:rsidR="00D6122E" w:rsidRPr="00153717" w:rsidRDefault="00D6122E" w:rsidP="00CA0690">
            <w:pPr>
              <w:widowControl w:val="0"/>
              <w:autoSpaceDE w:val="0"/>
              <w:autoSpaceDN w:val="0"/>
              <w:adjustRightInd w:val="0"/>
              <w:spacing w:line="209" w:lineRule="atLeast"/>
              <w:rPr>
                <w:color w:val="000000"/>
                <w:sz w:val="18"/>
                <w:szCs w:val="18"/>
                <w:lang w:val="en-GB"/>
              </w:rPr>
            </w:pPr>
            <w:r w:rsidRPr="00153717">
              <w:rPr>
                <w:color w:val="000000"/>
                <w:sz w:val="18"/>
                <w:szCs w:val="18"/>
                <w:lang w:val="en-GB"/>
              </w:rPr>
              <w:t>- characterizes the relationship between selected directions of visual art after 1945 and the period's spiritual, philosophical and aesthetic background</w:t>
            </w:r>
          </w:p>
          <w:p w14:paraId="3FF353BF" w14:textId="77777777" w:rsidR="00D6122E" w:rsidRPr="00153717" w:rsidRDefault="00D6122E" w:rsidP="00CA0690">
            <w:pPr>
              <w:widowControl w:val="0"/>
              <w:autoSpaceDE w:val="0"/>
              <w:autoSpaceDN w:val="0"/>
              <w:adjustRightInd w:val="0"/>
              <w:spacing w:line="209" w:lineRule="atLeast"/>
              <w:rPr>
                <w:lang w:val="en-GB"/>
              </w:rPr>
            </w:pPr>
          </w:p>
          <w:p w14:paraId="74E0AF35" w14:textId="77777777" w:rsidR="00D6122E" w:rsidRPr="00153717" w:rsidRDefault="00D6122E" w:rsidP="00CA0690">
            <w:pPr>
              <w:widowControl w:val="0"/>
              <w:autoSpaceDE w:val="0"/>
              <w:autoSpaceDN w:val="0"/>
              <w:adjustRightInd w:val="0"/>
              <w:spacing w:line="209" w:lineRule="atLeast"/>
              <w:rPr>
                <w:sz w:val="18"/>
                <w:szCs w:val="18"/>
                <w:lang w:val="en-GB"/>
              </w:rPr>
            </w:pPr>
            <w:r w:rsidRPr="00153717">
              <w:rPr>
                <w:sz w:val="18"/>
                <w:szCs w:val="18"/>
                <w:lang w:val="en-GB"/>
              </w:rPr>
              <w:t>Skills. When completing the course, the student shall be able to:</w:t>
            </w:r>
          </w:p>
          <w:p w14:paraId="6AAE88E0" w14:textId="77777777" w:rsidR="00D6122E" w:rsidRPr="00153717" w:rsidRDefault="00D6122E" w:rsidP="00CA0690">
            <w:pPr>
              <w:widowControl w:val="0"/>
              <w:autoSpaceDE w:val="0"/>
              <w:autoSpaceDN w:val="0"/>
              <w:adjustRightInd w:val="0"/>
              <w:spacing w:line="209" w:lineRule="atLeast"/>
              <w:rPr>
                <w:sz w:val="18"/>
                <w:szCs w:val="18"/>
                <w:lang w:val="en-GB"/>
              </w:rPr>
            </w:pPr>
            <w:r w:rsidRPr="00153717">
              <w:rPr>
                <w:sz w:val="18"/>
                <w:szCs w:val="18"/>
                <w:lang w:val="en-GB"/>
              </w:rPr>
              <w:t>- interprets texts dealing with events in the field of visual art after 1945 and contemporary visual art</w:t>
            </w:r>
          </w:p>
          <w:p w14:paraId="44C5E68C" w14:textId="77777777" w:rsidR="00D6122E" w:rsidRPr="00153717" w:rsidRDefault="00D6122E" w:rsidP="00CA0690">
            <w:pPr>
              <w:widowControl w:val="0"/>
              <w:autoSpaceDE w:val="0"/>
              <w:autoSpaceDN w:val="0"/>
              <w:adjustRightInd w:val="0"/>
              <w:spacing w:line="209" w:lineRule="atLeast"/>
              <w:rPr>
                <w:sz w:val="18"/>
                <w:szCs w:val="18"/>
                <w:lang w:val="en-GB"/>
              </w:rPr>
            </w:pPr>
            <w:r w:rsidRPr="00153717">
              <w:rPr>
                <w:sz w:val="18"/>
                <w:szCs w:val="18"/>
                <w:lang w:val="en-GB"/>
              </w:rPr>
              <w:t>- creates discursive contributions to topics related to the contemporary visual art</w:t>
            </w:r>
          </w:p>
          <w:p w14:paraId="772A5548" w14:textId="77777777" w:rsidR="00D6122E" w:rsidRPr="00153717" w:rsidRDefault="00D6122E" w:rsidP="00CA0690">
            <w:pPr>
              <w:widowControl w:val="0"/>
              <w:autoSpaceDE w:val="0"/>
              <w:autoSpaceDN w:val="0"/>
              <w:adjustRightInd w:val="0"/>
              <w:spacing w:line="209" w:lineRule="atLeast"/>
              <w:rPr>
                <w:sz w:val="18"/>
                <w:szCs w:val="18"/>
                <w:lang w:val="en-GB"/>
              </w:rPr>
            </w:pPr>
            <w:r w:rsidRPr="00153717">
              <w:rPr>
                <w:sz w:val="18"/>
                <w:szCs w:val="18"/>
                <w:lang w:val="en-GB"/>
              </w:rPr>
              <w:t>- argues and discusses at a professional level on topics related to contemporary visual art</w:t>
            </w:r>
          </w:p>
          <w:p w14:paraId="2E16B5DA" w14:textId="77777777" w:rsidR="00D6122E" w:rsidRPr="00153717" w:rsidRDefault="00D6122E" w:rsidP="00CA0690">
            <w:pPr>
              <w:widowControl w:val="0"/>
              <w:autoSpaceDE w:val="0"/>
              <w:autoSpaceDN w:val="0"/>
              <w:adjustRightInd w:val="0"/>
              <w:spacing w:line="209" w:lineRule="atLeast"/>
              <w:rPr>
                <w:sz w:val="18"/>
                <w:szCs w:val="18"/>
                <w:lang w:val="en-GB"/>
              </w:rPr>
            </w:pPr>
            <w:r w:rsidRPr="00153717">
              <w:rPr>
                <w:sz w:val="18"/>
                <w:szCs w:val="18"/>
                <w:lang w:val="en-GB"/>
              </w:rPr>
              <w:t>- identifies unresolved issues in the field of aesthetics of contemporary visual art</w:t>
            </w:r>
          </w:p>
          <w:p w14:paraId="384B2810" w14:textId="77777777" w:rsidR="00D6122E" w:rsidRPr="00153717" w:rsidRDefault="00D6122E" w:rsidP="00CA0690">
            <w:pPr>
              <w:widowControl w:val="0"/>
              <w:autoSpaceDE w:val="0"/>
              <w:autoSpaceDN w:val="0"/>
              <w:adjustRightInd w:val="0"/>
              <w:spacing w:line="209" w:lineRule="atLeast"/>
              <w:rPr>
                <w:sz w:val="18"/>
                <w:szCs w:val="18"/>
                <w:lang w:val="en-GB"/>
              </w:rPr>
            </w:pPr>
            <w:r w:rsidRPr="00153717">
              <w:rPr>
                <w:sz w:val="18"/>
                <w:szCs w:val="18"/>
                <w:lang w:val="en-GB"/>
              </w:rPr>
              <w:t>- creates original approaches to the reformulation of current problems of aesthetics of contemporary visual art</w:t>
            </w:r>
          </w:p>
          <w:p w14:paraId="364CCCAC" w14:textId="77777777" w:rsidR="00D6122E" w:rsidRPr="00153717" w:rsidRDefault="00D6122E" w:rsidP="00CA0690">
            <w:pPr>
              <w:widowControl w:val="0"/>
              <w:autoSpaceDE w:val="0"/>
              <w:autoSpaceDN w:val="0"/>
              <w:adjustRightInd w:val="0"/>
              <w:spacing w:line="209" w:lineRule="atLeast"/>
              <w:rPr>
                <w:sz w:val="18"/>
                <w:szCs w:val="18"/>
                <w:lang w:val="en-GB"/>
              </w:rPr>
            </w:pPr>
          </w:p>
          <w:p w14:paraId="3B54BAAD" w14:textId="77777777" w:rsidR="00D6122E" w:rsidRPr="00153717" w:rsidRDefault="00D6122E" w:rsidP="00CA0690">
            <w:pPr>
              <w:widowControl w:val="0"/>
              <w:autoSpaceDE w:val="0"/>
              <w:autoSpaceDN w:val="0"/>
              <w:adjustRightInd w:val="0"/>
              <w:spacing w:line="209" w:lineRule="atLeast"/>
              <w:rPr>
                <w:sz w:val="18"/>
                <w:szCs w:val="18"/>
                <w:lang w:val="en-GB"/>
              </w:rPr>
            </w:pPr>
            <w:r w:rsidRPr="00153717">
              <w:rPr>
                <w:sz w:val="18"/>
                <w:szCs w:val="18"/>
                <w:lang w:val="en-GB"/>
              </w:rPr>
              <w:t>Competences: When completing the course, the student shall be able to:</w:t>
            </w:r>
          </w:p>
          <w:p w14:paraId="3C8A50AB" w14:textId="77777777" w:rsidR="00D6122E" w:rsidRPr="00153717" w:rsidRDefault="00D6122E" w:rsidP="00CA0690">
            <w:pPr>
              <w:widowControl w:val="0"/>
              <w:autoSpaceDE w:val="0"/>
              <w:autoSpaceDN w:val="0"/>
              <w:adjustRightInd w:val="0"/>
              <w:spacing w:line="209" w:lineRule="atLeast"/>
              <w:rPr>
                <w:sz w:val="18"/>
                <w:szCs w:val="18"/>
                <w:lang w:val="en-GB"/>
              </w:rPr>
            </w:pPr>
            <w:r w:rsidRPr="00153717">
              <w:rPr>
                <w:sz w:val="18"/>
                <w:szCs w:val="18"/>
                <w:lang w:val="en-GB"/>
              </w:rPr>
              <w:t>- uses the acquired theoretical knowledge for writing professional, critical and journalistic texts</w:t>
            </w:r>
          </w:p>
          <w:p w14:paraId="21459773" w14:textId="77777777" w:rsidR="00D6122E" w:rsidRPr="00153717" w:rsidRDefault="00D6122E" w:rsidP="00CA0690">
            <w:pPr>
              <w:widowControl w:val="0"/>
              <w:autoSpaceDE w:val="0"/>
              <w:autoSpaceDN w:val="0"/>
              <w:adjustRightInd w:val="0"/>
              <w:spacing w:line="209" w:lineRule="atLeast"/>
              <w:rPr>
                <w:sz w:val="18"/>
                <w:szCs w:val="18"/>
                <w:lang w:val="en-GB"/>
              </w:rPr>
            </w:pPr>
            <w:r w:rsidRPr="00153717">
              <w:rPr>
                <w:sz w:val="18"/>
                <w:szCs w:val="18"/>
                <w:lang w:val="en-GB"/>
              </w:rPr>
              <w:t>- selects important and suitable topics for discussions and events in the field of cultural practice focused on visual and artistic creation</w:t>
            </w:r>
          </w:p>
          <w:p w14:paraId="05CFDCC4" w14:textId="77777777" w:rsidR="00D6122E" w:rsidRPr="00153717" w:rsidRDefault="00D6122E" w:rsidP="00CA0690">
            <w:pPr>
              <w:widowControl w:val="0"/>
              <w:autoSpaceDE w:val="0"/>
              <w:autoSpaceDN w:val="0"/>
              <w:adjustRightInd w:val="0"/>
              <w:spacing w:line="209" w:lineRule="atLeast"/>
              <w:rPr>
                <w:sz w:val="18"/>
                <w:szCs w:val="18"/>
                <w:lang w:val="en-GB"/>
              </w:rPr>
            </w:pPr>
            <w:r w:rsidRPr="00153717">
              <w:rPr>
                <w:sz w:val="18"/>
                <w:szCs w:val="18"/>
                <w:lang w:val="en-GB"/>
              </w:rPr>
              <w:t>- participates in the contemporary professional discourse in the field of contemporary visual and artistic creation</w:t>
            </w:r>
          </w:p>
          <w:p w14:paraId="1254F158" w14:textId="77777777" w:rsidR="00D6122E" w:rsidRPr="00153717" w:rsidRDefault="00D6122E" w:rsidP="00CA0690">
            <w:pPr>
              <w:widowControl w:val="0"/>
              <w:autoSpaceDE w:val="0"/>
              <w:autoSpaceDN w:val="0"/>
              <w:adjustRightInd w:val="0"/>
              <w:spacing w:line="209" w:lineRule="atLeast"/>
              <w:rPr>
                <w:sz w:val="18"/>
                <w:szCs w:val="18"/>
                <w:lang w:val="en-GB"/>
              </w:rPr>
            </w:pPr>
            <w:r w:rsidRPr="00153717">
              <w:rPr>
                <w:sz w:val="18"/>
                <w:szCs w:val="18"/>
                <w:lang w:val="en-GB"/>
              </w:rPr>
              <w:t>- argues her / his positions in the critical evaluation of contemporary visual and artistic creation</w:t>
            </w:r>
          </w:p>
          <w:p w14:paraId="5FBB81E7" w14:textId="77777777" w:rsidR="00D6122E" w:rsidRPr="00153717" w:rsidRDefault="00D6122E" w:rsidP="00CA0690">
            <w:pPr>
              <w:widowControl w:val="0"/>
              <w:autoSpaceDE w:val="0"/>
              <w:autoSpaceDN w:val="0"/>
              <w:adjustRightInd w:val="0"/>
              <w:spacing w:line="209" w:lineRule="atLeast"/>
              <w:rPr>
                <w:sz w:val="18"/>
                <w:szCs w:val="18"/>
                <w:lang w:val="en-GB"/>
              </w:rPr>
            </w:pPr>
            <w:r w:rsidRPr="00153717">
              <w:rPr>
                <w:sz w:val="18"/>
                <w:szCs w:val="18"/>
                <w:lang w:val="en-GB"/>
              </w:rPr>
              <w:t>- creates reportage audio-visual / text contributions to current visual and artistic events</w:t>
            </w:r>
          </w:p>
        </w:tc>
      </w:tr>
      <w:tr w:rsidR="00D6122E" w:rsidRPr="00153717" w14:paraId="1818B23C" w14:textId="77777777" w:rsidTr="671877B5">
        <w:trPr>
          <w:trHeight w:val="510"/>
        </w:trPr>
        <w:tc>
          <w:tcPr>
            <w:tcW w:w="9322" w:type="dxa"/>
            <w:gridSpan w:val="2"/>
            <w:vAlign w:val="center"/>
          </w:tcPr>
          <w:p w14:paraId="5F2860E8" w14:textId="77777777" w:rsidR="00D6122E" w:rsidRPr="00153717" w:rsidRDefault="00D6122E" w:rsidP="00CA0690">
            <w:pPr>
              <w:rPr>
                <w:color w:val="000000"/>
                <w:sz w:val="18"/>
                <w:szCs w:val="18"/>
                <w:lang w:val="en-GB"/>
              </w:rPr>
            </w:pPr>
            <w:r w:rsidRPr="00153717">
              <w:rPr>
                <w:b/>
                <w:bCs/>
                <w:color w:val="000000"/>
                <w:sz w:val="18"/>
                <w:szCs w:val="18"/>
                <w:lang w:val="en-GB"/>
              </w:rPr>
              <w:t>Course content:</w:t>
            </w:r>
            <w:r w:rsidRPr="00153717">
              <w:rPr>
                <w:color w:val="000000"/>
                <w:sz w:val="18"/>
                <w:szCs w:val="18"/>
                <w:lang w:val="en-GB"/>
              </w:rPr>
              <w:br/>
              <w:t>1. Mimesis as a principle of visual art</w:t>
            </w:r>
          </w:p>
          <w:p w14:paraId="2B1A7D13" w14:textId="77777777" w:rsidR="00D6122E" w:rsidRPr="00153717" w:rsidRDefault="00D6122E" w:rsidP="00CA0690">
            <w:pPr>
              <w:rPr>
                <w:color w:val="000000"/>
                <w:sz w:val="18"/>
                <w:szCs w:val="18"/>
                <w:lang w:val="en-GB"/>
              </w:rPr>
            </w:pPr>
            <w:r w:rsidRPr="00153717">
              <w:rPr>
                <w:color w:val="000000"/>
                <w:sz w:val="18"/>
                <w:szCs w:val="18"/>
                <w:lang w:val="en-GB"/>
              </w:rPr>
              <w:t>2. Kinds of abstract art</w:t>
            </w:r>
          </w:p>
          <w:p w14:paraId="323CFEBF" w14:textId="77777777" w:rsidR="00D6122E" w:rsidRPr="00153717" w:rsidRDefault="00D6122E" w:rsidP="00CA0690">
            <w:pPr>
              <w:rPr>
                <w:color w:val="000000"/>
                <w:sz w:val="18"/>
                <w:szCs w:val="18"/>
                <w:lang w:val="en-GB"/>
              </w:rPr>
            </w:pPr>
            <w:r w:rsidRPr="00153717">
              <w:rPr>
                <w:color w:val="000000"/>
                <w:sz w:val="18"/>
                <w:szCs w:val="18"/>
                <w:lang w:val="en-GB"/>
              </w:rPr>
              <w:t>3. Pop art, its consequences and modifications in the USA and Europe</w:t>
            </w:r>
          </w:p>
          <w:p w14:paraId="6905ABBE" w14:textId="77777777" w:rsidR="00D6122E" w:rsidRPr="00153717" w:rsidRDefault="00D6122E" w:rsidP="00CA0690">
            <w:pPr>
              <w:rPr>
                <w:color w:val="000000"/>
                <w:sz w:val="18"/>
                <w:szCs w:val="18"/>
                <w:lang w:val="en-GB"/>
              </w:rPr>
            </w:pPr>
            <w:r w:rsidRPr="00153717">
              <w:rPr>
                <w:color w:val="000000"/>
                <w:sz w:val="18"/>
                <w:szCs w:val="18"/>
                <w:lang w:val="en-GB"/>
              </w:rPr>
              <w:t>4. Conceptualism and neo-conceptualism</w:t>
            </w:r>
          </w:p>
          <w:p w14:paraId="199A875F" w14:textId="77777777" w:rsidR="00D6122E" w:rsidRPr="00153717" w:rsidRDefault="00D6122E" w:rsidP="00CA0690">
            <w:pPr>
              <w:rPr>
                <w:color w:val="000000"/>
                <w:sz w:val="18"/>
                <w:szCs w:val="18"/>
                <w:lang w:val="en-GB"/>
              </w:rPr>
            </w:pPr>
            <w:r w:rsidRPr="00153717">
              <w:rPr>
                <w:color w:val="000000"/>
                <w:sz w:val="18"/>
                <w:szCs w:val="18"/>
                <w:lang w:val="en-GB"/>
              </w:rPr>
              <w:t>5. Game as an aesthetics paradigm</w:t>
            </w:r>
          </w:p>
          <w:p w14:paraId="5847F7D7" w14:textId="77777777" w:rsidR="00D6122E" w:rsidRPr="00153717" w:rsidRDefault="00D6122E" w:rsidP="00CA0690">
            <w:pPr>
              <w:rPr>
                <w:color w:val="000000"/>
                <w:sz w:val="18"/>
                <w:szCs w:val="18"/>
                <w:lang w:val="en-GB"/>
              </w:rPr>
            </w:pPr>
            <w:r w:rsidRPr="00153717">
              <w:rPr>
                <w:color w:val="000000"/>
                <w:sz w:val="18"/>
                <w:szCs w:val="18"/>
                <w:lang w:val="en-GB"/>
              </w:rPr>
              <w:t>6. Art and contemporary technology, digital art (online participatory seminar in the created study group at MS Teams, work with examples of digital art in the online space)</w:t>
            </w:r>
          </w:p>
          <w:p w14:paraId="5BFBD303" w14:textId="77777777" w:rsidR="00D6122E" w:rsidRPr="00153717" w:rsidRDefault="00D6122E" w:rsidP="00CA0690">
            <w:pPr>
              <w:rPr>
                <w:color w:val="000000"/>
                <w:sz w:val="18"/>
                <w:szCs w:val="18"/>
                <w:lang w:val="en-GB"/>
              </w:rPr>
            </w:pPr>
            <w:r w:rsidRPr="00153717">
              <w:rPr>
                <w:color w:val="000000"/>
                <w:sz w:val="18"/>
                <w:szCs w:val="18"/>
                <w:lang w:val="en-GB"/>
              </w:rPr>
              <w:t>7. An object as an artifact</w:t>
            </w:r>
          </w:p>
          <w:p w14:paraId="66DB071C" w14:textId="77777777" w:rsidR="00D6122E" w:rsidRPr="00153717" w:rsidRDefault="00D6122E" w:rsidP="00CA0690">
            <w:pPr>
              <w:rPr>
                <w:color w:val="000000"/>
                <w:sz w:val="18"/>
                <w:szCs w:val="18"/>
                <w:lang w:val="en-GB"/>
              </w:rPr>
            </w:pPr>
            <w:r w:rsidRPr="00153717">
              <w:rPr>
                <w:color w:val="000000"/>
                <w:sz w:val="18"/>
                <w:szCs w:val="18"/>
                <w:lang w:val="en-GB"/>
              </w:rPr>
              <w:t>8. Aesthetic aspects of postmodernism</w:t>
            </w:r>
          </w:p>
          <w:p w14:paraId="7BACA206" w14:textId="77777777" w:rsidR="00D6122E" w:rsidRPr="00153717" w:rsidRDefault="00D6122E" w:rsidP="00CA0690">
            <w:pPr>
              <w:rPr>
                <w:color w:val="000000"/>
                <w:sz w:val="18"/>
                <w:szCs w:val="18"/>
                <w:lang w:val="en-GB"/>
              </w:rPr>
            </w:pPr>
            <w:r w:rsidRPr="00153717">
              <w:rPr>
                <w:color w:val="000000"/>
                <w:sz w:val="18"/>
                <w:szCs w:val="18"/>
                <w:lang w:val="en-GB"/>
              </w:rPr>
              <w:t>9. Postmodern and artistic avant-garde</w:t>
            </w:r>
          </w:p>
          <w:p w14:paraId="28D0ACC1" w14:textId="77777777" w:rsidR="00D6122E" w:rsidRPr="00153717" w:rsidRDefault="00D6122E" w:rsidP="00CA0690">
            <w:pPr>
              <w:rPr>
                <w:color w:val="000000"/>
                <w:sz w:val="18"/>
                <w:szCs w:val="18"/>
                <w:lang w:val="en-GB"/>
              </w:rPr>
            </w:pPr>
            <w:r w:rsidRPr="00153717">
              <w:rPr>
                <w:color w:val="000000"/>
                <w:sz w:val="18"/>
                <w:szCs w:val="18"/>
                <w:lang w:val="en-GB"/>
              </w:rPr>
              <w:t>10. Corporeality, body, and its intentions in the contemporary artistic environment</w:t>
            </w:r>
          </w:p>
          <w:p w14:paraId="6880233B" w14:textId="77777777" w:rsidR="00D6122E" w:rsidRPr="00153717" w:rsidRDefault="00D6122E" w:rsidP="00CA0690">
            <w:pPr>
              <w:rPr>
                <w:color w:val="000000"/>
                <w:sz w:val="18"/>
                <w:szCs w:val="18"/>
                <w:lang w:val="en-GB"/>
              </w:rPr>
            </w:pPr>
            <w:r w:rsidRPr="00153717">
              <w:rPr>
                <w:color w:val="000000"/>
                <w:sz w:val="18"/>
                <w:szCs w:val="18"/>
                <w:lang w:val="en-GB"/>
              </w:rPr>
              <w:t>11. Contemporary artistic practice: action, happening, performance</w:t>
            </w:r>
          </w:p>
          <w:p w14:paraId="16D47457" w14:textId="77777777" w:rsidR="00D6122E" w:rsidRPr="00153717" w:rsidRDefault="00D6122E" w:rsidP="00CA0690">
            <w:pPr>
              <w:rPr>
                <w:color w:val="000000"/>
                <w:sz w:val="18"/>
                <w:szCs w:val="18"/>
                <w:lang w:val="en-GB"/>
              </w:rPr>
            </w:pPr>
            <w:r w:rsidRPr="00153717">
              <w:rPr>
                <w:color w:val="000000"/>
                <w:sz w:val="18"/>
                <w:szCs w:val="18"/>
                <w:lang w:val="en-GB"/>
              </w:rPr>
              <w:t>12. Museum of Contemporary Art - the seminar is realized in a selected museum / gallery with (audio-visual / text) output in the online space</w:t>
            </w:r>
          </w:p>
          <w:p w14:paraId="6F7FE247" w14:textId="77777777" w:rsidR="00D6122E" w:rsidRPr="00153717" w:rsidRDefault="00D6122E" w:rsidP="00CA0690">
            <w:pPr>
              <w:rPr>
                <w:rFonts w:asciiTheme="majorBidi" w:hAnsiTheme="majorBidi" w:cstheme="majorBidi"/>
                <w:lang w:val="en-GB"/>
              </w:rPr>
            </w:pPr>
            <w:r w:rsidRPr="00153717">
              <w:rPr>
                <w:color w:val="000000"/>
                <w:sz w:val="18"/>
                <w:szCs w:val="18"/>
                <w:lang w:val="en-GB"/>
              </w:rPr>
              <w:t>13. Virtual reality and artistic image</w:t>
            </w:r>
          </w:p>
        </w:tc>
      </w:tr>
      <w:tr w:rsidR="00D6122E" w:rsidRPr="00153717" w14:paraId="73948A21" w14:textId="77777777" w:rsidTr="671877B5">
        <w:trPr>
          <w:trHeight w:val="346"/>
        </w:trPr>
        <w:tc>
          <w:tcPr>
            <w:tcW w:w="9322" w:type="dxa"/>
            <w:gridSpan w:val="2"/>
            <w:vAlign w:val="center"/>
          </w:tcPr>
          <w:p w14:paraId="067A659E" w14:textId="77777777" w:rsidR="00D6122E" w:rsidRPr="00153717" w:rsidRDefault="00D6122E" w:rsidP="00CA0690">
            <w:pPr>
              <w:rPr>
                <w:b/>
                <w:bCs/>
                <w:sz w:val="18"/>
                <w:szCs w:val="18"/>
              </w:rPr>
            </w:pPr>
            <w:r w:rsidRPr="00153717">
              <w:rPr>
                <w:b/>
                <w:bCs/>
                <w:sz w:val="18"/>
                <w:szCs w:val="18"/>
              </w:rPr>
              <w:t xml:space="preserve">Bibliography: </w:t>
            </w:r>
          </w:p>
          <w:p w14:paraId="20990C42" w14:textId="77777777" w:rsidR="00D6122E" w:rsidRPr="00153717" w:rsidRDefault="00D6122E" w:rsidP="00CA0690">
            <w:pPr>
              <w:rPr>
                <w:sz w:val="18"/>
                <w:szCs w:val="18"/>
              </w:rPr>
            </w:pPr>
            <w:r w:rsidRPr="00153717">
              <w:rPr>
                <w:sz w:val="18"/>
                <w:szCs w:val="18"/>
              </w:rPr>
              <w:t xml:space="preserve">Baxandall, M., 2019. Inteligence obrazu a jazyk dějin umění. Praha: Umprum. </w:t>
            </w:r>
          </w:p>
          <w:p w14:paraId="2A77F9BF" w14:textId="77777777" w:rsidR="00D6122E" w:rsidRPr="00153717" w:rsidRDefault="00D6122E" w:rsidP="00CA0690">
            <w:pPr>
              <w:rPr>
                <w:sz w:val="18"/>
                <w:szCs w:val="18"/>
              </w:rPr>
            </w:pPr>
            <w:r w:rsidRPr="00153717">
              <w:rPr>
                <w:sz w:val="18"/>
                <w:szCs w:val="18"/>
              </w:rPr>
              <w:t xml:space="preserve">Foster, H. et al., 2015. Umění po roce 1900. Modernismus, antimodernismus, postmodernismus. Praha: Slovart CZ. </w:t>
            </w:r>
          </w:p>
          <w:p w14:paraId="57B4EFF3" w14:textId="77777777" w:rsidR="00D6122E" w:rsidRPr="00153717" w:rsidRDefault="00D6122E" w:rsidP="00CA0690">
            <w:pPr>
              <w:rPr>
                <w:sz w:val="18"/>
                <w:szCs w:val="18"/>
              </w:rPr>
            </w:pPr>
            <w:r w:rsidRPr="00153717">
              <w:rPr>
                <w:sz w:val="18"/>
                <w:szCs w:val="18"/>
              </w:rPr>
              <w:t xml:space="preserve">Geržová, J., ed., 1999. Slovník svetového a slovenského umenia druhej polovice 20. storočia. Od abstraktného umenia k virtuálnej realite. Idey – pojmy – hnutia. Bratislava: Kruh súčasného umenia Profil. </w:t>
            </w:r>
          </w:p>
          <w:p w14:paraId="536615C4" w14:textId="77777777" w:rsidR="00D6122E" w:rsidRPr="00153717" w:rsidRDefault="00D6122E" w:rsidP="00CA0690">
            <w:pPr>
              <w:rPr>
                <w:sz w:val="18"/>
                <w:szCs w:val="18"/>
              </w:rPr>
            </w:pPr>
            <w:r w:rsidRPr="00153717">
              <w:rPr>
                <w:sz w:val="18"/>
                <w:szCs w:val="18"/>
              </w:rPr>
              <w:t>Golding, J., 2003. Cesty k abstraktnímu umění. Brno: Barrister &amp; Principal.</w:t>
            </w:r>
          </w:p>
          <w:p w14:paraId="0E5DEDE7" w14:textId="77777777" w:rsidR="00D6122E" w:rsidRPr="00153717" w:rsidRDefault="00D6122E" w:rsidP="00CA0690">
            <w:pPr>
              <w:rPr>
                <w:sz w:val="18"/>
                <w:szCs w:val="18"/>
              </w:rPr>
            </w:pPr>
            <w:r w:rsidRPr="00153717">
              <w:rPr>
                <w:sz w:val="18"/>
                <w:szCs w:val="18"/>
              </w:rPr>
              <w:t xml:space="preserve">Goodman, N. 2007. Jazyky umění. Nástin teorie symbolů. Praha: Academia. </w:t>
            </w:r>
          </w:p>
          <w:p w14:paraId="447C6766" w14:textId="77777777" w:rsidR="00D6122E" w:rsidRPr="00153717" w:rsidRDefault="00D6122E" w:rsidP="00CA0690">
            <w:pPr>
              <w:rPr>
                <w:sz w:val="18"/>
                <w:szCs w:val="18"/>
              </w:rPr>
            </w:pPr>
            <w:r w:rsidRPr="00153717">
              <w:rPr>
                <w:sz w:val="18"/>
                <w:szCs w:val="18"/>
              </w:rPr>
              <w:t>Graham, G., 2004. Filosofie umění. Brno: Barrister &amp; Principal.</w:t>
            </w:r>
          </w:p>
          <w:p w14:paraId="73977B89" w14:textId="77777777" w:rsidR="00D6122E" w:rsidRPr="00153717" w:rsidRDefault="00D6122E" w:rsidP="00CA0690">
            <w:pPr>
              <w:rPr>
                <w:sz w:val="18"/>
                <w:szCs w:val="18"/>
              </w:rPr>
            </w:pPr>
            <w:r w:rsidRPr="00153717">
              <w:rPr>
                <w:sz w:val="18"/>
                <w:szCs w:val="18"/>
              </w:rPr>
              <w:t>Kulka, T. – CIPORANOV, D., 2011. Co je umění. Texty angloamerické estetiky 20. století. Praha: Pavel Mervart.</w:t>
            </w:r>
          </w:p>
          <w:p w14:paraId="156B1B8D" w14:textId="77777777" w:rsidR="00D6122E" w:rsidRPr="00153717" w:rsidRDefault="00D6122E" w:rsidP="00CA0690">
            <w:pPr>
              <w:rPr>
                <w:sz w:val="18"/>
                <w:szCs w:val="18"/>
              </w:rPr>
            </w:pPr>
            <w:r w:rsidRPr="00153717">
              <w:rPr>
                <w:sz w:val="18"/>
                <w:szCs w:val="18"/>
              </w:rPr>
              <w:t>Kesner, L., ed., 1997. Vizuální teorie. Současné angloamerické myšlení o výtvarních dílech. Jinočany: H&amp;H.</w:t>
            </w:r>
          </w:p>
          <w:p w14:paraId="490CAF89" w14:textId="77777777" w:rsidR="00D6122E" w:rsidRPr="00153717" w:rsidRDefault="00D6122E" w:rsidP="00CA0690">
            <w:pPr>
              <w:rPr>
                <w:sz w:val="18"/>
                <w:szCs w:val="18"/>
              </w:rPr>
            </w:pPr>
            <w:r w:rsidRPr="00153717">
              <w:rPr>
                <w:sz w:val="18"/>
                <w:szCs w:val="18"/>
              </w:rPr>
              <w:t xml:space="preserve">Levinson, J., ed., 2003. The Oxford Handbook of Aesthetics. Oxford: Oxford University Press. </w:t>
            </w:r>
          </w:p>
          <w:p w14:paraId="06B70745" w14:textId="77777777" w:rsidR="00D6122E" w:rsidRPr="00153717" w:rsidRDefault="00D6122E" w:rsidP="00CA0690">
            <w:pPr>
              <w:rPr>
                <w:sz w:val="18"/>
                <w:szCs w:val="18"/>
              </w:rPr>
            </w:pPr>
            <w:r w:rsidRPr="00153717">
              <w:rPr>
                <w:sz w:val="18"/>
                <w:szCs w:val="18"/>
              </w:rPr>
              <w:t>Liessmann, K. P., 2000. Filozofie moderního umění. Olomouc: Votobia.</w:t>
            </w:r>
          </w:p>
          <w:p w14:paraId="369E9624" w14:textId="77777777" w:rsidR="00D6122E" w:rsidRPr="00153717" w:rsidRDefault="00D6122E" w:rsidP="00CA0690">
            <w:pPr>
              <w:rPr>
                <w:sz w:val="18"/>
                <w:szCs w:val="18"/>
              </w:rPr>
            </w:pPr>
            <w:r w:rsidRPr="00153717">
              <w:rPr>
                <w:sz w:val="18"/>
                <w:szCs w:val="18"/>
              </w:rPr>
              <w:t>Mitchell, W. J. T.,  2016. Teorie obrazu. Praha: Karolinum.</w:t>
            </w:r>
          </w:p>
          <w:p w14:paraId="7CF2C621" w14:textId="77777777" w:rsidR="00D6122E" w:rsidRPr="00153717" w:rsidRDefault="00D6122E" w:rsidP="00CA0690">
            <w:pPr>
              <w:rPr>
                <w:sz w:val="18"/>
                <w:szCs w:val="18"/>
              </w:rPr>
            </w:pPr>
            <w:r w:rsidRPr="00153717">
              <w:rPr>
                <w:sz w:val="18"/>
                <w:szCs w:val="18"/>
              </w:rPr>
              <w:t>Nelson, R.S. - Schiff, R., eds., 2004. Kritické pojmy dejín umenia. Bratislava: Slovart.</w:t>
            </w:r>
          </w:p>
          <w:p w14:paraId="08A7E524" w14:textId="77777777" w:rsidR="00D6122E" w:rsidRPr="00153717" w:rsidRDefault="00D6122E" w:rsidP="00CA0690">
            <w:pPr>
              <w:rPr>
                <w:sz w:val="18"/>
                <w:szCs w:val="18"/>
              </w:rPr>
            </w:pPr>
            <w:r w:rsidRPr="00153717">
              <w:rPr>
                <w:sz w:val="18"/>
                <w:szCs w:val="18"/>
              </w:rPr>
              <w:t>Perniola, M., 2000. Estetika 20. století. Praha; Karolinum.</w:t>
            </w:r>
          </w:p>
          <w:p w14:paraId="2C0E4103" w14:textId="77777777" w:rsidR="00D6122E" w:rsidRPr="00153717" w:rsidRDefault="00D6122E" w:rsidP="00CA0690">
            <w:pPr>
              <w:rPr>
                <w:sz w:val="18"/>
                <w:szCs w:val="18"/>
              </w:rPr>
            </w:pPr>
            <w:r w:rsidRPr="00153717">
              <w:rPr>
                <w:sz w:val="18"/>
                <w:szCs w:val="18"/>
              </w:rPr>
              <w:t>Rusnáková, K., 2006. História a teória mediálneho umenia na Slovensku. Bratislava: VŠVU.</w:t>
            </w:r>
          </w:p>
          <w:p w14:paraId="39E0ED00" w14:textId="77777777" w:rsidR="00D6122E" w:rsidRPr="00153717" w:rsidRDefault="00D6122E" w:rsidP="00CA0690">
            <w:pPr>
              <w:rPr>
                <w:sz w:val="18"/>
                <w:szCs w:val="18"/>
              </w:rPr>
            </w:pPr>
            <w:r w:rsidRPr="00153717">
              <w:rPr>
                <w:sz w:val="18"/>
                <w:szCs w:val="18"/>
              </w:rPr>
              <w:t xml:space="preserve">Rusnáková, K., 2011. Rozšírené spôsoby diváckej recepcie digitálneho umenia. Banská Bystrica: AU v Banskej Bystrici. </w:t>
            </w:r>
          </w:p>
          <w:p w14:paraId="04F0FBD6" w14:textId="77777777" w:rsidR="00D6122E" w:rsidRPr="00153717" w:rsidRDefault="00D6122E" w:rsidP="00CA0690">
            <w:pPr>
              <w:rPr>
                <w:sz w:val="18"/>
                <w:szCs w:val="18"/>
              </w:rPr>
            </w:pPr>
            <w:r w:rsidRPr="00153717">
              <w:rPr>
                <w:sz w:val="18"/>
                <w:szCs w:val="18"/>
              </w:rPr>
              <w:t xml:space="preserve">Walther, I. F. ed., 2004.  Umění 20. století. B.m.: Nakladatelství Slovart; </w:t>
            </w:r>
          </w:p>
          <w:p w14:paraId="2BF9E442" w14:textId="77777777" w:rsidR="00D6122E" w:rsidRPr="00153717" w:rsidRDefault="00D6122E" w:rsidP="00CA0690">
            <w:pPr>
              <w:rPr>
                <w:sz w:val="18"/>
                <w:szCs w:val="18"/>
              </w:rPr>
            </w:pPr>
            <w:r w:rsidRPr="00153717">
              <w:rPr>
                <w:sz w:val="18"/>
                <w:szCs w:val="18"/>
              </w:rPr>
              <w:lastRenderedPageBreak/>
              <w:t>Welsch, W., 1993. Estetické myslenie. Bratislava: Archa.</w:t>
            </w:r>
          </w:p>
          <w:p w14:paraId="2CB69590" w14:textId="77777777" w:rsidR="00D6122E" w:rsidRPr="00153717" w:rsidRDefault="00D6122E" w:rsidP="00CA0690">
            <w:pPr>
              <w:rPr>
                <w:sz w:val="18"/>
                <w:szCs w:val="18"/>
              </w:rPr>
            </w:pPr>
            <w:r w:rsidRPr="00153717">
              <w:rPr>
                <w:sz w:val="18"/>
                <w:szCs w:val="18"/>
              </w:rPr>
              <w:t>Wilson, M., 2013. Jak číst současné umění. Umění 21. století zblízka. Praha: Kniha Zlín.</w:t>
            </w:r>
          </w:p>
        </w:tc>
      </w:tr>
      <w:tr w:rsidR="00D6122E" w:rsidRPr="00153717" w14:paraId="77D406E4" w14:textId="77777777" w:rsidTr="671877B5">
        <w:trPr>
          <w:trHeight w:val="435"/>
        </w:trPr>
        <w:tc>
          <w:tcPr>
            <w:tcW w:w="9322" w:type="dxa"/>
            <w:gridSpan w:val="2"/>
            <w:vAlign w:val="center"/>
          </w:tcPr>
          <w:p w14:paraId="24840582" w14:textId="7CCD14C2" w:rsidR="00D6122E" w:rsidRPr="00153717" w:rsidRDefault="00D6122E" w:rsidP="00CA0690">
            <w:pPr>
              <w:rPr>
                <w:rFonts w:asciiTheme="majorBidi" w:hAnsiTheme="majorBidi" w:cstheme="majorBidi"/>
                <w:i/>
                <w:lang w:val="en-GB"/>
              </w:rPr>
            </w:pPr>
            <w:r w:rsidRPr="00153717">
              <w:rPr>
                <w:rFonts w:asciiTheme="majorBidi" w:hAnsiTheme="majorBidi" w:cstheme="majorBidi"/>
                <w:b/>
                <w:lang w:val="en-GB"/>
              </w:rPr>
              <w:lastRenderedPageBreak/>
              <w:t xml:space="preserve">Languages of study: </w:t>
            </w:r>
            <w:r w:rsidRPr="00153717">
              <w:rPr>
                <w:color w:val="000000"/>
                <w:sz w:val="18"/>
                <w:szCs w:val="18"/>
                <w:lang w:val="en-GB"/>
              </w:rPr>
              <w:t xml:space="preserve">Slovak, </w:t>
            </w:r>
            <w:r w:rsidR="00B80258" w:rsidRPr="00153717">
              <w:rPr>
                <w:color w:val="000000"/>
                <w:sz w:val="18"/>
                <w:szCs w:val="18"/>
                <w:lang w:val="en-GB"/>
              </w:rPr>
              <w:t xml:space="preserve">Czech and </w:t>
            </w:r>
            <w:r w:rsidRPr="00153717">
              <w:rPr>
                <w:color w:val="000000"/>
                <w:sz w:val="18"/>
                <w:szCs w:val="18"/>
                <w:lang w:val="en-GB"/>
              </w:rPr>
              <w:t>English</w:t>
            </w:r>
          </w:p>
        </w:tc>
      </w:tr>
      <w:tr w:rsidR="00D6122E" w:rsidRPr="00153717" w14:paraId="14C3EAB5" w14:textId="77777777" w:rsidTr="671877B5">
        <w:trPr>
          <w:trHeight w:val="146"/>
        </w:trPr>
        <w:tc>
          <w:tcPr>
            <w:tcW w:w="9322" w:type="dxa"/>
            <w:gridSpan w:val="2"/>
            <w:vAlign w:val="center"/>
          </w:tcPr>
          <w:p w14:paraId="1C1961A6" w14:textId="77777777" w:rsidR="00D6122E" w:rsidRPr="00153717" w:rsidRDefault="00D6122E" w:rsidP="00CA0690">
            <w:pPr>
              <w:jc w:val="both"/>
              <w:rPr>
                <w:rFonts w:asciiTheme="majorBidi" w:hAnsiTheme="majorBidi" w:cstheme="majorBidi"/>
                <w:i/>
                <w:lang w:val="en-GB"/>
              </w:rPr>
            </w:pPr>
            <w:r w:rsidRPr="00153717">
              <w:rPr>
                <w:rFonts w:asciiTheme="majorBidi" w:hAnsiTheme="majorBidi" w:cstheme="majorBidi"/>
                <w:b/>
                <w:lang w:val="en-GB"/>
              </w:rPr>
              <w:t>Notes:</w:t>
            </w:r>
            <w:r w:rsidRPr="00153717">
              <w:rPr>
                <w:rFonts w:asciiTheme="majorBidi" w:hAnsiTheme="majorBidi" w:cstheme="majorBidi"/>
                <w:lang w:val="en-GB"/>
              </w:rPr>
              <w:t xml:space="preserve"> ----</w:t>
            </w:r>
          </w:p>
        </w:tc>
      </w:tr>
      <w:tr w:rsidR="00D6122E" w:rsidRPr="00153717" w14:paraId="05F59CE8" w14:textId="77777777" w:rsidTr="671877B5">
        <w:trPr>
          <w:trHeight w:val="959"/>
        </w:trPr>
        <w:tc>
          <w:tcPr>
            <w:tcW w:w="9322" w:type="dxa"/>
            <w:gridSpan w:val="2"/>
            <w:vAlign w:val="center"/>
          </w:tcPr>
          <w:p w14:paraId="3B0FED95" w14:textId="77777777" w:rsidR="00D6122E" w:rsidRPr="00153717" w:rsidRDefault="00D6122E" w:rsidP="00CA0690">
            <w:pPr>
              <w:rPr>
                <w:rFonts w:asciiTheme="majorBidi" w:hAnsiTheme="majorBidi" w:cstheme="majorBidi"/>
                <w:b/>
                <w:lang w:val="en-GB"/>
              </w:rPr>
            </w:pPr>
          </w:p>
          <w:p w14:paraId="6D1A4012" w14:textId="77777777" w:rsidR="00D6122E" w:rsidRPr="00153717" w:rsidRDefault="00D6122E" w:rsidP="00CA0690">
            <w:pPr>
              <w:rPr>
                <w:rFonts w:asciiTheme="majorBidi" w:hAnsiTheme="majorBidi" w:cstheme="majorBidi"/>
                <w:b/>
                <w:lang w:val="en-GB"/>
              </w:rPr>
            </w:pPr>
            <w:r w:rsidRPr="00153717">
              <w:rPr>
                <w:rFonts w:asciiTheme="majorBidi" w:hAnsiTheme="majorBidi" w:cstheme="majorBidi"/>
                <w:b/>
                <w:lang w:val="en-GB"/>
              </w:rPr>
              <w:t>Evaluation of courses</w:t>
            </w:r>
          </w:p>
          <w:p w14:paraId="2318F5AA" w14:textId="77777777" w:rsidR="00D6122E" w:rsidRPr="00153717" w:rsidRDefault="00D6122E" w:rsidP="00CA0690">
            <w:pPr>
              <w:rPr>
                <w:rFonts w:asciiTheme="majorBidi" w:hAnsiTheme="majorBidi" w:cstheme="majorBidi"/>
                <w:lang w:val="en-GB"/>
              </w:rPr>
            </w:pPr>
            <w:r w:rsidRPr="00153717">
              <w:rPr>
                <w:rFonts w:asciiTheme="majorBidi" w:hAnsiTheme="majorBidi" w:cstheme="majorBidi"/>
                <w:lang w:val="en-GB"/>
              </w:rPr>
              <w:t xml:space="preserve">Total number of students assessed: </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D6122E" w:rsidRPr="00153717" w14:paraId="1BDACB17" w14:textId="77777777" w:rsidTr="00CA0690">
              <w:tc>
                <w:tcPr>
                  <w:tcW w:w="1496" w:type="dxa"/>
                  <w:tcBorders>
                    <w:top w:val="single" w:sz="4" w:space="0" w:color="auto"/>
                    <w:left w:val="single" w:sz="4" w:space="0" w:color="auto"/>
                    <w:bottom w:val="single" w:sz="4" w:space="0" w:color="auto"/>
                    <w:right w:val="single" w:sz="4" w:space="0" w:color="auto"/>
                  </w:tcBorders>
                  <w:vAlign w:val="center"/>
                </w:tcPr>
                <w:p w14:paraId="0F954FA8" w14:textId="77777777" w:rsidR="00D6122E" w:rsidRPr="00153717" w:rsidRDefault="00D6122E" w:rsidP="00CA0690">
                  <w:pPr>
                    <w:jc w:val="center"/>
                    <w:rPr>
                      <w:rFonts w:asciiTheme="majorBidi" w:hAnsiTheme="majorBidi" w:cstheme="majorBidi"/>
                      <w:lang w:val="en-GB"/>
                    </w:rPr>
                  </w:pPr>
                  <w:r w:rsidRPr="00153717">
                    <w:rPr>
                      <w:rFonts w:asciiTheme="majorBidi" w:hAnsiTheme="majorBidi" w:cstheme="majorBidi"/>
                      <w:lang w:val="en-GB"/>
                    </w:rPr>
                    <w:t>A</w:t>
                  </w:r>
                </w:p>
              </w:tc>
              <w:tc>
                <w:tcPr>
                  <w:tcW w:w="1497" w:type="dxa"/>
                  <w:tcBorders>
                    <w:top w:val="single" w:sz="4" w:space="0" w:color="auto"/>
                    <w:left w:val="single" w:sz="4" w:space="0" w:color="auto"/>
                    <w:bottom w:val="single" w:sz="4" w:space="0" w:color="auto"/>
                    <w:right w:val="single" w:sz="4" w:space="0" w:color="auto"/>
                  </w:tcBorders>
                  <w:vAlign w:val="center"/>
                </w:tcPr>
                <w:p w14:paraId="6E1D8BC9" w14:textId="77777777" w:rsidR="00D6122E" w:rsidRPr="00153717" w:rsidRDefault="00D6122E" w:rsidP="00CA0690">
                  <w:pPr>
                    <w:jc w:val="center"/>
                    <w:rPr>
                      <w:rFonts w:asciiTheme="majorBidi" w:hAnsiTheme="majorBidi" w:cstheme="majorBidi"/>
                      <w:lang w:val="en-GB"/>
                    </w:rPr>
                  </w:pPr>
                  <w:r w:rsidRPr="00153717">
                    <w:rPr>
                      <w:rFonts w:asciiTheme="majorBidi" w:hAnsiTheme="majorBidi" w:cstheme="majorBidi"/>
                      <w:lang w:val="en-GB"/>
                    </w:rPr>
                    <w:t>B</w:t>
                  </w:r>
                </w:p>
              </w:tc>
              <w:tc>
                <w:tcPr>
                  <w:tcW w:w="1497" w:type="dxa"/>
                  <w:tcBorders>
                    <w:top w:val="single" w:sz="4" w:space="0" w:color="auto"/>
                    <w:left w:val="single" w:sz="4" w:space="0" w:color="auto"/>
                    <w:bottom w:val="single" w:sz="4" w:space="0" w:color="auto"/>
                    <w:right w:val="single" w:sz="4" w:space="0" w:color="auto"/>
                  </w:tcBorders>
                  <w:vAlign w:val="center"/>
                </w:tcPr>
                <w:p w14:paraId="7E88A137" w14:textId="77777777" w:rsidR="00D6122E" w:rsidRPr="00153717" w:rsidRDefault="00D6122E" w:rsidP="00CA0690">
                  <w:pPr>
                    <w:jc w:val="center"/>
                    <w:rPr>
                      <w:rFonts w:asciiTheme="majorBidi" w:hAnsiTheme="majorBidi" w:cstheme="majorBidi"/>
                      <w:lang w:val="en-GB"/>
                    </w:rPr>
                  </w:pPr>
                  <w:r w:rsidRPr="00153717">
                    <w:rPr>
                      <w:rFonts w:asciiTheme="majorBidi" w:hAnsiTheme="majorBidi" w:cstheme="majorBidi"/>
                      <w:lang w:val="en-GB"/>
                    </w:rPr>
                    <w:t>C</w:t>
                  </w:r>
                </w:p>
              </w:tc>
              <w:tc>
                <w:tcPr>
                  <w:tcW w:w="1497" w:type="dxa"/>
                  <w:tcBorders>
                    <w:top w:val="single" w:sz="4" w:space="0" w:color="auto"/>
                    <w:left w:val="single" w:sz="4" w:space="0" w:color="auto"/>
                    <w:bottom w:val="single" w:sz="4" w:space="0" w:color="auto"/>
                    <w:right w:val="single" w:sz="4" w:space="0" w:color="auto"/>
                  </w:tcBorders>
                  <w:vAlign w:val="center"/>
                </w:tcPr>
                <w:p w14:paraId="5A9DBD48" w14:textId="77777777" w:rsidR="00D6122E" w:rsidRPr="00153717" w:rsidRDefault="00D6122E" w:rsidP="00CA0690">
                  <w:pPr>
                    <w:jc w:val="center"/>
                    <w:rPr>
                      <w:rFonts w:asciiTheme="majorBidi" w:hAnsiTheme="majorBidi" w:cstheme="majorBidi"/>
                      <w:lang w:val="en-GB"/>
                    </w:rPr>
                  </w:pPr>
                  <w:r w:rsidRPr="00153717">
                    <w:rPr>
                      <w:rFonts w:asciiTheme="majorBidi" w:hAnsiTheme="majorBidi" w:cstheme="majorBidi"/>
                      <w:lang w:val="en-GB"/>
                    </w:rPr>
                    <w:t>D</w:t>
                  </w:r>
                </w:p>
              </w:tc>
              <w:tc>
                <w:tcPr>
                  <w:tcW w:w="1497" w:type="dxa"/>
                  <w:tcBorders>
                    <w:top w:val="single" w:sz="4" w:space="0" w:color="auto"/>
                    <w:left w:val="single" w:sz="4" w:space="0" w:color="auto"/>
                    <w:bottom w:val="single" w:sz="4" w:space="0" w:color="auto"/>
                    <w:right w:val="single" w:sz="4" w:space="0" w:color="auto"/>
                  </w:tcBorders>
                  <w:vAlign w:val="center"/>
                </w:tcPr>
                <w:p w14:paraId="70734832" w14:textId="77777777" w:rsidR="00D6122E" w:rsidRPr="00153717" w:rsidRDefault="00D6122E" w:rsidP="00CA0690">
                  <w:pPr>
                    <w:jc w:val="center"/>
                    <w:rPr>
                      <w:rFonts w:asciiTheme="majorBidi" w:hAnsiTheme="majorBidi" w:cstheme="majorBidi"/>
                      <w:lang w:val="en-GB"/>
                    </w:rPr>
                  </w:pPr>
                  <w:r w:rsidRPr="00153717">
                    <w:rPr>
                      <w:rFonts w:asciiTheme="majorBidi" w:hAnsiTheme="majorBidi" w:cstheme="majorBidi"/>
                      <w:lang w:val="en-GB"/>
                    </w:rPr>
                    <w:t>E</w:t>
                  </w:r>
                </w:p>
              </w:tc>
              <w:tc>
                <w:tcPr>
                  <w:tcW w:w="1497" w:type="dxa"/>
                  <w:tcBorders>
                    <w:top w:val="single" w:sz="4" w:space="0" w:color="auto"/>
                    <w:left w:val="single" w:sz="4" w:space="0" w:color="auto"/>
                    <w:bottom w:val="single" w:sz="4" w:space="0" w:color="auto"/>
                    <w:right w:val="single" w:sz="4" w:space="0" w:color="auto"/>
                  </w:tcBorders>
                  <w:vAlign w:val="center"/>
                </w:tcPr>
                <w:p w14:paraId="11A5AC97" w14:textId="77777777" w:rsidR="00D6122E" w:rsidRPr="00153717" w:rsidRDefault="00D6122E" w:rsidP="00CA0690">
                  <w:pPr>
                    <w:jc w:val="center"/>
                    <w:rPr>
                      <w:rFonts w:asciiTheme="majorBidi" w:hAnsiTheme="majorBidi" w:cstheme="majorBidi"/>
                      <w:lang w:val="en-GB"/>
                    </w:rPr>
                  </w:pPr>
                  <w:r w:rsidRPr="00153717">
                    <w:rPr>
                      <w:rFonts w:asciiTheme="majorBidi" w:hAnsiTheme="majorBidi" w:cstheme="majorBidi"/>
                      <w:lang w:val="en-GB"/>
                    </w:rPr>
                    <w:t>FX</w:t>
                  </w:r>
                </w:p>
              </w:tc>
            </w:tr>
            <w:tr w:rsidR="00D6122E" w:rsidRPr="00153717" w14:paraId="6A6436C2" w14:textId="77777777" w:rsidTr="00CA0690">
              <w:tc>
                <w:tcPr>
                  <w:tcW w:w="1496" w:type="dxa"/>
                  <w:tcBorders>
                    <w:top w:val="single" w:sz="4" w:space="0" w:color="auto"/>
                    <w:left w:val="single" w:sz="4" w:space="0" w:color="auto"/>
                    <w:bottom w:val="single" w:sz="4" w:space="0" w:color="auto"/>
                    <w:right w:val="single" w:sz="4" w:space="0" w:color="auto"/>
                  </w:tcBorders>
                  <w:vAlign w:val="center"/>
                </w:tcPr>
                <w:p w14:paraId="33ADE79B" w14:textId="77777777" w:rsidR="00D6122E" w:rsidRPr="00153717" w:rsidRDefault="00D6122E" w:rsidP="00CA0690">
                  <w:pPr>
                    <w:jc w:val="center"/>
                    <w:rPr>
                      <w:rFonts w:asciiTheme="majorBidi" w:hAnsiTheme="majorBidi" w:cstheme="majorBidi"/>
                      <w:lang w:val="en-GB"/>
                    </w:rPr>
                  </w:pPr>
                  <w:r w:rsidRPr="00153717">
                    <w:rPr>
                      <w:rFonts w:asciiTheme="majorBidi" w:hAnsiTheme="majorBidi" w:cstheme="majorBidi"/>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319AEC44" w14:textId="77777777" w:rsidR="00D6122E" w:rsidRPr="00153717" w:rsidRDefault="00D6122E" w:rsidP="00CA0690">
                  <w:pPr>
                    <w:jc w:val="center"/>
                    <w:rPr>
                      <w:rFonts w:asciiTheme="majorBidi" w:hAnsiTheme="majorBidi" w:cstheme="majorBidi"/>
                      <w:lang w:val="en-GB"/>
                    </w:rPr>
                  </w:pPr>
                  <w:r w:rsidRPr="00153717">
                    <w:rPr>
                      <w:rFonts w:asciiTheme="majorBidi" w:hAnsiTheme="majorBidi" w:cstheme="majorBidi"/>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1F66C712" w14:textId="77777777" w:rsidR="00D6122E" w:rsidRPr="00153717" w:rsidRDefault="00D6122E" w:rsidP="00CA0690">
                  <w:pPr>
                    <w:jc w:val="center"/>
                    <w:rPr>
                      <w:rFonts w:asciiTheme="majorBidi" w:hAnsiTheme="majorBidi" w:cstheme="majorBidi"/>
                      <w:lang w:val="en-GB"/>
                    </w:rPr>
                  </w:pPr>
                  <w:r w:rsidRPr="00153717">
                    <w:rPr>
                      <w:rFonts w:asciiTheme="majorBidi" w:hAnsiTheme="majorBidi" w:cstheme="majorBidi"/>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44EFB343" w14:textId="77777777" w:rsidR="00D6122E" w:rsidRPr="00153717" w:rsidRDefault="00D6122E" w:rsidP="00CA0690">
                  <w:pPr>
                    <w:jc w:val="center"/>
                    <w:rPr>
                      <w:rFonts w:asciiTheme="majorBidi" w:hAnsiTheme="majorBidi" w:cstheme="majorBidi"/>
                      <w:lang w:val="en-GB"/>
                    </w:rPr>
                  </w:pPr>
                  <w:r w:rsidRPr="00153717">
                    <w:rPr>
                      <w:rFonts w:asciiTheme="majorBidi" w:hAnsiTheme="majorBidi" w:cstheme="majorBidi"/>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3ABCF43F" w14:textId="77777777" w:rsidR="00D6122E" w:rsidRPr="00153717" w:rsidRDefault="00D6122E" w:rsidP="00CA0690">
                  <w:pPr>
                    <w:jc w:val="center"/>
                    <w:rPr>
                      <w:rFonts w:asciiTheme="majorBidi" w:hAnsiTheme="majorBidi" w:cstheme="majorBidi"/>
                      <w:lang w:val="en-GB"/>
                    </w:rPr>
                  </w:pPr>
                  <w:r w:rsidRPr="00153717">
                    <w:rPr>
                      <w:rFonts w:asciiTheme="majorBidi" w:hAnsiTheme="majorBidi" w:cstheme="majorBidi"/>
                      <w:lang w:val="en-GB"/>
                    </w:rPr>
                    <w:t>0%</w:t>
                  </w:r>
                </w:p>
              </w:tc>
              <w:tc>
                <w:tcPr>
                  <w:tcW w:w="1497" w:type="dxa"/>
                  <w:tcBorders>
                    <w:top w:val="single" w:sz="4" w:space="0" w:color="auto"/>
                    <w:left w:val="single" w:sz="4" w:space="0" w:color="auto"/>
                    <w:bottom w:val="single" w:sz="4" w:space="0" w:color="auto"/>
                    <w:right w:val="single" w:sz="4" w:space="0" w:color="auto"/>
                  </w:tcBorders>
                  <w:vAlign w:val="center"/>
                </w:tcPr>
                <w:p w14:paraId="7DF2E5BB" w14:textId="77777777" w:rsidR="00D6122E" w:rsidRPr="00153717" w:rsidRDefault="00D6122E" w:rsidP="00CA0690">
                  <w:pPr>
                    <w:jc w:val="center"/>
                    <w:rPr>
                      <w:rFonts w:asciiTheme="majorBidi" w:hAnsiTheme="majorBidi" w:cstheme="majorBidi"/>
                      <w:lang w:val="en-GB"/>
                    </w:rPr>
                  </w:pPr>
                  <w:r w:rsidRPr="00153717">
                    <w:rPr>
                      <w:rFonts w:asciiTheme="majorBidi" w:hAnsiTheme="majorBidi" w:cstheme="majorBidi"/>
                      <w:lang w:val="en-GB"/>
                    </w:rPr>
                    <w:t>0%</w:t>
                  </w:r>
                </w:p>
              </w:tc>
            </w:tr>
          </w:tbl>
          <w:p w14:paraId="2195AC09" w14:textId="77777777" w:rsidR="00D6122E" w:rsidRPr="00153717" w:rsidRDefault="00D6122E" w:rsidP="00CA0690">
            <w:pPr>
              <w:jc w:val="both"/>
              <w:rPr>
                <w:rFonts w:asciiTheme="majorBidi" w:hAnsiTheme="majorBidi" w:cstheme="majorBidi"/>
                <w:i/>
                <w:lang w:val="en-GB"/>
              </w:rPr>
            </w:pPr>
          </w:p>
        </w:tc>
      </w:tr>
      <w:tr w:rsidR="00D6122E" w:rsidRPr="00153717" w14:paraId="6B10326D" w14:textId="77777777" w:rsidTr="671877B5">
        <w:trPr>
          <w:trHeight w:val="172"/>
        </w:trPr>
        <w:tc>
          <w:tcPr>
            <w:tcW w:w="9322" w:type="dxa"/>
            <w:gridSpan w:val="2"/>
            <w:vAlign w:val="center"/>
          </w:tcPr>
          <w:p w14:paraId="3A911645" w14:textId="293F8CCC" w:rsidR="00D6122E" w:rsidRPr="00153717" w:rsidRDefault="00D6122E" w:rsidP="00CA0690">
            <w:pPr>
              <w:tabs>
                <w:tab w:val="left" w:pos="1530"/>
              </w:tabs>
              <w:rPr>
                <w:rFonts w:asciiTheme="majorBidi" w:hAnsiTheme="majorBidi" w:cstheme="majorBidi"/>
                <w:lang w:val="en-GB"/>
              </w:rPr>
            </w:pPr>
            <w:r w:rsidRPr="00153717">
              <w:rPr>
                <w:b/>
                <w:bCs/>
                <w:color w:val="000000"/>
                <w:sz w:val="18"/>
                <w:szCs w:val="18"/>
                <w:lang w:val="en-GB"/>
              </w:rPr>
              <w:t>Lectured by:</w:t>
            </w:r>
            <w:r w:rsidRPr="00153717">
              <w:rPr>
                <w:color w:val="000000"/>
                <w:sz w:val="18"/>
                <w:szCs w:val="18"/>
                <w:lang w:val="en-GB"/>
              </w:rPr>
              <w:t xml:space="preserve"> doc. </w:t>
            </w:r>
            <w:r w:rsidRPr="00153717">
              <w:rPr>
                <w:rFonts w:asciiTheme="majorBidi" w:hAnsiTheme="majorBidi" w:cstheme="majorBidi"/>
              </w:rPr>
              <w:t>Mgr. Jana Migašová, PhD.</w:t>
            </w:r>
          </w:p>
        </w:tc>
      </w:tr>
      <w:tr w:rsidR="00D6122E" w:rsidRPr="00153717" w14:paraId="1E3019F8" w14:textId="77777777" w:rsidTr="671877B5">
        <w:trPr>
          <w:trHeight w:val="70"/>
        </w:trPr>
        <w:tc>
          <w:tcPr>
            <w:tcW w:w="9322" w:type="dxa"/>
            <w:gridSpan w:val="2"/>
            <w:vAlign w:val="center"/>
          </w:tcPr>
          <w:p w14:paraId="676B65DF" w14:textId="78DDF8BC" w:rsidR="00D6122E" w:rsidRPr="00153717" w:rsidRDefault="00D6122E" w:rsidP="00CA0690">
            <w:pPr>
              <w:tabs>
                <w:tab w:val="left" w:pos="1530"/>
              </w:tabs>
              <w:jc w:val="both"/>
              <w:rPr>
                <w:rFonts w:asciiTheme="majorBidi" w:hAnsiTheme="majorBidi" w:cstheme="majorBidi"/>
                <w:lang w:val="en-GB"/>
              </w:rPr>
            </w:pPr>
            <w:r w:rsidRPr="00153717">
              <w:rPr>
                <w:b/>
                <w:bCs/>
                <w:color w:val="000000"/>
                <w:sz w:val="18"/>
                <w:szCs w:val="18"/>
                <w:lang w:val="en-GB"/>
              </w:rPr>
              <w:t>The date of course description's last modification:</w:t>
            </w:r>
            <w:r w:rsidRPr="00153717">
              <w:rPr>
                <w:color w:val="000000"/>
                <w:sz w:val="18"/>
                <w:szCs w:val="18"/>
                <w:lang w:val="en-GB"/>
              </w:rPr>
              <w:t xml:space="preserve"> </w:t>
            </w:r>
            <w:r w:rsidR="00DF27C3">
              <w:rPr>
                <w:color w:val="000000"/>
                <w:sz w:val="18"/>
                <w:szCs w:val="18"/>
                <w:lang w:val="en-GB"/>
              </w:rPr>
              <w:t>30. 10. 2025</w:t>
            </w:r>
          </w:p>
        </w:tc>
      </w:tr>
      <w:tr w:rsidR="00D6122E" w:rsidRPr="00153717" w14:paraId="4237E656" w14:textId="77777777" w:rsidTr="671877B5">
        <w:trPr>
          <w:trHeight w:val="70"/>
        </w:trPr>
        <w:tc>
          <w:tcPr>
            <w:tcW w:w="9322" w:type="dxa"/>
            <w:gridSpan w:val="2"/>
            <w:vAlign w:val="center"/>
          </w:tcPr>
          <w:p w14:paraId="3660FF88" w14:textId="067A1EB1" w:rsidR="00D6122E" w:rsidRPr="00153717" w:rsidRDefault="00D6122E" w:rsidP="671877B5">
            <w:pPr>
              <w:tabs>
                <w:tab w:val="left" w:pos="1530"/>
              </w:tabs>
              <w:jc w:val="both"/>
              <w:rPr>
                <w:rFonts w:asciiTheme="majorBidi" w:hAnsiTheme="majorBidi" w:cstheme="majorBidi"/>
                <w:i/>
                <w:iCs/>
                <w:lang w:val="en-GB"/>
              </w:rPr>
            </w:pPr>
            <w:r w:rsidRPr="00153717">
              <w:rPr>
                <w:b/>
                <w:bCs/>
                <w:color w:val="000000" w:themeColor="text1"/>
                <w:sz w:val="18"/>
                <w:szCs w:val="18"/>
                <w:lang w:val="en-GB"/>
              </w:rPr>
              <w:t xml:space="preserve">Guarantor's signature: </w:t>
            </w:r>
            <w:r w:rsidRPr="00153717">
              <w:rPr>
                <w:rFonts w:asciiTheme="majorBidi" w:hAnsiTheme="majorBidi" w:cstheme="majorBidi"/>
                <w:lang w:val="en-GB"/>
              </w:rPr>
              <w:t xml:space="preserve">prof. </w:t>
            </w:r>
            <w:r w:rsidR="3852D69C" w:rsidRPr="00153717">
              <w:rPr>
                <w:rFonts w:asciiTheme="majorBidi" w:hAnsiTheme="majorBidi" w:cstheme="majorBidi"/>
                <w:lang w:val="en-GB"/>
              </w:rPr>
              <w:t>M</w:t>
            </w:r>
            <w:r w:rsidRPr="00153717">
              <w:rPr>
                <w:rFonts w:asciiTheme="majorBidi" w:hAnsiTheme="majorBidi" w:cstheme="majorBidi"/>
                <w:lang w:val="en-GB"/>
              </w:rPr>
              <w:t>gr. Vladislav Suvák, PhD.</w:t>
            </w:r>
          </w:p>
        </w:tc>
      </w:tr>
    </w:tbl>
    <w:p w14:paraId="5525A89F" w14:textId="77777777" w:rsidR="00D6122E" w:rsidRPr="00153717" w:rsidRDefault="00D6122E">
      <w:pPr>
        <w:rPr>
          <w:lang w:val="en-GB"/>
        </w:rPr>
      </w:pPr>
    </w:p>
    <w:p w14:paraId="758C5A97" w14:textId="247C3B88" w:rsidR="00D6122E" w:rsidRPr="00153717" w:rsidRDefault="00D6122E">
      <w:pPr>
        <w:spacing w:after="200" w:line="276" w:lineRule="auto"/>
        <w:rPr>
          <w:lang w:val="en-GB"/>
        </w:rPr>
      </w:pPr>
      <w:r w:rsidRPr="00153717">
        <w:rPr>
          <w:lang w:val="en-GB"/>
        </w:rPr>
        <w:br w:type="page"/>
      </w:r>
    </w:p>
    <w:p w14:paraId="4D04A0CE" w14:textId="39879D1E" w:rsidR="00D6122E" w:rsidRPr="00153717" w:rsidRDefault="00D6122E" w:rsidP="00D6122E">
      <w:pPr>
        <w:jc w:val="center"/>
        <w:rPr>
          <w:b/>
          <w:lang w:val="en-GB"/>
        </w:rPr>
      </w:pPr>
      <w:r w:rsidRPr="00153717">
        <w:rPr>
          <w:b/>
          <w:lang w:val="en-GB"/>
        </w:rPr>
        <w:lastRenderedPageBreak/>
        <w:t>COURSE DESCRIPTION</w:t>
      </w:r>
    </w:p>
    <w:p w14:paraId="4599D4DB" w14:textId="77777777" w:rsidR="00D6122E" w:rsidRPr="00153717" w:rsidRDefault="00D6122E">
      <w:pPr>
        <w:rPr>
          <w:lang w:val="en-GB"/>
        </w:rPr>
      </w:pPr>
    </w:p>
    <w:tbl>
      <w:tblPr>
        <w:tblStyle w:val="Mriekatabuky"/>
        <w:tblW w:w="9322" w:type="dxa"/>
        <w:tblLook w:val="04A0" w:firstRow="1" w:lastRow="0" w:firstColumn="1" w:lastColumn="0" w:noHBand="0" w:noVBand="1"/>
      </w:tblPr>
      <w:tblGrid>
        <w:gridCol w:w="4110"/>
        <w:gridCol w:w="5212"/>
      </w:tblGrid>
      <w:tr w:rsidR="00D6122E" w:rsidRPr="00153717" w14:paraId="529DA12F" w14:textId="77777777" w:rsidTr="671877B5">
        <w:trPr>
          <w:trHeight w:val="107"/>
        </w:trPr>
        <w:tc>
          <w:tcPr>
            <w:tcW w:w="9322" w:type="dxa"/>
            <w:gridSpan w:val="2"/>
            <w:vAlign w:val="center"/>
          </w:tcPr>
          <w:p w14:paraId="0FEEAE33" w14:textId="77777777" w:rsidR="00D6122E" w:rsidRPr="00153717" w:rsidRDefault="00D6122E" w:rsidP="00CA0690">
            <w:pPr>
              <w:widowControl w:val="0"/>
              <w:autoSpaceDE w:val="0"/>
              <w:autoSpaceDN w:val="0"/>
              <w:adjustRightInd w:val="0"/>
              <w:spacing w:line="232" w:lineRule="atLeast"/>
              <w:rPr>
                <w:rFonts w:asciiTheme="majorBidi" w:hAnsiTheme="majorBidi" w:cstheme="majorBidi"/>
                <w:i/>
                <w:lang w:val="en-GB"/>
              </w:rPr>
            </w:pPr>
            <w:r w:rsidRPr="00153717">
              <w:rPr>
                <w:b/>
                <w:bCs/>
                <w:color w:val="000000"/>
                <w:lang w:val="en-GB"/>
              </w:rPr>
              <w:t xml:space="preserve">University: </w:t>
            </w:r>
            <w:r w:rsidRPr="00153717">
              <w:rPr>
                <w:color w:val="000000"/>
                <w:lang w:val="en-GB"/>
              </w:rPr>
              <w:t>University of Prešov in Prešov</w:t>
            </w:r>
          </w:p>
        </w:tc>
      </w:tr>
      <w:tr w:rsidR="00D6122E" w:rsidRPr="00153717" w14:paraId="4388ACAB" w14:textId="77777777" w:rsidTr="671877B5">
        <w:trPr>
          <w:trHeight w:val="226"/>
        </w:trPr>
        <w:tc>
          <w:tcPr>
            <w:tcW w:w="9322" w:type="dxa"/>
            <w:gridSpan w:val="2"/>
            <w:vAlign w:val="center"/>
          </w:tcPr>
          <w:p w14:paraId="043D6CEF" w14:textId="77777777" w:rsidR="00D6122E" w:rsidRPr="00153717" w:rsidRDefault="00D6122E" w:rsidP="00CA0690">
            <w:pPr>
              <w:widowControl w:val="0"/>
              <w:autoSpaceDE w:val="0"/>
              <w:autoSpaceDN w:val="0"/>
              <w:adjustRightInd w:val="0"/>
              <w:spacing w:line="232" w:lineRule="atLeast"/>
              <w:rPr>
                <w:rFonts w:asciiTheme="majorBidi" w:hAnsiTheme="majorBidi" w:cstheme="majorBidi"/>
                <w:lang w:val="en-GB"/>
              </w:rPr>
            </w:pPr>
            <w:r w:rsidRPr="00153717">
              <w:rPr>
                <w:rFonts w:asciiTheme="majorBidi" w:hAnsiTheme="majorBidi" w:cstheme="majorBidi"/>
                <w:b/>
                <w:lang w:val="en-GB"/>
              </w:rPr>
              <w:t>Faculty:</w:t>
            </w:r>
            <w:r w:rsidRPr="00153717">
              <w:rPr>
                <w:rFonts w:asciiTheme="majorBidi" w:hAnsiTheme="majorBidi" w:cstheme="majorBidi"/>
                <w:lang w:val="en-GB"/>
              </w:rPr>
              <w:t xml:space="preserve"> </w:t>
            </w:r>
            <w:r w:rsidRPr="00153717">
              <w:rPr>
                <w:color w:val="000000"/>
                <w:lang w:val="en-GB"/>
              </w:rPr>
              <w:t>Faculty of Arts</w:t>
            </w:r>
          </w:p>
        </w:tc>
      </w:tr>
      <w:tr w:rsidR="00D6122E" w:rsidRPr="00153717" w14:paraId="3972100E" w14:textId="77777777" w:rsidTr="671877B5">
        <w:trPr>
          <w:trHeight w:val="215"/>
        </w:trPr>
        <w:tc>
          <w:tcPr>
            <w:tcW w:w="4110" w:type="dxa"/>
            <w:vAlign w:val="center"/>
          </w:tcPr>
          <w:p w14:paraId="6D54FD87" w14:textId="71DA1349" w:rsidR="00D6122E" w:rsidRPr="00153717" w:rsidRDefault="00D6122E" w:rsidP="00CA0690">
            <w:pPr>
              <w:jc w:val="both"/>
              <w:rPr>
                <w:rFonts w:asciiTheme="majorBidi" w:hAnsiTheme="majorBidi" w:cstheme="majorBidi"/>
                <w:lang w:val="en-GB"/>
              </w:rPr>
            </w:pPr>
            <w:r w:rsidRPr="00153717">
              <w:rPr>
                <w:rFonts w:asciiTheme="majorBidi" w:hAnsiTheme="majorBidi" w:cstheme="majorBidi"/>
                <w:b/>
                <w:lang w:val="en-GB"/>
              </w:rPr>
              <w:t>Code:</w:t>
            </w:r>
            <w:r w:rsidRPr="00153717">
              <w:rPr>
                <w:rFonts w:asciiTheme="majorBidi" w:hAnsiTheme="majorBidi" w:cstheme="majorBidi"/>
                <w:lang w:val="en-GB"/>
              </w:rPr>
              <w:t xml:space="preserve"> </w:t>
            </w:r>
            <w:r w:rsidR="00977094" w:rsidRPr="00153717">
              <w:rPr>
                <w:rFonts w:asciiTheme="majorBidi" w:hAnsiTheme="majorBidi" w:cstheme="majorBidi"/>
                <w:lang w:val="en-GB"/>
              </w:rPr>
              <w:t>1IFI/VDEFD/22</w:t>
            </w:r>
          </w:p>
        </w:tc>
        <w:tc>
          <w:tcPr>
            <w:tcW w:w="5212" w:type="dxa"/>
            <w:vAlign w:val="center"/>
          </w:tcPr>
          <w:p w14:paraId="708F02F9" w14:textId="5BD2615A" w:rsidR="00D6122E" w:rsidRPr="00153717" w:rsidRDefault="00D6122E" w:rsidP="00CA0690">
            <w:pPr>
              <w:rPr>
                <w:rFonts w:asciiTheme="majorBidi" w:hAnsiTheme="majorBidi" w:cstheme="majorBidi"/>
                <w:b/>
                <w:lang w:val="en-GB"/>
              </w:rPr>
            </w:pPr>
            <w:r w:rsidRPr="00153717">
              <w:rPr>
                <w:b/>
                <w:bCs/>
                <w:color w:val="000000"/>
                <w:lang w:val="en-GB"/>
              </w:rPr>
              <w:t>Course title:</w:t>
            </w:r>
            <w:r w:rsidRPr="00153717">
              <w:rPr>
                <w:color w:val="000000"/>
                <w:lang w:val="en-GB"/>
              </w:rPr>
              <w:t xml:space="preserve"> </w:t>
            </w:r>
            <w:r w:rsidRPr="00153717">
              <w:rPr>
                <w:b/>
                <w:color w:val="000000"/>
                <w:lang w:val="en-GB"/>
              </w:rPr>
              <w:t>Selected Issues of the 20</w:t>
            </w:r>
            <w:r w:rsidRPr="00153717">
              <w:rPr>
                <w:b/>
                <w:color w:val="000000"/>
                <w:vertAlign w:val="superscript"/>
                <w:lang w:val="en-GB"/>
              </w:rPr>
              <w:t>th</w:t>
            </w:r>
            <w:r w:rsidR="00B80258" w:rsidRPr="00153717">
              <w:rPr>
                <w:b/>
                <w:color w:val="000000"/>
                <w:vertAlign w:val="superscript"/>
                <w:lang w:val="en-GB"/>
              </w:rPr>
              <w:t xml:space="preserve"> </w:t>
            </w:r>
            <w:r w:rsidRPr="00153717">
              <w:rPr>
                <w:b/>
                <w:color w:val="000000"/>
                <w:lang w:val="en-GB"/>
              </w:rPr>
              <w:t>century Aesthetics of Theatre</w:t>
            </w:r>
            <w:r w:rsidR="00B80258" w:rsidRPr="00153717">
              <w:rPr>
                <w:b/>
                <w:color w:val="000000"/>
                <w:lang w:val="en-GB"/>
              </w:rPr>
              <w:t xml:space="preserve"> (Compulsory optional course)</w:t>
            </w:r>
          </w:p>
        </w:tc>
      </w:tr>
      <w:tr w:rsidR="00D6122E" w:rsidRPr="00153717" w14:paraId="57059818" w14:textId="77777777" w:rsidTr="671877B5">
        <w:trPr>
          <w:trHeight w:val="70"/>
        </w:trPr>
        <w:tc>
          <w:tcPr>
            <w:tcW w:w="9322" w:type="dxa"/>
            <w:gridSpan w:val="2"/>
            <w:vAlign w:val="center"/>
          </w:tcPr>
          <w:p w14:paraId="67DEBDD4" w14:textId="30EDA2AC" w:rsidR="00D6122E" w:rsidRPr="00153717" w:rsidRDefault="00D6122E" w:rsidP="00CA0690">
            <w:pPr>
              <w:widowControl w:val="0"/>
              <w:autoSpaceDE w:val="0"/>
              <w:autoSpaceDN w:val="0"/>
              <w:adjustRightInd w:val="0"/>
              <w:spacing w:line="209" w:lineRule="atLeast"/>
              <w:rPr>
                <w:color w:val="000000"/>
                <w:lang w:val="en-GB"/>
              </w:rPr>
            </w:pPr>
            <w:r w:rsidRPr="00153717">
              <w:rPr>
                <w:b/>
                <w:bCs/>
                <w:color w:val="000000"/>
                <w:lang w:val="en-GB"/>
              </w:rPr>
              <w:t>Contact lessons:</w:t>
            </w:r>
            <w:r w:rsidRPr="00153717">
              <w:rPr>
                <w:color w:val="000000"/>
                <w:lang w:val="en-GB"/>
              </w:rPr>
              <w:t xml:space="preserve"> Seminar</w:t>
            </w:r>
          </w:p>
          <w:p w14:paraId="67255890" w14:textId="77777777" w:rsidR="00D6122E" w:rsidRPr="00153717" w:rsidRDefault="00D6122E" w:rsidP="00CA0690">
            <w:pPr>
              <w:widowControl w:val="0"/>
              <w:autoSpaceDE w:val="0"/>
              <w:autoSpaceDN w:val="0"/>
              <w:adjustRightInd w:val="0"/>
              <w:spacing w:line="209" w:lineRule="atLeast"/>
              <w:rPr>
                <w:b/>
                <w:bCs/>
                <w:color w:val="000000"/>
                <w:lang w:val="en-GB"/>
              </w:rPr>
            </w:pPr>
            <w:r w:rsidRPr="00153717">
              <w:rPr>
                <w:b/>
                <w:bCs/>
                <w:color w:val="000000"/>
                <w:lang w:val="en-GB"/>
              </w:rPr>
              <w:t xml:space="preserve">Recommended course load (in lessons): </w:t>
            </w:r>
          </w:p>
          <w:p w14:paraId="1EC37165" w14:textId="6A10165A" w:rsidR="00D6122E" w:rsidRPr="00153717" w:rsidRDefault="00D6122E" w:rsidP="00CA0690">
            <w:pPr>
              <w:widowControl w:val="0"/>
              <w:autoSpaceDE w:val="0"/>
              <w:autoSpaceDN w:val="0"/>
              <w:adjustRightInd w:val="0"/>
              <w:spacing w:line="209" w:lineRule="atLeast"/>
              <w:rPr>
                <w:rFonts w:ascii="sansserif" w:hAnsi="sansserif"/>
                <w:lang w:val="en-GB"/>
              </w:rPr>
            </w:pPr>
            <w:r w:rsidRPr="00153717">
              <w:rPr>
                <w:b/>
                <w:bCs/>
                <w:color w:val="000000"/>
                <w:lang w:val="en-GB"/>
              </w:rPr>
              <w:t>Weekly:</w:t>
            </w:r>
            <w:r w:rsidRPr="00153717">
              <w:rPr>
                <w:color w:val="000000"/>
                <w:lang w:val="en-GB"/>
              </w:rPr>
              <w:t xml:space="preserve"> 1</w:t>
            </w:r>
          </w:p>
          <w:p w14:paraId="4AE1E471" w14:textId="5274F1F0" w:rsidR="00D6122E" w:rsidRPr="00153717" w:rsidRDefault="00D6122E" w:rsidP="00CA0690">
            <w:pPr>
              <w:widowControl w:val="0"/>
              <w:autoSpaceDE w:val="0"/>
              <w:autoSpaceDN w:val="0"/>
              <w:adjustRightInd w:val="0"/>
              <w:spacing w:line="209" w:lineRule="atLeast"/>
              <w:rPr>
                <w:rFonts w:asciiTheme="majorBidi" w:hAnsiTheme="majorBidi" w:cstheme="majorBidi"/>
                <w:lang w:val="en-GB"/>
              </w:rPr>
            </w:pPr>
            <w:r w:rsidRPr="00153717">
              <w:rPr>
                <w:b/>
                <w:bCs/>
                <w:color w:val="000000"/>
                <w:lang w:val="en-GB"/>
              </w:rPr>
              <w:t>Per course:</w:t>
            </w:r>
            <w:r w:rsidRPr="00153717">
              <w:rPr>
                <w:color w:val="000000"/>
                <w:lang w:val="en-GB"/>
              </w:rPr>
              <w:t xml:space="preserve"> 13</w:t>
            </w:r>
            <w:r w:rsidRPr="00153717">
              <w:rPr>
                <w:rFonts w:asciiTheme="majorBidi" w:hAnsiTheme="majorBidi" w:cstheme="majorBidi"/>
                <w:bCs/>
                <w:color w:val="A6A6A6" w:themeColor="background1" w:themeShade="A6"/>
                <w:lang w:val="en-GB"/>
              </w:rPr>
              <w:t xml:space="preserve"> </w:t>
            </w:r>
            <w:r w:rsidRPr="00153717">
              <w:rPr>
                <w:rFonts w:asciiTheme="majorBidi" w:hAnsiTheme="majorBidi" w:cstheme="majorBidi"/>
                <w:b/>
                <w:lang w:val="en-GB"/>
              </w:rPr>
              <w:t xml:space="preserve"> </w:t>
            </w:r>
          </w:p>
        </w:tc>
      </w:tr>
      <w:tr w:rsidR="00D6122E" w:rsidRPr="00153717" w14:paraId="3E9296E3" w14:textId="77777777" w:rsidTr="671877B5">
        <w:trPr>
          <w:trHeight w:val="70"/>
        </w:trPr>
        <w:tc>
          <w:tcPr>
            <w:tcW w:w="9322" w:type="dxa"/>
            <w:gridSpan w:val="2"/>
            <w:vAlign w:val="center"/>
          </w:tcPr>
          <w:p w14:paraId="0CA8B0C8" w14:textId="42DE78E5" w:rsidR="00D6122E" w:rsidRPr="00153717" w:rsidRDefault="00D6122E" w:rsidP="00CA0690">
            <w:pPr>
              <w:widowControl w:val="0"/>
              <w:autoSpaceDE w:val="0"/>
              <w:autoSpaceDN w:val="0"/>
              <w:adjustRightInd w:val="0"/>
              <w:spacing w:line="209" w:lineRule="atLeast"/>
              <w:rPr>
                <w:rFonts w:asciiTheme="majorBidi" w:hAnsiTheme="majorBidi" w:cstheme="majorBidi"/>
                <w:lang w:val="en-GB"/>
              </w:rPr>
            </w:pPr>
            <w:r w:rsidRPr="00153717">
              <w:rPr>
                <w:b/>
                <w:bCs/>
                <w:color w:val="000000"/>
                <w:lang w:val="en-GB"/>
              </w:rPr>
              <w:t>Number of ECTS credits:</w:t>
            </w:r>
            <w:r w:rsidRPr="00153717">
              <w:rPr>
                <w:color w:val="000000"/>
                <w:lang w:val="en-GB"/>
              </w:rPr>
              <w:t xml:space="preserve"> </w:t>
            </w:r>
            <w:r w:rsidR="00B80258" w:rsidRPr="00153717">
              <w:rPr>
                <w:color w:val="000000"/>
                <w:lang w:val="en-GB"/>
              </w:rPr>
              <w:t>4</w:t>
            </w:r>
          </w:p>
        </w:tc>
      </w:tr>
      <w:tr w:rsidR="00D6122E" w:rsidRPr="00153717" w14:paraId="34534939" w14:textId="77777777" w:rsidTr="671877B5">
        <w:trPr>
          <w:trHeight w:val="70"/>
        </w:trPr>
        <w:tc>
          <w:tcPr>
            <w:tcW w:w="9322" w:type="dxa"/>
            <w:gridSpan w:val="2"/>
            <w:vAlign w:val="center"/>
          </w:tcPr>
          <w:p w14:paraId="18B35F14" w14:textId="2D3DEFA4" w:rsidR="00D6122E" w:rsidRPr="00153717" w:rsidRDefault="00D6122E" w:rsidP="00CA0690">
            <w:pPr>
              <w:widowControl w:val="0"/>
              <w:autoSpaceDE w:val="0"/>
              <w:autoSpaceDN w:val="0"/>
              <w:adjustRightInd w:val="0"/>
              <w:spacing w:line="209" w:lineRule="atLeast"/>
              <w:rPr>
                <w:rFonts w:asciiTheme="majorBidi" w:hAnsiTheme="majorBidi" w:cstheme="majorBidi"/>
                <w:i/>
                <w:lang w:val="en-GB"/>
              </w:rPr>
            </w:pPr>
            <w:r w:rsidRPr="00153717">
              <w:rPr>
                <w:b/>
                <w:bCs/>
                <w:color w:val="000000"/>
                <w:lang w:val="en-GB"/>
              </w:rPr>
              <w:t xml:space="preserve">Semester: </w:t>
            </w:r>
            <w:r w:rsidR="00B80258" w:rsidRPr="00153717">
              <w:rPr>
                <w:b/>
                <w:bCs/>
                <w:color w:val="000000"/>
                <w:lang w:val="en-GB"/>
              </w:rPr>
              <w:t>2</w:t>
            </w:r>
            <w:r w:rsidR="00B80258" w:rsidRPr="00153717">
              <w:rPr>
                <w:b/>
                <w:bCs/>
                <w:color w:val="000000"/>
                <w:vertAlign w:val="superscript"/>
                <w:lang w:val="en-GB"/>
              </w:rPr>
              <w:t>nd</w:t>
            </w:r>
            <w:r w:rsidR="00B80258" w:rsidRPr="00153717">
              <w:rPr>
                <w:b/>
                <w:bCs/>
                <w:color w:val="000000"/>
                <w:lang w:val="en-GB"/>
              </w:rPr>
              <w:t xml:space="preserve"> – 7</w:t>
            </w:r>
            <w:r w:rsidR="00B80258" w:rsidRPr="00153717">
              <w:rPr>
                <w:b/>
                <w:bCs/>
                <w:color w:val="000000"/>
                <w:vertAlign w:val="superscript"/>
                <w:lang w:val="en-GB"/>
              </w:rPr>
              <w:t>th</w:t>
            </w:r>
            <w:r w:rsidR="00B80258" w:rsidRPr="00153717">
              <w:rPr>
                <w:b/>
                <w:bCs/>
                <w:color w:val="000000"/>
                <w:lang w:val="en-GB"/>
              </w:rPr>
              <w:t xml:space="preserve"> </w:t>
            </w:r>
            <w:r w:rsidRPr="00153717">
              <w:rPr>
                <w:b/>
                <w:bCs/>
                <w:color w:val="000000"/>
                <w:lang w:val="en-GB"/>
              </w:rPr>
              <w:t xml:space="preserve"> </w:t>
            </w:r>
          </w:p>
        </w:tc>
      </w:tr>
      <w:tr w:rsidR="00D6122E" w:rsidRPr="00153717" w14:paraId="281C90A1" w14:textId="77777777" w:rsidTr="671877B5">
        <w:trPr>
          <w:trHeight w:val="112"/>
        </w:trPr>
        <w:tc>
          <w:tcPr>
            <w:tcW w:w="9322" w:type="dxa"/>
            <w:gridSpan w:val="2"/>
            <w:vAlign w:val="center"/>
          </w:tcPr>
          <w:p w14:paraId="7A2CEA11" w14:textId="77777777" w:rsidR="00D6122E" w:rsidRPr="00153717" w:rsidRDefault="00D6122E" w:rsidP="00CA0690">
            <w:pPr>
              <w:rPr>
                <w:rFonts w:asciiTheme="majorBidi" w:hAnsiTheme="majorBidi" w:cstheme="majorBidi"/>
                <w:b/>
                <w:color w:val="FF0000"/>
                <w:lang w:val="en-GB"/>
              </w:rPr>
            </w:pPr>
            <w:r w:rsidRPr="00153717">
              <w:rPr>
                <w:rFonts w:asciiTheme="majorBidi" w:hAnsiTheme="majorBidi" w:cstheme="majorBidi"/>
                <w:b/>
                <w:lang w:val="en-GB"/>
              </w:rPr>
              <w:t>Degree of university study: 3</w:t>
            </w:r>
          </w:p>
        </w:tc>
      </w:tr>
      <w:tr w:rsidR="00D6122E" w:rsidRPr="00153717" w14:paraId="75003C9F" w14:textId="77777777" w:rsidTr="671877B5">
        <w:trPr>
          <w:trHeight w:val="70"/>
        </w:trPr>
        <w:tc>
          <w:tcPr>
            <w:tcW w:w="9322" w:type="dxa"/>
            <w:gridSpan w:val="2"/>
            <w:vAlign w:val="center"/>
          </w:tcPr>
          <w:p w14:paraId="6AE52D1A" w14:textId="77777777" w:rsidR="00D6122E" w:rsidRPr="00153717" w:rsidRDefault="00D6122E" w:rsidP="00CA0690">
            <w:pPr>
              <w:widowControl w:val="0"/>
              <w:autoSpaceDE w:val="0"/>
              <w:autoSpaceDN w:val="0"/>
              <w:adjustRightInd w:val="0"/>
              <w:spacing w:line="209" w:lineRule="atLeast"/>
              <w:rPr>
                <w:rFonts w:asciiTheme="majorBidi" w:hAnsiTheme="majorBidi" w:cstheme="majorBidi"/>
                <w:i/>
                <w:lang w:val="en-GB"/>
              </w:rPr>
            </w:pPr>
            <w:r w:rsidRPr="00153717">
              <w:rPr>
                <w:b/>
                <w:bCs/>
                <w:color w:val="000000"/>
                <w:lang w:val="en-GB"/>
              </w:rPr>
              <w:t>Prerequisite(s):</w:t>
            </w:r>
            <w:r w:rsidRPr="00153717">
              <w:rPr>
                <w:color w:val="000000"/>
                <w:lang w:val="en-GB"/>
              </w:rPr>
              <w:t xml:space="preserve"> -</w:t>
            </w:r>
          </w:p>
        </w:tc>
      </w:tr>
      <w:tr w:rsidR="00D6122E" w:rsidRPr="00153717" w14:paraId="1FF34776" w14:textId="77777777" w:rsidTr="671877B5">
        <w:trPr>
          <w:trHeight w:val="1261"/>
        </w:trPr>
        <w:tc>
          <w:tcPr>
            <w:tcW w:w="9322" w:type="dxa"/>
            <w:gridSpan w:val="2"/>
            <w:vAlign w:val="center"/>
          </w:tcPr>
          <w:p w14:paraId="25229B78" w14:textId="77777777" w:rsidR="00D6122E" w:rsidRPr="00153717" w:rsidRDefault="00D6122E" w:rsidP="00CA0690">
            <w:pPr>
              <w:widowControl w:val="0"/>
              <w:autoSpaceDE w:val="0"/>
              <w:autoSpaceDN w:val="0"/>
              <w:adjustRightInd w:val="0"/>
              <w:spacing w:line="209" w:lineRule="atLeast"/>
              <w:rPr>
                <w:rFonts w:asciiTheme="majorBidi" w:hAnsiTheme="majorBidi" w:cstheme="majorBidi"/>
                <w:b/>
                <w:lang w:val="en-GB"/>
              </w:rPr>
            </w:pPr>
            <w:r w:rsidRPr="00153717">
              <w:rPr>
                <w:rFonts w:asciiTheme="majorBidi" w:hAnsiTheme="majorBidi" w:cstheme="majorBidi"/>
                <w:b/>
                <w:lang w:val="en-GB"/>
              </w:rPr>
              <w:t xml:space="preserve">Course assessment and completion: </w:t>
            </w:r>
          </w:p>
          <w:p w14:paraId="3BB3203D" w14:textId="77777777" w:rsidR="00D6122E" w:rsidRPr="00153717" w:rsidRDefault="00D6122E" w:rsidP="00CA0690">
            <w:pPr>
              <w:widowControl w:val="0"/>
              <w:autoSpaceDE w:val="0"/>
              <w:autoSpaceDN w:val="0"/>
              <w:adjustRightInd w:val="0"/>
              <w:spacing w:line="209" w:lineRule="atLeast"/>
              <w:rPr>
                <w:rFonts w:asciiTheme="majorBidi" w:hAnsiTheme="majorBidi" w:cstheme="majorBidi"/>
                <w:lang w:val="en-GB"/>
              </w:rPr>
            </w:pPr>
            <w:r w:rsidRPr="00153717">
              <w:rPr>
                <w:bCs/>
                <w:color w:val="000000"/>
                <w:lang w:val="en-GB"/>
              </w:rPr>
              <w:t>Continuous assessment.</w:t>
            </w:r>
            <w:r w:rsidRPr="00153717">
              <w:rPr>
                <w:color w:val="000000"/>
                <w:lang w:val="en-GB"/>
              </w:rPr>
              <w:t xml:space="preserve"> </w:t>
            </w:r>
          </w:p>
          <w:p w14:paraId="61E88F3D" w14:textId="77777777" w:rsidR="00D6122E" w:rsidRPr="00153717" w:rsidRDefault="00D6122E" w:rsidP="00CA0690">
            <w:pPr>
              <w:widowControl w:val="0"/>
              <w:autoSpaceDE w:val="0"/>
              <w:autoSpaceDN w:val="0"/>
              <w:adjustRightInd w:val="0"/>
              <w:spacing w:line="209" w:lineRule="atLeast"/>
              <w:rPr>
                <w:rFonts w:asciiTheme="majorBidi" w:hAnsiTheme="majorBidi" w:cstheme="majorBidi"/>
                <w:lang w:val="en-GB"/>
              </w:rPr>
            </w:pPr>
            <w:r w:rsidRPr="00153717">
              <w:rPr>
                <w:rFonts w:asciiTheme="majorBidi" w:hAnsiTheme="majorBidi" w:cstheme="majorBidi"/>
                <w:lang w:val="en-GB"/>
              </w:rPr>
              <w:t>To successfully complete the course, it is necessary to complete 3 components:</w:t>
            </w:r>
          </w:p>
          <w:p w14:paraId="31CBF126" w14:textId="77777777" w:rsidR="00D6122E" w:rsidRPr="00153717" w:rsidRDefault="00D6122E" w:rsidP="00CA0690">
            <w:pPr>
              <w:widowControl w:val="0"/>
              <w:autoSpaceDE w:val="0"/>
              <w:autoSpaceDN w:val="0"/>
              <w:adjustRightInd w:val="0"/>
              <w:spacing w:line="209" w:lineRule="atLeast"/>
              <w:rPr>
                <w:rFonts w:asciiTheme="majorBidi" w:hAnsiTheme="majorBidi" w:cstheme="majorBidi"/>
                <w:lang w:val="en-GB"/>
              </w:rPr>
            </w:pPr>
            <w:r w:rsidRPr="00153717">
              <w:rPr>
                <w:rFonts w:asciiTheme="majorBidi" w:hAnsiTheme="majorBidi" w:cstheme="majorBidi"/>
                <w:lang w:val="en-GB"/>
              </w:rPr>
              <w:t>1. The student of internal and external form participates in contact teaching and continuously actively participates in seminar meetings, where he presents the partial results of his research and defends them in a discussion with colleagues – 30 points.</w:t>
            </w:r>
          </w:p>
          <w:p w14:paraId="77EF1E69" w14:textId="77777777" w:rsidR="00D6122E" w:rsidRPr="00153717" w:rsidRDefault="00D6122E" w:rsidP="00CA0690">
            <w:pPr>
              <w:widowControl w:val="0"/>
              <w:autoSpaceDE w:val="0"/>
              <w:autoSpaceDN w:val="0"/>
              <w:adjustRightInd w:val="0"/>
              <w:spacing w:line="209" w:lineRule="atLeast"/>
              <w:rPr>
                <w:rFonts w:asciiTheme="majorBidi" w:hAnsiTheme="majorBidi" w:cstheme="majorBidi"/>
                <w:lang w:val="en-GB"/>
              </w:rPr>
            </w:pPr>
            <w:r w:rsidRPr="00153717">
              <w:rPr>
                <w:rFonts w:asciiTheme="majorBidi" w:hAnsiTheme="majorBidi" w:cstheme="majorBidi"/>
                <w:lang w:val="en-GB"/>
              </w:rPr>
              <w:t>2. In the 13th week of the semester, the student submits a scientific study (in the range of 15-20 NS), which will be opposed by the subject guarantor and the tutor. Subsequently, it is recommended to publish it in a suitably selected scientific journal (Scopus, WoS) 60 points.</w:t>
            </w:r>
          </w:p>
          <w:p w14:paraId="2B6E99A8" w14:textId="77777777" w:rsidR="00D6122E" w:rsidRPr="00153717" w:rsidRDefault="00D6122E" w:rsidP="00CA0690">
            <w:pPr>
              <w:widowControl w:val="0"/>
              <w:autoSpaceDE w:val="0"/>
              <w:autoSpaceDN w:val="0"/>
              <w:adjustRightInd w:val="0"/>
              <w:spacing w:line="209" w:lineRule="atLeast"/>
              <w:rPr>
                <w:rFonts w:asciiTheme="majorBidi" w:hAnsiTheme="majorBidi" w:cstheme="majorBidi"/>
                <w:lang w:val="en-GB"/>
              </w:rPr>
            </w:pPr>
            <w:r w:rsidRPr="00153717">
              <w:rPr>
                <w:rFonts w:asciiTheme="majorBidi" w:hAnsiTheme="majorBidi" w:cstheme="majorBidi"/>
                <w:lang w:val="en-GB"/>
              </w:rPr>
              <w:t>3. The student will present an overview of the problems discussed in the studied professional literature in the form of an elaborated study within the framework of joint seminar meetings – 10 points.</w:t>
            </w:r>
          </w:p>
          <w:p w14:paraId="4D099115" w14:textId="77777777" w:rsidR="00D6122E" w:rsidRPr="00153717" w:rsidRDefault="00D6122E" w:rsidP="00CA0690">
            <w:pPr>
              <w:widowControl w:val="0"/>
              <w:autoSpaceDE w:val="0"/>
              <w:autoSpaceDN w:val="0"/>
              <w:adjustRightInd w:val="0"/>
              <w:spacing w:line="209" w:lineRule="atLeast"/>
              <w:rPr>
                <w:rFonts w:asciiTheme="majorBidi" w:hAnsiTheme="majorBidi" w:cstheme="majorBidi"/>
                <w:lang w:val="en-GB"/>
              </w:rPr>
            </w:pPr>
          </w:p>
          <w:p w14:paraId="030F9E4F" w14:textId="77777777" w:rsidR="00D6122E" w:rsidRPr="00153717" w:rsidRDefault="00D6122E" w:rsidP="00CA0690">
            <w:pPr>
              <w:widowControl w:val="0"/>
              <w:autoSpaceDE w:val="0"/>
              <w:autoSpaceDN w:val="0"/>
              <w:adjustRightInd w:val="0"/>
              <w:spacing w:line="209" w:lineRule="atLeast"/>
              <w:rPr>
                <w:rFonts w:asciiTheme="majorBidi" w:hAnsiTheme="majorBidi" w:cstheme="majorBidi"/>
                <w:lang w:val="en-GB"/>
              </w:rPr>
            </w:pPr>
            <w:r w:rsidRPr="00153717">
              <w:rPr>
                <w:rFonts w:asciiTheme="majorBidi" w:hAnsiTheme="majorBidi" w:cstheme="majorBidi"/>
                <w:lang w:val="en-GB"/>
              </w:rPr>
              <w:t>To successfully complete the course, it is necessary to achieve a result of min. 50%. In accordance with the Study Regulations of the Faculty of Arts of the Slovak Republic, in order to obtain an A rating, it is necessary to achieve a point evaluation in the range: A-100 - 90b; B - 89 - 80b; C - 79 - 70b; D - 69 - 60b; E - 59 - 50b; FX - 49 -0b.</w:t>
            </w:r>
          </w:p>
          <w:p w14:paraId="093901B6" w14:textId="77777777" w:rsidR="00D6122E" w:rsidRPr="00153717" w:rsidRDefault="00D6122E" w:rsidP="00CA0690">
            <w:pPr>
              <w:widowControl w:val="0"/>
              <w:autoSpaceDE w:val="0"/>
              <w:autoSpaceDN w:val="0"/>
              <w:adjustRightInd w:val="0"/>
              <w:spacing w:line="209" w:lineRule="atLeast"/>
              <w:rPr>
                <w:rFonts w:asciiTheme="majorBidi" w:hAnsiTheme="majorBidi" w:cstheme="majorBidi"/>
                <w:lang w:val="en-GB"/>
              </w:rPr>
            </w:pPr>
          </w:p>
          <w:p w14:paraId="6B0361C2" w14:textId="77777777" w:rsidR="00D6122E" w:rsidRPr="00153717" w:rsidRDefault="00D6122E" w:rsidP="00CA0690">
            <w:pPr>
              <w:widowControl w:val="0"/>
              <w:autoSpaceDE w:val="0"/>
              <w:autoSpaceDN w:val="0"/>
              <w:adjustRightInd w:val="0"/>
              <w:spacing w:line="209" w:lineRule="atLeast"/>
              <w:rPr>
                <w:rFonts w:asciiTheme="majorBidi" w:hAnsiTheme="majorBidi" w:cstheme="majorBidi"/>
                <w:lang w:val="en-GB"/>
              </w:rPr>
            </w:pPr>
            <w:r w:rsidRPr="00153717">
              <w:rPr>
                <w:rFonts w:asciiTheme="majorBidi" w:hAnsiTheme="majorBidi" w:cstheme="majorBidi"/>
                <w:lang w:val="en-GB"/>
              </w:rPr>
              <w:t>Number of credits and time frame for the conditions of passing the course:</w:t>
            </w:r>
          </w:p>
          <w:p w14:paraId="7BCA3A9C" w14:textId="77777777" w:rsidR="00D6122E" w:rsidRPr="00153717" w:rsidRDefault="00D6122E" w:rsidP="00CA0690">
            <w:pPr>
              <w:widowControl w:val="0"/>
              <w:autoSpaceDE w:val="0"/>
              <w:autoSpaceDN w:val="0"/>
              <w:adjustRightInd w:val="0"/>
              <w:spacing w:line="209" w:lineRule="atLeast"/>
              <w:rPr>
                <w:rFonts w:asciiTheme="majorBidi" w:hAnsiTheme="majorBidi" w:cstheme="majorBidi"/>
                <w:lang w:val="en-GB"/>
              </w:rPr>
            </w:pPr>
            <w:r w:rsidRPr="00153717">
              <w:rPr>
                <w:rFonts w:asciiTheme="majorBidi" w:hAnsiTheme="majorBidi" w:cstheme="majorBidi"/>
                <w:lang w:val="en-GB"/>
              </w:rPr>
              <w:t>1. Every week semester course teaching: 1 lecture / 1 seminar: 13 weeks’ x 2 h = 26 h.</w:t>
            </w:r>
          </w:p>
          <w:p w14:paraId="18378037" w14:textId="77777777" w:rsidR="00D6122E" w:rsidRPr="00153717" w:rsidRDefault="00D6122E" w:rsidP="00CA0690">
            <w:pPr>
              <w:widowControl w:val="0"/>
              <w:autoSpaceDE w:val="0"/>
              <w:autoSpaceDN w:val="0"/>
              <w:adjustRightInd w:val="0"/>
              <w:spacing w:line="209" w:lineRule="atLeast"/>
              <w:rPr>
                <w:rFonts w:asciiTheme="majorBidi" w:hAnsiTheme="majorBidi" w:cstheme="majorBidi"/>
                <w:lang w:val="en-GB"/>
              </w:rPr>
            </w:pPr>
            <w:r w:rsidRPr="00153717">
              <w:rPr>
                <w:rFonts w:asciiTheme="majorBidi" w:hAnsiTheme="majorBidi" w:cstheme="majorBidi"/>
                <w:lang w:val="en-GB"/>
              </w:rPr>
              <w:t>2. The student will prepare a paper (individual work + PWP presentation) on the partial results of his / her research, which he / she will present in the seminar part - 74 h.</w:t>
            </w:r>
          </w:p>
          <w:p w14:paraId="243E761B" w14:textId="77777777" w:rsidR="00D6122E" w:rsidRPr="00153717" w:rsidRDefault="00D6122E" w:rsidP="00CA0690">
            <w:pPr>
              <w:widowControl w:val="0"/>
              <w:autoSpaceDE w:val="0"/>
              <w:autoSpaceDN w:val="0"/>
              <w:adjustRightInd w:val="0"/>
              <w:spacing w:line="209" w:lineRule="atLeast"/>
              <w:rPr>
                <w:rFonts w:asciiTheme="majorBidi" w:hAnsiTheme="majorBidi" w:cstheme="majorBidi"/>
                <w:lang w:val="en-GB"/>
              </w:rPr>
            </w:pPr>
            <w:r w:rsidRPr="00153717">
              <w:rPr>
                <w:rFonts w:asciiTheme="majorBidi" w:hAnsiTheme="majorBidi" w:cstheme="majorBidi"/>
                <w:lang w:val="en-GB"/>
              </w:rPr>
              <w:t>3. Elaboration and submission of a scientific study (in the range of 15-20 NS) - 120 h.</w:t>
            </w:r>
          </w:p>
          <w:p w14:paraId="0B459F29" w14:textId="77777777" w:rsidR="00D6122E" w:rsidRPr="00153717" w:rsidRDefault="00D6122E" w:rsidP="00CA0690">
            <w:pPr>
              <w:widowControl w:val="0"/>
              <w:autoSpaceDE w:val="0"/>
              <w:autoSpaceDN w:val="0"/>
              <w:adjustRightInd w:val="0"/>
              <w:spacing w:line="209" w:lineRule="atLeast"/>
              <w:rPr>
                <w:rFonts w:asciiTheme="majorBidi" w:hAnsiTheme="majorBidi" w:cstheme="majorBidi"/>
                <w:lang w:val="en-GB"/>
              </w:rPr>
            </w:pPr>
            <w:r w:rsidRPr="00153717">
              <w:rPr>
                <w:rFonts w:asciiTheme="majorBidi" w:hAnsiTheme="majorBidi" w:cstheme="majorBidi"/>
                <w:lang w:val="en-GB"/>
              </w:rPr>
              <w:t>4. Study of professional literature - 80 h.</w:t>
            </w:r>
          </w:p>
          <w:p w14:paraId="08F7A7F6" w14:textId="77777777" w:rsidR="00D6122E" w:rsidRPr="00153717" w:rsidRDefault="00D6122E" w:rsidP="00CA0690">
            <w:pPr>
              <w:widowControl w:val="0"/>
              <w:autoSpaceDE w:val="0"/>
              <w:autoSpaceDN w:val="0"/>
              <w:adjustRightInd w:val="0"/>
              <w:spacing w:line="209" w:lineRule="atLeast"/>
              <w:rPr>
                <w:rFonts w:asciiTheme="majorBidi" w:hAnsiTheme="majorBidi" w:cstheme="majorBidi"/>
                <w:lang w:val="en-GB"/>
              </w:rPr>
            </w:pPr>
            <w:r w:rsidRPr="00153717">
              <w:rPr>
                <w:rFonts w:asciiTheme="majorBidi" w:hAnsiTheme="majorBidi" w:cstheme="majorBidi"/>
                <w:lang w:val="en-GB"/>
              </w:rPr>
              <w:t>Total - 10 credits - time consuming - 300 hours</w:t>
            </w:r>
          </w:p>
        </w:tc>
      </w:tr>
      <w:tr w:rsidR="00D6122E" w:rsidRPr="00153717" w14:paraId="21C71E86" w14:textId="77777777" w:rsidTr="671877B5">
        <w:trPr>
          <w:trHeight w:val="411"/>
        </w:trPr>
        <w:tc>
          <w:tcPr>
            <w:tcW w:w="9322" w:type="dxa"/>
            <w:gridSpan w:val="2"/>
            <w:vAlign w:val="center"/>
          </w:tcPr>
          <w:p w14:paraId="53092B18" w14:textId="77777777" w:rsidR="00D6122E" w:rsidRPr="00153717" w:rsidRDefault="00D6122E" w:rsidP="00CA0690">
            <w:pPr>
              <w:widowControl w:val="0"/>
              <w:autoSpaceDE w:val="0"/>
              <w:autoSpaceDN w:val="0"/>
              <w:adjustRightInd w:val="0"/>
              <w:spacing w:line="209" w:lineRule="atLeast"/>
              <w:rPr>
                <w:rFonts w:ascii="sansserif" w:hAnsi="sansserif"/>
                <w:lang w:val="en-GB"/>
              </w:rPr>
            </w:pPr>
            <w:r w:rsidRPr="00153717">
              <w:rPr>
                <w:b/>
                <w:bCs/>
                <w:color w:val="000000"/>
                <w:lang w:val="en-GB"/>
              </w:rPr>
              <w:t>z</w:t>
            </w:r>
            <w:r w:rsidRPr="00153717">
              <w:rPr>
                <w:color w:val="000000"/>
                <w:lang w:val="en-GB"/>
              </w:rPr>
              <w:t xml:space="preserve"> joint seminar parts.</w:t>
            </w:r>
          </w:p>
        </w:tc>
      </w:tr>
      <w:tr w:rsidR="00D6122E" w:rsidRPr="00153717" w14:paraId="71FC46C9" w14:textId="77777777" w:rsidTr="671877B5">
        <w:trPr>
          <w:trHeight w:val="510"/>
        </w:trPr>
        <w:tc>
          <w:tcPr>
            <w:tcW w:w="9322" w:type="dxa"/>
            <w:gridSpan w:val="2"/>
            <w:vAlign w:val="center"/>
          </w:tcPr>
          <w:p w14:paraId="6EEAB63F" w14:textId="77777777" w:rsidR="00D6122E" w:rsidRPr="00153717" w:rsidRDefault="00D6122E" w:rsidP="00CA0690">
            <w:pPr>
              <w:rPr>
                <w:rFonts w:asciiTheme="majorBidi" w:hAnsiTheme="majorBidi" w:cstheme="majorBidi"/>
                <w:lang w:val="en-GB"/>
              </w:rPr>
            </w:pPr>
            <w:r w:rsidRPr="00153717">
              <w:rPr>
                <w:b/>
                <w:bCs/>
                <w:color w:val="000000"/>
                <w:lang w:val="en-GB"/>
              </w:rPr>
              <w:t>Course content:</w:t>
            </w:r>
          </w:p>
          <w:p w14:paraId="3D5E783D" w14:textId="77777777" w:rsidR="00D6122E" w:rsidRPr="00153717" w:rsidRDefault="00D6122E" w:rsidP="00D6122E">
            <w:pPr>
              <w:pStyle w:val="Odsekzoznamu"/>
              <w:numPr>
                <w:ilvl w:val="0"/>
                <w:numId w:val="7"/>
              </w:numPr>
              <w:rPr>
                <w:rFonts w:asciiTheme="majorBidi" w:hAnsiTheme="majorBidi" w:cstheme="majorBidi"/>
                <w:lang w:val="en-GB"/>
              </w:rPr>
            </w:pPr>
            <w:r w:rsidRPr="00153717">
              <w:rPr>
                <w:rFonts w:asciiTheme="majorBidi" w:hAnsiTheme="majorBidi" w:cstheme="majorBidi"/>
                <w:lang w:val="en-GB"/>
              </w:rPr>
              <w:t>An Overview of the history of aesthetic thinking about theatre.</w:t>
            </w:r>
          </w:p>
          <w:p w14:paraId="6C377E78" w14:textId="77777777" w:rsidR="00D6122E" w:rsidRPr="00153717" w:rsidRDefault="00D6122E" w:rsidP="00D6122E">
            <w:pPr>
              <w:pStyle w:val="Odsekzoznamu"/>
              <w:numPr>
                <w:ilvl w:val="0"/>
                <w:numId w:val="7"/>
              </w:numPr>
              <w:rPr>
                <w:rFonts w:asciiTheme="majorBidi" w:hAnsiTheme="majorBidi" w:cstheme="majorBidi"/>
                <w:lang w:val="en-GB"/>
              </w:rPr>
            </w:pPr>
            <w:r w:rsidRPr="00153717">
              <w:rPr>
                <w:rFonts w:asciiTheme="majorBidi" w:hAnsiTheme="majorBidi" w:cstheme="majorBidi"/>
                <w:lang w:val="en-GB"/>
              </w:rPr>
              <w:t>Theatre as a problem of aesthetics.</w:t>
            </w:r>
          </w:p>
          <w:p w14:paraId="27FBB848" w14:textId="77777777" w:rsidR="00D6122E" w:rsidRPr="00153717" w:rsidRDefault="00D6122E" w:rsidP="00D6122E">
            <w:pPr>
              <w:pStyle w:val="Odsekzoznamu"/>
              <w:numPr>
                <w:ilvl w:val="0"/>
                <w:numId w:val="7"/>
              </w:numPr>
              <w:rPr>
                <w:rFonts w:asciiTheme="majorBidi" w:hAnsiTheme="majorBidi" w:cstheme="majorBidi"/>
                <w:lang w:val="en-GB"/>
              </w:rPr>
            </w:pPr>
            <w:r w:rsidRPr="00153717">
              <w:rPr>
                <w:rFonts w:asciiTheme="majorBidi" w:hAnsiTheme="majorBidi" w:cstheme="majorBidi"/>
                <w:lang w:val="en-GB"/>
              </w:rPr>
              <w:t>Forms of avant-garde theatre.</w:t>
            </w:r>
          </w:p>
          <w:p w14:paraId="7ED97134" w14:textId="77777777" w:rsidR="00D6122E" w:rsidRPr="00153717" w:rsidRDefault="00D6122E" w:rsidP="00D6122E">
            <w:pPr>
              <w:pStyle w:val="Odsekzoznamu"/>
              <w:numPr>
                <w:ilvl w:val="0"/>
                <w:numId w:val="7"/>
              </w:numPr>
              <w:rPr>
                <w:rFonts w:asciiTheme="majorBidi" w:hAnsiTheme="majorBidi" w:cstheme="majorBidi"/>
                <w:lang w:val="en-GB"/>
              </w:rPr>
            </w:pPr>
            <w:r w:rsidRPr="00153717">
              <w:rPr>
                <w:rFonts w:asciiTheme="majorBidi" w:hAnsiTheme="majorBidi" w:cstheme="majorBidi"/>
                <w:lang w:val="en-GB"/>
              </w:rPr>
              <w:t>Theatrical speeches of the creators of the second theatrical reform in the American context.</w:t>
            </w:r>
          </w:p>
          <w:p w14:paraId="76D8C9EE" w14:textId="77777777" w:rsidR="00D6122E" w:rsidRPr="00153717" w:rsidRDefault="00D6122E" w:rsidP="00D6122E">
            <w:pPr>
              <w:pStyle w:val="Odsekzoznamu"/>
              <w:numPr>
                <w:ilvl w:val="0"/>
                <w:numId w:val="7"/>
              </w:numPr>
              <w:rPr>
                <w:rFonts w:asciiTheme="majorBidi" w:hAnsiTheme="majorBidi" w:cstheme="majorBidi"/>
                <w:lang w:val="en-GB"/>
              </w:rPr>
            </w:pPr>
            <w:r w:rsidRPr="00153717">
              <w:rPr>
                <w:rFonts w:asciiTheme="majorBidi" w:hAnsiTheme="majorBidi" w:cstheme="majorBidi"/>
                <w:lang w:val="en-GB"/>
              </w:rPr>
              <w:t>Theatrical speeches of the creators of the second theatrical reform in the European context.</w:t>
            </w:r>
          </w:p>
          <w:p w14:paraId="75C79AD5" w14:textId="77777777" w:rsidR="00D6122E" w:rsidRPr="00153717" w:rsidRDefault="00D6122E" w:rsidP="00D6122E">
            <w:pPr>
              <w:pStyle w:val="Odsekzoznamu"/>
              <w:numPr>
                <w:ilvl w:val="0"/>
                <w:numId w:val="7"/>
              </w:numPr>
              <w:rPr>
                <w:rFonts w:asciiTheme="majorBidi" w:hAnsiTheme="majorBidi" w:cstheme="majorBidi"/>
                <w:lang w:val="en-GB"/>
              </w:rPr>
            </w:pPr>
            <w:r w:rsidRPr="00153717">
              <w:rPr>
                <w:rFonts w:asciiTheme="majorBidi" w:hAnsiTheme="majorBidi" w:cstheme="majorBidi"/>
                <w:lang w:val="en-GB"/>
              </w:rPr>
              <w:t>Alternative theatre.</w:t>
            </w:r>
          </w:p>
          <w:p w14:paraId="058BC276" w14:textId="77777777" w:rsidR="00D6122E" w:rsidRPr="00153717" w:rsidRDefault="00D6122E" w:rsidP="00D6122E">
            <w:pPr>
              <w:pStyle w:val="Odsekzoznamu"/>
              <w:numPr>
                <w:ilvl w:val="0"/>
                <w:numId w:val="7"/>
              </w:numPr>
              <w:rPr>
                <w:rFonts w:asciiTheme="majorBidi" w:hAnsiTheme="majorBidi" w:cstheme="majorBidi"/>
                <w:lang w:val="en-GB"/>
              </w:rPr>
            </w:pPr>
            <w:r w:rsidRPr="00153717">
              <w:rPr>
                <w:rFonts w:asciiTheme="majorBidi" w:hAnsiTheme="majorBidi" w:cstheme="majorBidi"/>
                <w:lang w:val="en-GB"/>
              </w:rPr>
              <w:lastRenderedPageBreak/>
              <w:t>Postmodern theatre.</w:t>
            </w:r>
          </w:p>
          <w:p w14:paraId="5DAFDDB1" w14:textId="77777777" w:rsidR="00D6122E" w:rsidRPr="00153717" w:rsidRDefault="00D6122E" w:rsidP="00D6122E">
            <w:pPr>
              <w:pStyle w:val="Odsekzoznamu"/>
              <w:numPr>
                <w:ilvl w:val="0"/>
                <w:numId w:val="7"/>
              </w:numPr>
              <w:rPr>
                <w:rFonts w:asciiTheme="majorBidi" w:hAnsiTheme="majorBidi" w:cstheme="majorBidi"/>
                <w:lang w:val="en-GB"/>
              </w:rPr>
            </w:pPr>
            <w:r w:rsidRPr="00153717">
              <w:rPr>
                <w:rFonts w:asciiTheme="majorBidi" w:hAnsiTheme="majorBidi" w:cstheme="majorBidi"/>
                <w:lang w:val="en-GB"/>
              </w:rPr>
              <w:t>Post-dramatic theatre.</w:t>
            </w:r>
          </w:p>
          <w:p w14:paraId="3ED8AB50" w14:textId="77777777" w:rsidR="00D6122E" w:rsidRPr="00153717" w:rsidRDefault="00D6122E" w:rsidP="00D6122E">
            <w:pPr>
              <w:pStyle w:val="Odsekzoznamu"/>
              <w:numPr>
                <w:ilvl w:val="0"/>
                <w:numId w:val="7"/>
              </w:numPr>
              <w:rPr>
                <w:rFonts w:asciiTheme="majorBidi" w:hAnsiTheme="majorBidi" w:cstheme="majorBidi"/>
                <w:lang w:val="en-GB"/>
              </w:rPr>
            </w:pPr>
            <w:r w:rsidRPr="00153717">
              <w:rPr>
                <w:rFonts w:asciiTheme="majorBidi" w:hAnsiTheme="majorBidi" w:cstheme="majorBidi"/>
                <w:lang w:val="en-GB"/>
              </w:rPr>
              <w:t>Aesthetics of performative art.</w:t>
            </w:r>
          </w:p>
          <w:p w14:paraId="1930F801" w14:textId="77777777" w:rsidR="00D6122E" w:rsidRPr="00153717" w:rsidRDefault="00D6122E" w:rsidP="00D6122E">
            <w:pPr>
              <w:pStyle w:val="Odsekzoznamu"/>
              <w:numPr>
                <w:ilvl w:val="0"/>
                <w:numId w:val="7"/>
              </w:numPr>
              <w:rPr>
                <w:rFonts w:asciiTheme="majorBidi" w:hAnsiTheme="majorBidi" w:cstheme="majorBidi"/>
                <w:lang w:val="en-GB"/>
              </w:rPr>
            </w:pPr>
            <w:r w:rsidRPr="00153717">
              <w:rPr>
                <w:rFonts w:asciiTheme="majorBidi" w:hAnsiTheme="majorBidi" w:cstheme="majorBidi"/>
                <w:lang w:val="en-GB"/>
              </w:rPr>
              <w:t>Aesthetics of acting.</w:t>
            </w:r>
          </w:p>
          <w:p w14:paraId="06A6ECF9" w14:textId="77777777" w:rsidR="00D6122E" w:rsidRPr="00153717" w:rsidRDefault="00D6122E" w:rsidP="00D6122E">
            <w:pPr>
              <w:pStyle w:val="Odsekzoznamu"/>
              <w:numPr>
                <w:ilvl w:val="0"/>
                <w:numId w:val="7"/>
              </w:numPr>
              <w:rPr>
                <w:rFonts w:asciiTheme="majorBidi" w:hAnsiTheme="majorBidi" w:cstheme="majorBidi"/>
                <w:lang w:val="en-GB"/>
              </w:rPr>
            </w:pPr>
            <w:r w:rsidRPr="00153717">
              <w:rPr>
                <w:rFonts w:asciiTheme="majorBidi" w:hAnsiTheme="majorBidi" w:cstheme="majorBidi"/>
                <w:lang w:val="en-GB"/>
              </w:rPr>
              <w:t>Contemporary theatrical art and its aesthetic reflection.</w:t>
            </w:r>
          </w:p>
          <w:p w14:paraId="4CDDBF2F" w14:textId="77777777" w:rsidR="00D6122E" w:rsidRPr="00153717" w:rsidRDefault="00D6122E" w:rsidP="00D6122E">
            <w:pPr>
              <w:pStyle w:val="Odsekzoznamu"/>
              <w:numPr>
                <w:ilvl w:val="0"/>
                <w:numId w:val="7"/>
              </w:numPr>
              <w:rPr>
                <w:rFonts w:asciiTheme="majorBidi" w:hAnsiTheme="majorBidi" w:cstheme="majorBidi"/>
                <w:lang w:val="en-GB"/>
              </w:rPr>
            </w:pPr>
            <w:r w:rsidRPr="00153717">
              <w:rPr>
                <w:rFonts w:asciiTheme="majorBidi" w:hAnsiTheme="majorBidi" w:cstheme="majorBidi"/>
                <w:lang w:val="en-GB"/>
              </w:rPr>
              <w:t>Ontological questions of theatrical artistic expressions.</w:t>
            </w:r>
          </w:p>
        </w:tc>
      </w:tr>
      <w:tr w:rsidR="00D6122E" w:rsidRPr="00153717" w14:paraId="733DDD3A" w14:textId="77777777" w:rsidTr="671877B5">
        <w:trPr>
          <w:trHeight w:val="510"/>
        </w:trPr>
        <w:tc>
          <w:tcPr>
            <w:tcW w:w="9322" w:type="dxa"/>
            <w:gridSpan w:val="2"/>
            <w:vAlign w:val="center"/>
          </w:tcPr>
          <w:p w14:paraId="76348F9E" w14:textId="77777777" w:rsidR="00D6122E" w:rsidRPr="00153717" w:rsidRDefault="00D6122E" w:rsidP="00CA0690">
            <w:pPr>
              <w:rPr>
                <w:rFonts w:eastAsia="Calibri"/>
              </w:rPr>
            </w:pPr>
            <w:r w:rsidRPr="00153717">
              <w:rPr>
                <w:b/>
                <w:bCs/>
                <w:color w:val="000000"/>
              </w:rPr>
              <w:lastRenderedPageBreak/>
              <w:t>Textbooks and references:</w:t>
            </w:r>
            <w:r w:rsidRPr="00153717">
              <w:rPr>
                <w:color w:val="000000"/>
              </w:rPr>
              <w:br/>
            </w:r>
            <w:r w:rsidRPr="00153717">
              <w:rPr>
                <w:rFonts w:eastAsia="Calibri"/>
              </w:rPr>
              <w:t>Aronson, A., 2011. Americké avantgardní divadlo. Praha: AMU.</w:t>
            </w:r>
          </w:p>
          <w:p w14:paraId="59769150" w14:textId="77777777" w:rsidR="00D6122E" w:rsidRPr="00153717" w:rsidRDefault="00D6122E" w:rsidP="00CA0690">
            <w:pPr>
              <w:jc w:val="both"/>
              <w:rPr>
                <w:rFonts w:eastAsia="Calibri"/>
              </w:rPr>
            </w:pPr>
            <w:r w:rsidRPr="00153717">
              <w:rPr>
                <w:rFonts w:eastAsia="Calibri"/>
              </w:rPr>
              <w:t xml:space="preserve">Balme, Ch., 2018. Úvod do divadelnej vedy. Bratislava: Divadelný ústav.  </w:t>
            </w:r>
          </w:p>
          <w:p w14:paraId="34B1A013" w14:textId="77777777" w:rsidR="00D6122E" w:rsidRPr="00153717" w:rsidRDefault="00D6122E" w:rsidP="00CA0690">
            <w:pPr>
              <w:jc w:val="both"/>
              <w:rPr>
                <w:lang w:eastAsia="cs-CZ"/>
              </w:rPr>
            </w:pPr>
            <w:r w:rsidRPr="00153717">
              <w:rPr>
                <w:lang w:eastAsia="cs-CZ"/>
              </w:rPr>
              <w:t xml:space="preserve">Carlson, M., 2006. Dejiny divadelných teórií. Bratislava: Divadelný ústav.  </w:t>
            </w:r>
          </w:p>
          <w:p w14:paraId="1D56D5F7" w14:textId="77777777" w:rsidR="00D6122E" w:rsidRPr="00153717" w:rsidRDefault="00D6122E" w:rsidP="00CA0690">
            <w:pPr>
              <w:jc w:val="both"/>
              <w:rPr>
                <w:color w:val="FF0000"/>
              </w:rPr>
            </w:pPr>
            <w:r w:rsidRPr="00153717">
              <w:rPr>
                <w:color w:val="000000" w:themeColor="text1"/>
              </w:rPr>
              <w:t xml:space="preserve">Čahojová, B., 2002. Slovenská dráma a divadlo v zrkadlách moderny a postmoderny. Bratislava: Divadelný ústav.  </w:t>
            </w:r>
            <w:r w:rsidRPr="00153717">
              <w:rPr>
                <w:color w:val="FF0000"/>
              </w:rPr>
              <w:t xml:space="preserve"> </w:t>
            </w:r>
          </w:p>
          <w:p w14:paraId="275B2F23" w14:textId="77777777" w:rsidR="00D6122E" w:rsidRPr="00153717" w:rsidRDefault="00D6122E" w:rsidP="00CA0690">
            <w:pPr>
              <w:jc w:val="both"/>
              <w:rPr>
                <w:rFonts w:eastAsia="Calibri"/>
              </w:rPr>
            </w:pPr>
            <w:r w:rsidRPr="00153717">
              <w:rPr>
                <w:rFonts w:eastAsia="Calibri"/>
              </w:rPr>
              <w:t xml:space="preserve">Dvořák, J., </w:t>
            </w:r>
            <w:r w:rsidRPr="00153717">
              <w:rPr>
                <w:rFonts w:eastAsia="Calibri"/>
                <w:color w:val="000000" w:themeColor="text1"/>
              </w:rPr>
              <w:t>2000.</w:t>
            </w:r>
            <w:r w:rsidRPr="00153717">
              <w:rPr>
                <w:rFonts w:eastAsia="Calibri"/>
                <w:color w:val="FF0000"/>
              </w:rPr>
              <w:t xml:space="preserve"> </w:t>
            </w:r>
            <w:r w:rsidRPr="00153717">
              <w:rPr>
                <w:rFonts w:eastAsia="Calibri"/>
                <w:iCs/>
              </w:rPr>
              <w:t>Alt. divadlo: slovník českého alternatívního divadla</w:t>
            </w:r>
            <w:r w:rsidRPr="00153717">
              <w:rPr>
                <w:rFonts w:eastAsia="Calibri"/>
                <w:i/>
                <w:iCs/>
              </w:rPr>
              <w:t xml:space="preserve">. </w:t>
            </w:r>
            <w:r w:rsidRPr="00153717">
              <w:rPr>
                <w:rFonts w:eastAsia="Calibri"/>
              </w:rPr>
              <w:t xml:space="preserve">Praha: Pražská scéna. </w:t>
            </w:r>
          </w:p>
          <w:p w14:paraId="702C1359" w14:textId="77777777" w:rsidR="00D6122E" w:rsidRPr="00153717" w:rsidRDefault="00D6122E" w:rsidP="00CA0690">
            <w:pPr>
              <w:jc w:val="both"/>
              <w:rPr>
                <w:rFonts w:eastAsia="Calibri"/>
              </w:rPr>
            </w:pPr>
            <w:r w:rsidRPr="00153717">
              <w:rPr>
                <w:rFonts w:eastAsia="Calibri"/>
              </w:rPr>
              <w:t xml:space="preserve">Fischer-Lichte, E., 2011. Estetika performativity. Mníšek pod Brdy: NA KONÁRI. </w:t>
            </w:r>
          </w:p>
          <w:p w14:paraId="65EF4207" w14:textId="77777777" w:rsidR="00D6122E" w:rsidRPr="00153717" w:rsidRDefault="00D6122E" w:rsidP="00CA0690">
            <w:pPr>
              <w:jc w:val="both"/>
              <w:rPr>
                <w:rFonts w:eastAsia="Calibri"/>
              </w:rPr>
            </w:pPr>
            <w:r w:rsidRPr="00153717">
              <w:rPr>
                <w:rFonts w:eastAsia="Calibri"/>
              </w:rPr>
              <w:t xml:space="preserve">Fischer-Lichte, E., 2021. Úvod do divadelných a performatívnych štúdií. Bratislava: Divadelný ústav.  </w:t>
            </w:r>
          </w:p>
          <w:p w14:paraId="26C4FAC2" w14:textId="77777777" w:rsidR="00D6122E" w:rsidRPr="00153717" w:rsidRDefault="00D6122E" w:rsidP="00CA0690">
            <w:pPr>
              <w:jc w:val="both"/>
              <w:rPr>
                <w:rFonts w:eastAsia="Calibri"/>
              </w:rPr>
            </w:pPr>
            <w:r w:rsidRPr="00153717">
              <w:rPr>
                <w:rFonts w:eastAsia="Calibri"/>
              </w:rPr>
              <w:t xml:space="preserve">Gajdoš, J., 2001. Postmoderné podoby divadla. Brno: Větrné mlýny.  </w:t>
            </w:r>
          </w:p>
          <w:p w14:paraId="6DD4B3C0" w14:textId="77777777" w:rsidR="00D6122E" w:rsidRPr="00153717" w:rsidRDefault="00D6122E" w:rsidP="00CA0690">
            <w:pPr>
              <w:jc w:val="both"/>
              <w:rPr>
                <w:rFonts w:eastAsia="Calibri"/>
                <w:color w:val="000000" w:themeColor="text1"/>
              </w:rPr>
            </w:pPr>
            <w:r w:rsidRPr="00153717">
              <w:rPr>
                <w:rFonts w:eastAsia="Calibri"/>
                <w:color w:val="000000" w:themeColor="text1"/>
              </w:rPr>
              <w:t xml:space="preserve">Goldberg, R., 2011. Performance Art: From Futurisum to the Present. 3rd edition. London: Thames &amp; Hudson World of Art. </w:t>
            </w:r>
          </w:p>
          <w:p w14:paraId="1400AD56" w14:textId="77777777" w:rsidR="00D6122E" w:rsidRPr="00153717" w:rsidRDefault="00D6122E" w:rsidP="00CA0690">
            <w:pPr>
              <w:jc w:val="both"/>
              <w:rPr>
                <w:rFonts w:eastAsia="Calibri"/>
              </w:rPr>
            </w:pPr>
            <w:r w:rsidRPr="00153717">
              <w:rPr>
                <w:rFonts w:eastAsia="Calibri"/>
              </w:rPr>
              <w:t xml:space="preserve">Horák, K., Pukan, M. a Kušnírová, E., 2011. Reflexie divadla, divadlo reflexie. Prešov: Filozofická fakulta PU.  </w:t>
            </w:r>
          </w:p>
          <w:p w14:paraId="790674F6" w14:textId="77777777" w:rsidR="00D6122E" w:rsidRPr="00153717" w:rsidRDefault="00D6122E" w:rsidP="00CA0690">
            <w:pPr>
              <w:jc w:val="both"/>
              <w:rPr>
                <w:color w:val="000000" w:themeColor="text1"/>
              </w:rPr>
            </w:pPr>
            <w:r w:rsidRPr="00153717">
              <w:rPr>
                <w:color w:val="000000" w:themeColor="text1"/>
              </w:rPr>
              <w:t xml:space="preserve">Inštitorisová, D., 2001. O výrazovej variabilite divadelného diela. Nitra: UKF.  </w:t>
            </w:r>
          </w:p>
          <w:p w14:paraId="07C1EE77" w14:textId="77777777" w:rsidR="00D6122E" w:rsidRPr="00153717" w:rsidRDefault="00D6122E" w:rsidP="00CA0690">
            <w:pPr>
              <w:jc w:val="both"/>
              <w:rPr>
                <w:color w:val="000000" w:themeColor="text1"/>
              </w:rPr>
            </w:pPr>
            <w:r w:rsidRPr="00153717">
              <w:rPr>
                <w:color w:val="000000" w:themeColor="text1"/>
              </w:rPr>
              <w:t xml:space="preserve">Inštitorisová, D., 2010. Interpretácia divadelného diela. Nitra: UKF.   </w:t>
            </w:r>
          </w:p>
          <w:p w14:paraId="35E610B1" w14:textId="77777777" w:rsidR="00D6122E" w:rsidRPr="00153717" w:rsidRDefault="00D6122E" w:rsidP="00CA0690">
            <w:r w:rsidRPr="00153717">
              <w:t>Kulka, T. a Ciporanov, D., eds. 2010. Co je umění? Texty angloamerické estetiky 20. století</w:t>
            </w:r>
            <w:r w:rsidRPr="00153717">
              <w:rPr>
                <w:i/>
              </w:rPr>
              <w:t xml:space="preserve">. </w:t>
            </w:r>
            <w:r w:rsidRPr="00153717">
              <w:t xml:space="preserve">Praha: Pavel Mervart. </w:t>
            </w:r>
          </w:p>
          <w:p w14:paraId="561B1863" w14:textId="77777777" w:rsidR="00D6122E" w:rsidRPr="00153717" w:rsidRDefault="00D6122E" w:rsidP="00CA0690">
            <w:pPr>
              <w:jc w:val="both"/>
              <w:rPr>
                <w:rFonts w:eastAsia="Calibri"/>
              </w:rPr>
            </w:pPr>
            <w:r w:rsidRPr="00153717">
              <w:rPr>
                <w:rFonts w:eastAsia="Calibri"/>
              </w:rPr>
              <w:t xml:space="preserve">Lehmann, H.-T., 2007. Postdramatické divadlo. Bratislava: Divadelný ústav.  </w:t>
            </w:r>
          </w:p>
          <w:p w14:paraId="68836FBE" w14:textId="77777777" w:rsidR="00D6122E" w:rsidRPr="00153717" w:rsidRDefault="00D6122E" w:rsidP="00CA0690">
            <w:pPr>
              <w:contextualSpacing/>
              <w:jc w:val="both"/>
              <w:rPr>
                <w:color w:val="000000" w:themeColor="text1"/>
              </w:rPr>
            </w:pPr>
            <w:r w:rsidRPr="00153717">
              <w:rPr>
                <w:color w:val="000000" w:themeColor="text1"/>
              </w:rPr>
              <w:t xml:space="preserve">Mistrík, M., 2003. Herecké techniky 20. storočia. Bratislava: VEDA.  </w:t>
            </w:r>
          </w:p>
          <w:p w14:paraId="1562CDCD" w14:textId="77777777" w:rsidR="00D6122E" w:rsidRPr="00153717" w:rsidRDefault="00D6122E" w:rsidP="00CA0690">
            <w:pPr>
              <w:jc w:val="both"/>
              <w:rPr>
                <w:rFonts w:eastAsia="Calibri"/>
              </w:rPr>
            </w:pPr>
            <w:r w:rsidRPr="00153717">
              <w:rPr>
                <w:rFonts w:eastAsia="Calibri"/>
              </w:rPr>
              <w:t>Mukařovský, J., 2007. Záměrnost a nezáměrnost v umění. In: Studie I. Brno: Host.</w:t>
            </w:r>
          </w:p>
          <w:p w14:paraId="0A7DFC08" w14:textId="77777777" w:rsidR="00D6122E" w:rsidRPr="00153717" w:rsidRDefault="00D6122E" w:rsidP="00CA0690">
            <w:pPr>
              <w:jc w:val="both"/>
              <w:rPr>
                <w:color w:val="000000" w:themeColor="text1"/>
              </w:rPr>
            </w:pPr>
            <w:r w:rsidRPr="00153717">
              <w:rPr>
                <w:color w:val="000000" w:themeColor="text1"/>
              </w:rPr>
              <w:t xml:space="preserve">Pavis, P., 2016. The Routledge Dictionary of Performance and Contemporary Theatre. London: Taylor &amp; Francis Ltd. </w:t>
            </w:r>
          </w:p>
          <w:p w14:paraId="1E3A681F" w14:textId="77777777" w:rsidR="00D6122E" w:rsidRPr="00153717" w:rsidRDefault="00D6122E" w:rsidP="00CA0690">
            <w:pPr>
              <w:jc w:val="both"/>
              <w:rPr>
                <w:rStyle w:val="Hypertextovprepojenie"/>
                <w:color w:val="000000" w:themeColor="text1"/>
              </w:rPr>
            </w:pPr>
            <w:r w:rsidRPr="00153717">
              <w:rPr>
                <w:rStyle w:val="Hypertextovprepojenie"/>
                <w:color w:val="000000" w:themeColor="text1"/>
              </w:rPr>
              <w:t xml:space="preserve">Plesník, Ľ. a kol., 2011. Tezaurus estetických výrazových kvalít. Nitra: UKF.   </w:t>
            </w:r>
          </w:p>
          <w:p w14:paraId="41B91CFE" w14:textId="77777777" w:rsidR="00D6122E" w:rsidRPr="00153717" w:rsidRDefault="00D6122E" w:rsidP="00CA0690">
            <w:pPr>
              <w:jc w:val="both"/>
              <w:rPr>
                <w:color w:val="000000" w:themeColor="text1"/>
                <w:lang w:eastAsia="cs-CZ"/>
              </w:rPr>
            </w:pPr>
            <w:r w:rsidRPr="00153717">
              <w:rPr>
                <w:rFonts w:eastAsia="Calibri"/>
                <w:color w:val="000000" w:themeColor="text1"/>
              </w:rPr>
              <w:t xml:space="preserve">Schechner, R., 2009. </w:t>
            </w:r>
            <w:r w:rsidRPr="00153717">
              <w:rPr>
                <w:rFonts w:eastAsia="Calibri"/>
                <w:iCs/>
                <w:color w:val="000000" w:themeColor="text1"/>
              </w:rPr>
              <w:t>Performancia: teorie, praktiky, rituály</w:t>
            </w:r>
            <w:r w:rsidRPr="00153717">
              <w:rPr>
                <w:rFonts w:eastAsia="Calibri"/>
                <w:i/>
                <w:iCs/>
                <w:color w:val="000000" w:themeColor="text1"/>
              </w:rPr>
              <w:t xml:space="preserve">. </w:t>
            </w:r>
            <w:r w:rsidRPr="00153717">
              <w:rPr>
                <w:rFonts w:eastAsia="Calibri"/>
                <w:color w:val="000000" w:themeColor="text1"/>
              </w:rPr>
              <w:t xml:space="preserve">Bratislava: Divadelní ústav. </w:t>
            </w:r>
          </w:p>
          <w:p w14:paraId="759A0ACC" w14:textId="77777777" w:rsidR="00D6122E" w:rsidRPr="00153717" w:rsidRDefault="00D6122E" w:rsidP="00CA0690">
            <w:pPr>
              <w:jc w:val="both"/>
              <w:rPr>
                <w:rFonts w:eastAsia="Geneva CE"/>
              </w:rPr>
            </w:pPr>
            <w:r w:rsidRPr="00153717">
              <w:rPr>
                <w:rFonts w:eastAsia="Geneva CE"/>
              </w:rPr>
              <w:t>Zahrádka, P., (ed.), 2010</w:t>
            </w:r>
            <w:r w:rsidRPr="00153717">
              <w:rPr>
                <w:rFonts w:eastAsia="Geneva CE"/>
                <w:i/>
              </w:rPr>
              <w:t xml:space="preserve">. </w:t>
            </w:r>
            <w:r w:rsidRPr="00153717">
              <w:rPr>
                <w:rFonts w:eastAsia="Geneva CE"/>
              </w:rPr>
              <w:t>Estetika na přelomu milénia</w:t>
            </w:r>
            <w:r w:rsidRPr="00153717">
              <w:rPr>
                <w:rFonts w:eastAsia="Geneva CE"/>
                <w:i/>
              </w:rPr>
              <w:t xml:space="preserve">. </w:t>
            </w:r>
            <w:r w:rsidRPr="00153717">
              <w:rPr>
                <w:rFonts w:eastAsia="Geneva CE"/>
              </w:rPr>
              <w:t xml:space="preserve">Brno: Barrister &amp; Principal, o. s. </w:t>
            </w:r>
          </w:p>
          <w:p w14:paraId="319D1BBD" w14:textId="77777777" w:rsidR="00D6122E" w:rsidRPr="00153717" w:rsidRDefault="00D6122E" w:rsidP="00CA0690">
            <w:pPr>
              <w:pStyle w:val="Zoznamsodrkami2"/>
              <w:numPr>
                <w:ilvl w:val="0"/>
                <w:numId w:val="0"/>
              </w:numPr>
              <w:spacing w:after="0" w:line="240" w:lineRule="auto"/>
              <w:rPr>
                <w:rFonts w:asciiTheme="majorBidi" w:hAnsiTheme="majorBidi" w:cstheme="majorBidi"/>
              </w:rPr>
            </w:pPr>
            <w:r w:rsidRPr="00153717">
              <w:rPr>
                <w:rFonts w:ascii="Times New Roman" w:hAnsi="Times New Roman" w:cs="Times New Roman"/>
              </w:rPr>
              <w:t>Zuska, V., 2001. Estetika. Úvod do současnosti tradiční disciplíny</w:t>
            </w:r>
            <w:r w:rsidRPr="00153717">
              <w:rPr>
                <w:rFonts w:ascii="Times New Roman" w:hAnsi="Times New Roman" w:cs="Times New Roman"/>
                <w:i/>
              </w:rPr>
              <w:t>.</w:t>
            </w:r>
            <w:r w:rsidRPr="00153717">
              <w:rPr>
                <w:rFonts w:ascii="Times New Roman" w:hAnsi="Times New Roman" w:cs="Times New Roman"/>
              </w:rPr>
              <w:t xml:space="preserve"> Praha: Tirton.</w:t>
            </w:r>
          </w:p>
        </w:tc>
      </w:tr>
      <w:tr w:rsidR="00D6122E" w:rsidRPr="00153717" w14:paraId="318D688C" w14:textId="77777777" w:rsidTr="671877B5">
        <w:trPr>
          <w:trHeight w:val="435"/>
        </w:trPr>
        <w:tc>
          <w:tcPr>
            <w:tcW w:w="9322" w:type="dxa"/>
            <w:gridSpan w:val="2"/>
            <w:vAlign w:val="center"/>
          </w:tcPr>
          <w:p w14:paraId="275CE36C" w14:textId="3C1F261E" w:rsidR="00D6122E" w:rsidRPr="00153717" w:rsidRDefault="00D6122E" w:rsidP="00CA0690">
            <w:pPr>
              <w:rPr>
                <w:rFonts w:asciiTheme="majorBidi" w:hAnsiTheme="majorBidi" w:cstheme="majorBidi"/>
                <w:i/>
              </w:rPr>
            </w:pPr>
            <w:r w:rsidRPr="00153717">
              <w:rPr>
                <w:rFonts w:asciiTheme="majorBidi" w:hAnsiTheme="majorBidi" w:cstheme="majorBidi"/>
                <w:b/>
              </w:rPr>
              <w:t xml:space="preserve">Language required for the course: </w:t>
            </w:r>
            <w:r w:rsidRPr="00153717">
              <w:rPr>
                <w:color w:val="000000"/>
              </w:rPr>
              <w:t>Slovak and English</w:t>
            </w:r>
          </w:p>
        </w:tc>
      </w:tr>
      <w:tr w:rsidR="00D6122E" w:rsidRPr="00153717" w14:paraId="604B411F" w14:textId="77777777" w:rsidTr="671877B5">
        <w:trPr>
          <w:trHeight w:val="146"/>
        </w:trPr>
        <w:tc>
          <w:tcPr>
            <w:tcW w:w="9322" w:type="dxa"/>
            <w:gridSpan w:val="2"/>
            <w:vAlign w:val="center"/>
          </w:tcPr>
          <w:p w14:paraId="18F0932F" w14:textId="77777777" w:rsidR="00D6122E" w:rsidRPr="00153717" w:rsidRDefault="00D6122E" w:rsidP="00CA0690">
            <w:pPr>
              <w:jc w:val="both"/>
              <w:rPr>
                <w:rFonts w:asciiTheme="majorBidi" w:hAnsiTheme="majorBidi" w:cstheme="majorBidi"/>
                <w:i/>
              </w:rPr>
            </w:pPr>
            <w:r w:rsidRPr="00153717">
              <w:rPr>
                <w:rFonts w:asciiTheme="majorBidi" w:hAnsiTheme="majorBidi" w:cstheme="majorBidi"/>
                <w:b/>
              </w:rPr>
              <w:t>Notes:</w:t>
            </w:r>
            <w:r w:rsidRPr="00153717">
              <w:rPr>
                <w:rFonts w:asciiTheme="majorBidi" w:hAnsiTheme="majorBidi" w:cstheme="majorBidi"/>
              </w:rPr>
              <w:t xml:space="preserve"> -</w:t>
            </w:r>
          </w:p>
        </w:tc>
      </w:tr>
      <w:tr w:rsidR="00D6122E" w:rsidRPr="00153717" w14:paraId="290FD403" w14:textId="77777777" w:rsidTr="671877B5">
        <w:trPr>
          <w:trHeight w:val="959"/>
        </w:trPr>
        <w:tc>
          <w:tcPr>
            <w:tcW w:w="9322" w:type="dxa"/>
            <w:gridSpan w:val="2"/>
            <w:vAlign w:val="center"/>
          </w:tcPr>
          <w:p w14:paraId="420E344E" w14:textId="77777777" w:rsidR="00D6122E" w:rsidRPr="00153717" w:rsidRDefault="00D6122E" w:rsidP="00CA0690">
            <w:pPr>
              <w:rPr>
                <w:rFonts w:asciiTheme="majorBidi" w:hAnsiTheme="majorBidi" w:cstheme="majorBidi"/>
                <w:b/>
              </w:rPr>
            </w:pPr>
            <w:r w:rsidRPr="00153717">
              <w:rPr>
                <w:rFonts w:asciiTheme="majorBidi" w:hAnsiTheme="majorBidi" w:cstheme="majorBidi"/>
                <w:b/>
              </w:rPr>
              <w:t>Evaluation of courses</w:t>
            </w:r>
          </w:p>
          <w:p w14:paraId="35F95959" w14:textId="77777777" w:rsidR="00D6122E" w:rsidRPr="00153717" w:rsidRDefault="00D6122E" w:rsidP="00CA0690">
            <w:pPr>
              <w:rPr>
                <w:rFonts w:asciiTheme="majorBidi" w:hAnsiTheme="majorBidi" w:cstheme="majorBidi"/>
              </w:rPr>
            </w:pPr>
            <w:r w:rsidRPr="00153717">
              <w:rPr>
                <w:rFonts w:asciiTheme="majorBidi" w:hAnsiTheme="majorBidi" w:cstheme="majorBidi"/>
              </w:rPr>
              <w:t xml:space="preserve">Total number of students assessed: </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D6122E" w:rsidRPr="00153717" w14:paraId="08E0517A" w14:textId="77777777" w:rsidTr="00CA0690">
              <w:tc>
                <w:tcPr>
                  <w:tcW w:w="1496" w:type="dxa"/>
                  <w:tcBorders>
                    <w:top w:val="single" w:sz="4" w:space="0" w:color="auto"/>
                    <w:left w:val="single" w:sz="4" w:space="0" w:color="auto"/>
                    <w:bottom w:val="single" w:sz="4" w:space="0" w:color="auto"/>
                    <w:right w:val="single" w:sz="4" w:space="0" w:color="auto"/>
                  </w:tcBorders>
                  <w:vAlign w:val="center"/>
                </w:tcPr>
                <w:p w14:paraId="39E569F9" w14:textId="77777777" w:rsidR="00D6122E" w:rsidRPr="00153717" w:rsidRDefault="00D6122E" w:rsidP="00CA0690">
                  <w:pPr>
                    <w:jc w:val="center"/>
                    <w:rPr>
                      <w:rFonts w:asciiTheme="majorBidi" w:hAnsiTheme="majorBidi" w:cstheme="majorBidi"/>
                    </w:rPr>
                  </w:pPr>
                  <w:r w:rsidRPr="00153717">
                    <w:rPr>
                      <w:rFonts w:asciiTheme="majorBidi" w:hAnsiTheme="majorBidi" w:cstheme="majorBidi"/>
                    </w:rPr>
                    <w:t>A</w:t>
                  </w:r>
                </w:p>
              </w:tc>
              <w:tc>
                <w:tcPr>
                  <w:tcW w:w="1497" w:type="dxa"/>
                  <w:tcBorders>
                    <w:top w:val="single" w:sz="4" w:space="0" w:color="auto"/>
                    <w:left w:val="single" w:sz="4" w:space="0" w:color="auto"/>
                    <w:bottom w:val="single" w:sz="4" w:space="0" w:color="auto"/>
                    <w:right w:val="single" w:sz="4" w:space="0" w:color="auto"/>
                  </w:tcBorders>
                  <w:vAlign w:val="center"/>
                </w:tcPr>
                <w:p w14:paraId="311F499A" w14:textId="77777777" w:rsidR="00D6122E" w:rsidRPr="00153717" w:rsidRDefault="00D6122E" w:rsidP="00CA0690">
                  <w:pPr>
                    <w:jc w:val="center"/>
                    <w:rPr>
                      <w:rFonts w:asciiTheme="majorBidi" w:hAnsiTheme="majorBidi" w:cstheme="majorBidi"/>
                    </w:rPr>
                  </w:pPr>
                  <w:r w:rsidRPr="00153717">
                    <w:rPr>
                      <w:rFonts w:asciiTheme="majorBidi" w:hAnsiTheme="majorBidi" w:cstheme="majorBidi"/>
                    </w:rPr>
                    <w:t>B</w:t>
                  </w:r>
                </w:p>
              </w:tc>
              <w:tc>
                <w:tcPr>
                  <w:tcW w:w="1497" w:type="dxa"/>
                  <w:tcBorders>
                    <w:top w:val="single" w:sz="4" w:space="0" w:color="auto"/>
                    <w:left w:val="single" w:sz="4" w:space="0" w:color="auto"/>
                    <w:bottom w:val="single" w:sz="4" w:space="0" w:color="auto"/>
                    <w:right w:val="single" w:sz="4" w:space="0" w:color="auto"/>
                  </w:tcBorders>
                  <w:vAlign w:val="center"/>
                </w:tcPr>
                <w:p w14:paraId="1857721D" w14:textId="77777777" w:rsidR="00D6122E" w:rsidRPr="00153717" w:rsidRDefault="00D6122E" w:rsidP="00CA0690">
                  <w:pPr>
                    <w:jc w:val="center"/>
                    <w:rPr>
                      <w:rFonts w:asciiTheme="majorBidi" w:hAnsiTheme="majorBidi" w:cstheme="majorBidi"/>
                    </w:rPr>
                  </w:pPr>
                  <w:r w:rsidRPr="00153717">
                    <w:rPr>
                      <w:rFonts w:asciiTheme="majorBidi" w:hAnsiTheme="majorBidi" w:cstheme="majorBidi"/>
                    </w:rPr>
                    <w:t>C</w:t>
                  </w:r>
                </w:p>
              </w:tc>
              <w:tc>
                <w:tcPr>
                  <w:tcW w:w="1497" w:type="dxa"/>
                  <w:tcBorders>
                    <w:top w:val="single" w:sz="4" w:space="0" w:color="auto"/>
                    <w:left w:val="single" w:sz="4" w:space="0" w:color="auto"/>
                    <w:bottom w:val="single" w:sz="4" w:space="0" w:color="auto"/>
                    <w:right w:val="single" w:sz="4" w:space="0" w:color="auto"/>
                  </w:tcBorders>
                  <w:vAlign w:val="center"/>
                </w:tcPr>
                <w:p w14:paraId="6DC17BDA" w14:textId="77777777" w:rsidR="00D6122E" w:rsidRPr="00153717" w:rsidRDefault="00D6122E" w:rsidP="00CA0690">
                  <w:pPr>
                    <w:jc w:val="center"/>
                    <w:rPr>
                      <w:rFonts w:asciiTheme="majorBidi" w:hAnsiTheme="majorBidi" w:cstheme="majorBidi"/>
                    </w:rPr>
                  </w:pPr>
                  <w:r w:rsidRPr="00153717">
                    <w:rPr>
                      <w:rFonts w:asciiTheme="majorBidi" w:hAnsiTheme="majorBidi" w:cstheme="majorBidi"/>
                    </w:rPr>
                    <w:t>D</w:t>
                  </w:r>
                </w:p>
              </w:tc>
              <w:tc>
                <w:tcPr>
                  <w:tcW w:w="1497" w:type="dxa"/>
                  <w:tcBorders>
                    <w:top w:val="single" w:sz="4" w:space="0" w:color="auto"/>
                    <w:left w:val="single" w:sz="4" w:space="0" w:color="auto"/>
                    <w:bottom w:val="single" w:sz="4" w:space="0" w:color="auto"/>
                    <w:right w:val="single" w:sz="4" w:space="0" w:color="auto"/>
                  </w:tcBorders>
                  <w:vAlign w:val="center"/>
                </w:tcPr>
                <w:p w14:paraId="32B958AD" w14:textId="77777777" w:rsidR="00D6122E" w:rsidRPr="00153717" w:rsidRDefault="00D6122E" w:rsidP="00CA0690">
                  <w:pPr>
                    <w:jc w:val="center"/>
                    <w:rPr>
                      <w:rFonts w:asciiTheme="majorBidi" w:hAnsiTheme="majorBidi" w:cstheme="majorBidi"/>
                    </w:rPr>
                  </w:pPr>
                  <w:r w:rsidRPr="00153717">
                    <w:rPr>
                      <w:rFonts w:asciiTheme="majorBidi" w:hAnsiTheme="majorBidi" w:cstheme="majorBidi"/>
                    </w:rPr>
                    <w:t>E</w:t>
                  </w:r>
                </w:p>
              </w:tc>
              <w:tc>
                <w:tcPr>
                  <w:tcW w:w="1497" w:type="dxa"/>
                  <w:tcBorders>
                    <w:top w:val="single" w:sz="4" w:space="0" w:color="auto"/>
                    <w:left w:val="single" w:sz="4" w:space="0" w:color="auto"/>
                    <w:bottom w:val="single" w:sz="4" w:space="0" w:color="auto"/>
                    <w:right w:val="single" w:sz="4" w:space="0" w:color="auto"/>
                  </w:tcBorders>
                  <w:vAlign w:val="center"/>
                </w:tcPr>
                <w:p w14:paraId="0B8BAFB4" w14:textId="77777777" w:rsidR="00D6122E" w:rsidRPr="00153717" w:rsidRDefault="00D6122E" w:rsidP="00CA0690">
                  <w:pPr>
                    <w:jc w:val="center"/>
                    <w:rPr>
                      <w:rFonts w:asciiTheme="majorBidi" w:hAnsiTheme="majorBidi" w:cstheme="majorBidi"/>
                    </w:rPr>
                  </w:pPr>
                  <w:r w:rsidRPr="00153717">
                    <w:rPr>
                      <w:rFonts w:asciiTheme="majorBidi" w:hAnsiTheme="majorBidi" w:cstheme="majorBidi"/>
                    </w:rPr>
                    <w:t>FX</w:t>
                  </w:r>
                </w:p>
              </w:tc>
            </w:tr>
            <w:tr w:rsidR="00D6122E" w:rsidRPr="00153717" w14:paraId="2C6EA98C" w14:textId="77777777" w:rsidTr="00CA0690">
              <w:tc>
                <w:tcPr>
                  <w:tcW w:w="1496" w:type="dxa"/>
                  <w:tcBorders>
                    <w:top w:val="single" w:sz="4" w:space="0" w:color="auto"/>
                    <w:left w:val="single" w:sz="4" w:space="0" w:color="auto"/>
                    <w:bottom w:val="single" w:sz="4" w:space="0" w:color="auto"/>
                    <w:right w:val="single" w:sz="4" w:space="0" w:color="auto"/>
                  </w:tcBorders>
                  <w:vAlign w:val="center"/>
                </w:tcPr>
                <w:p w14:paraId="20A27AEE" w14:textId="77777777" w:rsidR="00D6122E" w:rsidRPr="00153717" w:rsidRDefault="00D6122E" w:rsidP="00CA0690">
                  <w:pPr>
                    <w:jc w:val="center"/>
                    <w:rPr>
                      <w:rFonts w:asciiTheme="majorBidi" w:hAnsiTheme="majorBidi" w:cstheme="majorBidi"/>
                      <w:lang w:val="en-GB"/>
                    </w:rPr>
                  </w:pPr>
                  <w:r w:rsidRPr="00153717">
                    <w:rPr>
                      <w:rFonts w:asciiTheme="majorBidi" w:hAnsiTheme="majorBidi" w:cstheme="majorBidi"/>
                      <w:lang w:val="en-GB"/>
                    </w:rPr>
                    <w:t>0 %</w:t>
                  </w:r>
                </w:p>
              </w:tc>
              <w:tc>
                <w:tcPr>
                  <w:tcW w:w="1497" w:type="dxa"/>
                  <w:tcBorders>
                    <w:top w:val="single" w:sz="4" w:space="0" w:color="auto"/>
                    <w:left w:val="single" w:sz="4" w:space="0" w:color="auto"/>
                    <w:bottom w:val="single" w:sz="4" w:space="0" w:color="auto"/>
                    <w:right w:val="single" w:sz="4" w:space="0" w:color="auto"/>
                  </w:tcBorders>
                  <w:vAlign w:val="center"/>
                </w:tcPr>
                <w:p w14:paraId="1452CC7D" w14:textId="77777777" w:rsidR="00D6122E" w:rsidRPr="00153717" w:rsidRDefault="00D6122E" w:rsidP="00CA0690">
                  <w:pPr>
                    <w:jc w:val="center"/>
                    <w:rPr>
                      <w:rFonts w:asciiTheme="majorBidi" w:hAnsiTheme="majorBidi" w:cstheme="majorBidi"/>
                    </w:rPr>
                  </w:pPr>
                  <w:r w:rsidRPr="00153717">
                    <w:rPr>
                      <w:rFonts w:asciiTheme="majorBidi" w:hAnsiTheme="majorBidi" w:cstheme="majorBidi"/>
                      <w:lang w:val="en-GB"/>
                    </w:rPr>
                    <w:t>0 %</w:t>
                  </w:r>
                </w:p>
              </w:tc>
              <w:tc>
                <w:tcPr>
                  <w:tcW w:w="1497" w:type="dxa"/>
                  <w:tcBorders>
                    <w:top w:val="single" w:sz="4" w:space="0" w:color="auto"/>
                    <w:left w:val="single" w:sz="4" w:space="0" w:color="auto"/>
                    <w:bottom w:val="single" w:sz="4" w:space="0" w:color="auto"/>
                    <w:right w:val="single" w:sz="4" w:space="0" w:color="auto"/>
                  </w:tcBorders>
                  <w:vAlign w:val="center"/>
                </w:tcPr>
                <w:p w14:paraId="477B8A96" w14:textId="77777777" w:rsidR="00D6122E" w:rsidRPr="00153717" w:rsidRDefault="00D6122E" w:rsidP="00CA0690">
                  <w:pPr>
                    <w:jc w:val="center"/>
                    <w:rPr>
                      <w:rFonts w:asciiTheme="majorBidi" w:hAnsiTheme="majorBidi" w:cstheme="majorBidi"/>
                    </w:rPr>
                  </w:pPr>
                  <w:r w:rsidRPr="00153717">
                    <w:rPr>
                      <w:rFonts w:asciiTheme="majorBidi" w:hAnsiTheme="majorBidi" w:cstheme="majorBidi"/>
                      <w:lang w:val="en-GB"/>
                    </w:rPr>
                    <w:t>0 %</w:t>
                  </w:r>
                </w:p>
              </w:tc>
              <w:tc>
                <w:tcPr>
                  <w:tcW w:w="1497" w:type="dxa"/>
                  <w:tcBorders>
                    <w:top w:val="single" w:sz="4" w:space="0" w:color="auto"/>
                    <w:left w:val="single" w:sz="4" w:space="0" w:color="auto"/>
                    <w:bottom w:val="single" w:sz="4" w:space="0" w:color="auto"/>
                    <w:right w:val="single" w:sz="4" w:space="0" w:color="auto"/>
                  </w:tcBorders>
                  <w:vAlign w:val="center"/>
                </w:tcPr>
                <w:p w14:paraId="698078A7" w14:textId="77777777" w:rsidR="00D6122E" w:rsidRPr="00153717" w:rsidRDefault="00D6122E" w:rsidP="00CA0690">
                  <w:pPr>
                    <w:jc w:val="center"/>
                    <w:rPr>
                      <w:rFonts w:asciiTheme="majorBidi" w:hAnsiTheme="majorBidi" w:cstheme="majorBidi"/>
                    </w:rPr>
                  </w:pPr>
                  <w:r w:rsidRPr="00153717">
                    <w:rPr>
                      <w:rFonts w:asciiTheme="majorBidi" w:hAnsiTheme="majorBidi" w:cstheme="majorBidi"/>
                      <w:lang w:val="en-GB"/>
                    </w:rPr>
                    <w:t>0 %</w:t>
                  </w:r>
                </w:p>
              </w:tc>
              <w:tc>
                <w:tcPr>
                  <w:tcW w:w="1497" w:type="dxa"/>
                  <w:tcBorders>
                    <w:top w:val="single" w:sz="4" w:space="0" w:color="auto"/>
                    <w:left w:val="single" w:sz="4" w:space="0" w:color="auto"/>
                    <w:bottom w:val="single" w:sz="4" w:space="0" w:color="auto"/>
                    <w:right w:val="single" w:sz="4" w:space="0" w:color="auto"/>
                  </w:tcBorders>
                  <w:vAlign w:val="center"/>
                </w:tcPr>
                <w:p w14:paraId="00A1888C" w14:textId="77777777" w:rsidR="00D6122E" w:rsidRPr="00153717" w:rsidRDefault="00D6122E" w:rsidP="00CA0690">
                  <w:pPr>
                    <w:jc w:val="center"/>
                    <w:rPr>
                      <w:rFonts w:asciiTheme="majorBidi" w:hAnsiTheme="majorBidi" w:cstheme="majorBidi"/>
                    </w:rPr>
                  </w:pPr>
                  <w:r w:rsidRPr="00153717">
                    <w:rPr>
                      <w:rFonts w:asciiTheme="majorBidi" w:hAnsiTheme="majorBidi" w:cstheme="majorBidi"/>
                      <w:lang w:val="en-GB"/>
                    </w:rPr>
                    <w:t>0 %</w:t>
                  </w:r>
                </w:p>
              </w:tc>
              <w:tc>
                <w:tcPr>
                  <w:tcW w:w="1497" w:type="dxa"/>
                  <w:tcBorders>
                    <w:top w:val="single" w:sz="4" w:space="0" w:color="auto"/>
                    <w:left w:val="single" w:sz="4" w:space="0" w:color="auto"/>
                    <w:bottom w:val="single" w:sz="4" w:space="0" w:color="auto"/>
                    <w:right w:val="single" w:sz="4" w:space="0" w:color="auto"/>
                  </w:tcBorders>
                  <w:vAlign w:val="center"/>
                </w:tcPr>
                <w:p w14:paraId="50000939" w14:textId="77777777" w:rsidR="00D6122E" w:rsidRPr="00153717" w:rsidRDefault="00D6122E" w:rsidP="00CA0690">
                  <w:pPr>
                    <w:jc w:val="center"/>
                    <w:rPr>
                      <w:rFonts w:asciiTheme="majorBidi" w:hAnsiTheme="majorBidi" w:cstheme="majorBidi"/>
                    </w:rPr>
                  </w:pPr>
                  <w:r w:rsidRPr="00153717">
                    <w:rPr>
                      <w:rFonts w:asciiTheme="majorBidi" w:hAnsiTheme="majorBidi" w:cstheme="majorBidi"/>
                      <w:lang w:val="en-GB"/>
                    </w:rPr>
                    <w:t>0 %</w:t>
                  </w:r>
                </w:p>
              </w:tc>
            </w:tr>
          </w:tbl>
          <w:p w14:paraId="2C6B3CFF" w14:textId="77777777" w:rsidR="00D6122E" w:rsidRPr="00153717" w:rsidRDefault="00D6122E" w:rsidP="00CA0690">
            <w:pPr>
              <w:jc w:val="both"/>
              <w:rPr>
                <w:rFonts w:asciiTheme="majorBidi" w:hAnsiTheme="majorBidi" w:cstheme="majorBidi"/>
                <w:i/>
              </w:rPr>
            </w:pPr>
          </w:p>
        </w:tc>
      </w:tr>
      <w:tr w:rsidR="00D6122E" w:rsidRPr="00153717" w14:paraId="7CFFFD04" w14:textId="77777777" w:rsidTr="671877B5">
        <w:trPr>
          <w:trHeight w:val="172"/>
        </w:trPr>
        <w:tc>
          <w:tcPr>
            <w:tcW w:w="9322" w:type="dxa"/>
            <w:gridSpan w:val="2"/>
            <w:vAlign w:val="center"/>
          </w:tcPr>
          <w:p w14:paraId="5F45349B" w14:textId="7F062298" w:rsidR="00D6122E" w:rsidRPr="00153717" w:rsidRDefault="00D6122E" w:rsidP="00CA0690">
            <w:pPr>
              <w:tabs>
                <w:tab w:val="left" w:pos="1530"/>
              </w:tabs>
              <w:rPr>
                <w:rFonts w:asciiTheme="majorBidi" w:hAnsiTheme="majorBidi" w:cstheme="majorBidi"/>
              </w:rPr>
            </w:pPr>
            <w:r w:rsidRPr="00153717">
              <w:rPr>
                <w:b/>
                <w:bCs/>
                <w:color w:val="000000"/>
              </w:rPr>
              <w:t>Lectured by:</w:t>
            </w:r>
            <w:r w:rsidRPr="00153717">
              <w:rPr>
                <w:color w:val="000000"/>
              </w:rPr>
              <w:t xml:space="preserve"> </w:t>
            </w:r>
            <w:r w:rsidRPr="00153717">
              <w:rPr>
                <w:rFonts w:asciiTheme="majorBidi" w:hAnsiTheme="majorBidi" w:cstheme="majorBidi"/>
              </w:rPr>
              <w:t xml:space="preserve">doc. </w:t>
            </w:r>
            <w:r w:rsidR="00DF27C3">
              <w:rPr>
                <w:rFonts w:asciiTheme="majorBidi" w:hAnsiTheme="majorBidi" w:cstheme="majorBidi"/>
              </w:rPr>
              <w:t>Mgr. Eva Kušnírová</w:t>
            </w:r>
            <w:r w:rsidRPr="00153717">
              <w:rPr>
                <w:rFonts w:asciiTheme="majorBidi" w:hAnsiTheme="majorBidi" w:cstheme="majorBidi"/>
              </w:rPr>
              <w:t>, PhD.</w:t>
            </w:r>
          </w:p>
        </w:tc>
      </w:tr>
      <w:tr w:rsidR="00D6122E" w:rsidRPr="00153717" w14:paraId="573D53AD" w14:textId="77777777" w:rsidTr="671877B5">
        <w:trPr>
          <w:trHeight w:val="70"/>
        </w:trPr>
        <w:tc>
          <w:tcPr>
            <w:tcW w:w="9322" w:type="dxa"/>
            <w:gridSpan w:val="2"/>
            <w:vAlign w:val="center"/>
          </w:tcPr>
          <w:p w14:paraId="039A7313" w14:textId="7E0952EF" w:rsidR="00D6122E" w:rsidRPr="00153717" w:rsidRDefault="00D6122E" w:rsidP="00CA0690">
            <w:pPr>
              <w:tabs>
                <w:tab w:val="left" w:pos="1530"/>
              </w:tabs>
              <w:jc w:val="both"/>
              <w:rPr>
                <w:rFonts w:asciiTheme="majorBidi" w:hAnsiTheme="majorBidi" w:cstheme="majorBidi"/>
              </w:rPr>
            </w:pPr>
            <w:r w:rsidRPr="00153717">
              <w:rPr>
                <w:b/>
                <w:bCs/>
                <w:color w:val="000000"/>
              </w:rPr>
              <w:t>The date of course description's last modification:</w:t>
            </w:r>
            <w:r w:rsidRPr="00153717">
              <w:rPr>
                <w:color w:val="000000"/>
              </w:rPr>
              <w:t xml:space="preserve"> </w:t>
            </w:r>
            <w:r w:rsidR="00DF27C3">
              <w:rPr>
                <w:color w:val="000000"/>
              </w:rPr>
              <w:t>30. 10. 2025</w:t>
            </w:r>
          </w:p>
        </w:tc>
      </w:tr>
      <w:tr w:rsidR="00D6122E" w:rsidRPr="00153717" w14:paraId="6F024898" w14:textId="77777777" w:rsidTr="671877B5">
        <w:trPr>
          <w:trHeight w:val="70"/>
        </w:trPr>
        <w:tc>
          <w:tcPr>
            <w:tcW w:w="9322" w:type="dxa"/>
            <w:gridSpan w:val="2"/>
            <w:vAlign w:val="center"/>
          </w:tcPr>
          <w:p w14:paraId="66C00164" w14:textId="77777777" w:rsidR="00D6122E" w:rsidRPr="00153717" w:rsidRDefault="00D6122E" w:rsidP="671877B5">
            <w:pPr>
              <w:tabs>
                <w:tab w:val="left" w:pos="1530"/>
              </w:tabs>
              <w:jc w:val="both"/>
              <w:rPr>
                <w:rFonts w:asciiTheme="majorBidi" w:hAnsiTheme="majorBidi" w:cstheme="majorBidi"/>
                <w:i/>
                <w:iCs/>
              </w:rPr>
            </w:pPr>
            <w:r w:rsidRPr="00153717">
              <w:rPr>
                <w:b/>
                <w:bCs/>
                <w:color w:val="000000" w:themeColor="text1"/>
              </w:rPr>
              <w:t xml:space="preserve">Guarantor's signature: </w:t>
            </w:r>
            <w:r w:rsidRPr="00153717">
              <w:t>prof. Mgr. Vladislav Suvák, PhD.</w:t>
            </w:r>
          </w:p>
        </w:tc>
      </w:tr>
    </w:tbl>
    <w:p w14:paraId="22A34D49" w14:textId="77777777" w:rsidR="00D6122E" w:rsidRPr="00153717" w:rsidRDefault="00D6122E">
      <w:pPr>
        <w:rPr>
          <w:lang w:val="en-GB"/>
        </w:rPr>
      </w:pPr>
    </w:p>
    <w:p w14:paraId="45A7E54E" w14:textId="5514C55D" w:rsidR="00D6122E" w:rsidRPr="00153717" w:rsidRDefault="00D6122E">
      <w:pPr>
        <w:spacing w:after="200" w:line="276" w:lineRule="auto"/>
        <w:rPr>
          <w:lang w:val="en-GB"/>
        </w:rPr>
      </w:pPr>
      <w:r w:rsidRPr="00153717">
        <w:rPr>
          <w:lang w:val="en-GB"/>
        </w:rPr>
        <w:br w:type="page"/>
      </w:r>
    </w:p>
    <w:p w14:paraId="18E46D6F" w14:textId="5471A70E" w:rsidR="00D6122E" w:rsidRPr="00153717" w:rsidRDefault="00D6122E" w:rsidP="00356B96">
      <w:pPr>
        <w:jc w:val="center"/>
        <w:rPr>
          <w:b/>
          <w:lang w:val="en-GB"/>
        </w:rPr>
      </w:pPr>
      <w:r w:rsidRPr="00153717">
        <w:rPr>
          <w:b/>
          <w:lang w:val="en-GB"/>
        </w:rPr>
        <w:lastRenderedPageBreak/>
        <w:t>COURSE DESCRIPTION</w:t>
      </w:r>
    </w:p>
    <w:p w14:paraId="0E46FD57" w14:textId="77777777" w:rsidR="00D6122E" w:rsidRPr="00153717" w:rsidRDefault="00D6122E">
      <w:pPr>
        <w:rPr>
          <w:lang w:val="en-GB"/>
        </w:rPr>
      </w:pPr>
    </w:p>
    <w:tbl>
      <w:tblPr>
        <w:tblStyle w:val="Mriekatabuky"/>
        <w:tblW w:w="9322" w:type="dxa"/>
        <w:tblLook w:val="04A0" w:firstRow="1" w:lastRow="0" w:firstColumn="1" w:lastColumn="0" w:noHBand="0" w:noVBand="1"/>
      </w:tblPr>
      <w:tblGrid>
        <w:gridCol w:w="4110"/>
        <w:gridCol w:w="5212"/>
      </w:tblGrid>
      <w:tr w:rsidR="00356B96" w:rsidRPr="00153717" w14:paraId="31F9D9CD" w14:textId="77777777" w:rsidTr="671877B5">
        <w:trPr>
          <w:trHeight w:val="107"/>
        </w:trPr>
        <w:tc>
          <w:tcPr>
            <w:tcW w:w="9322" w:type="dxa"/>
            <w:gridSpan w:val="2"/>
            <w:vAlign w:val="center"/>
          </w:tcPr>
          <w:p w14:paraId="718C6489" w14:textId="77777777" w:rsidR="00356B96" w:rsidRPr="00153717" w:rsidRDefault="00356B96" w:rsidP="00CA0690">
            <w:pPr>
              <w:rPr>
                <w:rFonts w:asciiTheme="majorBidi" w:hAnsiTheme="majorBidi" w:cstheme="majorBidi"/>
                <w:i/>
                <w:lang w:val="en-GB"/>
              </w:rPr>
            </w:pPr>
            <w:r w:rsidRPr="00153717">
              <w:rPr>
                <w:b/>
                <w:bCs/>
                <w:color w:val="000000"/>
                <w:lang w:val="en-GB"/>
              </w:rPr>
              <w:t xml:space="preserve">University: </w:t>
            </w:r>
            <w:r w:rsidRPr="00153717">
              <w:rPr>
                <w:color w:val="000000"/>
                <w:lang w:val="en-GB"/>
              </w:rPr>
              <w:t>University of Prešov in Prešov</w:t>
            </w:r>
          </w:p>
        </w:tc>
      </w:tr>
      <w:tr w:rsidR="00356B96" w:rsidRPr="00153717" w14:paraId="0836198D" w14:textId="77777777" w:rsidTr="671877B5">
        <w:trPr>
          <w:trHeight w:val="226"/>
        </w:trPr>
        <w:tc>
          <w:tcPr>
            <w:tcW w:w="9322" w:type="dxa"/>
            <w:gridSpan w:val="2"/>
            <w:vAlign w:val="center"/>
          </w:tcPr>
          <w:p w14:paraId="592554E1" w14:textId="77777777" w:rsidR="00356B96" w:rsidRPr="00153717" w:rsidRDefault="00356B96" w:rsidP="00CA0690">
            <w:pPr>
              <w:rPr>
                <w:rFonts w:asciiTheme="majorBidi" w:hAnsiTheme="majorBidi" w:cstheme="majorBidi"/>
                <w:lang w:val="en-GB"/>
              </w:rPr>
            </w:pPr>
            <w:r w:rsidRPr="00153717">
              <w:rPr>
                <w:rFonts w:asciiTheme="majorBidi" w:hAnsiTheme="majorBidi" w:cstheme="majorBidi"/>
                <w:b/>
                <w:lang w:val="en-GB"/>
              </w:rPr>
              <w:t>Faculty:</w:t>
            </w:r>
            <w:r w:rsidRPr="00153717">
              <w:rPr>
                <w:rFonts w:asciiTheme="majorBidi" w:hAnsiTheme="majorBidi" w:cstheme="majorBidi"/>
                <w:lang w:val="en-GB"/>
              </w:rPr>
              <w:t xml:space="preserve"> </w:t>
            </w:r>
            <w:r w:rsidRPr="00153717">
              <w:rPr>
                <w:color w:val="000000"/>
                <w:lang w:val="en-GB"/>
              </w:rPr>
              <w:t>Faculty of Arts</w:t>
            </w:r>
          </w:p>
        </w:tc>
      </w:tr>
      <w:tr w:rsidR="00356B96" w:rsidRPr="00153717" w14:paraId="52F70F15" w14:textId="77777777" w:rsidTr="671877B5">
        <w:trPr>
          <w:trHeight w:val="215"/>
        </w:trPr>
        <w:tc>
          <w:tcPr>
            <w:tcW w:w="4110" w:type="dxa"/>
            <w:vAlign w:val="center"/>
          </w:tcPr>
          <w:p w14:paraId="0839AE49" w14:textId="7C115FE4" w:rsidR="00356B96" w:rsidRPr="00153717" w:rsidRDefault="00356B96" w:rsidP="00CA0690">
            <w:pPr>
              <w:jc w:val="both"/>
              <w:rPr>
                <w:rFonts w:asciiTheme="majorBidi" w:hAnsiTheme="majorBidi" w:cstheme="majorBidi"/>
                <w:color w:val="808080" w:themeColor="background1" w:themeShade="80"/>
                <w:lang w:val="en-GB"/>
              </w:rPr>
            </w:pPr>
            <w:r w:rsidRPr="00153717">
              <w:rPr>
                <w:rFonts w:asciiTheme="majorBidi" w:hAnsiTheme="majorBidi" w:cstheme="majorBidi"/>
                <w:b/>
                <w:lang w:val="en-GB"/>
              </w:rPr>
              <w:t>Code:</w:t>
            </w:r>
            <w:r w:rsidRPr="00153717">
              <w:rPr>
                <w:rFonts w:asciiTheme="majorBidi" w:hAnsiTheme="majorBidi" w:cstheme="majorBidi"/>
                <w:lang w:val="en-GB"/>
              </w:rPr>
              <w:t xml:space="preserve"> </w:t>
            </w:r>
            <w:r w:rsidR="008209D8" w:rsidRPr="00153717">
              <w:rPr>
                <w:rFonts w:asciiTheme="majorBidi" w:hAnsiTheme="majorBidi" w:cstheme="majorBidi"/>
                <w:lang w:val="en-GB"/>
              </w:rPr>
              <w:t>1IFI/VUKFD/22</w:t>
            </w:r>
          </w:p>
        </w:tc>
        <w:tc>
          <w:tcPr>
            <w:tcW w:w="5212" w:type="dxa"/>
            <w:vAlign w:val="center"/>
          </w:tcPr>
          <w:p w14:paraId="27DFE23D" w14:textId="39665E95" w:rsidR="00356B96" w:rsidRPr="00153717" w:rsidRDefault="00356B96" w:rsidP="00CA0690">
            <w:pPr>
              <w:rPr>
                <w:rFonts w:asciiTheme="majorBidi" w:hAnsiTheme="majorBidi" w:cstheme="majorBidi"/>
                <w:b/>
                <w:lang w:val="en-GB"/>
              </w:rPr>
            </w:pPr>
            <w:r w:rsidRPr="00153717">
              <w:rPr>
                <w:b/>
                <w:bCs/>
                <w:color w:val="000000"/>
                <w:lang w:val="en-GB"/>
              </w:rPr>
              <w:t>Course title</w:t>
            </w:r>
            <w:r w:rsidRPr="00153717">
              <w:rPr>
                <w:rFonts w:asciiTheme="majorBidi" w:hAnsiTheme="majorBidi" w:cstheme="majorBidi"/>
                <w:b/>
                <w:lang w:val="en-GB"/>
              </w:rPr>
              <w:t xml:space="preserve">: </w:t>
            </w:r>
            <w:r w:rsidRPr="00153717">
              <w:rPr>
                <w:b/>
                <w:bCs/>
                <w:color w:val="000000"/>
              </w:rPr>
              <w:t>Selected Issues of Slovak Artistic Culture</w:t>
            </w:r>
            <w:r w:rsidR="00872EC1" w:rsidRPr="00153717">
              <w:rPr>
                <w:b/>
                <w:bCs/>
                <w:color w:val="000000"/>
              </w:rPr>
              <w:t xml:space="preserve"> (Compulsory optional course)</w:t>
            </w:r>
          </w:p>
        </w:tc>
      </w:tr>
      <w:tr w:rsidR="00356B96" w:rsidRPr="00153717" w14:paraId="4ACF0DDD" w14:textId="77777777" w:rsidTr="671877B5">
        <w:trPr>
          <w:trHeight w:val="70"/>
        </w:trPr>
        <w:tc>
          <w:tcPr>
            <w:tcW w:w="9322" w:type="dxa"/>
            <w:gridSpan w:val="2"/>
            <w:vAlign w:val="center"/>
          </w:tcPr>
          <w:p w14:paraId="6B0A790F" w14:textId="27475757" w:rsidR="00356B96" w:rsidRPr="00153717" w:rsidRDefault="00356B96" w:rsidP="00CA0690">
            <w:pPr>
              <w:widowControl w:val="0"/>
              <w:autoSpaceDE w:val="0"/>
              <w:autoSpaceDN w:val="0"/>
              <w:adjustRightInd w:val="0"/>
              <w:spacing w:line="209" w:lineRule="atLeast"/>
              <w:rPr>
                <w:color w:val="000000"/>
                <w:lang w:val="en-GB"/>
              </w:rPr>
            </w:pPr>
            <w:r w:rsidRPr="00153717">
              <w:rPr>
                <w:b/>
                <w:bCs/>
                <w:color w:val="000000"/>
                <w:lang w:val="en-GB"/>
              </w:rPr>
              <w:t>Contact lessons:</w:t>
            </w:r>
            <w:r w:rsidRPr="00153717">
              <w:rPr>
                <w:color w:val="000000"/>
                <w:lang w:val="en-GB"/>
              </w:rPr>
              <w:t xml:space="preserve"> Seminar</w:t>
            </w:r>
          </w:p>
          <w:p w14:paraId="0BD32BE3" w14:textId="77777777" w:rsidR="00356B96" w:rsidRPr="00153717" w:rsidRDefault="00356B96" w:rsidP="00CA0690">
            <w:pPr>
              <w:widowControl w:val="0"/>
              <w:autoSpaceDE w:val="0"/>
              <w:autoSpaceDN w:val="0"/>
              <w:adjustRightInd w:val="0"/>
              <w:spacing w:line="209" w:lineRule="atLeast"/>
              <w:rPr>
                <w:b/>
                <w:bCs/>
                <w:color w:val="000000"/>
                <w:lang w:val="en-GB"/>
              </w:rPr>
            </w:pPr>
            <w:r w:rsidRPr="00153717">
              <w:rPr>
                <w:b/>
                <w:bCs/>
                <w:color w:val="000000"/>
                <w:lang w:val="en-GB"/>
              </w:rPr>
              <w:t xml:space="preserve">Recommended course load (in lessons): </w:t>
            </w:r>
          </w:p>
          <w:p w14:paraId="3F476B79" w14:textId="363C2FAC" w:rsidR="00356B96" w:rsidRPr="00153717" w:rsidRDefault="00356B96" w:rsidP="00CA0690">
            <w:pPr>
              <w:widowControl w:val="0"/>
              <w:autoSpaceDE w:val="0"/>
              <w:autoSpaceDN w:val="0"/>
              <w:adjustRightInd w:val="0"/>
              <w:spacing w:line="209" w:lineRule="atLeast"/>
              <w:rPr>
                <w:rFonts w:ascii="sansserif" w:hAnsi="sansserif"/>
                <w:lang w:val="en-GB"/>
              </w:rPr>
            </w:pPr>
            <w:r w:rsidRPr="00153717">
              <w:rPr>
                <w:b/>
                <w:bCs/>
                <w:color w:val="000000"/>
                <w:lang w:val="en-GB"/>
              </w:rPr>
              <w:t>Weekly:</w:t>
            </w:r>
            <w:r w:rsidRPr="00153717">
              <w:rPr>
                <w:color w:val="000000"/>
                <w:lang w:val="en-GB"/>
              </w:rPr>
              <w:t xml:space="preserve"> 1</w:t>
            </w:r>
          </w:p>
          <w:p w14:paraId="31F2C9CA" w14:textId="3D25682C" w:rsidR="00356B96" w:rsidRPr="00153717" w:rsidRDefault="00356B96" w:rsidP="00CA0690">
            <w:pPr>
              <w:jc w:val="both"/>
              <w:rPr>
                <w:rFonts w:asciiTheme="majorBidi" w:hAnsiTheme="majorBidi" w:cstheme="majorBidi"/>
                <w:b/>
                <w:lang w:val="en-GB"/>
              </w:rPr>
            </w:pPr>
            <w:r w:rsidRPr="00153717">
              <w:rPr>
                <w:b/>
                <w:bCs/>
                <w:color w:val="000000"/>
                <w:lang w:val="en-GB"/>
              </w:rPr>
              <w:t>Per course:</w:t>
            </w:r>
            <w:r w:rsidRPr="00153717">
              <w:rPr>
                <w:color w:val="000000"/>
                <w:lang w:val="en-GB"/>
              </w:rPr>
              <w:t xml:space="preserve"> 13</w:t>
            </w:r>
            <w:r w:rsidRPr="00153717">
              <w:rPr>
                <w:rFonts w:asciiTheme="majorBidi" w:hAnsiTheme="majorBidi" w:cstheme="majorBidi"/>
                <w:bCs/>
                <w:color w:val="A6A6A6" w:themeColor="background1" w:themeShade="A6"/>
                <w:lang w:val="en-GB"/>
              </w:rPr>
              <w:t xml:space="preserve"> </w:t>
            </w:r>
            <w:r w:rsidRPr="00153717">
              <w:rPr>
                <w:rFonts w:asciiTheme="majorBidi" w:hAnsiTheme="majorBidi" w:cstheme="majorBidi"/>
                <w:b/>
                <w:lang w:val="en-GB"/>
              </w:rPr>
              <w:t xml:space="preserve"> </w:t>
            </w:r>
          </w:p>
          <w:p w14:paraId="4A341323" w14:textId="4E469631" w:rsidR="00356B96" w:rsidRPr="00153717" w:rsidRDefault="00356B96" w:rsidP="00CA0690">
            <w:pPr>
              <w:jc w:val="both"/>
              <w:rPr>
                <w:rFonts w:asciiTheme="majorBidi" w:hAnsiTheme="majorBidi" w:cstheme="majorBidi"/>
                <w:bCs/>
                <w:lang w:val="en-GB"/>
              </w:rPr>
            </w:pPr>
            <w:r w:rsidRPr="00153717">
              <w:rPr>
                <w:rFonts w:asciiTheme="majorBidi" w:hAnsiTheme="majorBidi" w:cstheme="majorBidi"/>
                <w:b/>
                <w:lang w:val="en-GB"/>
              </w:rPr>
              <w:t>Method of educational activities:</w:t>
            </w:r>
            <w:r w:rsidRPr="00153717">
              <w:rPr>
                <w:rFonts w:asciiTheme="majorBidi" w:hAnsiTheme="majorBidi" w:cstheme="majorBidi"/>
                <w:bCs/>
                <w:lang w:val="en-GB"/>
              </w:rPr>
              <w:t xml:space="preserve"> </w:t>
            </w:r>
            <w:r w:rsidR="00872EC1" w:rsidRPr="00153717">
              <w:rPr>
                <w:rFonts w:asciiTheme="majorBidi" w:hAnsiTheme="majorBidi" w:cstheme="majorBidi"/>
                <w:bCs/>
                <w:lang w:val="en-GB"/>
              </w:rPr>
              <w:t>combined</w:t>
            </w:r>
          </w:p>
        </w:tc>
      </w:tr>
      <w:tr w:rsidR="00356B96" w:rsidRPr="00153717" w14:paraId="1C820A7C" w14:textId="77777777" w:rsidTr="671877B5">
        <w:trPr>
          <w:trHeight w:val="70"/>
        </w:trPr>
        <w:tc>
          <w:tcPr>
            <w:tcW w:w="9322" w:type="dxa"/>
            <w:gridSpan w:val="2"/>
            <w:vAlign w:val="center"/>
          </w:tcPr>
          <w:p w14:paraId="0453C38F" w14:textId="72F283EE" w:rsidR="00356B96" w:rsidRPr="00153717" w:rsidRDefault="00356B96" w:rsidP="00CA0690">
            <w:pPr>
              <w:jc w:val="both"/>
              <w:rPr>
                <w:rFonts w:asciiTheme="majorBidi" w:hAnsiTheme="majorBidi" w:cstheme="majorBidi"/>
                <w:lang w:val="en-GB"/>
              </w:rPr>
            </w:pPr>
            <w:r w:rsidRPr="00153717">
              <w:rPr>
                <w:b/>
                <w:bCs/>
                <w:color w:val="000000"/>
                <w:lang w:val="en-GB"/>
              </w:rPr>
              <w:t>Number of ECTS credits:</w:t>
            </w:r>
            <w:r w:rsidRPr="00153717">
              <w:rPr>
                <w:color w:val="000000"/>
                <w:lang w:val="en-GB"/>
              </w:rPr>
              <w:t xml:space="preserve"> </w:t>
            </w:r>
            <w:r w:rsidR="00872EC1" w:rsidRPr="00153717">
              <w:rPr>
                <w:color w:val="000000"/>
                <w:lang w:val="en-GB"/>
              </w:rPr>
              <w:t>4</w:t>
            </w:r>
          </w:p>
        </w:tc>
      </w:tr>
      <w:tr w:rsidR="00356B96" w:rsidRPr="00153717" w14:paraId="76E5C31A" w14:textId="77777777" w:rsidTr="671877B5">
        <w:trPr>
          <w:trHeight w:val="70"/>
        </w:trPr>
        <w:tc>
          <w:tcPr>
            <w:tcW w:w="9322" w:type="dxa"/>
            <w:gridSpan w:val="2"/>
            <w:vAlign w:val="center"/>
          </w:tcPr>
          <w:p w14:paraId="43D9001A" w14:textId="15618D2C" w:rsidR="00356B96" w:rsidRPr="00153717" w:rsidRDefault="00356B96" w:rsidP="00CA0690">
            <w:pPr>
              <w:jc w:val="both"/>
              <w:rPr>
                <w:rFonts w:asciiTheme="majorBidi" w:hAnsiTheme="majorBidi" w:cstheme="majorBidi"/>
                <w:i/>
                <w:lang w:val="en-GB"/>
              </w:rPr>
            </w:pPr>
            <w:r w:rsidRPr="00153717">
              <w:rPr>
                <w:b/>
                <w:bCs/>
                <w:color w:val="000000"/>
                <w:lang w:val="en-GB"/>
              </w:rPr>
              <w:t xml:space="preserve">Recommended semester: </w:t>
            </w:r>
            <w:r w:rsidR="00872EC1" w:rsidRPr="00153717">
              <w:rPr>
                <w:bCs/>
                <w:color w:val="000000"/>
                <w:lang w:val="en-GB"/>
              </w:rPr>
              <w:t>2</w:t>
            </w:r>
            <w:r w:rsidR="00872EC1" w:rsidRPr="00153717">
              <w:rPr>
                <w:bCs/>
                <w:color w:val="000000"/>
                <w:vertAlign w:val="superscript"/>
                <w:lang w:val="en-GB"/>
              </w:rPr>
              <w:t>nd</w:t>
            </w:r>
            <w:r w:rsidR="00872EC1" w:rsidRPr="00153717">
              <w:rPr>
                <w:bCs/>
                <w:color w:val="000000"/>
                <w:lang w:val="en-GB"/>
              </w:rPr>
              <w:t xml:space="preserve"> – 7</w:t>
            </w:r>
            <w:r w:rsidR="00872EC1" w:rsidRPr="00153717">
              <w:rPr>
                <w:bCs/>
                <w:color w:val="000000"/>
                <w:vertAlign w:val="superscript"/>
                <w:lang w:val="en-GB"/>
              </w:rPr>
              <w:t>th</w:t>
            </w:r>
            <w:r w:rsidR="00872EC1" w:rsidRPr="00153717">
              <w:rPr>
                <w:bCs/>
                <w:color w:val="000000"/>
                <w:lang w:val="en-GB"/>
              </w:rPr>
              <w:t xml:space="preserve"> </w:t>
            </w:r>
            <w:r w:rsidRPr="00153717">
              <w:rPr>
                <w:bCs/>
                <w:color w:val="000000"/>
                <w:lang w:val="en-GB"/>
              </w:rPr>
              <w:t xml:space="preserve"> semester</w:t>
            </w:r>
          </w:p>
        </w:tc>
      </w:tr>
      <w:tr w:rsidR="00356B96" w:rsidRPr="00153717" w14:paraId="6AEEBAB0" w14:textId="77777777" w:rsidTr="671877B5">
        <w:trPr>
          <w:trHeight w:val="112"/>
        </w:trPr>
        <w:tc>
          <w:tcPr>
            <w:tcW w:w="9322" w:type="dxa"/>
            <w:gridSpan w:val="2"/>
            <w:vAlign w:val="center"/>
          </w:tcPr>
          <w:p w14:paraId="677ABE98" w14:textId="77777777" w:rsidR="00356B96" w:rsidRPr="00153717" w:rsidRDefault="00356B96" w:rsidP="00CA0690">
            <w:pPr>
              <w:jc w:val="both"/>
              <w:rPr>
                <w:rFonts w:asciiTheme="majorBidi" w:hAnsiTheme="majorBidi" w:cstheme="majorBidi"/>
                <w:b/>
                <w:lang w:val="en-GB"/>
              </w:rPr>
            </w:pPr>
            <w:r w:rsidRPr="00153717">
              <w:rPr>
                <w:rFonts w:asciiTheme="majorBidi" w:hAnsiTheme="majorBidi" w:cstheme="majorBidi"/>
                <w:b/>
                <w:lang w:val="en-GB"/>
              </w:rPr>
              <w:t xml:space="preserve">Degree of university study: </w:t>
            </w:r>
            <w:sdt>
              <w:sdtPr>
                <w:rPr>
                  <w:rStyle w:val="tl2"/>
                  <w:rFonts w:asciiTheme="majorBidi" w:hAnsiTheme="majorBidi" w:cstheme="majorBidi"/>
                  <w:lang w:val="en-GB"/>
                </w:rPr>
                <w:alias w:val="stupeň"/>
                <w:tag w:val="Stupeň"/>
                <w:id w:val="595829459"/>
                <w:placeholder>
                  <w:docPart w:val="3395D2415CF74A0EB4F72C81D7E9DCE9"/>
                </w:placeholder>
                <w:comboBox>
                  <w:listItem w:value="Vyberte položku."/>
                  <w:listItem w:displayText="1." w:value="1."/>
                  <w:listItem w:displayText="2." w:value="2."/>
                  <w:listItem w:displayText="3." w:value="3."/>
                  <w:listItem w:displayText="spojený 1. a 2." w:value="spojený 1. a 2."/>
                </w:comboBox>
              </w:sdtPr>
              <w:sdtContent>
                <w:r w:rsidRPr="00153717">
                  <w:rPr>
                    <w:rStyle w:val="tl2"/>
                    <w:rFonts w:asciiTheme="majorBidi" w:hAnsiTheme="majorBidi" w:cstheme="majorBidi"/>
                    <w:lang w:val="en-GB"/>
                  </w:rPr>
                  <w:t>3.</w:t>
                </w:r>
              </w:sdtContent>
            </w:sdt>
          </w:p>
        </w:tc>
      </w:tr>
      <w:tr w:rsidR="00356B96" w:rsidRPr="00153717" w14:paraId="47CD2A01" w14:textId="77777777" w:rsidTr="671877B5">
        <w:trPr>
          <w:trHeight w:val="70"/>
        </w:trPr>
        <w:tc>
          <w:tcPr>
            <w:tcW w:w="9322" w:type="dxa"/>
            <w:gridSpan w:val="2"/>
            <w:vAlign w:val="center"/>
          </w:tcPr>
          <w:p w14:paraId="637CDA3C" w14:textId="77777777" w:rsidR="00356B96" w:rsidRPr="00153717" w:rsidRDefault="00356B96" w:rsidP="00CA0690">
            <w:pPr>
              <w:jc w:val="both"/>
              <w:rPr>
                <w:rFonts w:asciiTheme="majorBidi" w:hAnsiTheme="majorBidi" w:cstheme="majorBidi"/>
                <w:i/>
                <w:lang w:val="en-GB"/>
              </w:rPr>
            </w:pPr>
            <w:r w:rsidRPr="00153717">
              <w:rPr>
                <w:b/>
                <w:bCs/>
                <w:color w:val="000000"/>
                <w:lang w:val="en-GB"/>
              </w:rPr>
              <w:t>Prerequisite(s):</w:t>
            </w:r>
            <w:r w:rsidRPr="00153717">
              <w:rPr>
                <w:color w:val="000000"/>
                <w:lang w:val="en-GB"/>
              </w:rPr>
              <w:t xml:space="preserve"> -</w:t>
            </w:r>
          </w:p>
        </w:tc>
      </w:tr>
      <w:tr w:rsidR="00356B96" w:rsidRPr="00153717" w14:paraId="3936CFDE" w14:textId="77777777" w:rsidTr="671877B5">
        <w:trPr>
          <w:trHeight w:val="1261"/>
        </w:trPr>
        <w:tc>
          <w:tcPr>
            <w:tcW w:w="9322" w:type="dxa"/>
            <w:gridSpan w:val="2"/>
            <w:vAlign w:val="center"/>
          </w:tcPr>
          <w:p w14:paraId="24D14C05" w14:textId="77777777" w:rsidR="00356B96" w:rsidRPr="00153717" w:rsidRDefault="00356B96" w:rsidP="00CA0690">
            <w:pPr>
              <w:jc w:val="both"/>
              <w:rPr>
                <w:rFonts w:asciiTheme="majorBidi" w:hAnsiTheme="majorBidi" w:cstheme="majorBidi"/>
                <w:b/>
                <w:lang w:val="en-GB"/>
              </w:rPr>
            </w:pPr>
            <w:r w:rsidRPr="00153717">
              <w:rPr>
                <w:rFonts w:asciiTheme="majorBidi" w:hAnsiTheme="majorBidi" w:cstheme="majorBidi"/>
                <w:b/>
                <w:lang w:val="en-GB"/>
              </w:rPr>
              <w:t xml:space="preserve">Course assessment and completion: </w:t>
            </w:r>
            <w:r w:rsidRPr="00153717">
              <w:rPr>
                <w:bCs/>
                <w:color w:val="000000"/>
                <w:lang w:val="en-GB"/>
              </w:rPr>
              <w:t>Continuous assessment</w:t>
            </w:r>
          </w:p>
          <w:p w14:paraId="0C5E25A0" w14:textId="77777777" w:rsidR="00356B96" w:rsidRPr="00153717" w:rsidRDefault="00356B96" w:rsidP="00CA0690">
            <w:pPr>
              <w:widowControl w:val="0"/>
              <w:autoSpaceDE w:val="0"/>
              <w:autoSpaceDN w:val="0"/>
              <w:adjustRightInd w:val="0"/>
              <w:spacing w:line="209" w:lineRule="atLeast"/>
              <w:rPr>
                <w:rFonts w:asciiTheme="majorBidi" w:hAnsiTheme="majorBidi" w:cstheme="majorBidi"/>
                <w:lang w:val="en-GB"/>
              </w:rPr>
            </w:pPr>
            <w:r w:rsidRPr="00153717">
              <w:rPr>
                <w:rFonts w:asciiTheme="majorBidi" w:hAnsiTheme="majorBidi" w:cstheme="majorBidi"/>
                <w:lang w:val="en-GB"/>
              </w:rPr>
              <w:t>To successfully complete the course, it is necessary to complete 3 components:</w:t>
            </w:r>
          </w:p>
          <w:p w14:paraId="12D61B62" w14:textId="77777777" w:rsidR="00356B96" w:rsidRPr="00153717" w:rsidRDefault="00356B96" w:rsidP="00CA0690">
            <w:pPr>
              <w:widowControl w:val="0"/>
              <w:autoSpaceDE w:val="0"/>
              <w:autoSpaceDN w:val="0"/>
              <w:adjustRightInd w:val="0"/>
              <w:spacing w:line="209" w:lineRule="atLeast"/>
              <w:rPr>
                <w:rFonts w:asciiTheme="majorBidi" w:hAnsiTheme="majorBidi" w:cstheme="majorBidi"/>
                <w:lang w:val="en-GB"/>
              </w:rPr>
            </w:pPr>
            <w:r w:rsidRPr="00153717">
              <w:rPr>
                <w:rFonts w:asciiTheme="majorBidi" w:hAnsiTheme="majorBidi" w:cstheme="majorBidi"/>
                <w:lang w:val="en-GB"/>
              </w:rPr>
              <w:t>1. The student of internal and external form participates in contact teaching and continuously actively participates in seminar meetings (realized in the form of scientific colloquia), where he presents the partial results of his research and defends them in a discussion with colleagues. The student of internal and external form performs tasks according to the schedule published in the first week of study. – 30 points.</w:t>
            </w:r>
          </w:p>
          <w:p w14:paraId="3AE5312E" w14:textId="77777777" w:rsidR="00356B96" w:rsidRPr="00153717" w:rsidRDefault="00356B96" w:rsidP="00CA0690">
            <w:pPr>
              <w:widowControl w:val="0"/>
              <w:autoSpaceDE w:val="0"/>
              <w:autoSpaceDN w:val="0"/>
              <w:adjustRightInd w:val="0"/>
              <w:spacing w:line="209" w:lineRule="atLeast"/>
              <w:rPr>
                <w:rFonts w:asciiTheme="majorBidi" w:hAnsiTheme="majorBidi" w:cstheme="majorBidi"/>
                <w:lang w:val="en-GB"/>
              </w:rPr>
            </w:pPr>
            <w:r w:rsidRPr="00153717">
              <w:rPr>
                <w:rFonts w:asciiTheme="majorBidi" w:hAnsiTheme="majorBidi" w:cstheme="majorBidi"/>
                <w:lang w:val="en-GB"/>
              </w:rPr>
              <w:t>2. In the 13th week of the semester, the student submits a scientific study (in the range of 15-20 NS), which will be opposed by the subject guarantor and the tutor. Subsequently, it is recommended to publish it in a suitably selected scientific journal (Scopus, WoS) – 60 points.</w:t>
            </w:r>
          </w:p>
          <w:p w14:paraId="059C7C7E" w14:textId="77777777" w:rsidR="00356B96" w:rsidRPr="00153717" w:rsidRDefault="00356B96" w:rsidP="00CA0690">
            <w:pPr>
              <w:widowControl w:val="0"/>
              <w:autoSpaceDE w:val="0"/>
              <w:autoSpaceDN w:val="0"/>
              <w:adjustRightInd w:val="0"/>
              <w:spacing w:line="209" w:lineRule="atLeast"/>
              <w:rPr>
                <w:rFonts w:asciiTheme="majorBidi" w:hAnsiTheme="majorBidi" w:cstheme="majorBidi"/>
                <w:lang w:val="en-GB"/>
              </w:rPr>
            </w:pPr>
            <w:r w:rsidRPr="00153717">
              <w:rPr>
                <w:rFonts w:asciiTheme="majorBidi" w:hAnsiTheme="majorBidi" w:cstheme="majorBidi"/>
                <w:lang w:val="en-GB"/>
              </w:rPr>
              <w:t>3. The student will present an overview of the problems discussed in the studied professional literature in the form of an elaborated study within the framework of joint seminar meetings. The output for the colloquium for evaluation will be prepared according to the formal structure of IMRAD – 10 points.</w:t>
            </w:r>
          </w:p>
          <w:p w14:paraId="5F60ABE3" w14:textId="77777777" w:rsidR="00356B96" w:rsidRPr="00153717" w:rsidRDefault="00356B96" w:rsidP="00CA0690">
            <w:pPr>
              <w:widowControl w:val="0"/>
              <w:autoSpaceDE w:val="0"/>
              <w:autoSpaceDN w:val="0"/>
              <w:adjustRightInd w:val="0"/>
              <w:spacing w:line="209" w:lineRule="atLeast"/>
              <w:rPr>
                <w:rFonts w:asciiTheme="majorBidi" w:hAnsiTheme="majorBidi" w:cstheme="majorBidi"/>
                <w:lang w:val="en-GB"/>
              </w:rPr>
            </w:pPr>
            <w:r w:rsidRPr="00153717">
              <w:rPr>
                <w:rFonts w:asciiTheme="majorBidi" w:hAnsiTheme="majorBidi" w:cstheme="majorBidi"/>
                <w:lang w:val="en-GB"/>
              </w:rPr>
              <w:t xml:space="preserve">To successfully complete the course, it is necessary to achieve a result of min. 50%. In accordance with the Study </w:t>
            </w:r>
          </w:p>
          <w:p w14:paraId="1AAF138F" w14:textId="77777777" w:rsidR="00356B96" w:rsidRPr="00153717" w:rsidRDefault="00356B96" w:rsidP="00CA0690">
            <w:pPr>
              <w:widowControl w:val="0"/>
              <w:autoSpaceDE w:val="0"/>
              <w:autoSpaceDN w:val="0"/>
              <w:adjustRightInd w:val="0"/>
              <w:spacing w:line="209" w:lineRule="atLeast"/>
              <w:rPr>
                <w:rFonts w:asciiTheme="majorBidi" w:hAnsiTheme="majorBidi" w:cstheme="majorBidi"/>
                <w:lang w:val="en-GB"/>
              </w:rPr>
            </w:pPr>
            <w:r w:rsidRPr="00153717">
              <w:rPr>
                <w:lang w:val="en-GB"/>
              </w:rPr>
              <w:t>The assessment of the student's performance in the study of the course is made according to a grading scale consisting of six grading levels and the following success criteria (in terms of percentage of performance in the assessment of the course):</w:t>
            </w:r>
            <w:r w:rsidRPr="00153717">
              <w:rPr>
                <w:lang w:val="en-GB"/>
              </w:rPr>
              <w:br/>
              <w:t>A - excellent (outstanding results: numerical value 1) / 100.00 - 90.00 %</w:t>
            </w:r>
            <w:r w:rsidRPr="00153717">
              <w:rPr>
                <w:lang w:val="en-GB"/>
              </w:rPr>
              <w:br/>
              <w:t xml:space="preserve">B - very good (above average results: 1.5) / 89.99 - 80.00 % </w:t>
            </w:r>
            <w:r w:rsidRPr="00153717">
              <w:rPr>
                <w:lang w:val="en-GB"/>
              </w:rPr>
              <w:br/>
              <w:t>C - good (average results: 2) / 79.99 - 70.00 %</w:t>
            </w:r>
            <w:r w:rsidRPr="00153717">
              <w:rPr>
                <w:lang w:val="en-GB"/>
              </w:rPr>
              <w:br/>
              <w:t>D - satisfactory (acceptable results: 2.5) / 69.99 - 60.00 %</w:t>
            </w:r>
            <w:r w:rsidRPr="00153717">
              <w:rPr>
                <w:lang w:val="en-GB"/>
              </w:rPr>
              <w:br/>
              <w:t>E - satisfactory (results meet the minimum criteria: 3) / 59.99 - 50.00 %</w:t>
            </w:r>
            <w:r w:rsidRPr="00153717">
              <w:rPr>
                <w:lang w:val="en-GB"/>
              </w:rPr>
              <w:br/>
              <w:t>FX - Inadequate (further work required: 4) / 49.99 % and below</w:t>
            </w:r>
          </w:p>
          <w:p w14:paraId="498E2499" w14:textId="77777777" w:rsidR="00356B96" w:rsidRPr="00153717" w:rsidRDefault="00356B96" w:rsidP="00CA0690">
            <w:pPr>
              <w:ind w:left="34"/>
              <w:jc w:val="both"/>
              <w:rPr>
                <w:rFonts w:asciiTheme="majorBidi" w:hAnsiTheme="majorBidi" w:cstheme="majorBidi"/>
                <w:lang w:val="en-GB"/>
              </w:rPr>
            </w:pPr>
          </w:p>
          <w:p w14:paraId="6D1EDEA4" w14:textId="77777777" w:rsidR="00356B96" w:rsidRPr="00153717" w:rsidRDefault="00356B96" w:rsidP="00CA0690">
            <w:pPr>
              <w:widowControl w:val="0"/>
              <w:autoSpaceDE w:val="0"/>
              <w:autoSpaceDN w:val="0"/>
              <w:adjustRightInd w:val="0"/>
              <w:spacing w:line="209" w:lineRule="atLeast"/>
              <w:rPr>
                <w:rFonts w:asciiTheme="majorBidi" w:hAnsiTheme="majorBidi" w:cstheme="majorBidi"/>
                <w:lang w:val="en-GB"/>
              </w:rPr>
            </w:pPr>
            <w:r w:rsidRPr="00153717">
              <w:rPr>
                <w:rFonts w:asciiTheme="majorBidi" w:hAnsiTheme="majorBidi" w:cstheme="majorBidi"/>
                <w:lang w:val="en-GB"/>
              </w:rPr>
              <w:t>Number of credits and time frame for the conditions of passing the course:</w:t>
            </w:r>
          </w:p>
          <w:p w14:paraId="54502A58" w14:textId="77777777" w:rsidR="00356B96" w:rsidRPr="00153717" w:rsidRDefault="00356B96" w:rsidP="00356B96">
            <w:pPr>
              <w:pStyle w:val="Odsekzoznamu"/>
              <w:widowControl w:val="0"/>
              <w:numPr>
                <w:ilvl w:val="0"/>
                <w:numId w:val="1"/>
              </w:numPr>
              <w:autoSpaceDE w:val="0"/>
              <w:autoSpaceDN w:val="0"/>
              <w:adjustRightInd w:val="0"/>
              <w:spacing w:line="209" w:lineRule="atLeast"/>
              <w:rPr>
                <w:rFonts w:asciiTheme="majorBidi" w:hAnsiTheme="majorBidi" w:cstheme="majorBidi"/>
                <w:lang w:val="en-GB"/>
              </w:rPr>
            </w:pPr>
            <w:r w:rsidRPr="00153717">
              <w:rPr>
                <w:rFonts w:asciiTheme="majorBidi" w:hAnsiTheme="majorBidi" w:cstheme="majorBidi"/>
                <w:lang w:val="en-GB"/>
              </w:rPr>
              <w:t>Every week semester course teaching: 1 lecture / 1 seminar: 13 weeks’ x 2 h = 26 h.</w:t>
            </w:r>
          </w:p>
          <w:p w14:paraId="22755A0C" w14:textId="77777777" w:rsidR="00356B96" w:rsidRPr="00153717" w:rsidRDefault="00356B96" w:rsidP="00356B96">
            <w:pPr>
              <w:pStyle w:val="Odsekzoznamu"/>
              <w:widowControl w:val="0"/>
              <w:numPr>
                <w:ilvl w:val="0"/>
                <w:numId w:val="1"/>
              </w:numPr>
              <w:autoSpaceDE w:val="0"/>
              <w:autoSpaceDN w:val="0"/>
              <w:adjustRightInd w:val="0"/>
              <w:spacing w:line="209" w:lineRule="atLeast"/>
              <w:rPr>
                <w:rFonts w:asciiTheme="majorBidi" w:hAnsiTheme="majorBidi" w:cstheme="majorBidi"/>
                <w:lang w:val="en-GB"/>
              </w:rPr>
            </w:pPr>
            <w:r w:rsidRPr="00153717">
              <w:rPr>
                <w:rFonts w:asciiTheme="majorBidi" w:hAnsiTheme="majorBidi" w:cstheme="majorBidi"/>
                <w:lang w:val="en-GB"/>
              </w:rPr>
              <w:t>The student will prepare a paper (individual work + PWP presentation) on the partial results of his / her research, which he / she will present in the seminar part – 74 h.</w:t>
            </w:r>
          </w:p>
          <w:p w14:paraId="0B0C3D4D" w14:textId="77777777" w:rsidR="00356B96" w:rsidRPr="00153717" w:rsidRDefault="00356B96" w:rsidP="00356B96">
            <w:pPr>
              <w:pStyle w:val="Odsekzoznamu"/>
              <w:widowControl w:val="0"/>
              <w:numPr>
                <w:ilvl w:val="0"/>
                <w:numId w:val="1"/>
              </w:numPr>
              <w:autoSpaceDE w:val="0"/>
              <w:autoSpaceDN w:val="0"/>
              <w:adjustRightInd w:val="0"/>
              <w:spacing w:line="209" w:lineRule="atLeast"/>
              <w:rPr>
                <w:rFonts w:asciiTheme="majorBidi" w:hAnsiTheme="majorBidi" w:cstheme="majorBidi"/>
                <w:lang w:val="en-GB"/>
              </w:rPr>
            </w:pPr>
            <w:r w:rsidRPr="00153717">
              <w:rPr>
                <w:rFonts w:asciiTheme="majorBidi" w:hAnsiTheme="majorBidi" w:cstheme="majorBidi"/>
                <w:lang w:val="en-GB"/>
              </w:rPr>
              <w:t>Elaboration and submission of a scientific study (in the range of 15-20 NS) - 70 h.</w:t>
            </w:r>
          </w:p>
          <w:p w14:paraId="6F987CA0" w14:textId="77777777" w:rsidR="00356B96" w:rsidRPr="00153717" w:rsidRDefault="00356B96" w:rsidP="00356B96">
            <w:pPr>
              <w:pStyle w:val="Odsekzoznamu"/>
              <w:widowControl w:val="0"/>
              <w:numPr>
                <w:ilvl w:val="0"/>
                <w:numId w:val="1"/>
              </w:numPr>
              <w:autoSpaceDE w:val="0"/>
              <w:autoSpaceDN w:val="0"/>
              <w:adjustRightInd w:val="0"/>
              <w:spacing w:line="209" w:lineRule="atLeast"/>
              <w:rPr>
                <w:rFonts w:asciiTheme="majorBidi" w:hAnsiTheme="majorBidi" w:cstheme="majorBidi"/>
                <w:lang w:val="en-GB"/>
              </w:rPr>
            </w:pPr>
            <w:r w:rsidRPr="00153717">
              <w:rPr>
                <w:rFonts w:asciiTheme="majorBidi" w:hAnsiTheme="majorBidi" w:cstheme="majorBidi"/>
                <w:lang w:val="en-GB"/>
              </w:rPr>
              <w:t>Study of professional literature – 106.</w:t>
            </w:r>
          </w:p>
          <w:p w14:paraId="47F1F52B" w14:textId="77777777" w:rsidR="00356B96" w:rsidRPr="00153717" w:rsidRDefault="00356B96" w:rsidP="00356B96">
            <w:pPr>
              <w:pStyle w:val="Odsekzoznamu"/>
              <w:widowControl w:val="0"/>
              <w:numPr>
                <w:ilvl w:val="0"/>
                <w:numId w:val="1"/>
              </w:numPr>
              <w:autoSpaceDE w:val="0"/>
              <w:autoSpaceDN w:val="0"/>
              <w:adjustRightInd w:val="0"/>
              <w:spacing w:line="209" w:lineRule="atLeast"/>
              <w:rPr>
                <w:rFonts w:asciiTheme="majorBidi" w:hAnsiTheme="majorBidi" w:cstheme="majorBidi"/>
                <w:lang w:val="en-GB"/>
              </w:rPr>
            </w:pPr>
            <w:r w:rsidRPr="00153717">
              <w:rPr>
                <w:rFonts w:asciiTheme="majorBidi" w:hAnsiTheme="majorBidi" w:cstheme="majorBidi"/>
                <w:lang w:val="en-GB"/>
              </w:rPr>
              <w:t>Independent individual study of study materials - 12 weeks x 2h = 24 h.</w:t>
            </w:r>
          </w:p>
          <w:p w14:paraId="285753CE" w14:textId="77777777" w:rsidR="00356B96" w:rsidRPr="00153717" w:rsidRDefault="00356B96" w:rsidP="00CA0690">
            <w:pPr>
              <w:ind w:left="34"/>
              <w:jc w:val="both"/>
              <w:rPr>
                <w:rFonts w:asciiTheme="majorBidi" w:hAnsiTheme="majorBidi" w:cstheme="majorBidi"/>
                <w:lang w:val="en-GB"/>
              </w:rPr>
            </w:pPr>
            <w:r w:rsidRPr="00153717">
              <w:rPr>
                <w:rFonts w:asciiTheme="majorBidi" w:hAnsiTheme="majorBidi" w:cstheme="majorBidi"/>
                <w:lang w:val="en-GB"/>
              </w:rPr>
              <w:t>Total - 10 credits - time consuming - 300 hours</w:t>
            </w:r>
          </w:p>
        </w:tc>
      </w:tr>
      <w:tr w:rsidR="00356B96" w:rsidRPr="00153717" w14:paraId="5315A35D" w14:textId="77777777" w:rsidTr="671877B5">
        <w:trPr>
          <w:trHeight w:val="841"/>
        </w:trPr>
        <w:tc>
          <w:tcPr>
            <w:tcW w:w="9322" w:type="dxa"/>
            <w:gridSpan w:val="2"/>
            <w:vAlign w:val="center"/>
          </w:tcPr>
          <w:p w14:paraId="06D13CD0" w14:textId="77777777" w:rsidR="00356B96" w:rsidRPr="00153717" w:rsidRDefault="00356B96" w:rsidP="00CA0690">
            <w:pPr>
              <w:widowControl w:val="0"/>
              <w:autoSpaceDE w:val="0"/>
              <w:autoSpaceDN w:val="0"/>
              <w:adjustRightInd w:val="0"/>
              <w:spacing w:line="209" w:lineRule="atLeast"/>
              <w:rPr>
                <w:color w:val="000000"/>
                <w:lang w:val="en-GB"/>
              </w:rPr>
            </w:pPr>
            <w:r w:rsidRPr="00153717">
              <w:rPr>
                <w:b/>
                <w:bCs/>
                <w:color w:val="000000"/>
                <w:lang w:val="en-GB"/>
              </w:rPr>
              <w:lastRenderedPageBreak/>
              <w:t>Course objective:</w:t>
            </w:r>
          </w:p>
          <w:p w14:paraId="24169DC7" w14:textId="77777777" w:rsidR="00356B96" w:rsidRPr="00153717" w:rsidRDefault="00356B96" w:rsidP="00CA0690">
            <w:pPr>
              <w:widowControl w:val="0"/>
              <w:autoSpaceDE w:val="0"/>
              <w:autoSpaceDN w:val="0"/>
              <w:adjustRightInd w:val="0"/>
              <w:spacing w:line="209" w:lineRule="atLeast"/>
              <w:rPr>
                <w:color w:val="000000"/>
                <w:lang w:val="en-GB"/>
              </w:rPr>
            </w:pPr>
            <w:r w:rsidRPr="00153717">
              <w:rPr>
                <w:color w:val="000000"/>
                <w:lang w:val="en-GB"/>
              </w:rPr>
              <w:t>Knowledge - Course graduate:</w:t>
            </w:r>
          </w:p>
          <w:p w14:paraId="12AFA733" w14:textId="77777777" w:rsidR="00356B96" w:rsidRPr="00153717" w:rsidRDefault="00356B96" w:rsidP="00CA0690">
            <w:pPr>
              <w:widowControl w:val="0"/>
              <w:autoSpaceDE w:val="0"/>
              <w:autoSpaceDN w:val="0"/>
              <w:adjustRightInd w:val="0"/>
              <w:spacing w:line="209" w:lineRule="atLeast"/>
              <w:rPr>
                <w:color w:val="000000"/>
                <w:lang w:val="en-GB"/>
              </w:rPr>
            </w:pPr>
            <w:r w:rsidRPr="00153717">
              <w:rPr>
                <w:color w:val="000000"/>
                <w:lang w:val="en-GB"/>
              </w:rPr>
              <w:t>V1: ifocuses on current issues of art theory and culture with emphasis on their links to contemporary aesthetic theory,</w:t>
            </w:r>
          </w:p>
          <w:p w14:paraId="77AE0313" w14:textId="77777777" w:rsidR="00356B96" w:rsidRPr="00153717" w:rsidRDefault="00356B96" w:rsidP="00CA0690">
            <w:pPr>
              <w:widowControl w:val="0"/>
              <w:autoSpaceDE w:val="0"/>
              <w:autoSpaceDN w:val="0"/>
              <w:adjustRightInd w:val="0"/>
              <w:spacing w:line="209" w:lineRule="atLeast"/>
              <w:rPr>
                <w:color w:val="000000"/>
                <w:lang w:val="en-GB"/>
              </w:rPr>
            </w:pPr>
            <w:r w:rsidRPr="00153717">
              <w:rPr>
                <w:color w:val="000000"/>
                <w:lang w:val="en-GB"/>
              </w:rPr>
              <w:t>V2: knows the basic methods of the research area,</w:t>
            </w:r>
          </w:p>
          <w:p w14:paraId="69B8EEE7" w14:textId="77777777" w:rsidR="00356B96" w:rsidRPr="00153717" w:rsidRDefault="00356B96" w:rsidP="00CA0690">
            <w:pPr>
              <w:widowControl w:val="0"/>
              <w:autoSpaceDE w:val="0"/>
              <w:autoSpaceDN w:val="0"/>
              <w:adjustRightInd w:val="0"/>
              <w:spacing w:line="209" w:lineRule="atLeast"/>
              <w:rPr>
                <w:color w:val="000000"/>
                <w:lang w:val="en-GB"/>
              </w:rPr>
            </w:pPr>
            <w:r w:rsidRPr="00153717">
              <w:rPr>
                <w:color w:val="000000"/>
                <w:lang w:val="en-GB"/>
              </w:rPr>
              <w:t>V3: applies the analysis-synthesis relationship in the identifying and reconciling key paradigmatic frameworks for the reflection of culture and the arts in a broader contextual context,</w:t>
            </w:r>
          </w:p>
          <w:p w14:paraId="76B20F9F" w14:textId="77777777" w:rsidR="00356B96" w:rsidRPr="00153717" w:rsidRDefault="00356B96" w:rsidP="00CA0690">
            <w:pPr>
              <w:widowControl w:val="0"/>
              <w:autoSpaceDE w:val="0"/>
              <w:autoSpaceDN w:val="0"/>
              <w:adjustRightInd w:val="0"/>
              <w:spacing w:line="209" w:lineRule="atLeast"/>
              <w:rPr>
                <w:color w:val="000000"/>
                <w:lang w:val="en-GB"/>
              </w:rPr>
            </w:pPr>
            <w:r w:rsidRPr="00153717">
              <w:rPr>
                <w:color w:val="000000"/>
                <w:lang w:val="en-GB"/>
              </w:rPr>
              <w:t>V4:  understand the context of the problems of his dissertation with current concepts of theory of culture and aesthetic theory.</w:t>
            </w:r>
          </w:p>
          <w:p w14:paraId="280E42B2" w14:textId="77777777" w:rsidR="00356B96" w:rsidRPr="00153717" w:rsidRDefault="00356B96" w:rsidP="00CA0690">
            <w:pPr>
              <w:widowControl w:val="0"/>
              <w:autoSpaceDE w:val="0"/>
              <w:autoSpaceDN w:val="0"/>
              <w:adjustRightInd w:val="0"/>
              <w:spacing w:line="209" w:lineRule="atLeast"/>
              <w:rPr>
                <w:color w:val="000000"/>
                <w:lang w:val="en-GB"/>
              </w:rPr>
            </w:pPr>
            <w:r w:rsidRPr="00153717">
              <w:rPr>
                <w:color w:val="000000"/>
                <w:lang w:val="en-GB"/>
              </w:rPr>
              <w:t>Skills - Course graduate:</w:t>
            </w:r>
          </w:p>
          <w:p w14:paraId="46216AC6" w14:textId="77777777" w:rsidR="00356B96" w:rsidRPr="00153717" w:rsidRDefault="00356B96" w:rsidP="00CA0690">
            <w:pPr>
              <w:widowControl w:val="0"/>
              <w:autoSpaceDE w:val="0"/>
              <w:autoSpaceDN w:val="0"/>
              <w:adjustRightInd w:val="0"/>
              <w:spacing w:line="209" w:lineRule="atLeast"/>
              <w:rPr>
                <w:color w:val="000000"/>
                <w:lang w:val="en-GB"/>
              </w:rPr>
            </w:pPr>
            <w:r w:rsidRPr="00153717">
              <w:rPr>
                <w:color w:val="000000"/>
                <w:lang w:val="en-GB"/>
              </w:rPr>
              <w:t>Z1: identifies functional and relevant methods and procedures for the interpretation and analysis of specific elements of the cultural system, including works of art or non-artistic facts,</w:t>
            </w:r>
          </w:p>
          <w:p w14:paraId="0B0A0C0B" w14:textId="77777777" w:rsidR="00356B96" w:rsidRPr="00153717" w:rsidRDefault="00356B96" w:rsidP="00CA0690">
            <w:pPr>
              <w:widowControl w:val="0"/>
              <w:autoSpaceDE w:val="0"/>
              <w:autoSpaceDN w:val="0"/>
              <w:adjustRightInd w:val="0"/>
              <w:spacing w:line="209" w:lineRule="atLeast"/>
              <w:rPr>
                <w:color w:val="000000"/>
                <w:lang w:val="en-GB"/>
              </w:rPr>
            </w:pPr>
            <w:r w:rsidRPr="00153717">
              <w:rPr>
                <w:color w:val="000000"/>
                <w:lang w:val="en-GB"/>
              </w:rPr>
              <w:t>Z2: integrates the acquired knowledge into his/her own insights and the choice of adequate research methods</w:t>
            </w:r>
          </w:p>
          <w:p w14:paraId="1B7CBADF" w14:textId="77777777" w:rsidR="00356B96" w:rsidRPr="00153717" w:rsidRDefault="00356B96" w:rsidP="00CA0690">
            <w:pPr>
              <w:widowControl w:val="0"/>
              <w:autoSpaceDE w:val="0"/>
              <w:autoSpaceDN w:val="0"/>
              <w:adjustRightInd w:val="0"/>
              <w:spacing w:line="209" w:lineRule="atLeast"/>
              <w:rPr>
                <w:color w:val="000000"/>
                <w:lang w:val="en-GB"/>
              </w:rPr>
            </w:pPr>
            <w:r w:rsidRPr="00153717">
              <w:rPr>
                <w:color w:val="000000"/>
                <w:lang w:val="en-GB"/>
              </w:rPr>
              <w:t>Competences - Graduate of the course:</w:t>
            </w:r>
          </w:p>
          <w:p w14:paraId="1B19AB52" w14:textId="77777777" w:rsidR="00356B96" w:rsidRPr="00153717" w:rsidRDefault="00356B96" w:rsidP="00CA0690">
            <w:pPr>
              <w:widowControl w:val="0"/>
              <w:autoSpaceDE w:val="0"/>
              <w:autoSpaceDN w:val="0"/>
              <w:adjustRightInd w:val="0"/>
              <w:spacing w:line="209" w:lineRule="atLeast"/>
              <w:rPr>
                <w:color w:val="000000"/>
                <w:lang w:val="en-GB"/>
              </w:rPr>
            </w:pPr>
            <w:r w:rsidRPr="00153717">
              <w:rPr>
                <w:color w:val="000000"/>
                <w:lang w:val="en-GB"/>
              </w:rPr>
              <w:t>K1: carries out qualitative research related to the topic of the his/her dissertation thesis topic,</w:t>
            </w:r>
          </w:p>
          <w:p w14:paraId="42CE2601" w14:textId="77777777" w:rsidR="00356B96" w:rsidRPr="00153717" w:rsidRDefault="00356B96" w:rsidP="00CA0690">
            <w:pPr>
              <w:widowControl w:val="0"/>
              <w:autoSpaceDE w:val="0"/>
              <w:autoSpaceDN w:val="0"/>
              <w:adjustRightInd w:val="0"/>
              <w:spacing w:line="209" w:lineRule="atLeast"/>
              <w:rPr>
                <w:color w:val="000000"/>
                <w:lang w:val="en-GB"/>
              </w:rPr>
            </w:pPr>
            <w:r w:rsidRPr="00153717">
              <w:rPr>
                <w:color w:val="000000"/>
                <w:lang w:val="en-GB"/>
              </w:rPr>
              <w:t>K2: evaluates sources, information and obtained research results including conclusions within solving partial topics and research issues.</w:t>
            </w:r>
          </w:p>
          <w:p w14:paraId="7994DD8F" w14:textId="77777777" w:rsidR="00356B96" w:rsidRPr="00153717" w:rsidRDefault="00356B96" w:rsidP="00CA0690">
            <w:pPr>
              <w:widowControl w:val="0"/>
              <w:autoSpaceDE w:val="0"/>
              <w:autoSpaceDN w:val="0"/>
              <w:adjustRightInd w:val="0"/>
              <w:spacing w:line="209" w:lineRule="atLeast"/>
              <w:rPr>
                <w:color w:val="000000"/>
                <w:lang w:val="en-GB"/>
              </w:rPr>
            </w:pPr>
          </w:p>
          <w:p w14:paraId="5F04B80D" w14:textId="77777777" w:rsidR="00356B96" w:rsidRPr="00153717" w:rsidRDefault="00356B96" w:rsidP="00CA0690">
            <w:pPr>
              <w:widowControl w:val="0"/>
              <w:autoSpaceDE w:val="0"/>
              <w:autoSpaceDN w:val="0"/>
              <w:adjustRightInd w:val="0"/>
              <w:spacing w:line="209" w:lineRule="atLeast"/>
              <w:rPr>
                <w:color w:val="000000"/>
                <w:lang w:val="en-GB"/>
              </w:rPr>
            </w:pPr>
            <w:r w:rsidRPr="00153717">
              <w:rPr>
                <w:color w:val="000000"/>
                <w:lang w:val="en-GB"/>
              </w:rPr>
              <w:t>The educational outcomes of knowledge are verified continuously during discussions at seminar meetings, in a written work (or a scientific study submitted in the 13th week of the semester).The educational outcomes of the skill and competence are verified in the paper and PWP presentation within the joint seminar part.</w:t>
            </w:r>
          </w:p>
        </w:tc>
      </w:tr>
      <w:tr w:rsidR="00356B96" w:rsidRPr="00153717" w14:paraId="61849811" w14:textId="77777777" w:rsidTr="671877B5">
        <w:trPr>
          <w:trHeight w:val="510"/>
        </w:trPr>
        <w:tc>
          <w:tcPr>
            <w:tcW w:w="9322" w:type="dxa"/>
            <w:gridSpan w:val="2"/>
            <w:vAlign w:val="center"/>
          </w:tcPr>
          <w:p w14:paraId="0028FC0F" w14:textId="77777777" w:rsidR="00356B96" w:rsidRPr="00153717" w:rsidRDefault="00356B96" w:rsidP="00CA0690">
            <w:pPr>
              <w:jc w:val="both"/>
              <w:rPr>
                <w:rFonts w:asciiTheme="majorBidi" w:hAnsiTheme="majorBidi" w:cstheme="majorBidi"/>
                <w:b/>
                <w:lang w:val="en-GB"/>
              </w:rPr>
            </w:pPr>
            <w:r w:rsidRPr="00153717">
              <w:rPr>
                <w:rFonts w:asciiTheme="majorBidi" w:hAnsiTheme="majorBidi" w:cstheme="majorBidi"/>
                <w:b/>
                <w:lang w:val="en-GB"/>
              </w:rPr>
              <w:t>Course content:</w:t>
            </w:r>
          </w:p>
          <w:p w14:paraId="3F5A73B0" w14:textId="77777777" w:rsidR="00356B96" w:rsidRPr="00153717" w:rsidRDefault="00356B96" w:rsidP="00CA0690">
            <w:pPr>
              <w:jc w:val="both"/>
              <w:rPr>
                <w:rFonts w:asciiTheme="majorBidi" w:hAnsiTheme="majorBidi" w:cstheme="majorBidi"/>
                <w:lang w:val="en-GB"/>
              </w:rPr>
            </w:pPr>
            <w:r w:rsidRPr="00153717">
              <w:rPr>
                <w:rFonts w:asciiTheme="majorBidi" w:hAnsiTheme="majorBidi" w:cstheme="majorBidi"/>
                <w:lang w:val="en-GB"/>
              </w:rPr>
              <w:t>1. Key paradigmatic frameworks of cultural theory of the 20th and 21st centuries in Slovakia and Central Europe.</w:t>
            </w:r>
          </w:p>
          <w:p w14:paraId="0C14EF2C" w14:textId="77777777" w:rsidR="00356B96" w:rsidRPr="00153717" w:rsidRDefault="00356B96" w:rsidP="00CA0690">
            <w:pPr>
              <w:jc w:val="both"/>
              <w:rPr>
                <w:rFonts w:asciiTheme="majorBidi" w:hAnsiTheme="majorBidi" w:cstheme="majorBidi"/>
                <w:lang w:val="en-GB"/>
              </w:rPr>
            </w:pPr>
            <w:r w:rsidRPr="00153717">
              <w:rPr>
                <w:rFonts w:asciiTheme="majorBidi" w:hAnsiTheme="majorBidi" w:cstheme="majorBidi"/>
                <w:lang w:val="en-GB"/>
              </w:rPr>
              <w:t>2. Cultural context and cultural policies in the Central European area in the 20th and 21st century (with emphasis on Slovakia).</w:t>
            </w:r>
          </w:p>
          <w:p w14:paraId="1A2830BF" w14:textId="77777777" w:rsidR="00356B96" w:rsidRPr="00153717" w:rsidRDefault="00356B96" w:rsidP="00CA0690">
            <w:pPr>
              <w:jc w:val="both"/>
              <w:rPr>
                <w:rFonts w:asciiTheme="majorBidi" w:hAnsiTheme="majorBidi" w:cstheme="majorBidi"/>
                <w:lang w:val="en-GB"/>
              </w:rPr>
            </w:pPr>
            <w:r w:rsidRPr="00153717">
              <w:rPr>
                <w:rFonts w:asciiTheme="majorBidi" w:hAnsiTheme="majorBidi" w:cstheme="majorBidi"/>
                <w:lang w:val="en-GB"/>
              </w:rPr>
              <w:t>3. Key paradigmatic frameworks of reflection on culture and art in the Slovak and Central European area until 1945 (positivism, structuralism, psychoanalysis).</w:t>
            </w:r>
          </w:p>
          <w:p w14:paraId="12E2C6FD" w14:textId="77777777" w:rsidR="00356B96" w:rsidRPr="00153717" w:rsidRDefault="00356B96" w:rsidP="00CA0690">
            <w:pPr>
              <w:jc w:val="both"/>
              <w:rPr>
                <w:rFonts w:asciiTheme="majorBidi" w:hAnsiTheme="majorBidi" w:cstheme="majorBidi"/>
                <w:lang w:val="en-GB"/>
              </w:rPr>
            </w:pPr>
            <w:r w:rsidRPr="00153717">
              <w:rPr>
                <w:rFonts w:asciiTheme="majorBidi" w:hAnsiTheme="majorBidi" w:cstheme="majorBidi"/>
                <w:lang w:val="en-GB"/>
              </w:rPr>
              <w:t>4. Theoretical frameworks of the reflection of artistic modernism and artistic avant-garde in the Central European area.</w:t>
            </w:r>
          </w:p>
          <w:p w14:paraId="20F882D9" w14:textId="77777777" w:rsidR="00356B96" w:rsidRPr="00153717" w:rsidRDefault="00356B96" w:rsidP="00CA0690">
            <w:pPr>
              <w:jc w:val="both"/>
              <w:rPr>
                <w:rFonts w:asciiTheme="majorBidi" w:hAnsiTheme="majorBidi" w:cstheme="majorBidi"/>
                <w:lang w:val="en-GB"/>
              </w:rPr>
            </w:pPr>
            <w:r w:rsidRPr="00153717">
              <w:rPr>
                <w:rFonts w:asciiTheme="majorBidi" w:hAnsiTheme="majorBidi" w:cstheme="majorBidi"/>
                <w:lang w:val="en-GB"/>
              </w:rPr>
              <w:t>5. Plurality of scientific discourse until 1945 and after 1989</w:t>
            </w:r>
          </w:p>
          <w:p w14:paraId="78C07560" w14:textId="77777777" w:rsidR="00356B96" w:rsidRPr="00153717" w:rsidRDefault="00356B96" w:rsidP="00CA0690">
            <w:pPr>
              <w:jc w:val="both"/>
              <w:rPr>
                <w:rFonts w:asciiTheme="majorBidi" w:hAnsiTheme="majorBidi" w:cstheme="majorBidi"/>
                <w:lang w:val="en-GB"/>
              </w:rPr>
            </w:pPr>
            <w:r w:rsidRPr="00153717">
              <w:rPr>
                <w:rFonts w:asciiTheme="majorBidi" w:hAnsiTheme="majorBidi" w:cstheme="majorBidi"/>
                <w:lang w:val="en-GB"/>
              </w:rPr>
              <w:t>6. Key paradigmatic frameworks of cultural theory of the 20th and 21st centuries in the Slovak and Central European area after 1945 with emphasis on the specifics of the situation in culture, art and science in the totalitarian period.</w:t>
            </w:r>
          </w:p>
          <w:p w14:paraId="0A63ED13" w14:textId="77777777" w:rsidR="00356B96" w:rsidRPr="00153717" w:rsidRDefault="00356B96" w:rsidP="00CA0690">
            <w:pPr>
              <w:jc w:val="both"/>
              <w:rPr>
                <w:rFonts w:asciiTheme="majorBidi" w:hAnsiTheme="majorBidi" w:cstheme="majorBidi"/>
                <w:lang w:val="en-GB"/>
              </w:rPr>
            </w:pPr>
            <w:r w:rsidRPr="00153717">
              <w:rPr>
                <w:rFonts w:asciiTheme="majorBidi" w:hAnsiTheme="majorBidi" w:cstheme="majorBidi"/>
                <w:lang w:val="en-GB"/>
              </w:rPr>
              <w:t>7. Specific institutional environment of creating a discourse on culture and art. Interdisciplinarity of reflection.</w:t>
            </w:r>
          </w:p>
          <w:p w14:paraId="368A957F" w14:textId="77777777" w:rsidR="00356B96" w:rsidRPr="00153717" w:rsidRDefault="00356B96" w:rsidP="00CA0690">
            <w:pPr>
              <w:jc w:val="both"/>
              <w:rPr>
                <w:rFonts w:asciiTheme="majorBidi" w:hAnsiTheme="majorBidi" w:cstheme="majorBidi"/>
                <w:lang w:val="en-GB"/>
              </w:rPr>
            </w:pPr>
            <w:r w:rsidRPr="00153717">
              <w:rPr>
                <w:rFonts w:asciiTheme="majorBidi" w:hAnsiTheme="majorBidi" w:cstheme="majorBidi"/>
                <w:lang w:val="en-GB"/>
              </w:rPr>
              <w:t>8. Transformation of cultural policies and the institutional environment at the end of the 20th century and in the 21st century.</w:t>
            </w:r>
          </w:p>
          <w:p w14:paraId="7D95E753" w14:textId="77777777" w:rsidR="00356B96" w:rsidRPr="00153717" w:rsidRDefault="00356B96" w:rsidP="00CA0690">
            <w:pPr>
              <w:jc w:val="both"/>
              <w:rPr>
                <w:rFonts w:asciiTheme="majorBidi" w:hAnsiTheme="majorBidi" w:cstheme="majorBidi"/>
                <w:lang w:val="en-GB"/>
              </w:rPr>
            </w:pPr>
            <w:r w:rsidRPr="00153717">
              <w:rPr>
                <w:rFonts w:asciiTheme="majorBidi" w:hAnsiTheme="majorBidi" w:cstheme="majorBidi"/>
                <w:lang w:val="en-GB"/>
              </w:rPr>
              <w:t>9. Postmodern tendencies in culture and art of Central European and Slovak space with emphasis on theoretical reception.</w:t>
            </w:r>
          </w:p>
          <w:p w14:paraId="7AD85236" w14:textId="77777777" w:rsidR="00356B96" w:rsidRPr="00153717" w:rsidRDefault="00356B96" w:rsidP="00CA0690">
            <w:pPr>
              <w:jc w:val="both"/>
              <w:rPr>
                <w:rFonts w:asciiTheme="majorBidi" w:hAnsiTheme="majorBidi" w:cstheme="majorBidi"/>
                <w:lang w:val="en-GB"/>
              </w:rPr>
            </w:pPr>
            <w:r w:rsidRPr="00153717">
              <w:rPr>
                <w:rFonts w:asciiTheme="majorBidi" w:hAnsiTheme="majorBidi" w:cstheme="majorBidi"/>
                <w:lang w:val="en-GB"/>
              </w:rPr>
              <w:t>10. Globalization, its consequences and manifestations in culture and art in Slovakia and in Central Europe.</w:t>
            </w:r>
          </w:p>
          <w:p w14:paraId="57D6D395" w14:textId="77777777" w:rsidR="00356B96" w:rsidRPr="00153717" w:rsidRDefault="00356B96" w:rsidP="00CA0690">
            <w:pPr>
              <w:jc w:val="both"/>
              <w:rPr>
                <w:rFonts w:asciiTheme="majorBidi" w:hAnsiTheme="majorBidi" w:cstheme="majorBidi"/>
                <w:lang w:val="en-GB"/>
              </w:rPr>
            </w:pPr>
            <w:r w:rsidRPr="00153717">
              <w:rPr>
                <w:rFonts w:asciiTheme="majorBidi" w:hAnsiTheme="majorBidi" w:cstheme="majorBidi"/>
                <w:lang w:val="en-GB"/>
              </w:rPr>
              <w:t>11. Creative economy and creative industries: reflection with emphasis on theories of culture and art.</w:t>
            </w:r>
          </w:p>
          <w:p w14:paraId="677FDF9B" w14:textId="77777777" w:rsidR="00356B96" w:rsidRPr="00153717" w:rsidRDefault="00356B96" w:rsidP="00CA0690">
            <w:pPr>
              <w:jc w:val="both"/>
              <w:rPr>
                <w:rFonts w:asciiTheme="majorBidi" w:hAnsiTheme="majorBidi" w:cstheme="majorBidi"/>
                <w:lang w:val="en-GB"/>
              </w:rPr>
            </w:pPr>
            <w:r w:rsidRPr="00153717">
              <w:rPr>
                <w:rFonts w:asciiTheme="majorBidi" w:hAnsiTheme="majorBidi" w:cstheme="majorBidi"/>
                <w:lang w:val="en-GB"/>
              </w:rPr>
              <w:t>12. Colloquium</w:t>
            </w:r>
          </w:p>
          <w:p w14:paraId="2FB22D67" w14:textId="77777777" w:rsidR="00356B96" w:rsidRPr="00153717" w:rsidRDefault="00356B96" w:rsidP="00CA0690">
            <w:pPr>
              <w:jc w:val="both"/>
              <w:rPr>
                <w:rFonts w:asciiTheme="majorBidi" w:hAnsiTheme="majorBidi" w:cstheme="majorBidi"/>
                <w:lang w:val="en-GB"/>
              </w:rPr>
            </w:pPr>
            <w:r w:rsidRPr="00153717">
              <w:rPr>
                <w:rFonts w:asciiTheme="majorBidi" w:hAnsiTheme="majorBidi" w:cstheme="majorBidi"/>
                <w:lang w:val="en-GB"/>
              </w:rPr>
              <w:t>13. Submission and presentation of a scientific study.</w:t>
            </w:r>
          </w:p>
        </w:tc>
      </w:tr>
      <w:tr w:rsidR="00356B96" w:rsidRPr="00153717" w14:paraId="3A82AA1A" w14:textId="77777777" w:rsidTr="671877B5">
        <w:trPr>
          <w:trHeight w:val="510"/>
        </w:trPr>
        <w:tc>
          <w:tcPr>
            <w:tcW w:w="9322" w:type="dxa"/>
            <w:gridSpan w:val="2"/>
            <w:vAlign w:val="center"/>
          </w:tcPr>
          <w:p w14:paraId="36CAA13D" w14:textId="77777777" w:rsidR="00356B96" w:rsidRPr="00153717" w:rsidRDefault="00356B96" w:rsidP="00CA0690">
            <w:pPr>
              <w:jc w:val="both"/>
              <w:rPr>
                <w:b/>
                <w:bCs/>
                <w:color w:val="000000"/>
              </w:rPr>
            </w:pPr>
            <w:r w:rsidRPr="00153717">
              <w:rPr>
                <w:b/>
                <w:bCs/>
                <w:color w:val="000000"/>
              </w:rPr>
              <w:lastRenderedPageBreak/>
              <w:t>Textbooks and references:</w:t>
            </w:r>
          </w:p>
          <w:p w14:paraId="16986B91" w14:textId="77777777" w:rsidR="00356B96" w:rsidRPr="00153717" w:rsidRDefault="00356B96" w:rsidP="00CA0690">
            <w:pPr>
              <w:spacing w:before="60"/>
              <w:contextualSpacing/>
            </w:pPr>
            <w:r w:rsidRPr="00153717">
              <w:t>Fischerová, A., 2002. Projekt kulturologickej interpretácie dejín národnej kultúry. Acta culturologica, zv.7. Bratislava : Peter Mačura</w:t>
            </w:r>
          </w:p>
          <w:p w14:paraId="70635B4F" w14:textId="77777777" w:rsidR="00356B96" w:rsidRPr="00153717" w:rsidRDefault="00356B96" w:rsidP="00CA0690">
            <w:pPr>
              <w:spacing w:before="60"/>
              <w:contextualSpacing/>
            </w:pPr>
            <w:r w:rsidRPr="00153717">
              <w:t>Klobucký, R., 2006. Hlasistické hnutie: národ a sociológia. Bratislava : Sociologický ústa SAV</w:t>
            </w:r>
          </w:p>
          <w:p w14:paraId="2EB2EA66" w14:textId="77777777" w:rsidR="00356B96" w:rsidRPr="00153717" w:rsidRDefault="00356B96" w:rsidP="00CA0690">
            <w:pPr>
              <w:tabs>
                <w:tab w:val="left" w:pos="1080"/>
              </w:tabs>
              <w:jc w:val="both"/>
              <w:rPr>
                <w:bCs/>
                <w:lang w:eastAsia="ar-SA"/>
              </w:rPr>
            </w:pPr>
            <w:r w:rsidRPr="00153717">
              <w:rPr>
                <w:bCs/>
                <w:lang w:eastAsia="ar-SA"/>
              </w:rPr>
              <w:t>Kopčáková, S. – Kvokačka, A. 2018. Súradnice estetiky, umenia a kultúry III. Európske estetické myslenie a umelecká tvorba: pramene, metamorfózy a ich relevancia. Studia Aesthetica. Prešov: Prešovská univerzita</w:t>
            </w:r>
          </w:p>
          <w:p w14:paraId="20D718E8" w14:textId="77777777" w:rsidR="00356B96" w:rsidRPr="00153717" w:rsidRDefault="00356B96" w:rsidP="00CA0690">
            <w:pPr>
              <w:rPr>
                <w:rFonts w:eastAsiaTheme="minorEastAsia"/>
              </w:rPr>
            </w:pPr>
            <w:r w:rsidRPr="00153717">
              <w:t>Kulka, T., 2000. Co je to kýč? In: Umění a kýč. Praha: Torst, s. 27-61.</w:t>
            </w:r>
          </w:p>
          <w:p w14:paraId="76E34B8D" w14:textId="77777777" w:rsidR="00356B96" w:rsidRPr="00153717" w:rsidRDefault="00356B96" w:rsidP="00CA0690">
            <w:r w:rsidRPr="00153717">
              <w:t xml:space="preserve">Lajčiak, J., 2020. </w:t>
            </w:r>
            <w:r w:rsidRPr="00153717">
              <w:rPr>
                <w:i/>
              </w:rPr>
              <w:t xml:space="preserve">Slovensko a kultúra. </w:t>
            </w:r>
            <w:r w:rsidRPr="00153717">
              <w:t>Bratislava: Spolok Martina Rázusa</w:t>
            </w:r>
          </w:p>
          <w:p w14:paraId="08D6672C" w14:textId="77777777" w:rsidR="00356B96" w:rsidRPr="00153717" w:rsidRDefault="00356B96" w:rsidP="00CA0690">
            <w:pPr>
              <w:jc w:val="both"/>
              <w:rPr>
                <w:rFonts w:asciiTheme="majorBidi" w:hAnsiTheme="majorBidi" w:cstheme="majorBidi"/>
              </w:rPr>
            </w:pPr>
            <w:r w:rsidRPr="00153717">
              <w:rPr>
                <w:rFonts w:asciiTheme="majorBidi" w:hAnsiTheme="majorBidi" w:cstheme="majorBidi"/>
              </w:rPr>
              <w:t xml:space="preserve">Lipták, M., 2013. Možnosti umeleckej kritiky: fenomenologická analýza. Trnava: FF TU. </w:t>
            </w:r>
          </w:p>
          <w:p w14:paraId="2440BBB5" w14:textId="77777777" w:rsidR="00356B96" w:rsidRPr="00153717" w:rsidRDefault="00356B96" w:rsidP="00CA0690">
            <w:pPr>
              <w:tabs>
                <w:tab w:val="left" w:pos="1080"/>
              </w:tabs>
              <w:jc w:val="both"/>
              <w:rPr>
                <w:snapToGrid w:val="0"/>
              </w:rPr>
            </w:pPr>
            <w:r w:rsidRPr="00153717">
              <w:rPr>
                <w:snapToGrid w:val="0"/>
              </w:rPr>
              <w:t>Miko, F. – Popovič, A., 1978. Tvorba  a recepcia. Bratislava: Tatran.</w:t>
            </w:r>
          </w:p>
          <w:p w14:paraId="626DD57C" w14:textId="77777777" w:rsidR="00356B96" w:rsidRPr="00153717" w:rsidRDefault="00356B96" w:rsidP="00CA0690">
            <w:pPr>
              <w:tabs>
                <w:tab w:val="left" w:pos="1080"/>
              </w:tabs>
              <w:spacing w:before="60"/>
              <w:ind w:left="360" w:hanging="360"/>
              <w:contextualSpacing/>
              <w:jc w:val="both"/>
              <w:rPr>
                <w:lang w:eastAsia="ar-SA"/>
              </w:rPr>
            </w:pPr>
            <w:r w:rsidRPr="00153717">
              <w:rPr>
                <w:lang w:eastAsia="ar-SA"/>
              </w:rPr>
              <w:t>Mistrík, E., 2007. Estetický slovník. Bratislava : Iris, 2007. Online: www.estetickyslovnik.sk</w:t>
            </w:r>
          </w:p>
          <w:p w14:paraId="2AA3E1DF" w14:textId="77777777" w:rsidR="00356B96" w:rsidRPr="00153717" w:rsidRDefault="00356B96" w:rsidP="00CA0690">
            <w:pPr>
              <w:tabs>
                <w:tab w:val="left" w:pos="1080"/>
              </w:tabs>
              <w:jc w:val="both"/>
              <w:rPr>
                <w:rFonts w:eastAsiaTheme="minorEastAsia"/>
              </w:rPr>
            </w:pPr>
            <w:r w:rsidRPr="00153717">
              <w:t xml:space="preserve">Mukařovský, J., 1966. Estetická funkce, norma a hodnota jako sociální fakty. In: Studie  z estetiky. Praha: Odeon, s. 17-54 </w:t>
            </w:r>
          </w:p>
          <w:p w14:paraId="6C1CEA19" w14:textId="77777777" w:rsidR="00356B96" w:rsidRPr="00153717" w:rsidRDefault="00356B96" w:rsidP="00CA0690">
            <w:pPr>
              <w:autoSpaceDE w:val="0"/>
              <w:jc w:val="both"/>
            </w:pPr>
            <w:r w:rsidRPr="00153717">
              <w:t>Petrůsek, M. – Balon, J., 2013. Společnost naší doby. Praha: Academia</w:t>
            </w:r>
          </w:p>
          <w:p w14:paraId="2C4DA2DD" w14:textId="77777777" w:rsidR="00356B96" w:rsidRPr="00153717" w:rsidRDefault="00356B96" w:rsidP="00CA0690">
            <w:pPr>
              <w:tabs>
                <w:tab w:val="left" w:pos="1080"/>
              </w:tabs>
              <w:spacing w:before="60"/>
              <w:ind w:left="360" w:hanging="360"/>
              <w:contextualSpacing/>
              <w:jc w:val="both"/>
              <w:rPr>
                <w:lang w:eastAsia="ar-SA"/>
              </w:rPr>
            </w:pPr>
            <w:r w:rsidRPr="00153717">
              <w:rPr>
                <w:lang w:eastAsia="ar-SA"/>
              </w:rPr>
              <w:t>Plesník Ľ. a kol., 2008. Tezaurus estetických výrazových kvalít. Nitra : UKF</w:t>
            </w:r>
          </w:p>
          <w:p w14:paraId="396DD3C6" w14:textId="77777777" w:rsidR="00356B96" w:rsidRPr="00153717" w:rsidRDefault="00356B96" w:rsidP="00CA0690">
            <w:pPr>
              <w:tabs>
                <w:tab w:val="left" w:pos="1080"/>
              </w:tabs>
              <w:jc w:val="both"/>
              <w:rPr>
                <w:bCs/>
                <w:lang w:eastAsia="ar-SA"/>
              </w:rPr>
            </w:pPr>
            <w:r w:rsidRPr="00153717">
              <w:rPr>
                <w:bCs/>
                <w:lang w:eastAsia="ar-SA"/>
              </w:rPr>
              <w:t>Slavík, J., 1997</w:t>
            </w:r>
            <w:r w:rsidRPr="00153717">
              <w:rPr>
                <w:bCs/>
                <w:i/>
                <w:lang w:eastAsia="ar-SA"/>
              </w:rPr>
              <w:t xml:space="preserve">. </w:t>
            </w:r>
            <w:r w:rsidRPr="00153717">
              <w:rPr>
                <w:bCs/>
                <w:lang w:eastAsia="ar-SA"/>
              </w:rPr>
              <w:t xml:space="preserve"> Zážitek, jeho funkce a komponenty. IN Od výrazu k dialogu ve výchově. Artefiletika. Praha, Univerzita Karlova, s. 55 -65 </w:t>
            </w:r>
          </w:p>
          <w:p w14:paraId="45622474" w14:textId="77777777" w:rsidR="00356B96" w:rsidRPr="00153717" w:rsidRDefault="00356B96" w:rsidP="00CA0690">
            <w:pPr>
              <w:autoSpaceDE w:val="0"/>
              <w:jc w:val="both"/>
            </w:pPr>
            <w:r w:rsidRPr="00153717">
              <w:t xml:space="preserve">Slušná, Z., 2015. Súčasná kultúrna situácia z pohľadu teórie a praxe. Bratislava: Univerzita Komenského </w:t>
            </w:r>
          </w:p>
          <w:p w14:paraId="611D4197" w14:textId="77777777" w:rsidR="00356B96" w:rsidRPr="00153717" w:rsidRDefault="00356B96" w:rsidP="00CA0690">
            <w:pPr>
              <w:autoSpaceDE w:val="0"/>
              <w:jc w:val="both"/>
              <w:rPr>
                <w:rFonts w:eastAsiaTheme="minorEastAsia"/>
              </w:rPr>
            </w:pPr>
            <w:r w:rsidRPr="00153717">
              <w:t>Slušná, Z., 2013. Aspekty a trendy súčasnej kultúry. Bratislava: NOC</w:t>
            </w:r>
          </w:p>
          <w:p w14:paraId="3A6A3AB0" w14:textId="77777777" w:rsidR="00356B96" w:rsidRPr="00153717" w:rsidRDefault="00356B96" w:rsidP="00CA0690">
            <w:pPr>
              <w:tabs>
                <w:tab w:val="left" w:pos="1080"/>
              </w:tabs>
              <w:jc w:val="both"/>
              <w:rPr>
                <w:bCs/>
                <w:lang w:eastAsia="ar-SA"/>
              </w:rPr>
            </w:pPr>
            <w:r w:rsidRPr="00153717">
              <w:rPr>
                <w:bCs/>
                <w:lang w:eastAsia="ar-SA"/>
              </w:rPr>
              <w:t>Sošková, J., ed. 2013. Kapitoly k dejinám estetiky na Slovensku V. Studia Aesthetica. Prešov: Prešovská univerzita</w:t>
            </w:r>
          </w:p>
          <w:p w14:paraId="185A3CF2" w14:textId="77777777" w:rsidR="00356B96" w:rsidRPr="00153717" w:rsidRDefault="00356B96" w:rsidP="00CA0690">
            <w:pPr>
              <w:jc w:val="both"/>
              <w:rPr>
                <w:rFonts w:asciiTheme="majorBidi" w:hAnsiTheme="majorBidi" w:cstheme="majorBidi"/>
              </w:rPr>
            </w:pPr>
            <w:r w:rsidRPr="00153717">
              <w:rPr>
                <w:rFonts w:asciiTheme="majorBidi" w:hAnsiTheme="majorBidi" w:cstheme="majorBidi"/>
              </w:rPr>
              <w:t xml:space="preserve">Vedecké odborové časopisy: </w:t>
            </w:r>
          </w:p>
          <w:p w14:paraId="58E0BC92" w14:textId="77777777" w:rsidR="00356B96" w:rsidRPr="00153717" w:rsidRDefault="00356B96" w:rsidP="00CA0690">
            <w:pPr>
              <w:jc w:val="both"/>
              <w:rPr>
                <w:snapToGrid w:val="0"/>
              </w:rPr>
            </w:pPr>
            <w:r w:rsidRPr="00153717">
              <w:rPr>
                <w:snapToGrid w:val="0"/>
              </w:rPr>
              <w:t>Zahrádka, P., 2014. Estetika spotřební kultury.</w:t>
            </w:r>
            <w:r w:rsidRPr="00153717">
              <w:rPr>
                <w:i/>
                <w:snapToGrid w:val="0"/>
              </w:rPr>
              <w:t xml:space="preserve"> </w:t>
            </w:r>
            <w:r w:rsidRPr="00153717">
              <w:rPr>
                <w:snapToGrid w:val="0"/>
              </w:rPr>
              <w:t>IN Dont buy this book. Spotřební kultura: historie, teorie a výzkum. Praha: Academia,  s. 337-366</w:t>
            </w:r>
          </w:p>
          <w:p w14:paraId="40AF10C5" w14:textId="77777777" w:rsidR="00356B96" w:rsidRPr="00153717" w:rsidRDefault="00356B96" w:rsidP="00CA0690">
            <w:pPr>
              <w:jc w:val="both"/>
              <w:rPr>
                <w:rFonts w:asciiTheme="majorBidi" w:hAnsiTheme="majorBidi" w:cstheme="majorBidi"/>
                <w:lang w:val="en-GB"/>
              </w:rPr>
            </w:pPr>
            <w:r w:rsidRPr="00153717">
              <w:rPr>
                <w:rFonts w:asciiTheme="majorBidi" w:hAnsiTheme="majorBidi" w:cstheme="majorBidi"/>
              </w:rPr>
              <w:t>Scientific journals</w:t>
            </w:r>
          </w:p>
          <w:p w14:paraId="17232658" w14:textId="77777777" w:rsidR="00356B96" w:rsidRPr="00153717" w:rsidRDefault="00356B96" w:rsidP="00CA0690">
            <w:pPr>
              <w:jc w:val="both"/>
              <w:rPr>
                <w:rFonts w:asciiTheme="majorBidi" w:hAnsiTheme="majorBidi" w:cstheme="majorBidi"/>
                <w:i/>
                <w:lang w:val="en-GB"/>
              </w:rPr>
            </w:pPr>
            <w:r w:rsidRPr="00153717">
              <w:rPr>
                <w:rFonts w:asciiTheme="majorBidi" w:hAnsiTheme="majorBidi" w:cstheme="majorBidi"/>
                <w:lang w:val="en-GB"/>
              </w:rPr>
              <w:t>British Journal of Aesthetics; The Central European Journal of Aesthetics; Journal of Aesthetics and Art Criticism, ESPES. The Slovak Journal of Aesthetics, Polish Journal of Aesthetics.</w:t>
            </w:r>
          </w:p>
        </w:tc>
      </w:tr>
      <w:tr w:rsidR="00356B96" w:rsidRPr="00153717" w14:paraId="2A8C8019" w14:textId="77777777" w:rsidTr="671877B5">
        <w:trPr>
          <w:trHeight w:val="435"/>
        </w:trPr>
        <w:tc>
          <w:tcPr>
            <w:tcW w:w="9322" w:type="dxa"/>
            <w:gridSpan w:val="2"/>
            <w:vAlign w:val="center"/>
          </w:tcPr>
          <w:p w14:paraId="41C480C3" w14:textId="77777777" w:rsidR="00356B96" w:rsidRPr="00153717" w:rsidRDefault="00356B96" w:rsidP="00CA0690">
            <w:pPr>
              <w:jc w:val="both"/>
              <w:rPr>
                <w:rFonts w:asciiTheme="majorBidi" w:hAnsiTheme="majorBidi" w:cstheme="majorBidi"/>
                <w:i/>
                <w:lang w:val="en-GB"/>
              </w:rPr>
            </w:pPr>
            <w:r w:rsidRPr="00153717">
              <w:rPr>
                <w:rFonts w:asciiTheme="majorBidi" w:hAnsiTheme="majorBidi" w:cstheme="majorBidi"/>
                <w:b/>
              </w:rPr>
              <w:t xml:space="preserve">Language required for the course: </w:t>
            </w:r>
            <w:r w:rsidRPr="00153717">
              <w:rPr>
                <w:color w:val="000000"/>
              </w:rPr>
              <w:t>Slovak, Czech, English.</w:t>
            </w:r>
          </w:p>
        </w:tc>
      </w:tr>
      <w:tr w:rsidR="00356B96" w:rsidRPr="00153717" w14:paraId="0819989C" w14:textId="77777777" w:rsidTr="671877B5">
        <w:trPr>
          <w:trHeight w:val="146"/>
        </w:trPr>
        <w:tc>
          <w:tcPr>
            <w:tcW w:w="9322" w:type="dxa"/>
            <w:gridSpan w:val="2"/>
            <w:vAlign w:val="center"/>
          </w:tcPr>
          <w:p w14:paraId="6B1B0EF4" w14:textId="77777777" w:rsidR="00356B96" w:rsidRPr="00153717" w:rsidRDefault="00356B96" w:rsidP="00CA0690">
            <w:pPr>
              <w:jc w:val="both"/>
              <w:rPr>
                <w:rFonts w:asciiTheme="majorBidi" w:hAnsiTheme="majorBidi" w:cstheme="majorBidi"/>
                <w:lang w:val="en-GB"/>
              </w:rPr>
            </w:pPr>
            <w:r w:rsidRPr="00153717">
              <w:rPr>
                <w:rFonts w:asciiTheme="majorBidi" w:hAnsiTheme="majorBidi" w:cstheme="majorBidi"/>
                <w:b/>
                <w:lang w:val="en-GB"/>
              </w:rPr>
              <w:t>Notes:</w:t>
            </w:r>
            <w:r w:rsidRPr="00153717">
              <w:rPr>
                <w:rFonts w:asciiTheme="majorBidi" w:hAnsiTheme="majorBidi" w:cstheme="majorBidi"/>
                <w:lang w:val="en-GB"/>
              </w:rPr>
              <w:t xml:space="preserve"> -</w:t>
            </w:r>
          </w:p>
        </w:tc>
      </w:tr>
      <w:tr w:rsidR="00356B96" w:rsidRPr="00153717" w14:paraId="7A7CF97C" w14:textId="77777777" w:rsidTr="671877B5">
        <w:trPr>
          <w:trHeight w:val="959"/>
        </w:trPr>
        <w:tc>
          <w:tcPr>
            <w:tcW w:w="9322" w:type="dxa"/>
            <w:gridSpan w:val="2"/>
            <w:vAlign w:val="center"/>
          </w:tcPr>
          <w:p w14:paraId="590056C9" w14:textId="77777777" w:rsidR="00356B96" w:rsidRPr="00153717" w:rsidRDefault="00356B96" w:rsidP="00CA0690">
            <w:pPr>
              <w:rPr>
                <w:rFonts w:asciiTheme="majorBidi" w:hAnsiTheme="majorBidi" w:cstheme="majorBidi"/>
                <w:b/>
              </w:rPr>
            </w:pPr>
            <w:r w:rsidRPr="00153717">
              <w:rPr>
                <w:rFonts w:asciiTheme="majorBidi" w:hAnsiTheme="majorBidi" w:cstheme="majorBidi"/>
                <w:b/>
              </w:rPr>
              <w:t>Evaluation of courses:</w:t>
            </w:r>
          </w:p>
          <w:p w14:paraId="7D0E4D1C" w14:textId="77777777" w:rsidR="00356B96" w:rsidRPr="00153717" w:rsidRDefault="00356B96" w:rsidP="00CA0690">
            <w:pPr>
              <w:rPr>
                <w:rFonts w:asciiTheme="majorBidi" w:hAnsiTheme="majorBidi" w:cstheme="majorBidi"/>
              </w:rPr>
            </w:pPr>
            <w:r w:rsidRPr="00153717">
              <w:rPr>
                <w:rFonts w:asciiTheme="majorBidi" w:hAnsiTheme="majorBidi" w:cstheme="majorBidi"/>
              </w:rPr>
              <w:t xml:space="preserve">Total number of students assessed: </w:t>
            </w:r>
          </w:p>
          <w:tbl>
            <w:tblPr>
              <w:tblStyle w:val="Mriekatabuky"/>
              <w:tblW w:w="0" w:type="auto"/>
              <w:tblLook w:val="04A0" w:firstRow="1" w:lastRow="0" w:firstColumn="1" w:lastColumn="0" w:noHBand="0" w:noVBand="1"/>
            </w:tblPr>
            <w:tblGrid>
              <w:gridCol w:w="1496"/>
              <w:gridCol w:w="1497"/>
              <w:gridCol w:w="1497"/>
              <w:gridCol w:w="1497"/>
              <w:gridCol w:w="1497"/>
              <w:gridCol w:w="1497"/>
            </w:tblGrid>
            <w:tr w:rsidR="00356B96" w:rsidRPr="00153717" w14:paraId="069E7286" w14:textId="77777777" w:rsidTr="00CA0690">
              <w:tc>
                <w:tcPr>
                  <w:tcW w:w="1496" w:type="dxa"/>
                  <w:tcBorders>
                    <w:top w:val="single" w:sz="4" w:space="0" w:color="auto"/>
                    <w:left w:val="single" w:sz="4" w:space="0" w:color="auto"/>
                    <w:bottom w:val="single" w:sz="4" w:space="0" w:color="auto"/>
                    <w:right w:val="single" w:sz="4" w:space="0" w:color="auto"/>
                  </w:tcBorders>
                  <w:vAlign w:val="center"/>
                </w:tcPr>
                <w:p w14:paraId="28B12130" w14:textId="77777777" w:rsidR="00356B96" w:rsidRPr="00153717" w:rsidRDefault="00356B96" w:rsidP="00CA0690">
                  <w:pPr>
                    <w:jc w:val="center"/>
                    <w:rPr>
                      <w:rFonts w:asciiTheme="majorBidi" w:hAnsiTheme="majorBidi" w:cstheme="majorBidi"/>
                      <w:lang w:val="en-GB"/>
                    </w:rPr>
                  </w:pPr>
                  <w:r w:rsidRPr="00153717">
                    <w:rPr>
                      <w:rFonts w:asciiTheme="majorBidi" w:hAnsiTheme="majorBidi" w:cstheme="majorBidi"/>
                      <w:lang w:val="en-GB"/>
                    </w:rPr>
                    <w:t>A</w:t>
                  </w:r>
                </w:p>
              </w:tc>
              <w:tc>
                <w:tcPr>
                  <w:tcW w:w="1497" w:type="dxa"/>
                  <w:tcBorders>
                    <w:top w:val="single" w:sz="4" w:space="0" w:color="auto"/>
                    <w:left w:val="single" w:sz="4" w:space="0" w:color="auto"/>
                    <w:bottom w:val="single" w:sz="4" w:space="0" w:color="auto"/>
                    <w:right w:val="single" w:sz="4" w:space="0" w:color="auto"/>
                  </w:tcBorders>
                  <w:vAlign w:val="center"/>
                </w:tcPr>
                <w:p w14:paraId="2E52E536" w14:textId="77777777" w:rsidR="00356B96" w:rsidRPr="00153717" w:rsidRDefault="00356B96" w:rsidP="00CA0690">
                  <w:pPr>
                    <w:jc w:val="center"/>
                    <w:rPr>
                      <w:rFonts w:asciiTheme="majorBidi" w:hAnsiTheme="majorBidi" w:cstheme="majorBidi"/>
                      <w:lang w:val="en-GB"/>
                    </w:rPr>
                  </w:pPr>
                  <w:r w:rsidRPr="00153717">
                    <w:rPr>
                      <w:rFonts w:asciiTheme="majorBidi" w:hAnsiTheme="majorBidi" w:cstheme="majorBidi"/>
                      <w:lang w:val="en-GB"/>
                    </w:rPr>
                    <w:t>B</w:t>
                  </w:r>
                </w:p>
              </w:tc>
              <w:tc>
                <w:tcPr>
                  <w:tcW w:w="1497" w:type="dxa"/>
                  <w:tcBorders>
                    <w:top w:val="single" w:sz="4" w:space="0" w:color="auto"/>
                    <w:left w:val="single" w:sz="4" w:space="0" w:color="auto"/>
                    <w:bottom w:val="single" w:sz="4" w:space="0" w:color="auto"/>
                    <w:right w:val="single" w:sz="4" w:space="0" w:color="auto"/>
                  </w:tcBorders>
                  <w:vAlign w:val="center"/>
                </w:tcPr>
                <w:p w14:paraId="3D3019FD" w14:textId="77777777" w:rsidR="00356B96" w:rsidRPr="00153717" w:rsidRDefault="00356B96" w:rsidP="00CA0690">
                  <w:pPr>
                    <w:jc w:val="center"/>
                    <w:rPr>
                      <w:rFonts w:asciiTheme="majorBidi" w:hAnsiTheme="majorBidi" w:cstheme="majorBidi"/>
                      <w:lang w:val="en-GB"/>
                    </w:rPr>
                  </w:pPr>
                  <w:r w:rsidRPr="00153717">
                    <w:rPr>
                      <w:rFonts w:asciiTheme="majorBidi" w:hAnsiTheme="majorBidi" w:cstheme="majorBidi"/>
                      <w:lang w:val="en-GB"/>
                    </w:rPr>
                    <w:t>C</w:t>
                  </w:r>
                </w:p>
              </w:tc>
              <w:tc>
                <w:tcPr>
                  <w:tcW w:w="1497" w:type="dxa"/>
                  <w:tcBorders>
                    <w:top w:val="single" w:sz="4" w:space="0" w:color="auto"/>
                    <w:left w:val="single" w:sz="4" w:space="0" w:color="auto"/>
                    <w:bottom w:val="single" w:sz="4" w:space="0" w:color="auto"/>
                    <w:right w:val="single" w:sz="4" w:space="0" w:color="auto"/>
                  </w:tcBorders>
                  <w:vAlign w:val="center"/>
                </w:tcPr>
                <w:p w14:paraId="7961E2C9" w14:textId="77777777" w:rsidR="00356B96" w:rsidRPr="00153717" w:rsidRDefault="00356B96" w:rsidP="00CA0690">
                  <w:pPr>
                    <w:jc w:val="center"/>
                    <w:rPr>
                      <w:rFonts w:asciiTheme="majorBidi" w:hAnsiTheme="majorBidi" w:cstheme="majorBidi"/>
                      <w:lang w:val="en-GB"/>
                    </w:rPr>
                  </w:pPr>
                  <w:r w:rsidRPr="00153717">
                    <w:rPr>
                      <w:rFonts w:asciiTheme="majorBidi" w:hAnsiTheme="majorBidi" w:cstheme="majorBidi"/>
                      <w:lang w:val="en-GB"/>
                    </w:rPr>
                    <w:t>D</w:t>
                  </w:r>
                </w:p>
              </w:tc>
              <w:tc>
                <w:tcPr>
                  <w:tcW w:w="1497" w:type="dxa"/>
                  <w:tcBorders>
                    <w:top w:val="single" w:sz="4" w:space="0" w:color="auto"/>
                    <w:left w:val="single" w:sz="4" w:space="0" w:color="auto"/>
                    <w:bottom w:val="single" w:sz="4" w:space="0" w:color="auto"/>
                    <w:right w:val="single" w:sz="4" w:space="0" w:color="auto"/>
                  </w:tcBorders>
                  <w:vAlign w:val="center"/>
                </w:tcPr>
                <w:p w14:paraId="3B463E18" w14:textId="77777777" w:rsidR="00356B96" w:rsidRPr="00153717" w:rsidRDefault="00356B96" w:rsidP="00CA0690">
                  <w:pPr>
                    <w:jc w:val="center"/>
                    <w:rPr>
                      <w:rFonts w:asciiTheme="majorBidi" w:hAnsiTheme="majorBidi" w:cstheme="majorBidi"/>
                      <w:lang w:val="en-GB"/>
                    </w:rPr>
                  </w:pPr>
                  <w:r w:rsidRPr="00153717">
                    <w:rPr>
                      <w:rFonts w:asciiTheme="majorBidi" w:hAnsiTheme="majorBidi" w:cstheme="majorBidi"/>
                      <w:lang w:val="en-GB"/>
                    </w:rPr>
                    <w:t>E</w:t>
                  </w:r>
                </w:p>
              </w:tc>
              <w:tc>
                <w:tcPr>
                  <w:tcW w:w="1497" w:type="dxa"/>
                  <w:tcBorders>
                    <w:top w:val="single" w:sz="4" w:space="0" w:color="auto"/>
                    <w:left w:val="single" w:sz="4" w:space="0" w:color="auto"/>
                    <w:bottom w:val="single" w:sz="4" w:space="0" w:color="auto"/>
                    <w:right w:val="single" w:sz="4" w:space="0" w:color="auto"/>
                  </w:tcBorders>
                  <w:vAlign w:val="center"/>
                </w:tcPr>
                <w:p w14:paraId="10C8E8FA" w14:textId="77777777" w:rsidR="00356B96" w:rsidRPr="00153717" w:rsidRDefault="00356B96" w:rsidP="00CA0690">
                  <w:pPr>
                    <w:jc w:val="center"/>
                    <w:rPr>
                      <w:rFonts w:asciiTheme="majorBidi" w:hAnsiTheme="majorBidi" w:cstheme="majorBidi"/>
                      <w:lang w:val="en-GB"/>
                    </w:rPr>
                  </w:pPr>
                  <w:r w:rsidRPr="00153717">
                    <w:rPr>
                      <w:rFonts w:asciiTheme="majorBidi" w:hAnsiTheme="majorBidi" w:cstheme="majorBidi"/>
                      <w:lang w:val="en-GB"/>
                    </w:rPr>
                    <w:t>FX</w:t>
                  </w:r>
                </w:p>
              </w:tc>
            </w:tr>
            <w:tr w:rsidR="00356B96" w:rsidRPr="00153717" w14:paraId="7D66E847" w14:textId="77777777" w:rsidTr="00CA0690">
              <w:tc>
                <w:tcPr>
                  <w:tcW w:w="1496" w:type="dxa"/>
                  <w:tcBorders>
                    <w:top w:val="single" w:sz="4" w:space="0" w:color="auto"/>
                    <w:left w:val="single" w:sz="4" w:space="0" w:color="auto"/>
                    <w:bottom w:val="single" w:sz="4" w:space="0" w:color="auto"/>
                    <w:right w:val="single" w:sz="4" w:space="0" w:color="auto"/>
                  </w:tcBorders>
                  <w:vAlign w:val="center"/>
                </w:tcPr>
                <w:p w14:paraId="079C3EE6" w14:textId="77777777" w:rsidR="00356B96" w:rsidRPr="00153717" w:rsidRDefault="00356B96" w:rsidP="00CA0690">
                  <w:pPr>
                    <w:jc w:val="center"/>
                    <w:rPr>
                      <w:rFonts w:asciiTheme="majorBidi" w:hAnsiTheme="majorBidi" w:cstheme="majorBidi"/>
                      <w:lang w:val="en-GB"/>
                    </w:rPr>
                  </w:pPr>
                  <w:r w:rsidRPr="00153717">
                    <w:rPr>
                      <w:rFonts w:asciiTheme="majorBidi" w:hAnsiTheme="majorBidi" w:cstheme="majorBidi"/>
                      <w:lang w:val="en-GB"/>
                    </w:rPr>
                    <w:t>0 %</w:t>
                  </w:r>
                </w:p>
              </w:tc>
              <w:tc>
                <w:tcPr>
                  <w:tcW w:w="1497" w:type="dxa"/>
                  <w:tcBorders>
                    <w:top w:val="single" w:sz="4" w:space="0" w:color="auto"/>
                    <w:left w:val="single" w:sz="4" w:space="0" w:color="auto"/>
                    <w:bottom w:val="single" w:sz="4" w:space="0" w:color="auto"/>
                    <w:right w:val="single" w:sz="4" w:space="0" w:color="auto"/>
                  </w:tcBorders>
                  <w:vAlign w:val="center"/>
                </w:tcPr>
                <w:p w14:paraId="1025A439" w14:textId="77777777" w:rsidR="00356B96" w:rsidRPr="00153717" w:rsidRDefault="00356B96" w:rsidP="00CA0690">
                  <w:pPr>
                    <w:jc w:val="center"/>
                    <w:rPr>
                      <w:rFonts w:asciiTheme="majorBidi" w:hAnsiTheme="majorBidi" w:cstheme="majorBidi"/>
                      <w:lang w:val="en-GB"/>
                    </w:rPr>
                  </w:pPr>
                  <w:r w:rsidRPr="00153717">
                    <w:rPr>
                      <w:rFonts w:asciiTheme="majorBidi" w:hAnsiTheme="majorBidi" w:cstheme="majorBidi"/>
                      <w:lang w:val="en-GB"/>
                    </w:rPr>
                    <w:t>0 %</w:t>
                  </w:r>
                </w:p>
              </w:tc>
              <w:tc>
                <w:tcPr>
                  <w:tcW w:w="1497" w:type="dxa"/>
                  <w:tcBorders>
                    <w:top w:val="single" w:sz="4" w:space="0" w:color="auto"/>
                    <w:left w:val="single" w:sz="4" w:space="0" w:color="auto"/>
                    <w:bottom w:val="single" w:sz="4" w:space="0" w:color="auto"/>
                    <w:right w:val="single" w:sz="4" w:space="0" w:color="auto"/>
                  </w:tcBorders>
                  <w:vAlign w:val="center"/>
                </w:tcPr>
                <w:p w14:paraId="0F19C7B2" w14:textId="77777777" w:rsidR="00356B96" w:rsidRPr="00153717" w:rsidRDefault="00356B96" w:rsidP="00CA0690">
                  <w:pPr>
                    <w:jc w:val="center"/>
                    <w:rPr>
                      <w:rFonts w:asciiTheme="majorBidi" w:hAnsiTheme="majorBidi" w:cstheme="majorBidi"/>
                      <w:b/>
                      <w:lang w:val="en-GB"/>
                    </w:rPr>
                  </w:pPr>
                  <w:r w:rsidRPr="00153717">
                    <w:rPr>
                      <w:rFonts w:asciiTheme="majorBidi" w:hAnsiTheme="majorBidi" w:cstheme="majorBidi"/>
                      <w:lang w:val="en-GB"/>
                    </w:rPr>
                    <w:t>0 %</w:t>
                  </w:r>
                </w:p>
              </w:tc>
              <w:tc>
                <w:tcPr>
                  <w:tcW w:w="1497" w:type="dxa"/>
                  <w:tcBorders>
                    <w:top w:val="single" w:sz="4" w:space="0" w:color="auto"/>
                    <w:left w:val="single" w:sz="4" w:space="0" w:color="auto"/>
                    <w:bottom w:val="single" w:sz="4" w:space="0" w:color="auto"/>
                    <w:right w:val="single" w:sz="4" w:space="0" w:color="auto"/>
                  </w:tcBorders>
                  <w:vAlign w:val="center"/>
                </w:tcPr>
                <w:p w14:paraId="6B0EB8D9" w14:textId="77777777" w:rsidR="00356B96" w:rsidRPr="00153717" w:rsidRDefault="00356B96" w:rsidP="00CA0690">
                  <w:pPr>
                    <w:jc w:val="center"/>
                    <w:rPr>
                      <w:rFonts w:asciiTheme="majorBidi" w:hAnsiTheme="majorBidi" w:cstheme="majorBidi"/>
                      <w:lang w:val="en-GB"/>
                    </w:rPr>
                  </w:pPr>
                  <w:r w:rsidRPr="00153717">
                    <w:rPr>
                      <w:rFonts w:asciiTheme="majorBidi" w:hAnsiTheme="majorBidi" w:cstheme="majorBidi"/>
                      <w:lang w:val="en-GB"/>
                    </w:rPr>
                    <w:t>0 %</w:t>
                  </w:r>
                </w:p>
              </w:tc>
              <w:tc>
                <w:tcPr>
                  <w:tcW w:w="1497" w:type="dxa"/>
                  <w:tcBorders>
                    <w:top w:val="single" w:sz="4" w:space="0" w:color="auto"/>
                    <w:left w:val="single" w:sz="4" w:space="0" w:color="auto"/>
                    <w:bottom w:val="single" w:sz="4" w:space="0" w:color="auto"/>
                    <w:right w:val="single" w:sz="4" w:space="0" w:color="auto"/>
                  </w:tcBorders>
                  <w:vAlign w:val="center"/>
                </w:tcPr>
                <w:p w14:paraId="2ED65E16" w14:textId="77777777" w:rsidR="00356B96" w:rsidRPr="00153717" w:rsidRDefault="00356B96" w:rsidP="00CA0690">
                  <w:pPr>
                    <w:jc w:val="center"/>
                    <w:rPr>
                      <w:rFonts w:asciiTheme="majorBidi" w:hAnsiTheme="majorBidi" w:cstheme="majorBidi"/>
                      <w:b/>
                      <w:lang w:val="en-GB"/>
                    </w:rPr>
                  </w:pPr>
                  <w:r w:rsidRPr="00153717">
                    <w:rPr>
                      <w:rFonts w:asciiTheme="majorBidi" w:hAnsiTheme="majorBidi" w:cstheme="majorBidi"/>
                      <w:lang w:val="en-GB"/>
                    </w:rPr>
                    <w:t>0 %</w:t>
                  </w:r>
                </w:p>
              </w:tc>
              <w:tc>
                <w:tcPr>
                  <w:tcW w:w="1497" w:type="dxa"/>
                  <w:tcBorders>
                    <w:top w:val="single" w:sz="4" w:space="0" w:color="auto"/>
                    <w:left w:val="single" w:sz="4" w:space="0" w:color="auto"/>
                    <w:bottom w:val="single" w:sz="4" w:space="0" w:color="auto"/>
                    <w:right w:val="single" w:sz="4" w:space="0" w:color="auto"/>
                  </w:tcBorders>
                  <w:vAlign w:val="center"/>
                </w:tcPr>
                <w:p w14:paraId="70E43234" w14:textId="77777777" w:rsidR="00356B96" w:rsidRPr="00153717" w:rsidRDefault="00356B96" w:rsidP="00CA0690">
                  <w:pPr>
                    <w:jc w:val="center"/>
                    <w:rPr>
                      <w:rFonts w:asciiTheme="majorBidi" w:hAnsiTheme="majorBidi" w:cstheme="majorBidi"/>
                      <w:lang w:val="en-GB"/>
                    </w:rPr>
                  </w:pPr>
                  <w:r w:rsidRPr="00153717">
                    <w:rPr>
                      <w:rFonts w:asciiTheme="majorBidi" w:hAnsiTheme="majorBidi" w:cstheme="majorBidi"/>
                      <w:lang w:val="en-GB"/>
                    </w:rPr>
                    <w:t>0 %</w:t>
                  </w:r>
                </w:p>
              </w:tc>
            </w:tr>
          </w:tbl>
          <w:p w14:paraId="6FE9E181" w14:textId="77777777" w:rsidR="00356B96" w:rsidRPr="00153717" w:rsidRDefault="00356B96" w:rsidP="00CA0690">
            <w:pPr>
              <w:jc w:val="both"/>
              <w:rPr>
                <w:rFonts w:asciiTheme="majorBidi" w:hAnsiTheme="majorBidi" w:cstheme="majorBidi"/>
                <w:i/>
                <w:lang w:val="en-GB"/>
              </w:rPr>
            </w:pPr>
          </w:p>
        </w:tc>
      </w:tr>
      <w:tr w:rsidR="00356B96" w:rsidRPr="00153717" w14:paraId="5DD87D07" w14:textId="77777777" w:rsidTr="671877B5">
        <w:trPr>
          <w:trHeight w:val="172"/>
        </w:trPr>
        <w:tc>
          <w:tcPr>
            <w:tcW w:w="9322" w:type="dxa"/>
            <w:gridSpan w:val="2"/>
            <w:vAlign w:val="center"/>
          </w:tcPr>
          <w:p w14:paraId="277C1258" w14:textId="2C6BC034" w:rsidR="00356B96" w:rsidRPr="00153717" w:rsidRDefault="00356B96" w:rsidP="00CA0690">
            <w:pPr>
              <w:tabs>
                <w:tab w:val="left" w:pos="1530"/>
              </w:tabs>
              <w:jc w:val="both"/>
              <w:rPr>
                <w:rFonts w:asciiTheme="majorBidi" w:hAnsiTheme="majorBidi" w:cstheme="majorBidi"/>
                <w:lang w:val="en-GB"/>
              </w:rPr>
            </w:pPr>
            <w:r w:rsidRPr="00153717">
              <w:rPr>
                <w:rFonts w:asciiTheme="majorBidi" w:hAnsiTheme="majorBidi" w:cstheme="majorBidi"/>
                <w:b/>
                <w:lang w:val="en-GB"/>
              </w:rPr>
              <w:t>Lectured by:</w:t>
            </w:r>
            <w:r w:rsidRPr="00153717">
              <w:rPr>
                <w:rFonts w:asciiTheme="majorBidi" w:hAnsiTheme="majorBidi" w:cstheme="majorBidi"/>
                <w:lang w:val="en-GB"/>
              </w:rPr>
              <w:t xml:space="preserve"> </w:t>
            </w:r>
            <w:r w:rsidR="00DF27C3" w:rsidRPr="00153717">
              <w:rPr>
                <w:rFonts w:asciiTheme="majorBidi" w:hAnsiTheme="majorBidi" w:cstheme="majorBidi"/>
              </w:rPr>
              <w:t xml:space="preserve">doc. </w:t>
            </w:r>
            <w:r w:rsidR="00DF27C3">
              <w:rPr>
                <w:rFonts w:asciiTheme="majorBidi" w:hAnsiTheme="majorBidi" w:cstheme="majorBidi"/>
              </w:rPr>
              <w:t>Mgr. Eva Kušnírová</w:t>
            </w:r>
            <w:r w:rsidR="00DF27C3" w:rsidRPr="00153717">
              <w:rPr>
                <w:rFonts w:asciiTheme="majorBidi" w:hAnsiTheme="majorBidi" w:cstheme="majorBidi"/>
              </w:rPr>
              <w:t>, PhD.</w:t>
            </w:r>
          </w:p>
        </w:tc>
      </w:tr>
      <w:tr w:rsidR="00356B96" w:rsidRPr="00153717" w14:paraId="48D3AEA4" w14:textId="77777777" w:rsidTr="671877B5">
        <w:trPr>
          <w:trHeight w:val="70"/>
        </w:trPr>
        <w:tc>
          <w:tcPr>
            <w:tcW w:w="9322" w:type="dxa"/>
            <w:gridSpan w:val="2"/>
            <w:vAlign w:val="center"/>
          </w:tcPr>
          <w:p w14:paraId="5541652F" w14:textId="5C25F39A" w:rsidR="00356B96" w:rsidRPr="00153717" w:rsidRDefault="00356B96" w:rsidP="00CA0690">
            <w:pPr>
              <w:tabs>
                <w:tab w:val="left" w:pos="1530"/>
              </w:tabs>
              <w:jc w:val="both"/>
              <w:rPr>
                <w:rFonts w:asciiTheme="majorBidi" w:hAnsiTheme="majorBidi" w:cstheme="majorBidi"/>
                <w:lang w:val="en-GB"/>
              </w:rPr>
            </w:pPr>
            <w:r w:rsidRPr="00153717">
              <w:rPr>
                <w:b/>
                <w:bCs/>
                <w:color w:val="000000"/>
              </w:rPr>
              <w:t>The date of course description's last modification</w:t>
            </w:r>
            <w:r w:rsidRPr="00153717">
              <w:rPr>
                <w:rFonts w:asciiTheme="majorBidi" w:hAnsiTheme="majorBidi" w:cstheme="majorBidi"/>
                <w:b/>
                <w:lang w:val="en-GB"/>
              </w:rPr>
              <w:t>:</w:t>
            </w:r>
            <w:r w:rsidRPr="00153717">
              <w:rPr>
                <w:rFonts w:asciiTheme="majorBidi" w:hAnsiTheme="majorBidi" w:cstheme="majorBidi"/>
                <w:lang w:val="en-GB"/>
              </w:rPr>
              <w:t xml:space="preserve"> </w:t>
            </w:r>
            <w:r w:rsidR="00DF27C3">
              <w:rPr>
                <w:rFonts w:asciiTheme="majorBidi" w:hAnsiTheme="majorBidi" w:cstheme="majorBidi"/>
                <w:lang w:val="en-GB"/>
              </w:rPr>
              <w:t>30. 10. 2025</w:t>
            </w:r>
          </w:p>
        </w:tc>
      </w:tr>
      <w:tr w:rsidR="00356B96" w:rsidRPr="00153717" w14:paraId="4BFD8385" w14:textId="77777777" w:rsidTr="671877B5">
        <w:trPr>
          <w:trHeight w:val="70"/>
        </w:trPr>
        <w:tc>
          <w:tcPr>
            <w:tcW w:w="9322" w:type="dxa"/>
            <w:gridSpan w:val="2"/>
            <w:vAlign w:val="center"/>
          </w:tcPr>
          <w:p w14:paraId="7BDF9900" w14:textId="3BA61A4C" w:rsidR="00356B96" w:rsidRPr="00153717" w:rsidRDefault="4EB8861F" w:rsidP="671877B5">
            <w:pPr>
              <w:tabs>
                <w:tab w:val="left" w:pos="1530"/>
              </w:tabs>
              <w:jc w:val="both"/>
              <w:rPr>
                <w:rFonts w:asciiTheme="majorBidi" w:hAnsiTheme="majorBidi" w:cstheme="majorBidi"/>
                <w:i/>
                <w:iCs/>
                <w:lang w:val="en-GB"/>
              </w:rPr>
            </w:pPr>
            <w:r w:rsidRPr="00153717">
              <w:rPr>
                <w:b/>
                <w:bCs/>
                <w:color w:val="000000" w:themeColor="text1"/>
              </w:rPr>
              <w:t xml:space="preserve">Guarantor's signature: </w:t>
            </w:r>
            <w:r w:rsidRPr="00153717">
              <w:rPr>
                <w:rFonts w:asciiTheme="majorBidi" w:hAnsiTheme="majorBidi" w:cstheme="majorBidi"/>
                <w:lang w:val="en-GB"/>
              </w:rPr>
              <w:t xml:space="preserve">prof. </w:t>
            </w:r>
            <w:r w:rsidR="72715C6A" w:rsidRPr="00153717">
              <w:rPr>
                <w:rFonts w:asciiTheme="majorBidi" w:hAnsiTheme="majorBidi" w:cstheme="majorBidi"/>
                <w:lang w:val="en-GB"/>
              </w:rPr>
              <w:t>M</w:t>
            </w:r>
            <w:r w:rsidRPr="00153717">
              <w:rPr>
                <w:rFonts w:asciiTheme="majorBidi" w:hAnsiTheme="majorBidi" w:cstheme="majorBidi"/>
                <w:lang w:val="en-GB"/>
              </w:rPr>
              <w:t>gr. Vladislav Suvák, PhD.</w:t>
            </w:r>
          </w:p>
        </w:tc>
      </w:tr>
    </w:tbl>
    <w:p w14:paraId="2722A39F" w14:textId="467E8E06" w:rsidR="00D6122E" w:rsidRPr="00153717" w:rsidRDefault="00D6122E">
      <w:pPr>
        <w:rPr>
          <w:lang w:val="en-GB"/>
        </w:rPr>
      </w:pPr>
    </w:p>
    <w:p w14:paraId="001B43E4" w14:textId="31082EC9" w:rsidR="006F11E2" w:rsidRPr="00153717" w:rsidRDefault="006F11E2">
      <w:pPr>
        <w:spacing w:after="200" w:line="276" w:lineRule="auto"/>
        <w:rPr>
          <w:lang w:val="en-GB"/>
        </w:rPr>
      </w:pPr>
      <w:r w:rsidRPr="00153717">
        <w:rPr>
          <w:lang w:val="en-GB"/>
        </w:rPr>
        <w:br w:type="page"/>
      </w:r>
    </w:p>
    <w:p w14:paraId="21F7AE43" w14:textId="15541583" w:rsidR="006F11E2" w:rsidRPr="00153717" w:rsidRDefault="006F11E2" w:rsidP="006F11E2">
      <w:pPr>
        <w:jc w:val="center"/>
        <w:rPr>
          <w:b/>
          <w:bCs/>
          <w:lang w:val="en-GB"/>
        </w:rPr>
      </w:pPr>
      <w:r w:rsidRPr="00153717">
        <w:rPr>
          <w:b/>
          <w:bCs/>
          <w:lang w:val="en-GB"/>
        </w:rPr>
        <w:lastRenderedPageBreak/>
        <w:t>COURSE DESCRIPTION</w:t>
      </w:r>
    </w:p>
    <w:p w14:paraId="55C9FAB6" w14:textId="40A3F3D4" w:rsidR="006F11E2" w:rsidRPr="00153717" w:rsidRDefault="006F11E2">
      <w:pPr>
        <w:rPr>
          <w:lang w:val="en-GB"/>
        </w:rPr>
      </w:pPr>
    </w:p>
    <w:tbl>
      <w:tblPr>
        <w:tblStyle w:val="Mriekatabuky"/>
        <w:tblW w:w="9322" w:type="dxa"/>
        <w:tblLook w:val="04A0" w:firstRow="1" w:lastRow="0" w:firstColumn="1" w:lastColumn="0" w:noHBand="0" w:noVBand="1"/>
      </w:tblPr>
      <w:tblGrid>
        <w:gridCol w:w="4110"/>
        <w:gridCol w:w="5212"/>
      </w:tblGrid>
      <w:tr w:rsidR="006F11E2" w:rsidRPr="00153717" w14:paraId="79367171" w14:textId="77777777" w:rsidTr="00C11B26">
        <w:trPr>
          <w:trHeight w:val="391"/>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3431E54C" w14:textId="77777777" w:rsidR="006F11E2" w:rsidRPr="00153717" w:rsidRDefault="006F11E2" w:rsidP="00C11B26">
            <w:pPr>
              <w:jc w:val="both"/>
              <w:textAlignment w:val="baseline"/>
            </w:pPr>
            <w:r w:rsidRPr="00153717">
              <w:rPr>
                <w:rFonts w:ascii="Calibri" w:hAnsi="Calibri" w:cs="Calibri"/>
                <w:b/>
                <w:noProof/>
                <w:lang w:val="en-GB"/>
              </w:rPr>
              <w:t>University:</w:t>
            </w:r>
            <w:r w:rsidRPr="00153717">
              <w:rPr>
                <w:rFonts w:ascii="Calibri" w:hAnsi="Calibri" w:cs="Calibri"/>
                <w:noProof/>
                <w:lang w:val="en-GB"/>
              </w:rPr>
              <w:t xml:space="preserve"> </w:t>
            </w:r>
            <w:r w:rsidRPr="00153717">
              <w:rPr>
                <w:rFonts w:ascii="Calibri" w:hAnsi="Calibri" w:cs="Calibri"/>
                <w:i/>
                <w:noProof/>
                <w:lang w:val="en-GB"/>
              </w:rPr>
              <w:t>University of Prešov</w:t>
            </w:r>
          </w:p>
        </w:tc>
      </w:tr>
      <w:tr w:rsidR="006F11E2" w:rsidRPr="00153717" w14:paraId="12E9B7F2" w14:textId="77777777" w:rsidTr="00C11B26">
        <w:trPr>
          <w:trHeight w:val="425"/>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38AAFE47" w14:textId="77777777" w:rsidR="006F11E2" w:rsidRPr="00153717" w:rsidRDefault="006F11E2" w:rsidP="00C11B26">
            <w:pPr>
              <w:jc w:val="both"/>
              <w:textAlignment w:val="baseline"/>
            </w:pPr>
            <w:r w:rsidRPr="00153717">
              <w:rPr>
                <w:rFonts w:ascii="Calibri" w:hAnsi="Calibri" w:cs="Calibri"/>
                <w:b/>
                <w:noProof/>
                <w:lang w:val="en-GB"/>
              </w:rPr>
              <w:t>Faculty</w:t>
            </w:r>
            <w:r w:rsidRPr="00153717">
              <w:rPr>
                <w:rFonts w:ascii="Calibri" w:hAnsi="Calibri" w:cs="Calibri"/>
                <w:b/>
                <w:bCs/>
                <w:lang w:val="en-GB"/>
              </w:rPr>
              <w:t>:</w:t>
            </w:r>
            <w:r w:rsidRPr="00153717">
              <w:rPr>
                <w:rFonts w:ascii="Calibri" w:hAnsi="Calibri" w:cs="Calibri"/>
                <w:lang w:val="en-GB"/>
              </w:rPr>
              <w:t> </w:t>
            </w:r>
            <w:r w:rsidRPr="00153717">
              <w:rPr>
                <w:rFonts w:asciiTheme="minorHAnsi" w:hAnsiTheme="minorHAnsi" w:cstheme="minorHAnsi"/>
                <w:i/>
                <w:iCs/>
                <w:lang w:val="en-GB"/>
              </w:rPr>
              <w:t>Faculty of Arts</w:t>
            </w:r>
            <w:r w:rsidRPr="00153717">
              <w:rPr>
                <w:rFonts w:ascii="Calibri" w:hAnsi="Calibri" w:cs="Calibri"/>
              </w:rPr>
              <w:t> </w:t>
            </w:r>
          </w:p>
        </w:tc>
      </w:tr>
      <w:tr w:rsidR="006F11E2" w:rsidRPr="00153717" w14:paraId="2999BE22" w14:textId="77777777" w:rsidTr="00C11B26">
        <w:trPr>
          <w:trHeight w:val="842"/>
        </w:trPr>
        <w:tc>
          <w:tcPr>
            <w:tcW w:w="4110" w:type="dxa"/>
            <w:tcBorders>
              <w:top w:val="single" w:sz="4" w:space="0" w:color="auto"/>
              <w:left w:val="single" w:sz="4" w:space="0" w:color="auto"/>
              <w:bottom w:val="single" w:sz="4" w:space="0" w:color="auto"/>
              <w:right w:val="single" w:sz="4" w:space="0" w:color="auto"/>
            </w:tcBorders>
            <w:vAlign w:val="center"/>
            <w:hideMark/>
          </w:tcPr>
          <w:p w14:paraId="2B4283B3" w14:textId="536A2B24" w:rsidR="006F11E2" w:rsidRPr="00153717" w:rsidRDefault="006F11E2" w:rsidP="00C11B26">
            <w:pPr>
              <w:jc w:val="both"/>
              <w:rPr>
                <w:rFonts w:ascii="Calibri" w:hAnsi="Calibri" w:cs="Calibri"/>
                <w:i/>
                <w:noProof/>
                <w:lang w:val="en-US"/>
              </w:rPr>
            </w:pPr>
            <w:r w:rsidRPr="00153717">
              <w:rPr>
                <w:rFonts w:ascii="Calibri" w:hAnsi="Calibri" w:cs="Calibri"/>
                <w:b/>
                <w:noProof/>
                <w:lang w:val="en-US"/>
              </w:rPr>
              <w:t>Code:</w:t>
            </w:r>
            <w:r w:rsidRPr="00153717">
              <w:rPr>
                <w:rFonts w:ascii="Calibri" w:hAnsi="Calibri" w:cs="Calibri"/>
                <w:noProof/>
                <w:lang w:val="en-US"/>
              </w:rPr>
              <w:t xml:space="preserve"> </w:t>
            </w:r>
            <w:r w:rsidRPr="00153717">
              <w:rPr>
                <w:rFonts w:ascii="Calibri" w:hAnsi="Calibri" w:cs="Calibri"/>
              </w:rPr>
              <w:t>1IFI/SSTFSF/22</w:t>
            </w:r>
          </w:p>
        </w:tc>
        <w:tc>
          <w:tcPr>
            <w:tcW w:w="5212" w:type="dxa"/>
            <w:tcBorders>
              <w:top w:val="single" w:sz="4" w:space="0" w:color="auto"/>
              <w:left w:val="single" w:sz="4" w:space="0" w:color="auto"/>
              <w:bottom w:val="single" w:sz="4" w:space="0" w:color="auto"/>
              <w:right w:val="single" w:sz="4" w:space="0" w:color="auto"/>
            </w:tcBorders>
            <w:vAlign w:val="center"/>
            <w:hideMark/>
          </w:tcPr>
          <w:p w14:paraId="31C33A20" w14:textId="463D5231" w:rsidR="006F11E2" w:rsidRPr="00153717" w:rsidRDefault="006F11E2" w:rsidP="00C11B26">
            <w:pPr>
              <w:jc w:val="both"/>
              <w:rPr>
                <w:rFonts w:ascii="Calibri" w:hAnsi="Calibri" w:cs="Calibri"/>
                <w:b/>
                <w:noProof/>
                <w:lang w:val="en-US"/>
              </w:rPr>
            </w:pPr>
            <w:r w:rsidRPr="00153717">
              <w:rPr>
                <w:rFonts w:ascii="Calibri" w:hAnsi="Calibri" w:cs="Calibri"/>
                <w:b/>
                <w:noProof/>
                <w:lang w:val="en-US"/>
              </w:rPr>
              <w:t xml:space="preserve">Course title: </w:t>
            </w:r>
            <w:r w:rsidR="00A61F67" w:rsidRPr="00153717">
              <w:rPr>
                <w:rFonts w:ascii="Calibri" w:hAnsi="Calibri" w:cs="Calibri"/>
                <w:bCs/>
                <w:i/>
                <w:noProof/>
                <w:lang w:val="en-US"/>
              </w:rPr>
              <w:t>Theoretical Philosophy</w:t>
            </w:r>
            <w:r w:rsidRPr="00153717">
              <w:rPr>
                <w:rFonts w:ascii="Calibri" w:hAnsi="Calibri" w:cs="Calibri"/>
                <w:bCs/>
                <w:i/>
                <w:noProof/>
                <w:lang w:val="en-US"/>
              </w:rPr>
              <w:t xml:space="preserve"> (Compulsory optional course)</w:t>
            </w:r>
          </w:p>
        </w:tc>
      </w:tr>
      <w:tr w:rsidR="006F11E2" w:rsidRPr="00153717" w14:paraId="0FEED7B2" w14:textId="77777777" w:rsidTr="00A61F67">
        <w:trPr>
          <w:trHeight w:val="725"/>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0A1FF665" w14:textId="77777777" w:rsidR="006F11E2" w:rsidRPr="00153717" w:rsidRDefault="006F11E2" w:rsidP="00C11B26">
            <w:pPr>
              <w:jc w:val="both"/>
              <w:rPr>
                <w:rFonts w:ascii="Calibri" w:hAnsi="Calibri" w:cs="Calibri"/>
              </w:rPr>
            </w:pPr>
            <w:r w:rsidRPr="00153717">
              <w:rPr>
                <w:rFonts w:ascii="Calibri" w:hAnsi="Calibri" w:cs="Calibri"/>
                <w:b/>
                <w:noProof/>
                <w:lang w:val="en-GB"/>
              </w:rPr>
              <w:t>Type, scope and method of educational activity:</w:t>
            </w:r>
            <w:r w:rsidRPr="00153717">
              <w:rPr>
                <w:rFonts w:ascii="Calibri" w:hAnsi="Calibri" w:cs="Calibri"/>
                <w:noProof/>
                <w:lang w:val="en-GB"/>
              </w:rPr>
              <w:t xml:space="preserve"> </w:t>
            </w:r>
            <w:r w:rsidRPr="00153717">
              <w:rPr>
                <w:rFonts w:ascii="Calibri" w:hAnsi="Calibri" w:cs="Calibri"/>
              </w:rPr>
              <w:t xml:space="preserve"> </w:t>
            </w:r>
          </w:p>
          <w:p w14:paraId="2E1FAAF9" w14:textId="3DBEAD1A" w:rsidR="006F11E2" w:rsidRPr="00153717" w:rsidRDefault="00A61F67" w:rsidP="00C11B26">
            <w:pPr>
              <w:jc w:val="both"/>
              <w:rPr>
                <w:rFonts w:ascii="Calibri" w:hAnsi="Calibri" w:cs="Calibri"/>
              </w:rPr>
            </w:pPr>
            <w:r w:rsidRPr="00153717">
              <w:rPr>
                <w:rFonts w:ascii="Calibri" w:hAnsi="Calibri" w:cs="Calibri"/>
                <w:i/>
                <w:noProof/>
                <w:lang w:val="en-GB"/>
              </w:rPr>
              <w:t>Course of the state exam.</w:t>
            </w:r>
            <w:r w:rsidR="006F11E2" w:rsidRPr="00153717">
              <w:rPr>
                <w:rFonts w:ascii="Calibri" w:hAnsi="Calibri" w:cs="Calibri"/>
                <w:i/>
                <w:noProof/>
                <w:lang w:val="en-GB"/>
              </w:rPr>
              <w:t xml:space="preserve"> </w:t>
            </w:r>
          </w:p>
        </w:tc>
      </w:tr>
      <w:tr w:rsidR="006F11E2" w:rsidRPr="00153717" w14:paraId="0FF0709E" w14:textId="77777777" w:rsidTr="00C11B26">
        <w:trPr>
          <w:trHeight w:val="204"/>
        </w:trPr>
        <w:tc>
          <w:tcPr>
            <w:tcW w:w="9322" w:type="dxa"/>
            <w:gridSpan w:val="2"/>
            <w:hideMark/>
          </w:tcPr>
          <w:p w14:paraId="58D574D8" w14:textId="15885EB9" w:rsidR="006F11E2" w:rsidRPr="00153717" w:rsidRDefault="006F11E2" w:rsidP="00C11B26">
            <w:pPr>
              <w:jc w:val="both"/>
              <w:rPr>
                <w:rFonts w:ascii="Calibri" w:hAnsi="Calibri" w:cs="Calibri"/>
                <w:i/>
                <w:noProof/>
                <w:lang w:val="en-US"/>
              </w:rPr>
            </w:pPr>
            <w:r w:rsidRPr="00153717">
              <w:rPr>
                <w:rFonts w:ascii="Calibri" w:hAnsi="Calibri" w:cs="Calibri"/>
                <w:b/>
                <w:noProof/>
                <w:lang w:val="en-US"/>
              </w:rPr>
              <w:t xml:space="preserve">Number of credits: </w:t>
            </w:r>
            <w:r w:rsidR="004F32C4" w:rsidRPr="00153717">
              <w:rPr>
                <w:rFonts w:ascii="Calibri" w:hAnsi="Calibri" w:cs="Calibri"/>
                <w:b/>
                <w:noProof/>
                <w:lang w:val="en-US"/>
              </w:rPr>
              <w:t>5</w:t>
            </w:r>
          </w:p>
        </w:tc>
      </w:tr>
      <w:tr w:rsidR="006F11E2" w:rsidRPr="00153717" w14:paraId="742E7245" w14:textId="77777777" w:rsidTr="00C11B26">
        <w:trPr>
          <w:trHeight w:val="310"/>
        </w:trPr>
        <w:tc>
          <w:tcPr>
            <w:tcW w:w="9322" w:type="dxa"/>
            <w:gridSpan w:val="2"/>
            <w:hideMark/>
          </w:tcPr>
          <w:p w14:paraId="161D1154" w14:textId="6CCA45B5" w:rsidR="006F11E2" w:rsidRPr="00153717" w:rsidRDefault="006F11E2" w:rsidP="00C11B26">
            <w:pPr>
              <w:jc w:val="both"/>
              <w:rPr>
                <w:rFonts w:ascii="Calibri" w:hAnsi="Calibri" w:cs="Calibri"/>
                <w:i/>
              </w:rPr>
            </w:pPr>
            <w:r w:rsidRPr="00153717">
              <w:rPr>
                <w:rFonts w:ascii="Calibri" w:hAnsi="Calibri"/>
                <w:b/>
                <w:bCs/>
                <w:noProof/>
                <w:lang w:val="en-GB"/>
              </w:rPr>
              <w:t>Recommended semester:</w:t>
            </w:r>
            <w:r w:rsidRPr="00153717">
              <w:rPr>
                <w:rFonts w:ascii="Calibri" w:hAnsi="Calibri"/>
                <w:i/>
                <w:iCs/>
                <w:noProof/>
                <w:lang w:val="en-GB"/>
              </w:rPr>
              <w:t xml:space="preserve"> </w:t>
            </w:r>
            <w:r w:rsidR="004F32C4" w:rsidRPr="00153717">
              <w:rPr>
                <w:rFonts w:ascii="Calibri" w:hAnsi="Calibri"/>
                <w:i/>
                <w:iCs/>
                <w:noProof/>
                <w:lang w:val="en-GB"/>
              </w:rPr>
              <w:t>5</w:t>
            </w:r>
            <w:r w:rsidR="004F32C4" w:rsidRPr="00153717">
              <w:rPr>
                <w:rFonts w:ascii="Calibri" w:hAnsi="Calibri"/>
                <w:i/>
                <w:iCs/>
                <w:noProof/>
                <w:vertAlign w:val="superscript"/>
                <w:lang w:val="en-GB"/>
              </w:rPr>
              <w:t>th</w:t>
            </w:r>
            <w:r w:rsidR="004F32C4" w:rsidRPr="00153717">
              <w:rPr>
                <w:rFonts w:ascii="Calibri" w:hAnsi="Calibri"/>
                <w:i/>
                <w:iCs/>
                <w:noProof/>
                <w:lang w:val="en-GB"/>
              </w:rPr>
              <w:t xml:space="preserve"> – 6</w:t>
            </w:r>
            <w:r w:rsidR="004F32C4" w:rsidRPr="00153717">
              <w:rPr>
                <w:rFonts w:ascii="Calibri" w:hAnsi="Calibri"/>
                <w:i/>
                <w:iCs/>
                <w:noProof/>
                <w:vertAlign w:val="superscript"/>
                <w:lang w:val="en-GB"/>
              </w:rPr>
              <w:t>th</w:t>
            </w:r>
            <w:r w:rsidR="004F32C4" w:rsidRPr="00153717">
              <w:rPr>
                <w:rFonts w:ascii="Calibri" w:hAnsi="Calibri"/>
                <w:i/>
                <w:iCs/>
                <w:noProof/>
                <w:lang w:val="en-GB"/>
              </w:rPr>
              <w:t xml:space="preserve"> , 3</w:t>
            </w:r>
            <w:r w:rsidR="004F32C4" w:rsidRPr="00153717">
              <w:rPr>
                <w:rFonts w:ascii="Calibri" w:hAnsi="Calibri"/>
                <w:i/>
                <w:iCs/>
                <w:noProof/>
                <w:vertAlign w:val="superscript"/>
                <w:lang w:val="en-GB"/>
              </w:rPr>
              <w:t>rd</w:t>
            </w:r>
            <w:r w:rsidR="004F32C4" w:rsidRPr="00153717">
              <w:rPr>
                <w:rFonts w:ascii="Calibri" w:hAnsi="Calibri"/>
                <w:i/>
                <w:iCs/>
                <w:noProof/>
                <w:lang w:val="en-GB"/>
              </w:rPr>
              <w:t xml:space="preserve"> year</w:t>
            </w:r>
          </w:p>
        </w:tc>
      </w:tr>
      <w:tr w:rsidR="006F11E2" w:rsidRPr="00153717" w14:paraId="76577144" w14:textId="77777777" w:rsidTr="00C11B26">
        <w:trPr>
          <w:trHeight w:val="298"/>
        </w:trPr>
        <w:tc>
          <w:tcPr>
            <w:tcW w:w="9322" w:type="dxa"/>
            <w:gridSpan w:val="2"/>
            <w:vAlign w:val="center"/>
          </w:tcPr>
          <w:p w14:paraId="34E2A818" w14:textId="77777777" w:rsidR="006F11E2" w:rsidRPr="00153717" w:rsidRDefault="006F11E2" w:rsidP="00C11B26">
            <w:pPr>
              <w:jc w:val="both"/>
              <w:rPr>
                <w:rFonts w:ascii="Calibri" w:hAnsi="Calibri" w:cs="Calibri"/>
                <w:i/>
                <w:noProof/>
                <w:lang w:val="en-GB"/>
              </w:rPr>
            </w:pPr>
            <w:r w:rsidRPr="00153717">
              <w:rPr>
                <w:rFonts w:ascii="Calibri" w:hAnsi="Calibri" w:cs="Calibri"/>
                <w:b/>
                <w:noProof/>
                <w:lang w:val="en-GB"/>
              </w:rPr>
              <w:t>Study degree:</w:t>
            </w:r>
            <w:r w:rsidRPr="00153717">
              <w:rPr>
                <w:rFonts w:ascii="Calibri" w:hAnsi="Calibri" w:cs="Calibri"/>
                <w:noProof/>
                <w:lang w:val="en-GB"/>
              </w:rPr>
              <w:t xml:space="preserve"> </w:t>
            </w:r>
            <w:r w:rsidRPr="00153717">
              <w:rPr>
                <w:rFonts w:ascii="Calibri" w:hAnsi="Calibri" w:cs="Calibri"/>
                <w:i/>
                <w:noProof/>
                <w:lang w:val="en-GB"/>
              </w:rPr>
              <w:t>3</w:t>
            </w:r>
            <w:r w:rsidRPr="00153717">
              <w:rPr>
                <w:rFonts w:ascii="Calibri" w:hAnsi="Calibri" w:cs="Calibri"/>
                <w:i/>
                <w:noProof/>
                <w:vertAlign w:val="superscript"/>
                <w:lang w:val="en-GB"/>
              </w:rPr>
              <w:t>rd</w:t>
            </w:r>
            <w:r w:rsidRPr="00153717">
              <w:rPr>
                <w:rFonts w:ascii="Calibri" w:hAnsi="Calibri" w:cs="Calibri"/>
                <w:i/>
                <w:noProof/>
                <w:lang w:val="en-GB"/>
              </w:rPr>
              <w:t xml:space="preserve"> </w:t>
            </w:r>
          </w:p>
        </w:tc>
      </w:tr>
      <w:tr w:rsidR="006F11E2" w:rsidRPr="00153717" w14:paraId="27950FDC" w14:textId="77777777" w:rsidTr="00C11B26">
        <w:trPr>
          <w:trHeight w:val="304"/>
        </w:trPr>
        <w:tc>
          <w:tcPr>
            <w:tcW w:w="9322" w:type="dxa"/>
            <w:gridSpan w:val="2"/>
            <w:vAlign w:val="center"/>
            <w:hideMark/>
          </w:tcPr>
          <w:p w14:paraId="13A121A9" w14:textId="77777777" w:rsidR="006F11E2" w:rsidRPr="00153717" w:rsidRDefault="006F11E2" w:rsidP="00C11B26">
            <w:pPr>
              <w:jc w:val="both"/>
              <w:rPr>
                <w:rFonts w:ascii="Calibri" w:hAnsi="Calibri" w:cs="Calibri"/>
                <w:i/>
                <w:noProof/>
                <w:lang w:val="en-GB"/>
              </w:rPr>
            </w:pPr>
            <w:r w:rsidRPr="00153717">
              <w:rPr>
                <w:rFonts w:ascii="Calibri" w:hAnsi="Calibri" w:cs="Calibri"/>
                <w:b/>
                <w:noProof/>
                <w:lang w:val="en-GB"/>
              </w:rPr>
              <w:t xml:space="preserve">Prerequisites: </w:t>
            </w:r>
            <w:r w:rsidRPr="00153717">
              <w:rPr>
                <w:rFonts w:ascii="Calibri" w:hAnsi="Calibri" w:cs="Calibri"/>
                <w:i/>
                <w:noProof/>
                <w:lang w:val="en-GB"/>
              </w:rPr>
              <w:t>-</w:t>
            </w:r>
          </w:p>
        </w:tc>
      </w:tr>
      <w:tr w:rsidR="006F11E2" w:rsidRPr="00153717" w14:paraId="2B2B0D84" w14:textId="77777777" w:rsidTr="00C11B26">
        <w:trPr>
          <w:trHeight w:val="5357"/>
        </w:trPr>
        <w:tc>
          <w:tcPr>
            <w:tcW w:w="9322" w:type="dxa"/>
            <w:gridSpan w:val="2"/>
          </w:tcPr>
          <w:p w14:paraId="1C8E3EFE" w14:textId="77777777" w:rsidR="006F11E2" w:rsidRPr="00153717" w:rsidRDefault="006F11E2" w:rsidP="00C11B26">
            <w:pPr>
              <w:jc w:val="both"/>
              <w:rPr>
                <w:rFonts w:ascii="Calibri" w:hAnsi="Calibri" w:cs="Calibri"/>
                <w:lang w:val="en-US"/>
              </w:rPr>
            </w:pPr>
            <w:r w:rsidRPr="00153717">
              <w:rPr>
                <w:rFonts w:ascii="Calibri" w:hAnsi="Calibri" w:cs="Calibri"/>
                <w:b/>
                <w:lang w:val="en-US"/>
              </w:rPr>
              <w:t>Conditions for passing the course:</w:t>
            </w:r>
          </w:p>
          <w:p w14:paraId="71A41F7B" w14:textId="5FBBC571" w:rsidR="006F11E2" w:rsidRPr="00153717" w:rsidRDefault="004F32C4" w:rsidP="004F32C4">
            <w:pPr>
              <w:jc w:val="both"/>
              <w:rPr>
                <w:rFonts w:ascii="Calibri" w:hAnsi="Calibri" w:cs="Calibri"/>
                <w:i/>
                <w:iCs/>
                <w:lang w:val="en-US"/>
              </w:rPr>
            </w:pPr>
            <w:r w:rsidRPr="00153717">
              <w:rPr>
                <w:rFonts w:ascii="Calibri" w:hAnsi="Calibri" w:cs="Calibri"/>
                <w:i/>
                <w:iCs/>
                <w:lang w:val="en-US"/>
              </w:rPr>
              <w:t>The state exam.</w:t>
            </w:r>
          </w:p>
          <w:p w14:paraId="4058B1BD" w14:textId="77777777" w:rsidR="006F11E2" w:rsidRPr="00153717" w:rsidRDefault="006F11E2" w:rsidP="00C11B26">
            <w:pPr>
              <w:pStyle w:val="Odsekzoznamu"/>
              <w:jc w:val="both"/>
              <w:rPr>
                <w:rFonts w:ascii="Calibri" w:hAnsi="Calibri" w:cs="Calibri"/>
                <w:i/>
                <w:iCs/>
                <w:lang w:val="en-US"/>
              </w:rPr>
            </w:pPr>
          </w:p>
          <w:p w14:paraId="25A76379" w14:textId="6DB74B2C" w:rsidR="006F11E2" w:rsidRPr="00153717" w:rsidRDefault="00E6472A" w:rsidP="00C11B26">
            <w:pPr>
              <w:jc w:val="both"/>
              <w:rPr>
                <w:rFonts w:ascii="Calibri" w:hAnsi="Calibri" w:cs="Calibri"/>
                <w:i/>
                <w:iCs/>
                <w:lang w:val="en-US"/>
              </w:rPr>
            </w:pPr>
            <w:r w:rsidRPr="00153717">
              <w:rPr>
                <w:rFonts w:ascii="Calibri" w:hAnsi="Calibri" w:cs="Calibri"/>
                <w:i/>
                <w:lang w:val="en-US"/>
              </w:rPr>
              <w:t xml:space="preserve">Classification: </w:t>
            </w:r>
          </w:p>
          <w:p w14:paraId="219FDB32" w14:textId="77777777" w:rsidR="006F11E2" w:rsidRPr="00153717" w:rsidRDefault="006F11E2" w:rsidP="00C11B26">
            <w:pPr>
              <w:jc w:val="both"/>
              <w:rPr>
                <w:rFonts w:ascii="Calibri" w:hAnsi="Calibri" w:cs="Calibri"/>
                <w:i/>
                <w:iCs/>
                <w:lang w:val="en-US"/>
              </w:rPr>
            </w:pPr>
            <w:r w:rsidRPr="00153717">
              <w:rPr>
                <w:rFonts w:ascii="Calibri" w:hAnsi="Calibri" w:cs="Calibri"/>
                <w:i/>
                <w:iCs/>
                <w:lang w:val="en-US"/>
              </w:rPr>
              <w:t>A: 100 – 90 %</w:t>
            </w:r>
          </w:p>
          <w:p w14:paraId="0CA8D686" w14:textId="77777777" w:rsidR="006F11E2" w:rsidRPr="00153717" w:rsidRDefault="006F11E2" w:rsidP="00C11B26">
            <w:pPr>
              <w:jc w:val="both"/>
              <w:rPr>
                <w:rFonts w:ascii="Calibri" w:hAnsi="Calibri" w:cs="Calibri"/>
                <w:i/>
                <w:iCs/>
                <w:lang w:val="en-US"/>
              </w:rPr>
            </w:pPr>
            <w:r w:rsidRPr="00153717">
              <w:rPr>
                <w:rFonts w:ascii="Calibri" w:hAnsi="Calibri" w:cs="Calibri"/>
                <w:i/>
                <w:iCs/>
                <w:lang w:val="en-US"/>
              </w:rPr>
              <w:t>B: 89 – 80 %</w:t>
            </w:r>
          </w:p>
          <w:p w14:paraId="443A7F7D" w14:textId="77777777" w:rsidR="006F11E2" w:rsidRPr="00153717" w:rsidRDefault="006F11E2" w:rsidP="00C11B26">
            <w:pPr>
              <w:jc w:val="both"/>
              <w:rPr>
                <w:rFonts w:ascii="Calibri" w:hAnsi="Calibri" w:cs="Calibri"/>
                <w:i/>
                <w:iCs/>
                <w:lang w:val="en-US"/>
              </w:rPr>
            </w:pPr>
            <w:r w:rsidRPr="00153717">
              <w:rPr>
                <w:rFonts w:ascii="Calibri" w:hAnsi="Calibri" w:cs="Calibri"/>
                <w:i/>
                <w:iCs/>
                <w:lang w:val="en-US"/>
              </w:rPr>
              <w:t>C: 79 – 70 %</w:t>
            </w:r>
          </w:p>
          <w:p w14:paraId="1339A9B7" w14:textId="77777777" w:rsidR="006F11E2" w:rsidRPr="00153717" w:rsidRDefault="006F11E2" w:rsidP="00C11B26">
            <w:pPr>
              <w:jc w:val="both"/>
              <w:rPr>
                <w:rFonts w:ascii="Calibri" w:hAnsi="Calibri" w:cs="Calibri"/>
                <w:i/>
                <w:iCs/>
                <w:lang w:val="en-US"/>
              </w:rPr>
            </w:pPr>
            <w:r w:rsidRPr="00153717">
              <w:rPr>
                <w:rFonts w:ascii="Calibri" w:hAnsi="Calibri" w:cs="Calibri"/>
                <w:i/>
                <w:iCs/>
                <w:lang w:val="en-US"/>
              </w:rPr>
              <w:t>D: 69 – 60 %</w:t>
            </w:r>
          </w:p>
          <w:p w14:paraId="26309A03" w14:textId="77777777" w:rsidR="006F11E2" w:rsidRPr="00153717" w:rsidRDefault="006F11E2" w:rsidP="00C11B26">
            <w:pPr>
              <w:jc w:val="both"/>
              <w:rPr>
                <w:rFonts w:ascii="Calibri" w:hAnsi="Calibri" w:cs="Calibri"/>
                <w:i/>
                <w:iCs/>
                <w:lang w:val="en-US"/>
              </w:rPr>
            </w:pPr>
            <w:r w:rsidRPr="00153717">
              <w:rPr>
                <w:rFonts w:ascii="Calibri" w:hAnsi="Calibri" w:cs="Calibri"/>
                <w:i/>
                <w:iCs/>
                <w:lang w:val="en-US"/>
              </w:rPr>
              <w:t>E: 59 – 50 %</w:t>
            </w:r>
          </w:p>
          <w:p w14:paraId="31913856" w14:textId="77777777" w:rsidR="006F11E2" w:rsidRPr="00153717" w:rsidRDefault="006F11E2" w:rsidP="00C11B26">
            <w:pPr>
              <w:jc w:val="both"/>
              <w:rPr>
                <w:rFonts w:ascii="Calibri" w:hAnsi="Calibri" w:cs="Calibri"/>
                <w:i/>
                <w:lang w:val="en-US"/>
              </w:rPr>
            </w:pPr>
            <w:r w:rsidRPr="00153717">
              <w:rPr>
                <w:rFonts w:ascii="Calibri" w:hAnsi="Calibri" w:cs="Calibri"/>
                <w:i/>
                <w:iCs/>
                <w:lang w:val="en-US"/>
              </w:rPr>
              <w:t>FX: 49 and less %</w:t>
            </w:r>
          </w:p>
        </w:tc>
      </w:tr>
      <w:tr w:rsidR="006F11E2" w:rsidRPr="00153717" w14:paraId="4C56883C" w14:textId="77777777" w:rsidTr="0065124A">
        <w:trPr>
          <w:trHeight w:val="2253"/>
        </w:trPr>
        <w:tc>
          <w:tcPr>
            <w:tcW w:w="9322" w:type="dxa"/>
            <w:gridSpan w:val="2"/>
          </w:tcPr>
          <w:p w14:paraId="2DB2455D" w14:textId="77777777" w:rsidR="006F11E2" w:rsidRPr="00153717" w:rsidRDefault="006F11E2" w:rsidP="00C11B26">
            <w:pPr>
              <w:jc w:val="both"/>
              <w:rPr>
                <w:rFonts w:ascii="Calibri" w:hAnsi="Calibri" w:cs="Calibri"/>
                <w:i/>
                <w:lang w:val="en-US"/>
              </w:rPr>
            </w:pPr>
            <w:r w:rsidRPr="00153717">
              <w:rPr>
                <w:rFonts w:ascii="Calibri" w:hAnsi="Calibri" w:cs="Calibri"/>
                <w:b/>
                <w:lang w:val="en-US"/>
              </w:rPr>
              <w:t>Learning outcomes:</w:t>
            </w:r>
          </w:p>
          <w:p w14:paraId="2B1BD468" w14:textId="77777777" w:rsidR="006F11E2" w:rsidRPr="00153717" w:rsidRDefault="006F11E2" w:rsidP="00C11B26">
            <w:pPr>
              <w:jc w:val="both"/>
              <w:rPr>
                <w:rFonts w:ascii="Calibri" w:hAnsi="Calibri" w:cs="Calibri"/>
                <w:i/>
                <w:iCs/>
                <w:lang w:val="en-US"/>
              </w:rPr>
            </w:pPr>
            <w:r w:rsidRPr="00153717">
              <w:rPr>
                <w:rFonts w:ascii="Calibri" w:hAnsi="Calibri" w:cs="Calibri"/>
                <w:i/>
                <w:iCs/>
                <w:lang w:val="en-US"/>
              </w:rPr>
              <w:t>After finishing the course, the student acquires:</w:t>
            </w:r>
          </w:p>
          <w:p w14:paraId="65B06887" w14:textId="1DBDDFA3" w:rsidR="006F11E2" w:rsidRPr="00153717" w:rsidRDefault="0065124A" w:rsidP="00C11B26">
            <w:pPr>
              <w:jc w:val="both"/>
              <w:rPr>
                <w:rFonts w:ascii="Calibri" w:hAnsi="Calibri" w:cs="Calibri"/>
                <w:i/>
                <w:iCs/>
                <w:lang w:val="en-US"/>
              </w:rPr>
            </w:pPr>
            <w:r w:rsidRPr="00153717">
              <w:rPr>
                <w:rFonts w:ascii="Calibri" w:hAnsi="Calibri" w:cs="Calibri"/>
                <w:i/>
                <w:iCs/>
                <w:lang w:val="en-US"/>
              </w:rPr>
              <w:t>Basic k</w:t>
            </w:r>
            <w:r w:rsidR="006F11E2" w:rsidRPr="00153717">
              <w:rPr>
                <w:rFonts w:ascii="Calibri" w:hAnsi="Calibri" w:cs="Calibri"/>
                <w:i/>
                <w:iCs/>
                <w:lang w:val="en-US"/>
              </w:rPr>
              <w:t>nowledge:</w:t>
            </w:r>
          </w:p>
          <w:p w14:paraId="0AFE9615" w14:textId="5C6A60C0" w:rsidR="00E6472A" w:rsidRPr="00153717" w:rsidRDefault="00E6472A" w:rsidP="00E6472A">
            <w:pPr>
              <w:pStyle w:val="Odsekzoznamu"/>
              <w:numPr>
                <w:ilvl w:val="0"/>
                <w:numId w:val="17"/>
              </w:numPr>
              <w:jc w:val="both"/>
              <w:rPr>
                <w:rFonts w:ascii="Calibri" w:hAnsi="Calibri" w:cs="Calibri"/>
                <w:i/>
                <w:iCs/>
                <w:noProof/>
                <w:lang w:val="en-US"/>
              </w:rPr>
            </w:pPr>
            <w:r w:rsidRPr="00153717">
              <w:rPr>
                <w:rFonts w:ascii="Calibri" w:hAnsi="Calibri" w:cs="Calibri"/>
                <w:i/>
                <w:iCs/>
                <w:noProof/>
                <w:lang w:val="en-US"/>
              </w:rPr>
              <w:t>Define the main motives of theoretical philosophy;</w:t>
            </w:r>
          </w:p>
          <w:p w14:paraId="63D06A96" w14:textId="24B204AF" w:rsidR="00E6472A" w:rsidRPr="00153717" w:rsidRDefault="00E6472A" w:rsidP="00E6472A">
            <w:pPr>
              <w:pStyle w:val="Odsekzoznamu"/>
              <w:numPr>
                <w:ilvl w:val="0"/>
                <w:numId w:val="17"/>
              </w:numPr>
              <w:jc w:val="both"/>
              <w:rPr>
                <w:rFonts w:ascii="Calibri" w:hAnsi="Calibri" w:cs="Calibri"/>
                <w:i/>
                <w:iCs/>
                <w:noProof/>
                <w:lang w:val="en-US"/>
              </w:rPr>
            </w:pPr>
            <w:r w:rsidRPr="00153717">
              <w:rPr>
                <w:rFonts w:ascii="Calibri" w:hAnsi="Calibri" w:cs="Calibri"/>
                <w:i/>
                <w:iCs/>
                <w:noProof/>
                <w:lang w:val="en-US"/>
              </w:rPr>
              <w:t>Characterize, distinguish and work effectively with text formats: essay, professional article, study, poster;</w:t>
            </w:r>
          </w:p>
          <w:p w14:paraId="7A4B29E4" w14:textId="4B46474B" w:rsidR="006F11E2" w:rsidRPr="00153717" w:rsidRDefault="00E6472A" w:rsidP="00E6472A">
            <w:pPr>
              <w:numPr>
                <w:ilvl w:val="0"/>
                <w:numId w:val="17"/>
              </w:numPr>
              <w:jc w:val="both"/>
              <w:rPr>
                <w:rFonts w:ascii="Calibri" w:hAnsi="Calibri" w:cs="Calibri"/>
                <w:i/>
                <w:iCs/>
                <w:lang w:val="en-US"/>
              </w:rPr>
            </w:pPr>
            <w:r w:rsidRPr="00153717">
              <w:rPr>
                <w:rFonts w:ascii="Calibri" w:hAnsi="Calibri" w:cs="Calibri"/>
                <w:i/>
                <w:iCs/>
                <w:noProof/>
                <w:lang w:val="en-US"/>
              </w:rPr>
              <w:t>Identify key ways to verify argumentative statements;</w:t>
            </w:r>
          </w:p>
          <w:p w14:paraId="7BFD67F2" w14:textId="19785A31" w:rsidR="0065124A" w:rsidRPr="00153717" w:rsidRDefault="0065124A" w:rsidP="0065124A">
            <w:pPr>
              <w:numPr>
                <w:ilvl w:val="0"/>
                <w:numId w:val="17"/>
              </w:numPr>
              <w:jc w:val="both"/>
              <w:rPr>
                <w:rFonts w:ascii="Calibri" w:hAnsi="Calibri" w:cs="Calibri"/>
                <w:i/>
                <w:iCs/>
                <w:lang w:val="en-US"/>
              </w:rPr>
            </w:pPr>
            <w:r w:rsidRPr="00153717">
              <w:rPr>
                <w:rFonts w:ascii="Calibri" w:hAnsi="Calibri" w:cs="Calibri"/>
                <w:i/>
                <w:iCs/>
                <w:lang w:val="en-US"/>
              </w:rPr>
              <w:t>Reproduce the main positions in the problematic texts;</w:t>
            </w:r>
          </w:p>
          <w:p w14:paraId="6229E8AD" w14:textId="6D1FC560" w:rsidR="0065124A" w:rsidRPr="00153717" w:rsidRDefault="0065124A" w:rsidP="0065124A">
            <w:pPr>
              <w:numPr>
                <w:ilvl w:val="0"/>
                <w:numId w:val="17"/>
              </w:numPr>
              <w:jc w:val="both"/>
              <w:rPr>
                <w:rFonts w:ascii="Calibri" w:hAnsi="Calibri" w:cs="Calibri"/>
                <w:i/>
                <w:iCs/>
                <w:lang w:val="en-US"/>
              </w:rPr>
            </w:pPr>
            <w:r w:rsidRPr="00153717">
              <w:rPr>
                <w:rFonts w:ascii="Calibri" w:hAnsi="Calibri" w:cs="Calibri"/>
                <w:i/>
                <w:iCs/>
                <w:lang w:val="en-US"/>
              </w:rPr>
              <w:t>Distinguish between the constitutive elements of text formats;</w:t>
            </w:r>
          </w:p>
          <w:p w14:paraId="3093150D" w14:textId="22241EDB" w:rsidR="006F11E2" w:rsidRPr="00153717" w:rsidRDefault="0065124A" w:rsidP="00C11B26">
            <w:pPr>
              <w:jc w:val="both"/>
              <w:rPr>
                <w:rFonts w:ascii="Calibri" w:hAnsi="Calibri" w:cs="Calibri"/>
                <w:i/>
                <w:iCs/>
                <w:lang w:val="en-US"/>
              </w:rPr>
            </w:pPr>
            <w:r w:rsidRPr="00153717">
              <w:rPr>
                <w:rFonts w:ascii="Calibri" w:hAnsi="Calibri" w:cs="Calibri"/>
                <w:i/>
                <w:iCs/>
                <w:lang w:val="en-US"/>
              </w:rPr>
              <w:t>Basic s</w:t>
            </w:r>
            <w:r w:rsidR="006F11E2" w:rsidRPr="00153717">
              <w:rPr>
                <w:rFonts w:ascii="Calibri" w:hAnsi="Calibri" w:cs="Calibri"/>
                <w:i/>
                <w:iCs/>
                <w:lang w:val="en-US"/>
              </w:rPr>
              <w:t>kills:</w:t>
            </w:r>
          </w:p>
          <w:p w14:paraId="5D945BEA" w14:textId="4A8DA9BF" w:rsidR="0065124A" w:rsidRPr="00153717" w:rsidRDefault="0065124A" w:rsidP="0065124A">
            <w:pPr>
              <w:pStyle w:val="Odsekzoznamu"/>
              <w:numPr>
                <w:ilvl w:val="0"/>
                <w:numId w:val="18"/>
              </w:numPr>
              <w:jc w:val="both"/>
              <w:rPr>
                <w:rFonts w:ascii="Calibri" w:hAnsi="Calibri" w:cs="Calibri"/>
                <w:i/>
                <w:iCs/>
                <w:lang w:val="en-US"/>
              </w:rPr>
            </w:pPr>
            <w:r w:rsidRPr="00153717">
              <w:rPr>
                <w:rFonts w:ascii="Calibri" w:hAnsi="Calibri" w:cs="Calibri"/>
                <w:i/>
                <w:iCs/>
                <w:lang w:val="en-US"/>
              </w:rPr>
              <w:t>Demonstrate the functionality of processing philosophical ideas through selected scientific  formats;</w:t>
            </w:r>
          </w:p>
          <w:p w14:paraId="1F971798" w14:textId="2A4460D8" w:rsidR="0065124A" w:rsidRPr="00153717" w:rsidRDefault="0065124A" w:rsidP="0065124A">
            <w:pPr>
              <w:pStyle w:val="Odsekzoznamu"/>
              <w:numPr>
                <w:ilvl w:val="0"/>
                <w:numId w:val="18"/>
              </w:numPr>
              <w:jc w:val="both"/>
              <w:rPr>
                <w:rFonts w:ascii="Calibri" w:hAnsi="Calibri" w:cs="Calibri"/>
                <w:i/>
                <w:iCs/>
                <w:lang w:val="en-US"/>
              </w:rPr>
            </w:pPr>
            <w:r w:rsidRPr="00153717">
              <w:rPr>
                <w:rFonts w:ascii="Calibri" w:hAnsi="Calibri" w:cs="Calibri"/>
                <w:i/>
                <w:iCs/>
                <w:lang w:val="en-US"/>
              </w:rPr>
              <w:t>Draw conclusions from the assessment of the functionality of the selected ormates;</w:t>
            </w:r>
          </w:p>
          <w:p w14:paraId="0270F82A" w14:textId="7754CF2F" w:rsidR="0065124A" w:rsidRPr="00153717" w:rsidRDefault="0065124A" w:rsidP="0065124A">
            <w:pPr>
              <w:pStyle w:val="Odsekzoznamu"/>
              <w:numPr>
                <w:ilvl w:val="0"/>
                <w:numId w:val="18"/>
              </w:numPr>
              <w:jc w:val="both"/>
              <w:rPr>
                <w:rFonts w:ascii="Calibri" w:hAnsi="Calibri" w:cs="Calibri"/>
                <w:i/>
                <w:iCs/>
                <w:lang w:val="en-US"/>
              </w:rPr>
            </w:pPr>
            <w:r w:rsidRPr="00153717">
              <w:rPr>
                <w:rFonts w:ascii="Calibri" w:hAnsi="Calibri" w:cs="Calibri"/>
                <w:i/>
                <w:iCs/>
                <w:lang w:val="en-US"/>
              </w:rPr>
              <w:t>Appreciate the prospects of using text formats;</w:t>
            </w:r>
          </w:p>
          <w:p w14:paraId="7DB09D1F" w14:textId="702AAC5A" w:rsidR="006F11E2" w:rsidRPr="00153717" w:rsidRDefault="0065124A" w:rsidP="0065124A">
            <w:pPr>
              <w:numPr>
                <w:ilvl w:val="0"/>
                <w:numId w:val="18"/>
              </w:numPr>
              <w:jc w:val="both"/>
              <w:rPr>
                <w:rFonts w:ascii="Calibri" w:hAnsi="Calibri" w:cs="Calibri"/>
                <w:i/>
                <w:iCs/>
                <w:lang w:val="en-US"/>
              </w:rPr>
            </w:pPr>
            <w:r w:rsidRPr="00153717">
              <w:rPr>
                <w:rFonts w:ascii="Calibri" w:hAnsi="Calibri" w:cs="Calibri"/>
                <w:i/>
                <w:iCs/>
                <w:lang w:val="en-US"/>
              </w:rPr>
              <w:lastRenderedPageBreak/>
              <w:t>State the advantages of individual formats for the presentation of philosophical ideas;</w:t>
            </w:r>
          </w:p>
          <w:p w14:paraId="7B889B5B" w14:textId="339A0A92" w:rsidR="006F11E2" w:rsidRPr="00153717" w:rsidRDefault="0065124A" w:rsidP="00C11B26">
            <w:pPr>
              <w:jc w:val="both"/>
              <w:rPr>
                <w:rFonts w:ascii="Calibri" w:hAnsi="Calibri" w:cs="Calibri"/>
                <w:i/>
                <w:iCs/>
                <w:lang w:val="en-US"/>
              </w:rPr>
            </w:pPr>
            <w:r w:rsidRPr="00153717">
              <w:rPr>
                <w:rFonts w:ascii="Calibri" w:hAnsi="Calibri" w:cs="Calibri"/>
                <w:i/>
                <w:iCs/>
                <w:lang w:val="en-US"/>
              </w:rPr>
              <w:t>Basic c</w:t>
            </w:r>
            <w:r w:rsidR="006F11E2" w:rsidRPr="00153717">
              <w:rPr>
                <w:rFonts w:ascii="Calibri" w:hAnsi="Calibri" w:cs="Calibri"/>
                <w:i/>
                <w:iCs/>
                <w:lang w:val="en-US"/>
              </w:rPr>
              <w:t>ompetences:</w:t>
            </w:r>
          </w:p>
          <w:p w14:paraId="6DB421FE" w14:textId="5106DD8F" w:rsidR="0065124A" w:rsidRPr="00153717" w:rsidRDefault="0065124A" w:rsidP="0065124A">
            <w:pPr>
              <w:pStyle w:val="Odsekzoznamu"/>
              <w:numPr>
                <w:ilvl w:val="0"/>
                <w:numId w:val="19"/>
              </w:numPr>
              <w:jc w:val="both"/>
              <w:rPr>
                <w:rFonts w:ascii="Calibri" w:hAnsi="Calibri" w:cs="Calibri"/>
                <w:i/>
                <w:iCs/>
                <w:lang w:val="en-US"/>
              </w:rPr>
            </w:pPr>
            <w:r w:rsidRPr="00153717">
              <w:rPr>
                <w:rFonts w:ascii="Calibri" w:hAnsi="Calibri" w:cs="Calibri"/>
                <w:i/>
                <w:iCs/>
                <w:lang w:val="en-US"/>
              </w:rPr>
              <w:t>Organize work with resources</w:t>
            </w:r>
          </w:p>
          <w:p w14:paraId="32890DDA" w14:textId="1E4E1739" w:rsidR="0065124A" w:rsidRPr="00153717" w:rsidRDefault="0065124A" w:rsidP="0065124A">
            <w:pPr>
              <w:pStyle w:val="Odsekzoznamu"/>
              <w:numPr>
                <w:ilvl w:val="0"/>
                <w:numId w:val="19"/>
              </w:numPr>
              <w:jc w:val="both"/>
              <w:rPr>
                <w:rFonts w:ascii="Calibri" w:hAnsi="Calibri" w:cs="Calibri"/>
                <w:i/>
                <w:iCs/>
                <w:lang w:val="en-US"/>
              </w:rPr>
            </w:pPr>
            <w:r w:rsidRPr="00153717">
              <w:rPr>
                <w:rFonts w:ascii="Calibri" w:hAnsi="Calibri" w:cs="Calibri"/>
                <w:i/>
                <w:iCs/>
                <w:lang w:val="en-US"/>
              </w:rPr>
              <w:t>Plan and allocate resources;</w:t>
            </w:r>
          </w:p>
          <w:p w14:paraId="4EE53258" w14:textId="36AEB633" w:rsidR="0065124A" w:rsidRPr="00153717" w:rsidRDefault="0065124A" w:rsidP="0065124A">
            <w:pPr>
              <w:pStyle w:val="Odsekzoznamu"/>
              <w:numPr>
                <w:ilvl w:val="0"/>
                <w:numId w:val="19"/>
              </w:numPr>
              <w:jc w:val="both"/>
              <w:rPr>
                <w:rFonts w:ascii="Calibri" w:hAnsi="Calibri" w:cs="Calibri"/>
                <w:i/>
                <w:iCs/>
                <w:lang w:val="en-US"/>
              </w:rPr>
            </w:pPr>
            <w:r w:rsidRPr="00153717">
              <w:rPr>
                <w:rFonts w:ascii="Calibri" w:hAnsi="Calibri" w:cs="Calibri"/>
                <w:i/>
                <w:iCs/>
                <w:lang w:val="en-US"/>
              </w:rPr>
              <w:t>Process and format bibliographic data according to standardized standards;</w:t>
            </w:r>
          </w:p>
          <w:p w14:paraId="49C9451E" w14:textId="6790A07C" w:rsidR="0065124A" w:rsidRPr="00153717" w:rsidRDefault="0065124A" w:rsidP="0065124A">
            <w:pPr>
              <w:pStyle w:val="Odsekzoznamu"/>
              <w:numPr>
                <w:ilvl w:val="0"/>
                <w:numId w:val="19"/>
              </w:numPr>
              <w:jc w:val="both"/>
              <w:rPr>
                <w:rFonts w:ascii="Calibri" w:hAnsi="Calibri" w:cs="Calibri"/>
                <w:i/>
                <w:iCs/>
                <w:lang w:val="en-US"/>
              </w:rPr>
            </w:pPr>
            <w:r w:rsidRPr="00153717">
              <w:rPr>
                <w:rFonts w:ascii="Calibri" w:hAnsi="Calibri" w:cs="Calibri"/>
                <w:i/>
                <w:iCs/>
                <w:lang w:val="en-US"/>
              </w:rPr>
              <w:t xml:space="preserve"> Evaluate information;</w:t>
            </w:r>
          </w:p>
          <w:p w14:paraId="7F8C81A5" w14:textId="24EE1FE2" w:rsidR="006F11E2" w:rsidRPr="00153717" w:rsidRDefault="0065124A" w:rsidP="0065124A">
            <w:pPr>
              <w:pStyle w:val="Odsekzoznamu"/>
              <w:numPr>
                <w:ilvl w:val="0"/>
                <w:numId w:val="19"/>
              </w:numPr>
              <w:jc w:val="both"/>
              <w:rPr>
                <w:rFonts w:ascii="Calibri" w:hAnsi="Calibri" w:cs="Calibri"/>
                <w:i/>
                <w:iCs/>
                <w:lang w:val="en-US"/>
              </w:rPr>
            </w:pPr>
            <w:r w:rsidRPr="00153717">
              <w:rPr>
                <w:rFonts w:ascii="Calibri" w:hAnsi="Calibri" w:cs="Calibri"/>
                <w:i/>
                <w:iCs/>
                <w:lang w:val="en-US"/>
              </w:rPr>
              <w:t xml:space="preserve"> Respect and understand the conditionality of the use of the formats in question;</w:t>
            </w:r>
            <w:r w:rsidR="006F11E2" w:rsidRPr="00153717">
              <w:rPr>
                <w:rFonts w:ascii="Calibri" w:hAnsi="Calibri" w:cs="Calibri"/>
                <w:i/>
                <w:iCs/>
                <w:lang w:val="en-US"/>
              </w:rPr>
              <w:t xml:space="preserve"> </w:t>
            </w:r>
          </w:p>
        </w:tc>
      </w:tr>
      <w:tr w:rsidR="006F11E2" w:rsidRPr="00153717" w14:paraId="7F4BE305" w14:textId="77777777" w:rsidTr="0065124A">
        <w:trPr>
          <w:trHeight w:val="2257"/>
        </w:trPr>
        <w:tc>
          <w:tcPr>
            <w:tcW w:w="9322" w:type="dxa"/>
            <w:gridSpan w:val="2"/>
          </w:tcPr>
          <w:p w14:paraId="2EB531DA" w14:textId="77777777" w:rsidR="006F11E2" w:rsidRPr="00153717" w:rsidRDefault="006F11E2" w:rsidP="00C11B26">
            <w:pPr>
              <w:jc w:val="both"/>
              <w:rPr>
                <w:rFonts w:ascii="Calibri" w:hAnsi="Calibri" w:cs="Calibri"/>
                <w:lang w:val="en-US"/>
              </w:rPr>
            </w:pPr>
            <w:r w:rsidRPr="00153717">
              <w:rPr>
                <w:rFonts w:ascii="Calibri" w:hAnsi="Calibri" w:cs="Calibri"/>
                <w:b/>
                <w:lang w:val="en-US"/>
              </w:rPr>
              <w:lastRenderedPageBreak/>
              <w:t xml:space="preserve">Course </w:t>
            </w:r>
            <w:r w:rsidRPr="00153717">
              <w:rPr>
                <w:rFonts w:ascii="Calibri" w:hAnsi="Calibri" w:cs="Calibri"/>
                <w:b/>
                <w:noProof/>
                <w:lang w:val="en-US"/>
              </w:rPr>
              <w:t>content</w:t>
            </w:r>
            <w:r w:rsidRPr="00153717">
              <w:rPr>
                <w:rFonts w:ascii="Calibri" w:hAnsi="Calibri" w:cs="Calibri"/>
                <w:b/>
                <w:lang w:val="en-US"/>
              </w:rPr>
              <w:t>:</w:t>
            </w:r>
            <w:r w:rsidRPr="00153717">
              <w:rPr>
                <w:rFonts w:ascii="Calibri" w:hAnsi="Calibri" w:cs="Calibri"/>
                <w:lang w:val="en-US"/>
              </w:rPr>
              <w:t xml:space="preserve"> </w:t>
            </w:r>
          </w:p>
          <w:p w14:paraId="3E73E603" w14:textId="3A52500F" w:rsidR="006F11E2" w:rsidRPr="00153717" w:rsidRDefault="0065124A" w:rsidP="00C11B26">
            <w:pPr>
              <w:pStyle w:val="Odsekzoznamu"/>
              <w:numPr>
                <w:ilvl w:val="0"/>
                <w:numId w:val="20"/>
              </w:numPr>
              <w:jc w:val="both"/>
              <w:rPr>
                <w:rFonts w:ascii="Calibri" w:hAnsi="Calibri" w:cs="Calibri"/>
                <w:i/>
              </w:rPr>
            </w:pPr>
            <w:r w:rsidRPr="00153717">
              <w:rPr>
                <w:rFonts w:ascii="Calibri" w:hAnsi="Calibri" w:cs="Calibri"/>
                <w:i/>
                <w:lang w:val="en-US"/>
              </w:rPr>
              <w:t>The content of the dissertation exam is the problems of systematic philosophy, which are relevant in current philosophical discussions. Theoretical issues are discussed in both synchronous and diachronic terms, and the broader social and cultural context is taken into account. According to the topics of students' dissertations, a selection is made of theoretical philosophy (metaphysics, ontology, theory of knowledge, philosophy of science, methodology, logic).</w:t>
            </w:r>
          </w:p>
        </w:tc>
      </w:tr>
      <w:tr w:rsidR="006F11E2" w:rsidRPr="00153717" w14:paraId="2425C1F0" w14:textId="77777777" w:rsidTr="0065124A">
        <w:trPr>
          <w:trHeight w:val="5514"/>
        </w:trPr>
        <w:tc>
          <w:tcPr>
            <w:tcW w:w="9322" w:type="dxa"/>
            <w:gridSpan w:val="2"/>
            <w:hideMark/>
          </w:tcPr>
          <w:p w14:paraId="1D51202B" w14:textId="77777777" w:rsidR="006F11E2" w:rsidRPr="00153717" w:rsidRDefault="006F11E2" w:rsidP="00C11B26">
            <w:pPr>
              <w:jc w:val="both"/>
              <w:rPr>
                <w:rFonts w:ascii="Calibri" w:hAnsi="Calibri" w:cs="Calibri"/>
                <w:i/>
              </w:rPr>
            </w:pPr>
            <w:r w:rsidRPr="00153717">
              <w:rPr>
                <w:rFonts w:ascii="Calibri" w:hAnsi="Calibri" w:cs="Calibri"/>
                <w:b/>
              </w:rPr>
              <w:t xml:space="preserve">Recommended literature: </w:t>
            </w:r>
            <w:r w:rsidRPr="00153717">
              <w:rPr>
                <w:rFonts w:ascii="Calibri" w:hAnsi="Calibri" w:cs="Calibri"/>
                <w:i/>
              </w:rPr>
              <w:t xml:space="preserve"> </w:t>
            </w:r>
          </w:p>
          <w:p w14:paraId="2FA06592" w14:textId="77777777" w:rsidR="0065124A" w:rsidRPr="00153717" w:rsidRDefault="0065124A" w:rsidP="0065124A">
            <w:pPr>
              <w:jc w:val="both"/>
              <w:rPr>
                <w:rFonts w:ascii="Calibri" w:hAnsi="Calibri" w:cs="Calibri"/>
                <w:bCs/>
              </w:rPr>
            </w:pPr>
            <w:r w:rsidRPr="00153717">
              <w:rPr>
                <w:rFonts w:ascii="Calibri" w:hAnsi="Calibri" w:cs="Calibri"/>
                <w:bCs/>
              </w:rPr>
              <w:t xml:space="preserve">Antisthenés. 2010. Úvodná štúdia, preklad zlomkov a komentár. Prel. A. Kalaš, úvodná štúdiu a komentár V. Suvák. Bratislava: Kalligram. </w:t>
            </w:r>
          </w:p>
          <w:p w14:paraId="37656FA0" w14:textId="77777777" w:rsidR="0065124A" w:rsidRPr="00153717" w:rsidRDefault="0065124A" w:rsidP="0065124A">
            <w:pPr>
              <w:jc w:val="both"/>
              <w:rPr>
                <w:rFonts w:ascii="Calibri" w:hAnsi="Calibri" w:cs="Calibri"/>
                <w:bCs/>
              </w:rPr>
            </w:pPr>
            <w:r w:rsidRPr="00153717">
              <w:rPr>
                <w:rFonts w:ascii="Calibri" w:hAnsi="Calibri" w:cs="Calibri"/>
                <w:bCs/>
              </w:rPr>
              <w:t xml:space="preserve">Antony, L., 2012. Different voices or perfect storm: Why are there so few women in philosophy? In: Journal of Social Philosophy, 43(3), s. 227–255. </w:t>
            </w:r>
          </w:p>
          <w:p w14:paraId="497821F2" w14:textId="77777777" w:rsidR="0065124A" w:rsidRPr="00153717" w:rsidRDefault="0065124A" w:rsidP="0065124A">
            <w:pPr>
              <w:jc w:val="both"/>
              <w:rPr>
                <w:rFonts w:ascii="Calibri" w:hAnsi="Calibri" w:cs="Calibri"/>
                <w:bCs/>
              </w:rPr>
            </w:pPr>
            <w:r w:rsidRPr="00153717">
              <w:rPr>
                <w:rFonts w:ascii="Calibri" w:hAnsi="Calibri" w:cs="Calibri"/>
                <w:bCs/>
              </w:rPr>
              <w:t xml:space="preserve">Balogová, B. - Bilasová, V. 2020. Vybrané metodologické otázky výskumu v sociálnej práci. Prešov: PU. </w:t>
            </w:r>
          </w:p>
          <w:p w14:paraId="20BB0C12" w14:textId="77777777" w:rsidR="0065124A" w:rsidRPr="00153717" w:rsidRDefault="0065124A" w:rsidP="0065124A">
            <w:pPr>
              <w:jc w:val="both"/>
              <w:rPr>
                <w:rFonts w:ascii="Calibri" w:hAnsi="Calibri" w:cs="Calibri"/>
                <w:bCs/>
              </w:rPr>
            </w:pPr>
            <w:r w:rsidRPr="00153717">
              <w:rPr>
                <w:rFonts w:ascii="Calibri" w:hAnsi="Calibri" w:cs="Calibri"/>
                <w:bCs/>
              </w:rPr>
              <w:t xml:space="preserve">Barker, G. - Kitcher, Ph. 2014. Philosophy of Science. A New Introduction. Oxford University Press. </w:t>
            </w:r>
          </w:p>
          <w:p w14:paraId="42CAC922" w14:textId="77777777" w:rsidR="0065124A" w:rsidRPr="00153717" w:rsidRDefault="0065124A" w:rsidP="0065124A">
            <w:pPr>
              <w:jc w:val="both"/>
              <w:rPr>
                <w:rFonts w:ascii="Calibri" w:hAnsi="Calibri" w:cs="Calibri"/>
                <w:bCs/>
              </w:rPr>
            </w:pPr>
            <w:r w:rsidRPr="00153717">
              <w:rPr>
                <w:rFonts w:ascii="Calibri" w:hAnsi="Calibri" w:cs="Calibri"/>
                <w:bCs/>
              </w:rPr>
              <w:t xml:space="preserve">Bielik, L. 2019. Metodologické aspekty vedy. Bratislava: UK. </w:t>
            </w:r>
          </w:p>
          <w:p w14:paraId="7892F8D6" w14:textId="77777777" w:rsidR="0065124A" w:rsidRPr="00153717" w:rsidRDefault="0065124A" w:rsidP="0065124A">
            <w:pPr>
              <w:jc w:val="both"/>
              <w:rPr>
                <w:rFonts w:ascii="Calibri" w:hAnsi="Calibri" w:cs="Calibri"/>
                <w:bCs/>
              </w:rPr>
            </w:pPr>
            <w:r w:rsidRPr="00153717">
              <w:rPr>
                <w:rFonts w:ascii="Calibri" w:hAnsi="Calibri" w:cs="Calibri"/>
                <w:bCs/>
              </w:rPr>
              <w:t xml:space="preserve">Çera, G., Čepel, M., Zákutná, S.,Rózsa Z. 2018. Gender differences in perception of the university education quality as applied to entrepreneurial intention. In: Journal of International Studies. Roč. 11, č. 3, s. 147-160. </w:t>
            </w:r>
          </w:p>
          <w:p w14:paraId="396121A1" w14:textId="77777777" w:rsidR="0065124A" w:rsidRPr="00153717" w:rsidRDefault="0065124A" w:rsidP="0065124A">
            <w:pPr>
              <w:jc w:val="both"/>
              <w:rPr>
                <w:rFonts w:ascii="Calibri" w:hAnsi="Calibri" w:cs="Calibri"/>
                <w:bCs/>
              </w:rPr>
            </w:pPr>
            <w:r w:rsidRPr="00153717">
              <w:rPr>
                <w:rFonts w:ascii="Calibri" w:hAnsi="Calibri" w:cs="Calibri"/>
                <w:bCs/>
              </w:rPr>
              <w:t xml:space="preserve">Černík,V. - Viceník, J. 2004: Problém rekonštrukcie sociálnych a humanitných vied. Bratislava: Iris. </w:t>
            </w:r>
          </w:p>
          <w:p w14:paraId="2FB92814" w14:textId="5E53E8F1" w:rsidR="006F11E2" w:rsidRPr="00153717" w:rsidRDefault="0065124A" w:rsidP="0065124A">
            <w:pPr>
              <w:jc w:val="both"/>
              <w:rPr>
                <w:rFonts w:ascii="Calibri" w:hAnsi="Calibri" w:cs="Calibri"/>
                <w:bCs/>
                <w:iCs/>
              </w:rPr>
            </w:pPr>
            <w:r w:rsidRPr="00153717">
              <w:rPr>
                <w:rFonts w:ascii="Calibri" w:hAnsi="Calibri" w:cs="Calibri"/>
                <w:bCs/>
              </w:rPr>
              <w:t xml:space="preserve">Foucault, M, 1994. Dits et écrits (1954–1988). 4 zv. D. Defert – F. Ewald (eds.). Paris: Gallimard. </w:t>
            </w:r>
          </w:p>
          <w:p w14:paraId="3F0D3A7A" w14:textId="77777777" w:rsidR="0065124A" w:rsidRPr="00153717" w:rsidRDefault="0065124A" w:rsidP="0065124A">
            <w:pPr>
              <w:jc w:val="both"/>
              <w:rPr>
                <w:rFonts w:ascii="Calibri" w:hAnsi="Calibri" w:cs="Calibri"/>
                <w:bCs/>
                <w:lang w:val="it-IT"/>
              </w:rPr>
            </w:pPr>
            <w:r w:rsidRPr="00153717">
              <w:rPr>
                <w:rFonts w:ascii="Calibri" w:hAnsi="Calibri" w:cs="Calibri"/>
                <w:bCs/>
                <w:lang w:val="it-IT"/>
              </w:rPr>
              <w:t xml:space="preserve">Foucault, M., 1991. Moc, subjekt a sexualita. Prel. M. Marcelli. Bratislava: Kalligram. </w:t>
            </w:r>
          </w:p>
          <w:p w14:paraId="79892C10" w14:textId="77777777" w:rsidR="0065124A" w:rsidRPr="00153717" w:rsidRDefault="0065124A" w:rsidP="0065124A">
            <w:pPr>
              <w:jc w:val="both"/>
              <w:rPr>
                <w:rFonts w:ascii="Calibri" w:hAnsi="Calibri" w:cs="Calibri"/>
                <w:bCs/>
                <w:lang w:val="it-IT"/>
              </w:rPr>
            </w:pPr>
            <w:r w:rsidRPr="00153717">
              <w:rPr>
                <w:rFonts w:ascii="Calibri" w:hAnsi="Calibri" w:cs="Calibri"/>
                <w:bCs/>
                <w:lang w:val="it-IT"/>
              </w:rPr>
              <w:t xml:space="preserve">Foucault, M., 2001. L’Herméneutique du sujet: Cours au Collège de France, 1981–1982. F. Gros (ed.). Paris: Seuil. </w:t>
            </w:r>
          </w:p>
          <w:p w14:paraId="1E6C6889" w14:textId="77777777" w:rsidR="0065124A" w:rsidRPr="00153717" w:rsidRDefault="0065124A" w:rsidP="0065124A">
            <w:pPr>
              <w:jc w:val="both"/>
              <w:rPr>
                <w:rFonts w:ascii="Calibri" w:hAnsi="Calibri" w:cs="Calibri"/>
                <w:bCs/>
                <w:lang w:val="it-IT"/>
              </w:rPr>
            </w:pPr>
            <w:r w:rsidRPr="00153717">
              <w:rPr>
                <w:rFonts w:ascii="Calibri" w:hAnsi="Calibri" w:cs="Calibri"/>
                <w:bCs/>
                <w:lang w:val="it-IT"/>
              </w:rPr>
              <w:t xml:space="preserve">Foucault, M., 2003. Užívání slastí. Dějiny sexuality II. Prel. K. Thein, N. Darnadyová a J. Fulka. Praha: Herrmann &amp; synové. </w:t>
            </w:r>
          </w:p>
          <w:p w14:paraId="3FF31A06" w14:textId="77777777" w:rsidR="0065124A" w:rsidRPr="00153717" w:rsidRDefault="0065124A" w:rsidP="0065124A">
            <w:pPr>
              <w:jc w:val="both"/>
              <w:rPr>
                <w:rFonts w:ascii="Calibri" w:hAnsi="Calibri" w:cs="Calibri"/>
                <w:bCs/>
                <w:lang w:val="it-IT"/>
              </w:rPr>
            </w:pPr>
            <w:r w:rsidRPr="00153717">
              <w:rPr>
                <w:rFonts w:ascii="Calibri" w:hAnsi="Calibri" w:cs="Calibri"/>
                <w:bCs/>
                <w:lang w:val="it-IT"/>
              </w:rPr>
              <w:t xml:space="preserve">Foucault, M., 2009. Le Courage de la verité. Le gouvernement de soi et des autres II. Cours au Collège de France (1983-1984). Paris: Gallimard/Seuil. </w:t>
            </w:r>
          </w:p>
          <w:p w14:paraId="6C3A323E" w14:textId="77777777" w:rsidR="0065124A" w:rsidRPr="00153717" w:rsidRDefault="0065124A" w:rsidP="0065124A">
            <w:pPr>
              <w:jc w:val="both"/>
              <w:rPr>
                <w:rFonts w:ascii="Calibri" w:hAnsi="Calibri" w:cs="Calibri"/>
                <w:bCs/>
                <w:lang w:val="it-IT"/>
              </w:rPr>
            </w:pPr>
            <w:r w:rsidRPr="00153717">
              <w:rPr>
                <w:rFonts w:ascii="Calibri" w:hAnsi="Calibri" w:cs="Calibri"/>
                <w:bCs/>
                <w:lang w:val="it-IT"/>
              </w:rPr>
              <w:t xml:space="preserve">Gadamer, Hans-Georg, 2010. Pravda a metoda, I. Nárys filosofické hermeneutiky. Prel. D. Mik, Praha: Triáda. </w:t>
            </w:r>
          </w:p>
          <w:p w14:paraId="0FA65B1B" w14:textId="77777777" w:rsidR="0065124A" w:rsidRPr="00153717" w:rsidRDefault="0065124A" w:rsidP="0065124A">
            <w:pPr>
              <w:jc w:val="both"/>
              <w:rPr>
                <w:rFonts w:ascii="Calibri" w:hAnsi="Calibri" w:cs="Calibri"/>
                <w:bCs/>
                <w:lang w:val="it-IT"/>
              </w:rPr>
            </w:pPr>
            <w:r w:rsidRPr="00153717">
              <w:rPr>
                <w:rFonts w:ascii="Calibri" w:hAnsi="Calibri" w:cs="Calibri"/>
                <w:bCs/>
                <w:lang w:val="it-IT"/>
              </w:rPr>
              <w:t xml:space="preserve">Godfrey-Smith, P. 2003: Theory and Reality: An Introduction to the Philosophy of Science. Chicago: Chicago University Press. </w:t>
            </w:r>
          </w:p>
          <w:p w14:paraId="7C01C18B" w14:textId="77777777" w:rsidR="0065124A" w:rsidRPr="00153717" w:rsidRDefault="0065124A" w:rsidP="0065124A">
            <w:pPr>
              <w:jc w:val="both"/>
              <w:rPr>
                <w:rFonts w:ascii="Calibri" w:hAnsi="Calibri" w:cs="Calibri"/>
                <w:bCs/>
                <w:lang w:val="it-IT"/>
              </w:rPr>
            </w:pPr>
            <w:r w:rsidRPr="00153717">
              <w:rPr>
                <w:rFonts w:ascii="Calibri" w:hAnsi="Calibri" w:cs="Calibri"/>
                <w:bCs/>
                <w:lang w:val="it-IT"/>
              </w:rPr>
              <w:t xml:space="preserve">Grondin, J., 1997. Úvod do hermeneutiky. Praha: OIKOYMENH. </w:t>
            </w:r>
          </w:p>
          <w:p w14:paraId="6A6AEE2D" w14:textId="77777777" w:rsidR="0065124A" w:rsidRPr="00153717" w:rsidRDefault="0065124A" w:rsidP="0065124A">
            <w:pPr>
              <w:jc w:val="both"/>
              <w:rPr>
                <w:rFonts w:ascii="Calibri" w:hAnsi="Calibri" w:cs="Calibri"/>
                <w:bCs/>
                <w:lang w:val="it-IT"/>
              </w:rPr>
            </w:pPr>
            <w:r w:rsidRPr="00153717">
              <w:rPr>
                <w:rFonts w:ascii="Calibri" w:hAnsi="Calibri" w:cs="Calibri"/>
                <w:bCs/>
                <w:lang w:val="it-IT"/>
              </w:rPr>
              <w:t xml:space="preserve">Harris, D. 2020: Literature Review and Research Design. Routledge. </w:t>
            </w:r>
          </w:p>
          <w:p w14:paraId="234017C8" w14:textId="77777777" w:rsidR="0065124A" w:rsidRPr="00153717" w:rsidRDefault="0065124A" w:rsidP="0065124A">
            <w:pPr>
              <w:jc w:val="both"/>
              <w:rPr>
                <w:rFonts w:ascii="Calibri" w:hAnsi="Calibri" w:cs="Calibri"/>
                <w:bCs/>
                <w:lang w:val="it-IT"/>
              </w:rPr>
            </w:pPr>
            <w:r w:rsidRPr="00153717">
              <w:rPr>
                <w:rFonts w:ascii="Calibri" w:hAnsi="Calibri" w:cs="Calibri"/>
                <w:bCs/>
                <w:lang w:val="it-IT"/>
              </w:rPr>
              <w:t xml:space="preserve">Heidegger, M., 2008. Bytí a čas. 2. vyd. Prel. I. Chvatík - P. Kouba - M. Petříček - J. Němec. Praha: OIKOYMENH. </w:t>
            </w:r>
          </w:p>
          <w:p w14:paraId="6CDD088E" w14:textId="77777777" w:rsidR="0065124A" w:rsidRPr="00153717" w:rsidRDefault="0065124A" w:rsidP="0065124A">
            <w:pPr>
              <w:jc w:val="both"/>
              <w:rPr>
                <w:rFonts w:ascii="Calibri" w:hAnsi="Calibri" w:cs="Calibri"/>
                <w:bCs/>
                <w:lang w:val="it-IT"/>
              </w:rPr>
            </w:pPr>
            <w:r w:rsidRPr="00153717">
              <w:rPr>
                <w:rFonts w:ascii="Calibri" w:hAnsi="Calibri" w:cs="Calibri"/>
                <w:bCs/>
                <w:lang w:val="it-IT"/>
              </w:rPr>
              <w:lastRenderedPageBreak/>
              <w:t xml:space="preserve">Heidegger, M., 2008. Rozvrh fenomenologické interpretace Aristotela. Přel. I. Chvatík. Praha: OIKOYMENH.  </w:t>
            </w:r>
          </w:p>
          <w:p w14:paraId="769E1290" w14:textId="77777777" w:rsidR="0065124A" w:rsidRPr="00153717" w:rsidRDefault="0065124A" w:rsidP="0065124A">
            <w:pPr>
              <w:jc w:val="both"/>
              <w:rPr>
                <w:rFonts w:ascii="Calibri" w:hAnsi="Calibri" w:cs="Calibri"/>
                <w:bCs/>
                <w:lang w:val="it-IT"/>
              </w:rPr>
            </w:pPr>
            <w:r w:rsidRPr="00153717">
              <w:rPr>
                <w:rFonts w:ascii="Calibri" w:hAnsi="Calibri" w:cs="Calibri"/>
                <w:bCs/>
                <w:lang w:val="it-IT"/>
              </w:rPr>
              <w:t xml:space="preserve">Humphreys, P. (ed). 2016. The Oxford Handbook of Philosophy of Science. Oxford University Press.   </w:t>
            </w:r>
          </w:p>
          <w:p w14:paraId="293B1C92" w14:textId="77777777" w:rsidR="0065124A" w:rsidRPr="00153717" w:rsidRDefault="0065124A" w:rsidP="0065124A">
            <w:pPr>
              <w:jc w:val="both"/>
              <w:rPr>
                <w:rFonts w:ascii="Calibri" w:hAnsi="Calibri" w:cs="Calibri"/>
                <w:bCs/>
                <w:lang w:val="it-IT"/>
              </w:rPr>
            </w:pPr>
            <w:r w:rsidRPr="00153717">
              <w:rPr>
                <w:rFonts w:ascii="Calibri" w:hAnsi="Calibri" w:cs="Calibri"/>
                <w:bCs/>
                <w:lang w:val="it-IT"/>
              </w:rPr>
              <w:t xml:space="preserve">Larsen, Kristian &amp; Pål Rykkja Gilbert (eds.), 2021. Phenomenological Interpretations of Ancient Philosophy. Leiden: Brill.  </w:t>
            </w:r>
          </w:p>
          <w:p w14:paraId="5BC3C310" w14:textId="77777777" w:rsidR="0065124A" w:rsidRPr="00153717" w:rsidRDefault="0065124A" w:rsidP="0065124A">
            <w:pPr>
              <w:jc w:val="both"/>
              <w:rPr>
                <w:rFonts w:ascii="Calibri" w:hAnsi="Calibri" w:cs="Calibri"/>
                <w:bCs/>
                <w:lang w:val="it-IT"/>
              </w:rPr>
            </w:pPr>
            <w:r w:rsidRPr="00153717">
              <w:rPr>
                <w:rFonts w:ascii="Calibri" w:hAnsi="Calibri" w:cs="Calibri"/>
                <w:bCs/>
                <w:lang w:val="it-IT"/>
              </w:rPr>
              <w:t xml:space="preserve">Patočka, J., 1996. Nejstarší řecká filosofie: Přednášky z antické filosofie. Praha: Vyšehrad. </w:t>
            </w:r>
          </w:p>
          <w:p w14:paraId="001F153B" w14:textId="77777777" w:rsidR="0065124A" w:rsidRPr="00153717" w:rsidRDefault="0065124A" w:rsidP="0065124A">
            <w:pPr>
              <w:jc w:val="both"/>
              <w:rPr>
                <w:rFonts w:ascii="Calibri" w:hAnsi="Calibri" w:cs="Calibri"/>
                <w:bCs/>
                <w:lang w:val="it-IT"/>
              </w:rPr>
            </w:pPr>
            <w:r w:rsidRPr="00153717">
              <w:rPr>
                <w:rFonts w:ascii="Calibri" w:hAnsi="Calibri" w:cs="Calibri"/>
                <w:bCs/>
                <w:lang w:val="it-IT"/>
              </w:rPr>
              <w:t xml:space="preserve">Paxton, M., Figdor, C., Tiberius, V. 2012. Quantifying the Gender Gap: An Empirical Study of the Underrepresentation of Women in Philosophy. In: Hypatia: A Journal of Feminist Philosophy, 27(4), s. 949-957. </w:t>
            </w:r>
          </w:p>
          <w:p w14:paraId="437E38CC" w14:textId="77777777" w:rsidR="0065124A" w:rsidRPr="00153717" w:rsidRDefault="0065124A" w:rsidP="0065124A">
            <w:pPr>
              <w:jc w:val="both"/>
              <w:rPr>
                <w:rFonts w:ascii="Calibri" w:hAnsi="Calibri" w:cs="Calibri"/>
                <w:bCs/>
                <w:lang w:val="it-IT"/>
              </w:rPr>
            </w:pPr>
            <w:r w:rsidRPr="00153717">
              <w:rPr>
                <w:rFonts w:ascii="Calibri" w:hAnsi="Calibri" w:cs="Calibri"/>
                <w:bCs/>
                <w:lang w:val="it-IT"/>
              </w:rPr>
              <w:t xml:space="preserve">Suvák, V., 2002. Koniec metafyziky a Platón. Prešov: FF PU. </w:t>
            </w:r>
          </w:p>
          <w:p w14:paraId="5C55C513" w14:textId="77777777" w:rsidR="0065124A" w:rsidRPr="00153717" w:rsidRDefault="0065124A" w:rsidP="0065124A">
            <w:pPr>
              <w:jc w:val="both"/>
              <w:rPr>
                <w:rFonts w:ascii="Calibri" w:hAnsi="Calibri" w:cs="Calibri"/>
                <w:bCs/>
                <w:lang w:val="it-IT"/>
              </w:rPr>
            </w:pPr>
            <w:r w:rsidRPr="00153717">
              <w:rPr>
                <w:rFonts w:ascii="Calibri" w:hAnsi="Calibri" w:cs="Calibri"/>
                <w:bCs/>
                <w:lang w:val="it-IT"/>
              </w:rPr>
              <w:t xml:space="preserve">Suvák, V., 2021. Foucault: Od starosti o seba k estetike existencie a ešte ďalej. Bratislava: Petrus. </w:t>
            </w:r>
          </w:p>
          <w:p w14:paraId="61763F65" w14:textId="77777777" w:rsidR="0065124A" w:rsidRPr="00153717" w:rsidRDefault="0065124A" w:rsidP="0065124A">
            <w:pPr>
              <w:jc w:val="both"/>
              <w:rPr>
                <w:rFonts w:ascii="Calibri" w:hAnsi="Calibri" w:cs="Calibri"/>
                <w:bCs/>
                <w:lang w:val="it-IT"/>
              </w:rPr>
            </w:pPr>
            <w:r w:rsidRPr="00153717">
              <w:rPr>
                <w:rFonts w:ascii="Calibri" w:hAnsi="Calibri" w:cs="Calibri"/>
                <w:bCs/>
                <w:lang w:val="it-IT"/>
              </w:rPr>
              <w:t xml:space="preserve">Tugendhat E., Wolf, U., 1997. Logicko-sémantická propedeutika. Praha: Rezek.  </w:t>
            </w:r>
          </w:p>
          <w:p w14:paraId="1E2DDA79" w14:textId="77777777" w:rsidR="006F11E2" w:rsidRPr="00153717" w:rsidRDefault="0065124A" w:rsidP="0065124A">
            <w:pPr>
              <w:jc w:val="both"/>
              <w:rPr>
                <w:rFonts w:ascii="Calibri" w:hAnsi="Calibri" w:cs="Calibri"/>
                <w:bCs/>
                <w:lang w:val="it-IT"/>
              </w:rPr>
            </w:pPr>
            <w:r w:rsidRPr="00153717">
              <w:rPr>
                <w:rFonts w:ascii="Calibri" w:hAnsi="Calibri" w:cs="Calibri"/>
                <w:bCs/>
                <w:lang w:val="it-IT"/>
              </w:rPr>
              <w:t>Vlastos, G., 1995. Socratic Studies. Cambridge: Cambridge University Press,.</w:t>
            </w:r>
          </w:p>
          <w:p w14:paraId="4184F131" w14:textId="0DC84FC4" w:rsidR="0065124A" w:rsidRPr="00153717" w:rsidRDefault="0065124A" w:rsidP="0065124A">
            <w:pPr>
              <w:jc w:val="both"/>
              <w:rPr>
                <w:rFonts w:ascii="Calibri" w:hAnsi="Calibri" w:cs="Calibri"/>
                <w:noProof/>
                <w:lang w:val="cs-CZ"/>
              </w:rPr>
            </w:pPr>
            <w:r w:rsidRPr="00153717">
              <w:rPr>
                <w:rFonts w:ascii="Calibri" w:hAnsi="Calibri" w:cs="Calibri"/>
                <w:noProof/>
                <w:lang w:val="cs-CZ"/>
              </w:rPr>
              <w:t>Zákutná, S. 2021. Kant on Teaching Philosophy and Education in a Cosmopolitan Manner. In: The Court of Reason: Proceedings of the 13th International Kant Congress (eds. B. Himmelmann and C. Serck-Hanssen). Berlin, Boston: De Gruyter, s. 1661-1666.</w:t>
            </w:r>
          </w:p>
        </w:tc>
      </w:tr>
      <w:tr w:rsidR="006F11E2" w:rsidRPr="00153717" w14:paraId="79AC82D3" w14:textId="77777777" w:rsidTr="00C11B26">
        <w:trPr>
          <w:trHeight w:val="357"/>
        </w:trPr>
        <w:tc>
          <w:tcPr>
            <w:tcW w:w="9322" w:type="dxa"/>
            <w:gridSpan w:val="2"/>
            <w:hideMark/>
          </w:tcPr>
          <w:p w14:paraId="578DE58F" w14:textId="4A95BEEA" w:rsidR="006F11E2" w:rsidRPr="00153717" w:rsidRDefault="006F11E2" w:rsidP="00C11B26">
            <w:pPr>
              <w:rPr>
                <w:rFonts w:ascii="Calibri" w:hAnsi="Calibri" w:cs="Calibri"/>
                <w:noProof/>
                <w:lang w:val="pl-PL"/>
              </w:rPr>
            </w:pPr>
            <w:r w:rsidRPr="00153717">
              <w:rPr>
                <w:rFonts w:ascii="Calibri" w:hAnsi="Calibri" w:cs="Calibri"/>
                <w:b/>
                <w:noProof/>
                <w:lang w:val="en-GB"/>
              </w:rPr>
              <w:lastRenderedPageBreak/>
              <w:t>Required language:</w:t>
            </w:r>
            <w:r w:rsidRPr="00153717">
              <w:rPr>
                <w:rFonts w:ascii="Calibri" w:hAnsi="Calibri" w:cs="Calibri"/>
                <w:noProof/>
                <w:lang w:val="pl-PL"/>
              </w:rPr>
              <w:t> Slovak</w:t>
            </w:r>
            <w:r w:rsidR="0065124A" w:rsidRPr="00153717">
              <w:rPr>
                <w:rFonts w:ascii="Calibri" w:hAnsi="Calibri" w:cs="Calibri"/>
                <w:noProof/>
                <w:lang w:val="pl-PL"/>
              </w:rPr>
              <w:t xml:space="preserve"> </w:t>
            </w:r>
          </w:p>
        </w:tc>
      </w:tr>
      <w:tr w:rsidR="006F11E2" w:rsidRPr="00153717" w14:paraId="7CFDF2D2" w14:textId="77777777" w:rsidTr="00C11B26">
        <w:trPr>
          <w:trHeight w:val="323"/>
        </w:trPr>
        <w:tc>
          <w:tcPr>
            <w:tcW w:w="9322" w:type="dxa"/>
            <w:gridSpan w:val="2"/>
            <w:hideMark/>
          </w:tcPr>
          <w:p w14:paraId="6A23DDB9" w14:textId="760FD32D" w:rsidR="006F11E2" w:rsidRPr="00153717" w:rsidRDefault="006F11E2" w:rsidP="00C11B26">
            <w:pPr>
              <w:jc w:val="both"/>
              <w:rPr>
                <w:rFonts w:ascii="Calibri" w:hAnsi="Calibri" w:cs="Calibri"/>
                <w:i/>
                <w:noProof/>
                <w:lang w:val="en-GB"/>
              </w:rPr>
            </w:pPr>
            <w:r w:rsidRPr="00153717">
              <w:rPr>
                <w:rFonts w:ascii="Calibri" w:hAnsi="Calibri" w:cs="Calibri"/>
                <w:b/>
                <w:noProof/>
                <w:lang w:val="en-GB"/>
              </w:rPr>
              <w:t>Notes:  </w:t>
            </w:r>
            <w:r w:rsidR="0065124A" w:rsidRPr="00153717">
              <w:rPr>
                <w:rFonts w:ascii="Calibri" w:hAnsi="Calibri" w:cs="Calibri"/>
                <w:i/>
                <w:noProof/>
                <w:lang w:val="en-GB"/>
              </w:rPr>
              <w:t>-</w:t>
            </w:r>
          </w:p>
        </w:tc>
      </w:tr>
      <w:tr w:rsidR="006F11E2" w:rsidRPr="00153717" w14:paraId="21D1C856" w14:textId="77777777" w:rsidTr="00C11B26">
        <w:trPr>
          <w:trHeight w:val="1655"/>
        </w:trPr>
        <w:tc>
          <w:tcPr>
            <w:tcW w:w="9322" w:type="dxa"/>
            <w:gridSpan w:val="2"/>
            <w:hideMark/>
          </w:tcPr>
          <w:p w14:paraId="355962B8" w14:textId="77777777" w:rsidR="006F11E2" w:rsidRPr="00153717" w:rsidRDefault="006F11E2" w:rsidP="00C11B26">
            <w:pPr>
              <w:rPr>
                <w:rFonts w:ascii="Calibri" w:hAnsi="Calibri" w:cs="Calibri"/>
                <w:b/>
                <w:noProof/>
              </w:rPr>
            </w:pPr>
            <w:r w:rsidRPr="00153717">
              <w:rPr>
                <w:rFonts w:ascii="Calibri" w:hAnsi="Calibri" w:cs="Calibri"/>
                <w:b/>
                <w:noProof/>
              </w:rPr>
              <w:t>Course evaluation:</w:t>
            </w:r>
          </w:p>
          <w:p w14:paraId="412CED35" w14:textId="2AECC40B" w:rsidR="006F11E2" w:rsidRPr="00153717" w:rsidRDefault="006F11E2" w:rsidP="00C11B26">
            <w:pPr>
              <w:rPr>
                <w:rFonts w:ascii="Calibri" w:hAnsi="Calibri" w:cs="Calibri"/>
                <w:noProof/>
              </w:rPr>
            </w:pPr>
            <w:r w:rsidRPr="00153717">
              <w:rPr>
                <w:rFonts w:ascii="Calibri" w:hAnsi="Calibri" w:cs="Calibri"/>
                <w:noProof/>
              </w:rPr>
              <w:t xml:space="preserve">Number of students evaluated: </w:t>
            </w:r>
            <w:r w:rsidR="0065124A" w:rsidRPr="00153717">
              <w:rPr>
                <w:rFonts w:ascii="Calibri" w:hAnsi="Calibri" w:cs="Calibri"/>
                <w:noProof/>
              </w:rPr>
              <w:t>1</w:t>
            </w:r>
          </w:p>
          <w:p w14:paraId="7394E537" w14:textId="77777777" w:rsidR="006F11E2" w:rsidRPr="00153717" w:rsidRDefault="006F11E2" w:rsidP="00C11B26">
            <w:pPr>
              <w:rPr>
                <w:rFonts w:ascii="Calibri" w:hAnsi="Calibri" w:cs="Calibri"/>
                <w:noProof/>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85"/>
              <w:gridCol w:w="1485"/>
              <w:gridCol w:w="1485"/>
              <w:gridCol w:w="1485"/>
              <w:gridCol w:w="1485"/>
              <w:gridCol w:w="1485"/>
            </w:tblGrid>
            <w:tr w:rsidR="006F11E2" w:rsidRPr="00153717" w14:paraId="59DBB020" w14:textId="77777777" w:rsidTr="00C11B26">
              <w:tc>
                <w:tcPr>
                  <w:tcW w:w="1485" w:type="dxa"/>
                  <w:tcBorders>
                    <w:top w:val="single" w:sz="6" w:space="0" w:color="auto"/>
                    <w:left w:val="single" w:sz="6" w:space="0" w:color="auto"/>
                    <w:bottom w:val="single" w:sz="6" w:space="0" w:color="auto"/>
                    <w:right w:val="single" w:sz="6" w:space="0" w:color="auto"/>
                  </w:tcBorders>
                  <w:vAlign w:val="center"/>
                  <w:hideMark/>
                </w:tcPr>
                <w:p w14:paraId="322A5C74" w14:textId="77777777" w:rsidR="006F11E2" w:rsidRPr="00153717" w:rsidRDefault="006F11E2" w:rsidP="00C11B26">
                  <w:pPr>
                    <w:jc w:val="center"/>
                    <w:textAlignment w:val="baseline"/>
                  </w:pPr>
                  <w:r w:rsidRPr="00153717">
                    <w:rPr>
                      <w:rFonts w:ascii="Calibri" w:hAnsi="Calibri" w:cs="Calibri"/>
                    </w:rPr>
                    <w:t>A </w:t>
                  </w:r>
                </w:p>
              </w:tc>
              <w:tc>
                <w:tcPr>
                  <w:tcW w:w="1485" w:type="dxa"/>
                  <w:tcBorders>
                    <w:top w:val="single" w:sz="6" w:space="0" w:color="auto"/>
                    <w:left w:val="single" w:sz="6" w:space="0" w:color="auto"/>
                    <w:bottom w:val="single" w:sz="6" w:space="0" w:color="auto"/>
                    <w:right w:val="single" w:sz="6" w:space="0" w:color="auto"/>
                  </w:tcBorders>
                  <w:vAlign w:val="center"/>
                  <w:hideMark/>
                </w:tcPr>
                <w:p w14:paraId="1E299028" w14:textId="77777777" w:rsidR="006F11E2" w:rsidRPr="00153717" w:rsidRDefault="006F11E2" w:rsidP="00C11B26">
                  <w:pPr>
                    <w:jc w:val="center"/>
                    <w:textAlignment w:val="baseline"/>
                  </w:pPr>
                  <w:r w:rsidRPr="00153717">
                    <w:rPr>
                      <w:rFonts w:ascii="Calibri" w:hAnsi="Calibri" w:cs="Calibri"/>
                    </w:rPr>
                    <w:t>B </w:t>
                  </w:r>
                </w:p>
              </w:tc>
              <w:tc>
                <w:tcPr>
                  <w:tcW w:w="1485" w:type="dxa"/>
                  <w:tcBorders>
                    <w:top w:val="single" w:sz="6" w:space="0" w:color="auto"/>
                    <w:left w:val="single" w:sz="6" w:space="0" w:color="auto"/>
                    <w:bottom w:val="single" w:sz="6" w:space="0" w:color="auto"/>
                    <w:right w:val="single" w:sz="6" w:space="0" w:color="auto"/>
                  </w:tcBorders>
                  <w:vAlign w:val="center"/>
                  <w:hideMark/>
                </w:tcPr>
                <w:p w14:paraId="3B8C02FB" w14:textId="77777777" w:rsidR="006F11E2" w:rsidRPr="00153717" w:rsidRDefault="006F11E2" w:rsidP="00C11B26">
                  <w:pPr>
                    <w:jc w:val="center"/>
                    <w:textAlignment w:val="baseline"/>
                  </w:pPr>
                  <w:r w:rsidRPr="00153717">
                    <w:rPr>
                      <w:rFonts w:ascii="Calibri" w:hAnsi="Calibri" w:cs="Calibri"/>
                    </w:rPr>
                    <w:t>C </w:t>
                  </w:r>
                </w:p>
              </w:tc>
              <w:tc>
                <w:tcPr>
                  <w:tcW w:w="1485" w:type="dxa"/>
                  <w:tcBorders>
                    <w:top w:val="single" w:sz="6" w:space="0" w:color="auto"/>
                    <w:left w:val="single" w:sz="6" w:space="0" w:color="auto"/>
                    <w:bottom w:val="single" w:sz="6" w:space="0" w:color="auto"/>
                    <w:right w:val="single" w:sz="6" w:space="0" w:color="auto"/>
                  </w:tcBorders>
                  <w:vAlign w:val="center"/>
                  <w:hideMark/>
                </w:tcPr>
                <w:p w14:paraId="055B36B9" w14:textId="77777777" w:rsidR="006F11E2" w:rsidRPr="00153717" w:rsidRDefault="006F11E2" w:rsidP="00C11B26">
                  <w:pPr>
                    <w:jc w:val="center"/>
                    <w:textAlignment w:val="baseline"/>
                  </w:pPr>
                  <w:r w:rsidRPr="00153717">
                    <w:rPr>
                      <w:rFonts w:ascii="Calibri" w:hAnsi="Calibri" w:cs="Calibri"/>
                    </w:rPr>
                    <w:t>D </w:t>
                  </w:r>
                </w:p>
              </w:tc>
              <w:tc>
                <w:tcPr>
                  <w:tcW w:w="1485" w:type="dxa"/>
                  <w:tcBorders>
                    <w:top w:val="single" w:sz="6" w:space="0" w:color="auto"/>
                    <w:left w:val="single" w:sz="6" w:space="0" w:color="auto"/>
                    <w:bottom w:val="single" w:sz="6" w:space="0" w:color="auto"/>
                    <w:right w:val="single" w:sz="6" w:space="0" w:color="auto"/>
                  </w:tcBorders>
                  <w:vAlign w:val="center"/>
                  <w:hideMark/>
                </w:tcPr>
                <w:p w14:paraId="174EFB07" w14:textId="77777777" w:rsidR="006F11E2" w:rsidRPr="00153717" w:rsidRDefault="006F11E2" w:rsidP="00C11B26">
                  <w:pPr>
                    <w:jc w:val="center"/>
                    <w:textAlignment w:val="baseline"/>
                  </w:pPr>
                  <w:r w:rsidRPr="00153717">
                    <w:rPr>
                      <w:rFonts w:ascii="Calibri" w:hAnsi="Calibri" w:cs="Calibri"/>
                    </w:rPr>
                    <w:t>E </w:t>
                  </w:r>
                </w:p>
              </w:tc>
              <w:tc>
                <w:tcPr>
                  <w:tcW w:w="1485" w:type="dxa"/>
                  <w:tcBorders>
                    <w:top w:val="single" w:sz="6" w:space="0" w:color="auto"/>
                    <w:left w:val="single" w:sz="6" w:space="0" w:color="auto"/>
                    <w:bottom w:val="single" w:sz="6" w:space="0" w:color="auto"/>
                    <w:right w:val="single" w:sz="6" w:space="0" w:color="auto"/>
                  </w:tcBorders>
                  <w:vAlign w:val="center"/>
                  <w:hideMark/>
                </w:tcPr>
                <w:p w14:paraId="4C00E846" w14:textId="77777777" w:rsidR="006F11E2" w:rsidRPr="00153717" w:rsidRDefault="006F11E2" w:rsidP="00C11B26">
                  <w:pPr>
                    <w:jc w:val="center"/>
                    <w:textAlignment w:val="baseline"/>
                  </w:pPr>
                  <w:r w:rsidRPr="00153717">
                    <w:rPr>
                      <w:rFonts w:ascii="Calibri" w:hAnsi="Calibri" w:cs="Calibri"/>
                    </w:rPr>
                    <w:t>FX </w:t>
                  </w:r>
                </w:p>
              </w:tc>
            </w:tr>
            <w:tr w:rsidR="006F11E2" w:rsidRPr="00153717" w14:paraId="276184C4" w14:textId="77777777" w:rsidTr="00C11B26">
              <w:tc>
                <w:tcPr>
                  <w:tcW w:w="1485" w:type="dxa"/>
                  <w:tcBorders>
                    <w:top w:val="single" w:sz="6" w:space="0" w:color="auto"/>
                    <w:left w:val="single" w:sz="6" w:space="0" w:color="auto"/>
                    <w:bottom w:val="single" w:sz="6" w:space="0" w:color="auto"/>
                    <w:right w:val="single" w:sz="6" w:space="0" w:color="auto"/>
                  </w:tcBorders>
                  <w:vAlign w:val="center"/>
                  <w:hideMark/>
                </w:tcPr>
                <w:p w14:paraId="5C00AEA3" w14:textId="51CE16F5" w:rsidR="006F11E2" w:rsidRPr="00153717" w:rsidRDefault="0065124A" w:rsidP="00C11B26">
                  <w:pPr>
                    <w:jc w:val="center"/>
                    <w:textAlignment w:val="baseline"/>
                  </w:pPr>
                  <w:r w:rsidRPr="00153717">
                    <w:rPr>
                      <w:rFonts w:ascii="Calibri" w:hAnsi="Calibri" w:cs="Calibri"/>
                    </w:rPr>
                    <w:t>10</w:t>
                  </w:r>
                  <w:r w:rsidR="006F11E2" w:rsidRPr="00153717">
                    <w:rPr>
                      <w:rFonts w:ascii="Calibri" w:hAnsi="Calibri" w:cs="Calibri"/>
                    </w:rPr>
                    <w:t>0% </w:t>
                  </w:r>
                </w:p>
              </w:tc>
              <w:tc>
                <w:tcPr>
                  <w:tcW w:w="1485" w:type="dxa"/>
                  <w:tcBorders>
                    <w:top w:val="single" w:sz="6" w:space="0" w:color="auto"/>
                    <w:left w:val="single" w:sz="6" w:space="0" w:color="auto"/>
                    <w:bottom w:val="single" w:sz="6" w:space="0" w:color="auto"/>
                    <w:right w:val="single" w:sz="6" w:space="0" w:color="auto"/>
                  </w:tcBorders>
                  <w:vAlign w:val="center"/>
                  <w:hideMark/>
                </w:tcPr>
                <w:p w14:paraId="21389C73" w14:textId="77777777" w:rsidR="006F11E2" w:rsidRPr="00153717" w:rsidRDefault="006F11E2" w:rsidP="00C11B26">
                  <w:pPr>
                    <w:jc w:val="center"/>
                    <w:textAlignment w:val="baseline"/>
                  </w:pPr>
                  <w:r w:rsidRPr="00153717">
                    <w:rPr>
                      <w:rFonts w:ascii="Calibri" w:hAnsi="Calibri" w:cs="Calibri"/>
                    </w:rPr>
                    <w:t>0% </w:t>
                  </w:r>
                </w:p>
              </w:tc>
              <w:tc>
                <w:tcPr>
                  <w:tcW w:w="1485" w:type="dxa"/>
                  <w:tcBorders>
                    <w:top w:val="single" w:sz="6" w:space="0" w:color="auto"/>
                    <w:left w:val="single" w:sz="6" w:space="0" w:color="auto"/>
                    <w:bottom w:val="single" w:sz="6" w:space="0" w:color="auto"/>
                    <w:right w:val="single" w:sz="6" w:space="0" w:color="auto"/>
                  </w:tcBorders>
                  <w:vAlign w:val="center"/>
                  <w:hideMark/>
                </w:tcPr>
                <w:p w14:paraId="13D6BD93" w14:textId="77777777" w:rsidR="006F11E2" w:rsidRPr="00153717" w:rsidRDefault="006F11E2" w:rsidP="00C11B26">
                  <w:pPr>
                    <w:jc w:val="center"/>
                    <w:textAlignment w:val="baseline"/>
                  </w:pPr>
                  <w:r w:rsidRPr="00153717">
                    <w:rPr>
                      <w:rFonts w:ascii="Calibri" w:hAnsi="Calibri" w:cs="Calibri"/>
                    </w:rPr>
                    <w:t>0% </w:t>
                  </w:r>
                </w:p>
              </w:tc>
              <w:tc>
                <w:tcPr>
                  <w:tcW w:w="1485" w:type="dxa"/>
                  <w:tcBorders>
                    <w:top w:val="single" w:sz="6" w:space="0" w:color="auto"/>
                    <w:left w:val="single" w:sz="6" w:space="0" w:color="auto"/>
                    <w:bottom w:val="single" w:sz="6" w:space="0" w:color="auto"/>
                    <w:right w:val="single" w:sz="6" w:space="0" w:color="auto"/>
                  </w:tcBorders>
                  <w:vAlign w:val="center"/>
                  <w:hideMark/>
                </w:tcPr>
                <w:p w14:paraId="3033630E" w14:textId="77777777" w:rsidR="006F11E2" w:rsidRPr="00153717" w:rsidRDefault="006F11E2" w:rsidP="00C11B26">
                  <w:pPr>
                    <w:jc w:val="center"/>
                    <w:textAlignment w:val="baseline"/>
                  </w:pPr>
                  <w:r w:rsidRPr="00153717">
                    <w:rPr>
                      <w:rFonts w:ascii="Calibri" w:hAnsi="Calibri" w:cs="Calibri"/>
                    </w:rPr>
                    <w:t>0% </w:t>
                  </w:r>
                </w:p>
              </w:tc>
              <w:tc>
                <w:tcPr>
                  <w:tcW w:w="1485" w:type="dxa"/>
                  <w:tcBorders>
                    <w:top w:val="single" w:sz="6" w:space="0" w:color="auto"/>
                    <w:left w:val="single" w:sz="6" w:space="0" w:color="auto"/>
                    <w:bottom w:val="single" w:sz="6" w:space="0" w:color="auto"/>
                    <w:right w:val="single" w:sz="6" w:space="0" w:color="auto"/>
                  </w:tcBorders>
                  <w:vAlign w:val="center"/>
                  <w:hideMark/>
                </w:tcPr>
                <w:p w14:paraId="3E6BE1D5" w14:textId="77777777" w:rsidR="006F11E2" w:rsidRPr="00153717" w:rsidRDefault="006F11E2" w:rsidP="00C11B26">
                  <w:pPr>
                    <w:jc w:val="center"/>
                    <w:textAlignment w:val="baseline"/>
                  </w:pPr>
                  <w:r w:rsidRPr="00153717">
                    <w:rPr>
                      <w:rFonts w:ascii="Calibri" w:hAnsi="Calibri" w:cs="Calibri"/>
                    </w:rPr>
                    <w:t>0% </w:t>
                  </w:r>
                </w:p>
              </w:tc>
              <w:tc>
                <w:tcPr>
                  <w:tcW w:w="1485" w:type="dxa"/>
                  <w:tcBorders>
                    <w:top w:val="single" w:sz="6" w:space="0" w:color="auto"/>
                    <w:left w:val="single" w:sz="6" w:space="0" w:color="auto"/>
                    <w:bottom w:val="single" w:sz="6" w:space="0" w:color="auto"/>
                    <w:right w:val="single" w:sz="6" w:space="0" w:color="auto"/>
                  </w:tcBorders>
                  <w:vAlign w:val="center"/>
                  <w:hideMark/>
                </w:tcPr>
                <w:p w14:paraId="4BC388BC" w14:textId="77777777" w:rsidR="006F11E2" w:rsidRPr="00153717" w:rsidRDefault="006F11E2" w:rsidP="00C11B26">
                  <w:pPr>
                    <w:jc w:val="center"/>
                    <w:textAlignment w:val="baseline"/>
                  </w:pPr>
                  <w:r w:rsidRPr="00153717">
                    <w:rPr>
                      <w:rFonts w:ascii="Calibri" w:hAnsi="Calibri" w:cs="Calibri"/>
                    </w:rPr>
                    <w:t>0% </w:t>
                  </w:r>
                </w:p>
              </w:tc>
            </w:tr>
          </w:tbl>
          <w:p w14:paraId="632F1F54" w14:textId="77777777" w:rsidR="006F11E2" w:rsidRPr="00153717" w:rsidRDefault="006F11E2" w:rsidP="00C11B26">
            <w:pPr>
              <w:rPr>
                <w:rFonts w:ascii="Calibri" w:hAnsi="Calibri" w:cs="Calibri"/>
                <w:noProof/>
                <w:lang w:val="en-GB"/>
              </w:rPr>
            </w:pPr>
          </w:p>
        </w:tc>
      </w:tr>
      <w:tr w:rsidR="006F11E2" w:rsidRPr="00153717" w14:paraId="69CD5FB5" w14:textId="77777777" w:rsidTr="00FB3F81">
        <w:trPr>
          <w:trHeight w:val="607"/>
        </w:trPr>
        <w:tc>
          <w:tcPr>
            <w:tcW w:w="9322" w:type="dxa"/>
            <w:gridSpan w:val="2"/>
            <w:hideMark/>
          </w:tcPr>
          <w:p w14:paraId="07FF5786" w14:textId="0B04AF14" w:rsidR="006F11E2" w:rsidRPr="00153717" w:rsidRDefault="006F11E2" w:rsidP="00C11B26">
            <w:pPr>
              <w:rPr>
                <w:rFonts w:ascii="Calibri" w:hAnsi="Calibri" w:cs="Calibri"/>
                <w:noProof/>
                <w:lang w:val="fr-FR"/>
              </w:rPr>
            </w:pPr>
            <w:r w:rsidRPr="00153717">
              <w:rPr>
                <w:rFonts w:ascii="Calibri" w:hAnsi="Calibri" w:cs="Calibri"/>
                <w:b/>
                <w:noProof/>
              </w:rPr>
              <w:t>Lecturer:</w:t>
            </w:r>
            <w:r w:rsidRPr="00153717">
              <w:rPr>
                <w:rFonts w:ascii="Calibri" w:hAnsi="Calibri" w:cs="Calibri"/>
                <w:noProof/>
              </w:rPr>
              <w:t> </w:t>
            </w:r>
            <w:r w:rsidR="00FB3F81" w:rsidRPr="00153717">
              <w:rPr>
                <w:rFonts w:ascii="Calibri" w:hAnsi="Calibri" w:cs="Calibri"/>
                <w:i/>
                <w:iCs/>
              </w:rPr>
              <w:t>prof. Mgr. Vladislav Suvák, PhD.; prof. PhDr. Vasil Gluchman, CSc., prof. PaedDr. Slávka Kopčáková, PhD.; doc. Mgr. Sandra Zákutná, PhD.</w:t>
            </w:r>
            <w:r w:rsidR="00DF27C3">
              <w:rPr>
                <w:rFonts w:ascii="Calibri" w:hAnsi="Calibri" w:cs="Calibri"/>
                <w:i/>
                <w:iCs/>
              </w:rPr>
              <w:t>, doc. Mgr. Ondrej Marchevský, PhD.</w:t>
            </w:r>
          </w:p>
        </w:tc>
      </w:tr>
      <w:tr w:rsidR="006F11E2" w:rsidRPr="00153717" w14:paraId="7C7CE84E" w14:textId="77777777" w:rsidTr="00C11B26">
        <w:trPr>
          <w:trHeight w:val="226"/>
        </w:trPr>
        <w:tc>
          <w:tcPr>
            <w:tcW w:w="9322" w:type="dxa"/>
            <w:gridSpan w:val="2"/>
            <w:hideMark/>
          </w:tcPr>
          <w:p w14:paraId="06DD8D28" w14:textId="4391BAFC" w:rsidR="006F11E2" w:rsidRPr="00153717" w:rsidRDefault="006F11E2" w:rsidP="00C11B26">
            <w:pPr>
              <w:rPr>
                <w:rFonts w:ascii="Calibri" w:hAnsi="Calibri" w:cs="Calibri"/>
                <w:noProof/>
                <w:lang w:val="en-US"/>
              </w:rPr>
            </w:pPr>
            <w:r w:rsidRPr="00153717">
              <w:rPr>
                <w:rFonts w:ascii="Calibri" w:hAnsi="Calibri" w:cs="Calibri"/>
                <w:b/>
                <w:noProof/>
                <w:lang w:val="en-US"/>
              </w:rPr>
              <w:t>Date of last change:</w:t>
            </w:r>
            <w:r w:rsidRPr="00153717">
              <w:rPr>
                <w:rFonts w:ascii="Calibri" w:hAnsi="Calibri" w:cs="Calibri"/>
                <w:noProof/>
                <w:lang w:val="en-US"/>
              </w:rPr>
              <w:t> </w:t>
            </w:r>
            <w:r w:rsidR="00DF27C3">
              <w:rPr>
                <w:rFonts w:ascii="Calibri" w:hAnsi="Calibri" w:cs="Calibri"/>
                <w:i/>
                <w:noProof/>
                <w:lang w:val="en-US"/>
              </w:rPr>
              <w:t>30. 10. 2025</w:t>
            </w:r>
          </w:p>
        </w:tc>
      </w:tr>
      <w:tr w:rsidR="006F11E2" w:rsidRPr="00153717" w14:paraId="2C00A788" w14:textId="77777777" w:rsidTr="00C11B26">
        <w:trPr>
          <w:trHeight w:val="202"/>
        </w:trPr>
        <w:tc>
          <w:tcPr>
            <w:tcW w:w="9322" w:type="dxa"/>
            <w:gridSpan w:val="2"/>
            <w:hideMark/>
          </w:tcPr>
          <w:p w14:paraId="5EE9020D" w14:textId="77777777" w:rsidR="006F11E2" w:rsidRPr="00153717" w:rsidRDefault="006F11E2" w:rsidP="00C11B26">
            <w:pPr>
              <w:rPr>
                <w:rFonts w:ascii="Calibri" w:hAnsi="Calibri" w:cs="Calibri"/>
                <w:noProof/>
                <w:lang w:val="en-US"/>
              </w:rPr>
            </w:pPr>
            <w:r w:rsidRPr="00153717">
              <w:rPr>
                <w:rFonts w:ascii="Calibri" w:hAnsi="Calibri" w:cs="Calibri"/>
                <w:b/>
                <w:noProof/>
                <w:lang w:val="en-US"/>
              </w:rPr>
              <w:t>Approved by:</w:t>
            </w:r>
            <w:r w:rsidRPr="00153717">
              <w:rPr>
                <w:rFonts w:ascii="Calibri" w:hAnsi="Calibri" w:cs="Calibri"/>
                <w:noProof/>
                <w:lang w:val="en-US"/>
              </w:rPr>
              <w:t>  </w:t>
            </w:r>
            <w:r w:rsidRPr="00153717">
              <w:rPr>
                <w:rFonts w:ascii="Calibri" w:hAnsi="Calibri" w:cs="Calibri"/>
                <w:i/>
              </w:rPr>
              <w:t xml:space="preserve">prof. Mgr. Vladislav </w:t>
            </w:r>
            <w:r w:rsidRPr="00153717">
              <w:rPr>
                <w:rFonts w:ascii="Calibri" w:hAnsi="Calibri" w:cs="Calibri"/>
                <w:i/>
                <w:noProof/>
              </w:rPr>
              <w:t>Suvák</w:t>
            </w:r>
            <w:r w:rsidRPr="00153717">
              <w:rPr>
                <w:rFonts w:ascii="Calibri" w:hAnsi="Calibri" w:cs="Calibri"/>
                <w:i/>
              </w:rPr>
              <w:t>, PhD.</w:t>
            </w:r>
          </w:p>
        </w:tc>
      </w:tr>
    </w:tbl>
    <w:p w14:paraId="6CCDF271" w14:textId="578AC0E3" w:rsidR="006F11E2" w:rsidRPr="00153717" w:rsidRDefault="006F11E2">
      <w:pPr>
        <w:rPr>
          <w:lang w:val="en-GB"/>
        </w:rPr>
      </w:pPr>
    </w:p>
    <w:p w14:paraId="0116B72F" w14:textId="5F7E3D12" w:rsidR="00080C3E" w:rsidRPr="00153717" w:rsidRDefault="00080C3E">
      <w:pPr>
        <w:spacing w:after="200" w:line="276" w:lineRule="auto"/>
        <w:rPr>
          <w:lang w:val="en-GB"/>
        </w:rPr>
      </w:pPr>
      <w:r w:rsidRPr="00153717">
        <w:rPr>
          <w:lang w:val="en-GB"/>
        </w:rPr>
        <w:br w:type="page"/>
      </w:r>
    </w:p>
    <w:p w14:paraId="08F9C1D2" w14:textId="69292B0C" w:rsidR="00080C3E" w:rsidRPr="00153717" w:rsidRDefault="00080C3E" w:rsidP="00080C3E">
      <w:pPr>
        <w:jc w:val="center"/>
        <w:rPr>
          <w:b/>
          <w:bCs/>
          <w:lang w:val="en-GB"/>
        </w:rPr>
      </w:pPr>
      <w:r w:rsidRPr="00153717">
        <w:rPr>
          <w:b/>
          <w:bCs/>
          <w:lang w:val="en-GB"/>
        </w:rPr>
        <w:lastRenderedPageBreak/>
        <w:t>COURSE DESCRIPTION</w:t>
      </w:r>
    </w:p>
    <w:p w14:paraId="6B654DD0" w14:textId="28671854" w:rsidR="00080C3E" w:rsidRPr="00153717" w:rsidRDefault="00080C3E">
      <w:pPr>
        <w:rPr>
          <w:lang w:val="en-GB"/>
        </w:rPr>
      </w:pPr>
    </w:p>
    <w:tbl>
      <w:tblPr>
        <w:tblStyle w:val="Mriekatabuky"/>
        <w:tblW w:w="9322" w:type="dxa"/>
        <w:tblLook w:val="04A0" w:firstRow="1" w:lastRow="0" w:firstColumn="1" w:lastColumn="0" w:noHBand="0" w:noVBand="1"/>
      </w:tblPr>
      <w:tblGrid>
        <w:gridCol w:w="4110"/>
        <w:gridCol w:w="5212"/>
      </w:tblGrid>
      <w:tr w:rsidR="00080C3E" w:rsidRPr="00153717" w14:paraId="7D407BA8" w14:textId="77777777" w:rsidTr="00C11B26">
        <w:trPr>
          <w:trHeight w:val="391"/>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758B54C8" w14:textId="77777777" w:rsidR="00080C3E" w:rsidRPr="00153717" w:rsidRDefault="00080C3E" w:rsidP="00C11B26">
            <w:pPr>
              <w:jc w:val="both"/>
              <w:textAlignment w:val="baseline"/>
            </w:pPr>
            <w:r w:rsidRPr="00153717">
              <w:rPr>
                <w:rFonts w:ascii="Calibri" w:hAnsi="Calibri" w:cs="Calibri"/>
                <w:b/>
                <w:noProof/>
                <w:lang w:val="en-GB"/>
              </w:rPr>
              <w:t>University:</w:t>
            </w:r>
            <w:r w:rsidRPr="00153717">
              <w:rPr>
                <w:rFonts w:ascii="Calibri" w:hAnsi="Calibri" w:cs="Calibri"/>
                <w:noProof/>
                <w:lang w:val="en-GB"/>
              </w:rPr>
              <w:t xml:space="preserve"> </w:t>
            </w:r>
            <w:r w:rsidRPr="00153717">
              <w:rPr>
                <w:rFonts w:ascii="Calibri" w:hAnsi="Calibri" w:cs="Calibri"/>
                <w:i/>
                <w:noProof/>
                <w:lang w:val="en-GB"/>
              </w:rPr>
              <w:t>University of Prešov</w:t>
            </w:r>
          </w:p>
        </w:tc>
      </w:tr>
      <w:tr w:rsidR="00080C3E" w:rsidRPr="00153717" w14:paraId="5965434D" w14:textId="77777777" w:rsidTr="00C11B26">
        <w:trPr>
          <w:trHeight w:val="425"/>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2DD4D7BD" w14:textId="77777777" w:rsidR="00080C3E" w:rsidRPr="00153717" w:rsidRDefault="00080C3E" w:rsidP="00C11B26">
            <w:pPr>
              <w:jc w:val="both"/>
              <w:textAlignment w:val="baseline"/>
            </w:pPr>
            <w:r w:rsidRPr="00153717">
              <w:rPr>
                <w:rFonts w:ascii="Calibri" w:hAnsi="Calibri" w:cs="Calibri"/>
                <w:b/>
                <w:noProof/>
                <w:lang w:val="en-GB"/>
              </w:rPr>
              <w:t>Faculty</w:t>
            </w:r>
            <w:r w:rsidRPr="00153717">
              <w:rPr>
                <w:rFonts w:ascii="Calibri" w:hAnsi="Calibri" w:cs="Calibri"/>
                <w:b/>
                <w:bCs/>
                <w:lang w:val="en-GB"/>
              </w:rPr>
              <w:t>:</w:t>
            </w:r>
            <w:r w:rsidRPr="00153717">
              <w:rPr>
                <w:rFonts w:ascii="Calibri" w:hAnsi="Calibri" w:cs="Calibri"/>
                <w:lang w:val="en-GB"/>
              </w:rPr>
              <w:t> </w:t>
            </w:r>
            <w:r w:rsidRPr="00153717">
              <w:rPr>
                <w:rFonts w:asciiTheme="minorHAnsi" w:hAnsiTheme="minorHAnsi" w:cstheme="minorHAnsi"/>
                <w:i/>
                <w:iCs/>
                <w:lang w:val="en-GB"/>
              </w:rPr>
              <w:t>Faculty of Arts</w:t>
            </w:r>
            <w:r w:rsidRPr="00153717">
              <w:rPr>
                <w:rFonts w:ascii="Calibri" w:hAnsi="Calibri" w:cs="Calibri"/>
              </w:rPr>
              <w:t> </w:t>
            </w:r>
          </w:p>
        </w:tc>
      </w:tr>
      <w:tr w:rsidR="00080C3E" w:rsidRPr="00153717" w14:paraId="6AD215BE" w14:textId="77777777" w:rsidTr="00C11B26">
        <w:trPr>
          <w:trHeight w:val="842"/>
        </w:trPr>
        <w:tc>
          <w:tcPr>
            <w:tcW w:w="4110" w:type="dxa"/>
            <w:tcBorders>
              <w:top w:val="single" w:sz="4" w:space="0" w:color="auto"/>
              <w:left w:val="single" w:sz="4" w:space="0" w:color="auto"/>
              <w:bottom w:val="single" w:sz="4" w:space="0" w:color="auto"/>
              <w:right w:val="single" w:sz="4" w:space="0" w:color="auto"/>
            </w:tcBorders>
            <w:vAlign w:val="center"/>
            <w:hideMark/>
          </w:tcPr>
          <w:p w14:paraId="1CD3D26B" w14:textId="32AE71F0" w:rsidR="00080C3E" w:rsidRPr="00153717" w:rsidRDefault="00080C3E" w:rsidP="00C11B26">
            <w:pPr>
              <w:jc w:val="both"/>
              <w:rPr>
                <w:rFonts w:ascii="Calibri" w:hAnsi="Calibri" w:cs="Calibri"/>
                <w:i/>
                <w:noProof/>
                <w:lang w:val="en-US"/>
              </w:rPr>
            </w:pPr>
            <w:r w:rsidRPr="00153717">
              <w:rPr>
                <w:rFonts w:ascii="Calibri" w:hAnsi="Calibri" w:cs="Calibri"/>
                <w:b/>
                <w:noProof/>
                <w:lang w:val="en-US"/>
              </w:rPr>
              <w:t>Code:</w:t>
            </w:r>
            <w:r w:rsidRPr="00153717">
              <w:rPr>
                <w:rFonts w:ascii="Calibri" w:hAnsi="Calibri" w:cs="Calibri"/>
                <w:noProof/>
                <w:lang w:val="en-US"/>
              </w:rPr>
              <w:t xml:space="preserve"> </w:t>
            </w:r>
            <w:r w:rsidRPr="00153717">
              <w:rPr>
                <w:rFonts w:ascii="Calibri" w:hAnsi="Calibri" w:cs="Calibri"/>
              </w:rPr>
              <w:t>1IFI/SSPFSF/22</w:t>
            </w:r>
          </w:p>
        </w:tc>
        <w:tc>
          <w:tcPr>
            <w:tcW w:w="5212" w:type="dxa"/>
            <w:tcBorders>
              <w:top w:val="single" w:sz="4" w:space="0" w:color="auto"/>
              <w:left w:val="single" w:sz="4" w:space="0" w:color="auto"/>
              <w:bottom w:val="single" w:sz="4" w:space="0" w:color="auto"/>
              <w:right w:val="single" w:sz="4" w:space="0" w:color="auto"/>
            </w:tcBorders>
            <w:vAlign w:val="center"/>
            <w:hideMark/>
          </w:tcPr>
          <w:p w14:paraId="053C0680" w14:textId="3A90032B" w:rsidR="00080C3E" w:rsidRPr="00153717" w:rsidRDefault="00080C3E" w:rsidP="00C11B26">
            <w:pPr>
              <w:jc w:val="both"/>
              <w:rPr>
                <w:rFonts w:ascii="Calibri" w:hAnsi="Calibri" w:cs="Calibri"/>
                <w:b/>
                <w:noProof/>
                <w:lang w:val="en-US"/>
              </w:rPr>
            </w:pPr>
            <w:r w:rsidRPr="00153717">
              <w:rPr>
                <w:rFonts w:ascii="Calibri" w:hAnsi="Calibri" w:cs="Calibri"/>
                <w:b/>
                <w:noProof/>
                <w:lang w:val="en-US"/>
              </w:rPr>
              <w:t xml:space="preserve">Course title: </w:t>
            </w:r>
            <w:r w:rsidRPr="00DF27C3">
              <w:rPr>
                <w:rFonts w:ascii="Calibri" w:hAnsi="Calibri" w:cs="Calibri"/>
                <w:bCs/>
                <w:i/>
                <w:iCs/>
                <w:noProof/>
                <w:lang w:val="en-US"/>
              </w:rPr>
              <w:t>P</w:t>
            </w:r>
            <w:r w:rsidRPr="00153717">
              <w:rPr>
                <w:rFonts w:ascii="Calibri" w:hAnsi="Calibri" w:cs="Calibri"/>
                <w:bCs/>
                <w:i/>
                <w:noProof/>
                <w:lang w:val="en-US"/>
              </w:rPr>
              <w:t>ractical Philosophy (Compulsory optional course)</w:t>
            </w:r>
          </w:p>
        </w:tc>
      </w:tr>
      <w:tr w:rsidR="00080C3E" w:rsidRPr="00153717" w14:paraId="69C7DAF7" w14:textId="77777777" w:rsidTr="00C11B26">
        <w:trPr>
          <w:trHeight w:val="725"/>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18991189" w14:textId="77777777" w:rsidR="00080C3E" w:rsidRPr="00153717" w:rsidRDefault="00080C3E" w:rsidP="00C11B26">
            <w:pPr>
              <w:jc w:val="both"/>
              <w:rPr>
                <w:rFonts w:ascii="Calibri" w:hAnsi="Calibri" w:cs="Calibri"/>
              </w:rPr>
            </w:pPr>
            <w:r w:rsidRPr="00153717">
              <w:rPr>
                <w:rFonts w:ascii="Calibri" w:hAnsi="Calibri" w:cs="Calibri"/>
                <w:b/>
                <w:noProof/>
                <w:lang w:val="en-GB"/>
              </w:rPr>
              <w:t>Type, scope and method of educational activity:</w:t>
            </w:r>
            <w:r w:rsidRPr="00153717">
              <w:rPr>
                <w:rFonts w:ascii="Calibri" w:hAnsi="Calibri" w:cs="Calibri"/>
                <w:noProof/>
                <w:lang w:val="en-GB"/>
              </w:rPr>
              <w:t xml:space="preserve"> </w:t>
            </w:r>
            <w:r w:rsidRPr="00153717">
              <w:rPr>
                <w:rFonts w:ascii="Calibri" w:hAnsi="Calibri" w:cs="Calibri"/>
              </w:rPr>
              <w:t xml:space="preserve"> </w:t>
            </w:r>
          </w:p>
          <w:p w14:paraId="434283D2" w14:textId="77777777" w:rsidR="00080C3E" w:rsidRPr="00153717" w:rsidRDefault="00080C3E" w:rsidP="00C11B26">
            <w:pPr>
              <w:jc w:val="both"/>
              <w:rPr>
                <w:rFonts w:ascii="Calibri" w:hAnsi="Calibri" w:cs="Calibri"/>
              </w:rPr>
            </w:pPr>
            <w:r w:rsidRPr="00153717">
              <w:rPr>
                <w:rFonts w:ascii="Calibri" w:hAnsi="Calibri" w:cs="Calibri"/>
                <w:i/>
                <w:noProof/>
                <w:lang w:val="en-GB"/>
              </w:rPr>
              <w:t xml:space="preserve">Course of the state exam. </w:t>
            </w:r>
          </w:p>
        </w:tc>
      </w:tr>
      <w:tr w:rsidR="00080C3E" w:rsidRPr="00153717" w14:paraId="258AC773" w14:textId="77777777" w:rsidTr="00C11B26">
        <w:trPr>
          <w:trHeight w:val="204"/>
        </w:trPr>
        <w:tc>
          <w:tcPr>
            <w:tcW w:w="9322" w:type="dxa"/>
            <w:gridSpan w:val="2"/>
            <w:hideMark/>
          </w:tcPr>
          <w:p w14:paraId="3328211B" w14:textId="77777777" w:rsidR="00080C3E" w:rsidRPr="00153717" w:rsidRDefault="00080C3E" w:rsidP="00C11B26">
            <w:pPr>
              <w:jc w:val="both"/>
              <w:rPr>
                <w:rFonts w:ascii="Calibri" w:hAnsi="Calibri" w:cs="Calibri"/>
                <w:i/>
                <w:noProof/>
                <w:lang w:val="en-US"/>
              </w:rPr>
            </w:pPr>
            <w:r w:rsidRPr="00153717">
              <w:rPr>
                <w:rFonts w:ascii="Calibri" w:hAnsi="Calibri" w:cs="Calibri"/>
                <w:b/>
                <w:noProof/>
                <w:lang w:val="en-US"/>
              </w:rPr>
              <w:t>Number of credits: 5</w:t>
            </w:r>
          </w:p>
        </w:tc>
      </w:tr>
      <w:tr w:rsidR="00080C3E" w:rsidRPr="00153717" w14:paraId="5336E8E6" w14:textId="77777777" w:rsidTr="00C11B26">
        <w:trPr>
          <w:trHeight w:val="310"/>
        </w:trPr>
        <w:tc>
          <w:tcPr>
            <w:tcW w:w="9322" w:type="dxa"/>
            <w:gridSpan w:val="2"/>
            <w:hideMark/>
          </w:tcPr>
          <w:p w14:paraId="58125AEC" w14:textId="77777777" w:rsidR="00080C3E" w:rsidRPr="00153717" w:rsidRDefault="00080C3E" w:rsidP="00C11B26">
            <w:pPr>
              <w:jc w:val="both"/>
              <w:rPr>
                <w:rFonts w:ascii="Calibri" w:hAnsi="Calibri" w:cs="Calibri"/>
                <w:i/>
              </w:rPr>
            </w:pPr>
            <w:r w:rsidRPr="00153717">
              <w:rPr>
                <w:rFonts w:ascii="Calibri" w:hAnsi="Calibri"/>
                <w:b/>
                <w:bCs/>
                <w:noProof/>
                <w:lang w:val="en-GB"/>
              </w:rPr>
              <w:t>Recommended semester:</w:t>
            </w:r>
            <w:r w:rsidRPr="00153717">
              <w:rPr>
                <w:rFonts w:ascii="Calibri" w:hAnsi="Calibri"/>
                <w:i/>
                <w:iCs/>
                <w:noProof/>
                <w:lang w:val="en-GB"/>
              </w:rPr>
              <w:t xml:space="preserve"> 5</w:t>
            </w:r>
            <w:r w:rsidRPr="00153717">
              <w:rPr>
                <w:rFonts w:ascii="Calibri" w:hAnsi="Calibri"/>
                <w:i/>
                <w:iCs/>
                <w:noProof/>
                <w:vertAlign w:val="superscript"/>
                <w:lang w:val="en-GB"/>
              </w:rPr>
              <w:t>th</w:t>
            </w:r>
            <w:r w:rsidRPr="00153717">
              <w:rPr>
                <w:rFonts w:ascii="Calibri" w:hAnsi="Calibri"/>
                <w:i/>
                <w:iCs/>
                <w:noProof/>
                <w:lang w:val="en-GB"/>
              </w:rPr>
              <w:t xml:space="preserve"> – 6</w:t>
            </w:r>
            <w:r w:rsidRPr="00153717">
              <w:rPr>
                <w:rFonts w:ascii="Calibri" w:hAnsi="Calibri"/>
                <w:i/>
                <w:iCs/>
                <w:noProof/>
                <w:vertAlign w:val="superscript"/>
                <w:lang w:val="en-GB"/>
              </w:rPr>
              <w:t>th</w:t>
            </w:r>
            <w:r w:rsidRPr="00153717">
              <w:rPr>
                <w:rFonts w:ascii="Calibri" w:hAnsi="Calibri"/>
                <w:i/>
                <w:iCs/>
                <w:noProof/>
                <w:lang w:val="en-GB"/>
              </w:rPr>
              <w:t xml:space="preserve"> , 3</w:t>
            </w:r>
            <w:r w:rsidRPr="00153717">
              <w:rPr>
                <w:rFonts w:ascii="Calibri" w:hAnsi="Calibri"/>
                <w:i/>
                <w:iCs/>
                <w:noProof/>
                <w:vertAlign w:val="superscript"/>
                <w:lang w:val="en-GB"/>
              </w:rPr>
              <w:t>rd</w:t>
            </w:r>
            <w:r w:rsidRPr="00153717">
              <w:rPr>
                <w:rFonts w:ascii="Calibri" w:hAnsi="Calibri"/>
                <w:i/>
                <w:iCs/>
                <w:noProof/>
                <w:lang w:val="en-GB"/>
              </w:rPr>
              <w:t xml:space="preserve"> year</w:t>
            </w:r>
          </w:p>
        </w:tc>
      </w:tr>
      <w:tr w:rsidR="00080C3E" w:rsidRPr="00153717" w14:paraId="7996BF46" w14:textId="77777777" w:rsidTr="00C11B26">
        <w:trPr>
          <w:trHeight w:val="298"/>
        </w:trPr>
        <w:tc>
          <w:tcPr>
            <w:tcW w:w="9322" w:type="dxa"/>
            <w:gridSpan w:val="2"/>
            <w:vAlign w:val="center"/>
          </w:tcPr>
          <w:p w14:paraId="7C919F3C" w14:textId="77777777" w:rsidR="00080C3E" w:rsidRPr="00153717" w:rsidRDefault="00080C3E" w:rsidP="00C11B26">
            <w:pPr>
              <w:jc w:val="both"/>
              <w:rPr>
                <w:rFonts w:ascii="Calibri" w:hAnsi="Calibri" w:cs="Calibri"/>
                <w:i/>
                <w:noProof/>
                <w:lang w:val="en-GB"/>
              </w:rPr>
            </w:pPr>
            <w:r w:rsidRPr="00153717">
              <w:rPr>
                <w:rFonts w:ascii="Calibri" w:hAnsi="Calibri" w:cs="Calibri"/>
                <w:b/>
                <w:noProof/>
                <w:lang w:val="en-GB"/>
              </w:rPr>
              <w:t>Study degree:</w:t>
            </w:r>
            <w:r w:rsidRPr="00153717">
              <w:rPr>
                <w:rFonts w:ascii="Calibri" w:hAnsi="Calibri" w:cs="Calibri"/>
                <w:noProof/>
                <w:lang w:val="en-GB"/>
              </w:rPr>
              <w:t xml:space="preserve"> </w:t>
            </w:r>
            <w:r w:rsidRPr="00153717">
              <w:rPr>
                <w:rFonts w:ascii="Calibri" w:hAnsi="Calibri" w:cs="Calibri"/>
                <w:i/>
                <w:noProof/>
                <w:lang w:val="en-GB"/>
              </w:rPr>
              <w:t>3</w:t>
            </w:r>
            <w:r w:rsidRPr="00153717">
              <w:rPr>
                <w:rFonts w:ascii="Calibri" w:hAnsi="Calibri" w:cs="Calibri"/>
                <w:i/>
                <w:noProof/>
                <w:vertAlign w:val="superscript"/>
                <w:lang w:val="en-GB"/>
              </w:rPr>
              <w:t>rd</w:t>
            </w:r>
            <w:r w:rsidRPr="00153717">
              <w:rPr>
                <w:rFonts w:ascii="Calibri" w:hAnsi="Calibri" w:cs="Calibri"/>
                <w:i/>
                <w:noProof/>
                <w:lang w:val="en-GB"/>
              </w:rPr>
              <w:t xml:space="preserve"> </w:t>
            </w:r>
          </w:p>
        </w:tc>
      </w:tr>
      <w:tr w:rsidR="00080C3E" w:rsidRPr="00153717" w14:paraId="305B9277" w14:textId="77777777" w:rsidTr="00C11B26">
        <w:trPr>
          <w:trHeight w:val="304"/>
        </w:trPr>
        <w:tc>
          <w:tcPr>
            <w:tcW w:w="9322" w:type="dxa"/>
            <w:gridSpan w:val="2"/>
            <w:vAlign w:val="center"/>
            <w:hideMark/>
          </w:tcPr>
          <w:p w14:paraId="2734D1A6" w14:textId="77777777" w:rsidR="00080C3E" w:rsidRPr="00153717" w:rsidRDefault="00080C3E" w:rsidP="00C11B26">
            <w:pPr>
              <w:jc w:val="both"/>
              <w:rPr>
                <w:rFonts w:ascii="Calibri" w:hAnsi="Calibri" w:cs="Calibri"/>
                <w:i/>
                <w:noProof/>
                <w:lang w:val="en-GB"/>
              </w:rPr>
            </w:pPr>
            <w:r w:rsidRPr="00153717">
              <w:rPr>
                <w:rFonts w:ascii="Calibri" w:hAnsi="Calibri" w:cs="Calibri"/>
                <w:b/>
                <w:noProof/>
                <w:lang w:val="en-GB"/>
              </w:rPr>
              <w:t xml:space="preserve">Prerequisites: </w:t>
            </w:r>
            <w:r w:rsidRPr="00153717">
              <w:rPr>
                <w:rFonts w:ascii="Calibri" w:hAnsi="Calibri" w:cs="Calibri"/>
                <w:i/>
                <w:noProof/>
                <w:lang w:val="en-GB"/>
              </w:rPr>
              <w:t>-</w:t>
            </w:r>
          </w:p>
        </w:tc>
      </w:tr>
      <w:tr w:rsidR="00080C3E" w:rsidRPr="00153717" w14:paraId="7200C883" w14:textId="77777777" w:rsidTr="00C11B26">
        <w:trPr>
          <w:trHeight w:val="5357"/>
        </w:trPr>
        <w:tc>
          <w:tcPr>
            <w:tcW w:w="9322" w:type="dxa"/>
            <w:gridSpan w:val="2"/>
          </w:tcPr>
          <w:p w14:paraId="440EABCF" w14:textId="77777777" w:rsidR="00080C3E" w:rsidRPr="00153717" w:rsidRDefault="00080C3E" w:rsidP="00C11B26">
            <w:pPr>
              <w:jc w:val="both"/>
              <w:rPr>
                <w:rFonts w:ascii="Calibri" w:hAnsi="Calibri" w:cs="Calibri"/>
                <w:lang w:val="en-US"/>
              </w:rPr>
            </w:pPr>
            <w:r w:rsidRPr="00153717">
              <w:rPr>
                <w:rFonts w:ascii="Calibri" w:hAnsi="Calibri" w:cs="Calibri"/>
                <w:b/>
                <w:lang w:val="en-US"/>
              </w:rPr>
              <w:t>Conditions for passing the course:</w:t>
            </w:r>
          </w:p>
          <w:p w14:paraId="01E1F01B" w14:textId="77777777" w:rsidR="00080C3E" w:rsidRPr="00153717" w:rsidRDefault="00080C3E" w:rsidP="00C11B26">
            <w:pPr>
              <w:jc w:val="both"/>
              <w:rPr>
                <w:rFonts w:ascii="Calibri" w:hAnsi="Calibri" w:cs="Calibri"/>
                <w:i/>
                <w:iCs/>
                <w:lang w:val="en-US"/>
              </w:rPr>
            </w:pPr>
            <w:r w:rsidRPr="00153717">
              <w:rPr>
                <w:rFonts w:ascii="Calibri" w:hAnsi="Calibri" w:cs="Calibri"/>
                <w:i/>
                <w:iCs/>
                <w:lang w:val="en-US"/>
              </w:rPr>
              <w:t>The state exam.</w:t>
            </w:r>
          </w:p>
          <w:p w14:paraId="53C4EF5C" w14:textId="77777777" w:rsidR="00080C3E" w:rsidRPr="00153717" w:rsidRDefault="00080C3E" w:rsidP="00C11B26">
            <w:pPr>
              <w:pStyle w:val="Odsekzoznamu"/>
              <w:jc w:val="both"/>
              <w:rPr>
                <w:rFonts w:ascii="Calibri" w:hAnsi="Calibri" w:cs="Calibri"/>
                <w:i/>
                <w:iCs/>
                <w:lang w:val="en-US"/>
              </w:rPr>
            </w:pPr>
          </w:p>
          <w:p w14:paraId="451F7510" w14:textId="77777777" w:rsidR="00080C3E" w:rsidRPr="00153717" w:rsidRDefault="00080C3E" w:rsidP="00C11B26">
            <w:pPr>
              <w:jc w:val="both"/>
              <w:rPr>
                <w:rFonts w:ascii="Calibri" w:hAnsi="Calibri" w:cs="Calibri"/>
                <w:i/>
                <w:iCs/>
                <w:lang w:val="en-US"/>
              </w:rPr>
            </w:pPr>
            <w:r w:rsidRPr="00153717">
              <w:rPr>
                <w:rFonts w:ascii="Calibri" w:hAnsi="Calibri" w:cs="Calibri"/>
                <w:i/>
                <w:lang w:val="en-US"/>
              </w:rPr>
              <w:t xml:space="preserve">Classification: </w:t>
            </w:r>
          </w:p>
          <w:p w14:paraId="62DAD315" w14:textId="77777777" w:rsidR="00080C3E" w:rsidRPr="00153717" w:rsidRDefault="00080C3E" w:rsidP="00C11B26">
            <w:pPr>
              <w:jc w:val="both"/>
              <w:rPr>
                <w:rFonts w:ascii="Calibri" w:hAnsi="Calibri" w:cs="Calibri"/>
                <w:i/>
                <w:iCs/>
                <w:lang w:val="en-US"/>
              </w:rPr>
            </w:pPr>
            <w:r w:rsidRPr="00153717">
              <w:rPr>
                <w:rFonts w:ascii="Calibri" w:hAnsi="Calibri" w:cs="Calibri"/>
                <w:i/>
                <w:iCs/>
                <w:lang w:val="en-US"/>
              </w:rPr>
              <w:t>A: 100 – 90 %</w:t>
            </w:r>
          </w:p>
          <w:p w14:paraId="7FE0B886" w14:textId="77777777" w:rsidR="00080C3E" w:rsidRPr="00153717" w:rsidRDefault="00080C3E" w:rsidP="00C11B26">
            <w:pPr>
              <w:jc w:val="both"/>
              <w:rPr>
                <w:rFonts w:ascii="Calibri" w:hAnsi="Calibri" w:cs="Calibri"/>
                <w:i/>
                <w:iCs/>
                <w:lang w:val="en-US"/>
              </w:rPr>
            </w:pPr>
            <w:r w:rsidRPr="00153717">
              <w:rPr>
                <w:rFonts w:ascii="Calibri" w:hAnsi="Calibri" w:cs="Calibri"/>
                <w:i/>
                <w:iCs/>
                <w:lang w:val="en-US"/>
              </w:rPr>
              <w:t>B: 89 – 80 %</w:t>
            </w:r>
          </w:p>
          <w:p w14:paraId="6B13DC19" w14:textId="77777777" w:rsidR="00080C3E" w:rsidRPr="00153717" w:rsidRDefault="00080C3E" w:rsidP="00C11B26">
            <w:pPr>
              <w:jc w:val="both"/>
              <w:rPr>
                <w:rFonts w:ascii="Calibri" w:hAnsi="Calibri" w:cs="Calibri"/>
                <w:i/>
                <w:iCs/>
                <w:lang w:val="en-US"/>
              </w:rPr>
            </w:pPr>
            <w:r w:rsidRPr="00153717">
              <w:rPr>
                <w:rFonts w:ascii="Calibri" w:hAnsi="Calibri" w:cs="Calibri"/>
                <w:i/>
                <w:iCs/>
                <w:lang w:val="en-US"/>
              </w:rPr>
              <w:t>C: 79 – 70 %</w:t>
            </w:r>
          </w:p>
          <w:p w14:paraId="73EF88D1" w14:textId="77777777" w:rsidR="00080C3E" w:rsidRPr="00153717" w:rsidRDefault="00080C3E" w:rsidP="00C11B26">
            <w:pPr>
              <w:jc w:val="both"/>
              <w:rPr>
                <w:rFonts w:ascii="Calibri" w:hAnsi="Calibri" w:cs="Calibri"/>
                <w:i/>
                <w:iCs/>
                <w:lang w:val="en-US"/>
              </w:rPr>
            </w:pPr>
            <w:r w:rsidRPr="00153717">
              <w:rPr>
                <w:rFonts w:ascii="Calibri" w:hAnsi="Calibri" w:cs="Calibri"/>
                <w:i/>
                <w:iCs/>
                <w:lang w:val="en-US"/>
              </w:rPr>
              <w:t>D: 69 – 60 %</w:t>
            </w:r>
          </w:p>
          <w:p w14:paraId="47609CC2" w14:textId="77777777" w:rsidR="00080C3E" w:rsidRPr="00153717" w:rsidRDefault="00080C3E" w:rsidP="00C11B26">
            <w:pPr>
              <w:jc w:val="both"/>
              <w:rPr>
                <w:rFonts w:ascii="Calibri" w:hAnsi="Calibri" w:cs="Calibri"/>
                <w:i/>
                <w:iCs/>
                <w:lang w:val="en-US"/>
              </w:rPr>
            </w:pPr>
            <w:r w:rsidRPr="00153717">
              <w:rPr>
                <w:rFonts w:ascii="Calibri" w:hAnsi="Calibri" w:cs="Calibri"/>
                <w:i/>
                <w:iCs/>
                <w:lang w:val="en-US"/>
              </w:rPr>
              <w:t>E: 59 – 50 %</w:t>
            </w:r>
          </w:p>
          <w:p w14:paraId="606A886E" w14:textId="77777777" w:rsidR="00080C3E" w:rsidRPr="00153717" w:rsidRDefault="00080C3E" w:rsidP="00C11B26">
            <w:pPr>
              <w:jc w:val="both"/>
              <w:rPr>
                <w:rFonts w:ascii="Calibri" w:hAnsi="Calibri" w:cs="Calibri"/>
                <w:i/>
                <w:lang w:val="en-US"/>
              </w:rPr>
            </w:pPr>
            <w:r w:rsidRPr="00153717">
              <w:rPr>
                <w:rFonts w:ascii="Calibri" w:hAnsi="Calibri" w:cs="Calibri"/>
                <w:i/>
                <w:iCs/>
                <w:lang w:val="en-US"/>
              </w:rPr>
              <w:t>FX: 49 and less %</w:t>
            </w:r>
          </w:p>
        </w:tc>
      </w:tr>
      <w:tr w:rsidR="00080C3E" w:rsidRPr="00153717" w14:paraId="5D32B36E" w14:textId="77777777" w:rsidTr="00322956">
        <w:trPr>
          <w:trHeight w:val="9057"/>
        </w:trPr>
        <w:tc>
          <w:tcPr>
            <w:tcW w:w="9322" w:type="dxa"/>
            <w:gridSpan w:val="2"/>
          </w:tcPr>
          <w:p w14:paraId="231940A7" w14:textId="77777777" w:rsidR="00080C3E" w:rsidRPr="00153717" w:rsidRDefault="00080C3E" w:rsidP="00C11B26">
            <w:pPr>
              <w:jc w:val="both"/>
              <w:rPr>
                <w:rFonts w:ascii="Calibri" w:hAnsi="Calibri" w:cs="Calibri"/>
                <w:i/>
                <w:lang w:val="en-US"/>
              </w:rPr>
            </w:pPr>
            <w:r w:rsidRPr="00153717">
              <w:rPr>
                <w:rFonts w:ascii="Calibri" w:hAnsi="Calibri" w:cs="Calibri"/>
                <w:b/>
                <w:lang w:val="en-US"/>
              </w:rPr>
              <w:lastRenderedPageBreak/>
              <w:t>Learning outcomes:</w:t>
            </w:r>
          </w:p>
          <w:p w14:paraId="60D06D0D" w14:textId="2B6E5FCC" w:rsidR="00080C3E" w:rsidRPr="00153717" w:rsidRDefault="00080C3E" w:rsidP="00080C3E">
            <w:pPr>
              <w:jc w:val="both"/>
              <w:rPr>
                <w:rFonts w:ascii="Calibri" w:hAnsi="Calibri" w:cs="Calibri"/>
                <w:i/>
                <w:iCs/>
                <w:lang w:val="en-US"/>
              </w:rPr>
            </w:pPr>
            <w:r w:rsidRPr="00153717">
              <w:rPr>
                <w:rFonts w:ascii="Calibri" w:hAnsi="Calibri" w:cs="Calibri"/>
                <w:i/>
                <w:iCs/>
                <w:lang w:val="en-US"/>
              </w:rPr>
              <w:t>After completing the course, the student is able to:</w:t>
            </w:r>
          </w:p>
          <w:p w14:paraId="36F48136" w14:textId="7924F490" w:rsidR="00080C3E" w:rsidRPr="00153717" w:rsidRDefault="00080C3E" w:rsidP="00080C3E">
            <w:pPr>
              <w:jc w:val="both"/>
              <w:rPr>
                <w:rFonts w:ascii="Calibri" w:hAnsi="Calibri" w:cs="Calibri"/>
                <w:i/>
                <w:iCs/>
                <w:lang w:val="en-US"/>
              </w:rPr>
            </w:pPr>
            <w:r w:rsidRPr="00153717">
              <w:rPr>
                <w:rFonts w:ascii="Calibri" w:hAnsi="Calibri" w:cs="Calibri"/>
                <w:i/>
                <w:iCs/>
                <w:lang w:val="en-US"/>
              </w:rPr>
              <w:t>Basic knowledge:</w:t>
            </w:r>
          </w:p>
          <w:p w14:paraId="7D7A82C7" w14:textId="5FF7FF15" w:rsidR="00080C3E" w:rsidRPr="00153717" w:rsidRDefault="00080C3E" w:rsidP="00080C3E">
            <w:pPr>
              <w:jc w:val="both"/>
              <w:rPr>
                <w:rFonts w:ascii="Calibri" w:hAnsi="Calibri" w:cs="Calibri"/>
                <w:i/>
                <w:iCs/>
                <w:lang w:val="en-US"/>
              </w:rPr>
            </w:pPr>
            <w:r w:rsidRPr="00153717">
              <w:rPr>
                <w:rFonts w:ascii="Calibri" w:hAnsi="Calibri" w:cs="Calibri"/>
                <w:i/>
                <w:iCs/>
                <w:lang w:val="en-US"/>
              </w:rPr>
              <w:t>· characterize models of thinking about man, history, culture and society as active factors in shaping Euro-Atlantic thinking on the way by leaving nature in the name of culture as a second home;</w:t>
            </w:r>
          </w:p>
          <w:p w14:paraId="44BCCF05" w14:textId="0ED6B78D" w:rsidR="00080C3E" w:rsidRPr="00153717" w:rsidRDefault="00080C3E" w:rsidP="00080C3E">
            <w:pPr>
              <w:jc w:val="both"/>
              <w:rPr>
                <w:rFonts w:ascii="Calibri" w:hAnsi="Calibri" w:cs="Calibri"/>
                <w:i/>
                <w:iCs/>
                <w:lang w:val="en-US"/>
              </w:rPr>
            </w:pPr>
            <w:r w:rsidRPr="00153717">
              <w:rPr>
                <w:rFonts w:ascii="Calibri" w:hAnsi="Calibri" w:cs="Calibri"/>
                <w:i/>
                <w:iCs/>
                <w:lang w:val="en-US"/>
              </w:rPr>
              <w:t>· describe the fact that in the 18</w:t>
            </w:r>
            <w:r w:rsidRPr="00153717">
              <w:rPr>
                <w:rFonts w:ascii="Calibri" w:hAnsi="Calibri" w:cs="Calibri"/>
                <w:i/>
                <w:iCs/>
                <w:vertAlign w:val="superscript"/>
                <w:lang w:val="en-US"/>
              </w:rPr>
              <w:t>th</w:t>
            </w:r>
            <w:r w:rsidRPr="00153717">
              <w:rPr>
                <w:rFonts w:ascii="Calibri" w:hAnsi="Calibri" w:cs="Calibri"/>
                <w:i/>
                <w:iCs/>
                <w:lang w:val="en-US"/>
              </w:rPr>
              <w:t xml:space="preserve"> century the concepts of culture and history, in which man introduces himself as a creator of himself, are gradually being created and subsequently codified;</w:t>
            </w:r>
          </w:p>
          <w:p w14:paraId="1A5EDB6B" w14:textId="2F9D7A16" w:rsidR="00080C3E" w:rsidRPr="00153717" w:rsidRDefault="00080C3E" w:rsidP="00080C3E">
            <w:pPr>
              <w:jc w:val="both"/>
              <w:rPr>
                <w:rFonts w:ascii="Calibri" w:hAnsi="Calibri" w:cs="Calibri"/>
                <w:i/>
                <w:iCs/>
                <w:lang w:val="en-US"/>
              </w:rPr>
            </w:pPr>
            <w:r w:rsidRPr="00153717">
              <w:rPr>
                <w:rFonts w:ascii="Calibri" w:hAnsi="Calibri" w:cs="Calibri"/>
                <w:i/>
                <w:iCs/>
                <w:lang w:val="en-US"/>
              </w:rPr>
              <w:t>· recognize the tendencies of shaping the discourse in question in the next European intellectual space;</w:t>
            </w:r>
          </w:p>
          <w:p w14:paraId="4801ACF5" w14:textId="0990E8E7" w:rsidR="00080C3E" w:rsidRPr="00153717" w:rsidRDefault="00080C3E" w:rsidP="00080C3E">
            <w:pPr>
              <w:jc w:val="both"/>
              <w:rPr>
                <w:rFonts w:ascii="Calibri" w:hAnsi="Calibri" w:cs="Calibri"/>
                <w:i/>
                <w:iCs/>
                <w:lang w:val="en-US"/>
              </w:rPr>
            </w:pPr>
            <w:r w:rsidRPr="00153717">
              <w:rPr>
                <w:rFonts w:ascii="Calibri" w:hAnsi="Calibri" w:cs="Calibri"/>
                <w:i/>
                <w:iCs/>
                <w:lang w:val="en-US"/>
              </w:rPr>
              <w:t>· explain and justify in his / her own words the importance of the study of this philosophy in its transitions to the present in the formation of European and world culture;</w:t>
            </w:r>
          </w:p>
          <w:p w14:paraId="1743ABAE" w14:textId="77777777" w:rsidR="00080C3E" w:rsidRPr="00153717" w:rsidRDefault="00080C3E" w:rsidP="00080C3E">
            <w:pPr>
              <w:jc w:val="both"/>
              <w:rPr>
                <w:rFonts w:ascii="Calibri" w:hAnsi="Calibri" w:cs="Calibri"/>
                <w:i/>
                <w:iCs/>
                <w:lang w:val="en-US"/>
              </w:rPr>
            </w:pPr>
          </w:p>
          <w:p w14:paraId="3771A8FA" w14:textId="5F23DA4C" w:rsidR="00080C3E" w:rsidRPr="00153717" w:rsidRDefault="00080C3E" w:rsidP="00080C3E">
            <w:pPr>
              <w:jc w:val="both"/>
              <w:rPr>
                <w:rFonts w:ascii="Calibri" w:hAnsi="Calibri" w:cs="Calibri"/>
                <w:i/>
                <w:iCs/>
                <w:lang w:val="en-US"/>
              </w:rPr>
            </w:pPr>
            <w:r w:rsidRPr="00153717">
              <w:rPr>
                <w:rFonts w:ascii="Calibri" w:hAnsi="Calibri" w:cs="Calibri"/>
                <w:i/>
                <w:iCs/>
                <w:lang w:val="en-US"/>
              </w:rPr>
              <w:t>Basic skills:</w:t>
            </w:r>
          </w:p>
          <w:p w14:paraId="466EE8B4" w14:textId="5E74AEE0" w:rsidR="00080C3E" w:rsidRPr="00153717" w:rsidRDefault="00080C3E" w:rsidP="00080C3E">
            <w:pPr>
              <w:pStyle w:val="Odsekzoznamu"/>
              <w:numPr>
                <w:ilvl w:val="0"/>
                <w:numId w:val="18"/>
              </w:numPr>
              <w:jc w:val="both"/>
              <w:rPr>
                <w:rFonts w:ascii="Calibri" w:hAnsi="Calibri" w:cs="Calibri"/>
                <w:i/>
                <w:iCs/>
                <w:lang w:val="en-US"/>
              </w:rPr>
            </w:pPr>
            <w:r w:rsidRPr="00153717">
              <w:rPr>
                <w:rFonts w:ascii="Calibri" w:hAnsi="Calibri" w:cs="Calibri"/>
                <w:i/>
                <w:iCs/>
                <w:lang w:val="en-US"/>
              </w:rPr>
              <w:t>explain in his / her own words the main theses in grasping man, society and culture in the thinking of the provenance in question;</w:t>
            </w:r>
          </w:p>
          <w:p w14:paraId="27E20C8C" w14:textId="589E60CF" w:rsidR="00080C3E" w:rsidRPr="00153717" w:rsidRDefault="00080C3E" w:rsidP="00080C3E">
            <w:pPr>
              <w:pStyle w:val="Odsekzoznamu"/>
              <w:numPr>
                <w:ilvl w:val="0"/>
                <w:numId w:val="18"/>
              </w:numPr>
              <w:jc w:val="both"/>
              <w:rPr>
                <w:rFonts w:ascii="Calibri" w:hAnsi="Calibri" w:cs="Calibri"/>
                <w:i/>
                <w:iCs/>
                <w:lang w:val="en-US"/>
              </w:rPr>
            </w:pPr>
            <w:r w:rsidRPr="00153717">
              <w:rPr>
                <w:rFonts w:ascii="Calibri" w:hAnsi="Calibri" w:cs="Calibri"/>
                <w:i/>
                <w:iCs/>
                <w:lang w:val="en-US"/>
              </w:rPr>
              <w:t>generalize models of history in this thinking;</w:t>
            </w:r>
          </w:p>
          <w:p w14:paraId="26081175" w14:textId="77F6F50B" w:rsidR="00080C3E" w:rsidRPr="00153717" w:rsidRDefault="00080C3E" w:rsidP="00080C3E">
            <w:pPr>
              <w:pStyle w:val="Odsekzoznamu"/>
              <w:numPr>
                <w:ilvl w:val="0"/>
                <w:numId w:val="18"/>
              </w:numPr>
              <w:jc w:val="both"/>
              <w:rPr>
                <w:rFonts w:ascii="Calibri" w:hAnsi="Calibri" w:cs="Calibri"/>
                <w:i/>
                <w:iCs/>
                <w:lang w:val="en-US"/>
              </w:rPr>
            </w:pPr>
            <w:r w:rsidRPr="00153717">
              <w:rPr>
                <w:rFonts w:ascii="Calibri" w:hAnsi="Calibri" w:cs="Calibri"/>
                <w:i/>
                <w:iCs/>
                <w:lang w:val="en-US"/>
              </w:rPr>
              <w:t>evaluate the effects of modern conceptualizations on the further formation of philosophical thinking;</w:t>
            </w:r>
          </w:p>
          <w:p w14:paraId="229C628B" w14:textId="58239238" w:rsidR="00080C3E" w:rsidRPr="00153717" w:rsidRDefault="00080C3E" w:rsidP="00080C3E">
            <w:pPr>
              <w:numPr>
                <w:ilvl w:val="0"/>
                <w:numId w:val="18"/>
              </w:numPr>
              <w:jc w:val="both"/>
              <w:rPr>
                <w:rFonts w:ascii="Calibri" w:hAnsi="Calibri" w:cs="Calibri"/>
                <w:i/>
                <w:iCs/>
                <w:lang w:val="en-US"/>
              </w:rPr>
            </w:pPr>
            <w:r w:rsidRPr="00153717">
              <w:rPr>
                <w:rFonts w:ascii="Calibri" w:hAnsi="Calibri" w:cs="Calibri"/>
                <w:i/>
                <w:iCs/>
                <w:lang w:val="en-US"/>
              </w:rPr>
              <w:t>evaluate and justify the issue of criticism of culture in the context of the study of the historical-philosophical process;</w:t>
            </w:r>
          </w:p>
          <w:p w14:paraId="35CF3347" w14:textId="77777777" w:rsidR="00080C3E" w:rsidRPr="00153717" w:rsidRDefault="00080C3E" w:rsidP="00080C3E">
            <w:pPr>
              <w:numPr>
                <w:ilvl w:val="0"/>
                <w:numId w:val="18"/>
              </w:numPr>
              <w:jc w:val="both"/>
              <w:rPr>
                <w:rFonts w:ascii="Calibri" w:hAnsi="Calibri" w:cs="Calibri"/>
                <w:i/>
                <w:iCs/>
                <w:lang w:val="en-US"/>
              </w:rPr>
            </w:pPr>
          </w:p>
          <w:p w14:paraId="6CA81122" w14:textId="647D4509" w:rsidR="00080C3E" w:rsidRPr="00153717" w:rsidRDefault="00080C3E" w:rsidP="00080C3E">
            <w:pPr>
              <w:jc w:val="both"/>
              <w:rPr>
                <w:rFonts w:ascii="Calibri" w:hAnsi="Calibri" w:cs="Calibri"/>
                <w:i/>
                <w:iCs/>
                <w:lang w:val="en-US"/>
              </w:rPr>
            </w:pPr>
            <w:r w:rsidRPr="00153717">
              <w:rPr>
                <w:rFonts w:ascii="Calibri" w:hAnsi="Calibri" w:cs="Calibri"/>
                <w:i/>
                <w:iCs/>
                <w:lang w:val="en-US"/>
              </w:rPr>
              <w:t>Basic competences:</w:t>
            </w:r>
          </w:p>
          <w:p w14:paraId="78EF8F44" w14:textId="2659C6D3" w:rsidR="00322956" w:rsidRPr="00153717" w:rsidRDefault="00322956" w:rsidP="00322956">
            <w:pPr>
              <w:pStyle w:val="Odsekzoznamu"/>
              <w:numPr>
                <w:ilvl w:val="0"/>
                <w:numId w:val="19"/>
              </w:numPr>
              <w:jc w:val="both"/>
              <w:rPr>
                <w:rFonts w:ascii="Calibri" w:hAnsi="Calibri" w:cs="Calibri"/>
                <w:i/>
                <w:iCs/>
                <w:lang w:val="en-US"/>
              </w:rPr>
            </w:pPr>
            <w:r w:rsidRPr="00153717">
              <w:rPr>
                <w:rFonts w:ascii="Calibri" w:hAnsi="Calibri" w:cs="Calibri"/>
                <w:i/>
                <w:iCs/>
                <w:lang w:val="en-US"/>
              </w:rPr>
              <w:t>organize, plan and allocate resources;</w:t>
            </w:r>
          </w:p>
          <w:p w14:paraId="19582196" w14:textId="5A1F230C" w:rsidR="00322956" w:rsidRPr="00153717" w:rsidRDefault="00322956" w:rsidP="00322956">
            <w:pPr>
              <w:pStyle w:val="Odsekzoznamu"/>
              <w:numPr>
                <w:ilvl w:val="0"/>
                <w:numId w:val="19"/>
              </w:numPr>
              <w:jc w:val="both"/>
              <w:rPr>
                <w:rFonts w:ascii="Calibri" w:hAnsi="Calibri" w:cs="Calibri"/>
                <w:i/>
                <w:iCs/>
                <w:lang w:val="en-US"/>
              </w:rPr>
            </w:pPr>
            <w:r w:rsidRPr="00153717">
              <w:rPr>
                <w:rFonts w:ascii="Calibri" w:hAnsi="Calibri" w:cs="Calibri"/>
                <w:i/>
                <w:iCs/>
                <w:lang w:val="en-US"/>
              </w:rPr>
              <w:t>cooperate with other people;</w:t>
            </w:r>
          </w:p>
          <w:p w14:paraId="650D30F6" w14:textId="321A38C1" w:rsidR="00322956" w:rsidRPr="00153717" w:rsidRDefault="00322956" w:rsidP="00322956">
            <w:pPr>
              <w:pStyle w:val="Odsekzoznamu"/>
              <w:numPr>
                <w:ilvl w:val="0"/>
                <w:numId w:val="19"/>
              </w:numPr>
              <w:jc w:val="both"/>
              <w:rPr>
                <w:rFonts w:ascii="Calibri" w:hAnsi="Calibri" w:cs="Calibri"/>
                <w:i/>
                <w:iCs/>
                <w:lang w:val="en-US"/>
              </w:rPr>
            </w:pPr>
            <w:r w:rsidRPr="00153717">
              <w:rPr>
                <w:rFonts w:ascii="Calibri" w:hAnsi="Calibri" w:cs="Calibri"/>
                <w:i/>
                <w:iCs/>
                <w:lang w:val="en-US"/>
              </w:rPr>
              <w:t>formulate his / her opinion on the assessed issue, which is based on the line of evaluation of the philosophical relationship between the thinkers of individual periods;</w:t>
            </w:r>
          </w:p>
          <w:p w14:paraId="461C336B" w14:textId="70FB01A2" w:rsidR="00322956" w:rsidRPr="00153717" w:rsidRDefault="00322956" w:rsidP="00322956">
            <w:pPr>
              <w:pStyle w:val="Odsekzoznamu"/>
              <w:numPr>
                <w:ilvl w:val="0"/>
                <w:numId w:val="19"/>
              </w:numPr>
              <w:jc w:val="both"/>
              <w:rPr>
                <w:rFonts w:ascii="Calibri" w:hAnsi="Calibri" w:cs="Calibri"/>
                <w:i/>
                <w:iCs/>
                <w:lang w:val="en-US"/>
              </w:rPr>
            </w:pPr>
            <w:r w:rsidRPr="00153717">
              <w:rPr>
                <w:rFonts w:ascii="Calibri" w:hAnsi="Calibri" w:cs="Calibri"/>
                <w:i/>
                <w:iCs/>
                <w:lang w:val="en-US"/>
              </w:rPr>
              <w:t>evaluate information;</w:t>
            </w:r>
          </w:p>
          <w:p w14:paraId="36184C45" w14:textId="40AF467C" w:rsidR="00080C3E" w:rsidRPr="00153717" w:rsidRDefault="00322956" w:rsidP="00322956">
            <w:pPr>
              <w:pStyle w:val="Odsekzoznamu"/>
              <w:numPr>
                <w:ilvl w:val="0"/>
                <w:numId w:val="19"/>
              </w:numPr>
              <w:jc w:val="both"/>
              <w:rPr>
                <w:rFonts w:ascii="Calibri" w:hAnsi="Calibri" w:cs="Calibri"/>
                <w:i/>
                <w:iCs/>
                <w:lang w:val="en-US"/>
              </w:rPr>
            </w:pPr>
            <w:r w:rsidRPr="00153717">
              <w:rPr>
                <w:rFonts w:ascii="Calibri" w:hAnsi="Calibri" w:cs="Calibri"/>
                <w:i/>
                <w:iCs/>
                <w:lang w:val="en-US"/>
              </w:rPr>
              <w:t>work with data and prepare information;</w:t>
            </w:r>
          </w:p>
        </w:tc>
      </w:tr>
      <w:tr w:rsidR="00080C3E" w:rsidRPr="00153717" w14:paraId="3A1DF744" w14:textId="77777777" w:rsidTr="00C11B26">
        <w:trPr>
          <w:trHeight w:val="2257"/>
        </w:trPr>
        <w:tc>
          <w:tcPr>
            <w:tcW w:w="9322" w:type="dxa"/>
            <w:gridSpan w:val="2"/>
          </w:tcPr>
          <w:p w14:paraId="7D1A5DEC" w14:textId="77777777" w:rsidR="00080C3E" w:rsidRPr="00153717" w:rsidRDefault="00080C3E" w:rsidP="00C11B26">
            <w:pPr>
              <w:jc w:val="both"/>
              <w:rPr>
                <w:rFonts w:ascii="Calibri" w:hAnsi="Calibri" w:cs="Calibri"/>
                <w:lang w:val="en-US"/>
              </w:rPr>
            </w:pPr>
            <w:r w:rsidRPr="00153717">
              <w:rPr>
                <w:rFonts w:ascii="Calibri" w:hAnsi="Calibri" w:cs="Calibri"/>
                <w:b/>
                <w:lang w:val="en-US"/>
              </w:rPr>
              <w:t xml:space="preserve">Course </w:t>
            </w:r>
            <w:r w:rsidRPr="00153717">
              <w:rPr>
                <w:rFonts w:ascii="Calibri" w:hAnsi="Calibri" w:cs="Calibri"/>
                <w:b/>
                <w:noProof/>
                <w:lang w:val="en-US"/>
              </w:rPr>
              <w:t>content</w:t>
            </w:r>
            <w:r w:rsidRPr="00153717">
              <w:rPr>
                <w:rFonts w:ascii="Calibri" w:hAnsi="Calibri" w:cs="Calibri"/>
                <w:b/>
                <w:lang w:val="en-US"/>
              </w:rPr>
              <w:t>:</w:t>
            </w:r>
            <w:r w:rsidRPr="00153717">
              <w:rPr>
                <w:rFonts w:ascii="Calibri" w:hAnsi="Calibri" w:cs="Calibri"/>
                <w:lang w:val="en-US"/>
              </w:rPr>
              <w:t xml:space="preserve"> </w:t>
            </w:r>
          </w:p>
          <w:p w14:paraId="06021ED0" w14:textId="77777777" w:rsidR="00322956" w:rsidRPr="00153717" w:rsidRDefault="00322956" w:rsidP="00322956">
            <w:pPr>
              <w:pStyle w:val="Odsekzoznamu"/>
              <w:numPr>
                <w:ilvl w:val="0"/>
                <w:numId w:val="20"/>
              </w:numPr>
              <w:jc w:val="both"/>
              <w:rPr>
                <w:rFonts w:ascii="Calibri" w:hAnsi="Calibri" w:cs="Calibri"/>
                <w:i/>
                <w:lang w:val="en-US"/>
              </w:rPr>
            </w:pPr>
            <w:r w:rsidRPr="00153717">
              <w:rPr>
                <w:rFonts w:ascii="Calibri" w:hAnsi="Calibri" w:cs="Calibri"/>
                <w:i/>
                <w:lang w:val="en-US"/>
              </w:rPr>
              <w:t>Social philosophy - Philosophy of history. Philosophical anthropology. History of social thinking.</w:t>
            </w:r>
          </w:p>
          <w:p w14:paraId="1A64B767" w14:textId="77777777" w:rsidR="00322956" w:rsidRPr="00153717" w:rsidRDefault="00322956" w:rsidP="00322956">
            <w:pPr>
              <w:pStyle w:val="Odsekzoznamu"/>
              <w:numPr>
                <w:ilvl w:val="0"/>
                <w:numId w:val="20"/>
              </w:numPr>
              <w:jc w:val="both"/>
              <w:rPr>
                <w:rFonts w:ascii="Calibri" w:hAnsi="Calibri" w:cs="Calibri"/>
                <w:i/>
                <w:lang w:val="en-US"/>
              </w:rPr>
            </w:pPr>
            <w:r w:rsidRPr="00153717">
              <w:rPr>
                <w:rFonts w:ascii="Calibri" w:hAnsi="Calibri" w:cs="Calibri"/>
                <w:i/>
                <w:lang w:val="en-US"/>
              </w:rPr>
              <w:t>Modern formulation of the socio-philosophical question (Hobbes, Rousseau). Philosophical-critical analysis of modern society / social analysis of the present.</w:t>
            </w:r>
          </w:p>
          <w:p w14:paraId="77921434" w14:textId="42D25BA0" w:rsidR="00080C3E" w:rsidRPr="00153717" w:rsidRDefault="00322956" w:rsidP="00322956">
            <w:pPr>
              <w:pStyle w:val="Odsekzoznamu"/>
              <w:numPr>
                <w:ilvl w:val="0"/>
                <w:numId w:val="20"/>
              </w:numPr>
              <w:jc w:val="both"/>
              <w:rPr>
                <w:rFonts w:ascii="Calibri" w:hAnsi="Calibri" w:cs="Calibri"/>
                <w:i/>
              </w:rPr>
            </w:pPr>
            <w:r w:rsidRPr="00153717">
              <w:rPr>
                <w:rFonts w:ascii="Calibri" w:hAnsi="Calibri" w:cs="Calibri"/>
                <w:i/>
                <w:lang w:val="en-US"/>
              </w:rPr>
              <w:t xml:space="preserve">Relation of social philosophy to other philosophical disciplines - political philosophy, political sociology, political science, state philosophy, philosophy of law, philosophy of history, history of philosophy, philosophical anthropology, sociology. Equality theory - types of equality, inequality. Theory of justice - concept, role and principles of justice. Rousseau, Kant, Rawls, Popper, Dahrendorf, Huntington. Contemporary socio-ethical concepts - liberalism, conservatism, communitarianism, socialism. Current issues and problems of social philosophy. </w:t>
            </w:r>
          </w:p>
        </w:tc>
      </w:tr>
      <w:tr w:rsidR="00080C3E" w:rsidRPr="00153717" w14:paraId="1B366FED" w14:textId="77777777" w:rsidTr="00322956">
        <w:trPr>
          <w:trHeight w:val="1403"/>
        </w:trPr>
        <w:tc>
          <w:tcPr>
            <w:tcW w:w="9322" w:type="dxa"/>
            <w:gridSpan w:val="2"/>
            <w:hideMark/>
          </w:tcPr>
          <w:p w14:paraId="2AA3C698" w14:textId="77777777" w:rsidR="00080C3E" w:rsidRPr="00153717" w:rsidRDefault="00080C3E" w:rsidP="00C11B26">
            <w:pPr>
              <w:jc w:val="both"/>
              <w:rPr>
                <w:rFonts w:ascii="Calibri" w:hAnsi="Calibri" w:cs="Calibri"/>
                <w:i/>
              </w:rPr>
            </w:pPr>
            <w:r w:rsidRPr="00153717">
              <w:rPr>
                <w:rFonts w:ascii="Calibri" w:hAnsi="Calibri" w:cs="Calibri"/>
                <w:b/>
              </w:rPr>
              <w:lastRenderedPageBreak/>
              <w:t xml:space="preserve">Recommended literature: </w:t>
            </w:r>
            <w:r w:rsidRPr="00153717">
              <w:rPr>
                <w:rFonts w:ascii="Calibri" w:hAnsi="Calibri" w:cs="Calibri"/>
                <w:i/>
              </w:rPr>
              <w:t xml:space="preserve"> </w:t>
            </w:r>
          </w:p>
          <w:p w14:paraId="6806755B" w14:textId="77777777" w:rsidR="00080C3E" w:rsidRPr="00153717" w:rsidRDefault="00080C3E" w:rsidP="00C11B26">
            <w:pPr>
              <w:jc w:val="both"/>
              <w:rPr>
                <w:rFonts w:ascii="Calibri" w:hAnsi="Calibri" w:cs="Calibri"/>
                <w:bCs/>
              </w:rPr>
            </w:pPr>
            <w:r w:rsidRPr="00153717">
              <w:rPr>
                <w:rFonts w:ascii="Calibri" w:hAnsi="Calibri" w:cs="Calibri"/>
                <w:bCs/>
              </w:rPr>
              <w:t xml:space="preserve">Antisthenés. 2010. Úvodná štúdia, preklad zlomkov a komentár. Prel. A. Kalaš, úvodná štúdiu a komentár V. Suvák. Bratislava: Kalligram. </w:t>
            </w:r>
          </w:p>
          <w:p w14:paraId="5AD1107B" w14:textId="77777777" w:rsidR="00080C3E" w:rsidRPr="00153717" w:rsidRDefault="00080C3E" w:rsidP="00C11B26">
            <w:pPr>
              <w:jc w:val="both"/>
              <w:rPr>
                <w:rFonts w:ascii="Calibri" w:hAnsi="Calibri" w:cs="Calibri"/>
                <w:bCs/>
              </w:rPr>
            </w:pPr>
            <w:r w:rsidRPr="00153717">
              <w:rPr>
                <w:rFonts w:ascii="Calibri" w:hAnsi="Calibri" w:cs="Calibri"/>
                <w:bCs/>
              </w:rPr>
              <w:t xml:space="preserve">Antony, L., 2012. Different voices or perfect storm: Why are there so few women in philosophy? In: Journal of Social Philosophy, 43(3), s. 227–255. </w:t>
            </w:r>
          </w:p>
          <w:p w14:paraId="21721228" w14:textId="77777777" w:rsidR="00080C3E" w:rsidRPr="00153717" w:rsidRDefault="00080C3E" w:rsidP="00C11B26">
            <w:pPr>
              <w:jc w:val="both"/>
              <w:rPr>
                <w:rFonts w:ascii="Calibri" w:hAnsi="Calibri" w:cs="Calibri"/>
                <w:bCs/>
              </w:rPr>
            </w:pPr>
            <w:r w:rsidRPr="00153717">
              <w:rPr>
                <w:rFonts w:ascii="Calibri" w:hAnsi="Calibri" w:cs="Calibri"/>
                <w:bCs/>
              </w:rPr>
              <w:t xml:space="preserve">Balogová, B. - Bilasová, V. 2020. Vybrané metodologické otázky výskumu v sociálnej práci. Prešov: PU. </w:t>
            </w:r>
          </w:p>
          <w:p w14:paraId="302F4958" w14:textId="77777777" w:rsidR="00080C3E" w:rsidRPr="00153717" w:rsidRDefault="00080C3E" w:rsidP="00C11B26">
            <w:pPr>
              <w:jc w:val="both"/>
              <w:rPr>
                <w:rFonts w:ascii="Calibri" w:hAnsi="Calibri" w:cs="Calibri"/>
                <w:bCs/>
              </w:rPr>
            </w:pPr>
            <w:r w:rsidRPr="00153717">
              <w:rPr>
                <w:rFonts w:ascii="Calibri" w:hAnsi="Calibri" w:cs="Calibri"/>
                <w:bCs/>
              </w:rPr>
              <w:t xml:space="preserve">Barker, G. - Kitcher, Ph. 2014. Philosophy of Science. A New Introduction. Oxford University Press. </w:t>
            </w:r>
          </w:p>
          <w:p w14:paraId="211D9361" w14:textId="77777777" w:rsidR="00080C3E" w:rsidRPr="00153717" w:rsidRDefault="00080C3E" w:rsidP="00C11B26">
            <w:pPr>
              <w:jc w:val="both"/>
              <w:rPr>
                <w:rFonts w:ascii="Calibri" w:hAnsi="Calibri" w:cs="Calibri"/>
                <w:bCs/>
              </w:rPr>
            </w:pPr>
            <w:r w:rsidRPr="00153717">
              <w:rPr>
                <w:rFonts w:ascii="Calibri" w:hAnsi="Calibri" w:cs="Calibri"/>
                <w:bCs/>
              </w:rPr>
              <w:t xml:space="preserve">Bielik, L. 2019. Metodologické aspekty vedy. Bratislava: UK. </w:t>
            </w:r>
          </w:p>
          <w:p w14:paraId="06ABC4FC" w14:textId="77777777" w:rsidR="00080C3E" w:rsidRPr="00153717" w:rsidRDefault="00080C3E" w:rsidP="00C11B26">
            <w:pPr>
              <w:jc w:val="both"/>
              <w:rPr>
                <w:rFonts w:ascii="Calibri" w:hAnsi="Calibri" w:cs="Calibri"/>
                <w:bCs/>
              </w:rPr>
            </w:pPr>
            <w:r w:rsidRPr="00153717">
              <w:rPr>
                <w:rFonts w:ascii="Calibri" w:hAnsi="Calibri" w:cs="Calibri"/>
                <w:bCs/>
              </w:rPr>
              <w:t xml:space="preserve">Çera, G., Čepel, M., Zákutná, S.,Rózsa Z. 2018. Gender differences in perception of the university education quality as applied to entrepreneurial intention. In: Journal of International Studies. Roč. 11, č. 3, s. 147-160. </w:t>
            </w:r>
          </w:p>
          <w:p w14:paraId="06B0BBBC" w14:textId="77777777" w:rsidR="00080C3E" w:rsidRPr="00153717" w:rsidRDefault="00080C3E" w:rsidP="00C11B26">
            <w:pPr>
              <w:jc w:val="both"/>
              <w:rPr>
                <w:rFonts w:ascii="Calibri" w:hAnsi="Calibri" w:cs="Calibri"/>
                <w:bCs/>
              </w:rPr>
            </w:pPr>
            <w:r w:rsidRPr="00153717">
              <w:rPr>
                <w:rFonts w:ascii="Calibri" w:hAnsi="Calibri" w:cs="Calibri"/>
                <w:bCs/>
              </w:rPr>
              <w:t xml:space="preserve">Černík,V. - Viceník, J. 2004: Problém rekonštrukcie sociálnych a humanitných vied. Bratislava: Iris. </w:t>
            </w:r>
          </w:p>
          <w:p w14:paraId="451EDA03" w14:textId="77777777" w:rsidR="00080C3E" w:rsidRPr="00153717" w:rsidRDefault="00080C3E" w:rsidP="00C11B26">
            <w:pPr>
              <w:jc w:val="both"/>
              <w:rPr>
                <w:rFonts w:ascii="Calibri" w:hAnsi="Calibri" w:cs="Calibri"/>
                <w:bCs/>
                <w:iCs/>
              </w:rPr>
            </w:pPr>
            <w:r w:rsidRPr="00153717">
              <w:rPr>
                <w:rFonts w:ascii="Calibri" w:hAnsi="Calibri" w:cs="Calibri"/>
                <w:bCs/>
              </w:rPr>
              <w:t xml:space="preserve">Foucault, M, 1994. Dits et écrits (1954–1988). 4 zv. D. Defert – F. Ewald (eds.). Paris: Gallimard. </w:t>
            </w:r>
          </w:p>
          <w:p w14:paraId="4B9E8034" w14:textId="77777777" w:rsidR="00080C3E" w:rsidRPr="00153717" w:rsidRDefault="00080C3E" w:rsidP="00C11B26">
            <w:pPr>
              <w:jc w:val="both"/>
              <w:rPr>
                <w:rFonts w:ascii="Calibri" w:hAnsi="Calibri" w:cs="Calibri"/>
                <w:bCs/>
                <w:lang w:val="it-IT"/>
              </w:rPr>
            </w:pPr>
            <w:r w:rsidRPr="00153717">
              <w:rPr>
                <w:rFonts w:ascii="Calibri" w:hAnsi="Calibri" w:cs="Calibri"/>
                <w:bCs/>
                <w:lang w:val="it-IT"/>
              </w:rPr>
              <w:t xml:space="preserve">Foucault, M., 1991. Moc, subjekt a sexualita. Prel. M. Marcelli. Bratislava: Kalligram. </w:t>
            </w:r>
          </w:p>
          <w:p w14:paraId="1AA91FF0" w14:textId="77777777" w:rsidR="00080C3E" w:rsidRPr="00153717" w:rsidRDefault="00080C3E" w:rsidP="00C11B26">
            <w:pPr>
              <w:jc w:val="both"/>
              <w:rPr>
                <w:rFonts w:ascii="Calibri" w:hAnsi="Calibri" w:cs="Calibri"/>
                <w:bCs/>
                <w:lang w:val="it-IT"/>
              </w:rPr>
            </w:pPr>
            <w:r w:rsidRPr="00153717">
              <w:rPr>
                <w:rFonts w:ascii="Calibri" w:hAnsi="Calibri" w:cs="Calibri"/>
                <w:bCs/>
                <w:lang w:val="it-IT"/>
              </w:rPr>
              <w:t xml:space="preserve">Foucault, M., 2001. L’Herméneutique du sujet: Cours au Collège de France, 1981–1982. F. Gros (ed.). Paris: Seuil. </w:t>
            </w:r>
          </w:p>
          <w:p w14:paraId="653AF3E1" w14:textId="77777777" w:rsidR="00080C3E" w:rsidRPr="00153717" w:rsidRDefault="00080C3E" w:rsidP="00C11B26">
            <w:pPr>
              <w:jc w:val="both"/>
              <w:rPr>
                <w:rFonts w:ascii="Calibri" w:hAnsi="Calibri" w:cs="Calibri"/>
                <w:bCs/>
                <w:lang w:val="it-IT"/>
              </w:rPr>
            </w:pPr>
            <w:r w:rsidRPr="00153717">
              <w:rPr>
                <w:rFonts w:ascii="Calibri" w:hAnsi="Calibri" w:cs="Calibri"/>
                <w:bCs/>
                <w:lang w:val="it-IT"/>
              </w:rPr>
              <w:t xml:space="preserve">Foucault, M., 2003. Užívání slastí. Dějiny sexuality II. Prel. K. Thein, N. Darnadyová a J. Fulka. Praha: Herrmann &amp; synové. </w:t>
            </w:r>
          </w:p>
          <w:p w14:paraId="21AAF9B3" w14:textId="77777777" w:rsidR="00080C3E" w:rsidRPr="00153717" w:rsidRDefault="00080C3E" w:rsidP="00C11B26">
            <w:pPr>
              <w:jc w:val="both"/>
              <w:rPr>
                <w:rFonts w:ascii="Calibri" w:hAnsi="Calibri" w:cs="Calibri"/>
                <w:bCs/>
                <w:lang w:val="it-IT"/>
              </w:rPr>
            </w:pPr>
            <w:r w:rsidRPr="00153717">
              <w:rPr>
                <w:rFonts w:ascii="Calibri" w:hAnsi="Calibri" w:cs="Calibri"/>
                <w:bCs/>
                <w:lang w:val="it-IT"/>
              </w:rPr>
              <w:t xml:space="preserve">Foucault, M., 2009. Le Courage de la verité. Le gouvernement de soi et des autres II. Cours au Collège de France (1983-1984). Paris: Gallimard/Seuil. </w:t>
            </w:r>
          </w:p>
          <w:p w14:paraId="3739FE47" w14:textId="77777777" w:rsidR="00080C3E" w:rsidRPr="00153717" w:rsidRDefault="00080C3E" w:rsidP="00C11B26">
            <w:pPr>
              <w:jc w:val="both"/>
              <w:rPr>
                <w:rFonts w:ascii="Calibri" w:hAnsi="Calibri" w:cs="Calibri"/>
                <w:bCs/>
                <w:lang w:val="it-IT"/>
              </w:rPr>
            </w:pPr>
            <w:r w:rsidRPr="00153717">
              <w:rPr>
                <w:rFonts w:ascii="Calibri" w:hAnsi="Calibri" w:cs="Calibri"/>
                <w:bCs/>
                <w:lang w:val="it-IT"/>
              </w:rPr>
              <w:t xml:space="preserve">Gadamer, Hans-Georg, 2010. Pravda a metoda, I. Nárys filosofické hermeneutiky. Prel. D. Mik, Praha: Triáda. </w:t>
            </w:r>
          </w:p>
          <w:p w14:paraId="46DCB0C0" w14:textId="77777777" w:rsidR="00080C3E" w:rsidRPr="00153717" w:rsidRDefault="00080C3E" w:rsidP="00C11B26">
            <w:pPr>
              <w:jc w:val="both"/>
              <w:rPr>
                <w:rFonts w:ascii="Calibri" w:hAnsi="Calibri" w:cs="Calibri"/>
                <w:bCs/>
                <w:lang w:val="it-IT"/>
              </w:rPr>
            </w:pPr>
            <w:r w:rsidRPr="00153717">
              <w:rPr>
                <w:rFonts w:ascii="Calibri" w:hAnsi="Calibri" w:cs="Calibri"/>
                <w:bCs/>
                <w:lang w:val="it-IT"/>
              </w:rPr>
              <w:t xml:space="preserve">Godfrey-Smith, P. 2003: Theory and Reality: An Introduction to the Philosophy of Science. Chicago: Chicago University Press. </w:t>
            </w:r>
          </w:p>
          <w:p w14:paraId="1B75901E" w14:textId="77777777" w:rsidR="00080C3E" w:rsidRPr="00153717" w:rsidRDefault="00080C3E" w:rsidP="00C11B26">
            <w:pPr>
              <w:jc w:val="both"/>
              <w:rPr>
                <w:rFonts w:ascii="Calibri" w:hAnsi="Calibri" w:cs="Calibri"/>
                <w:bCs/>
                <w:lang w:val="it-IT"/>
              </w:rPr>
            </w:pPr>
            <w:r w:rsidRPr="00153717">
              <w:rPr>
                <w:rFonts w:ascii="Calibri" w:hAnsi="Calibri" w:cs="Calibri"/>
                <w:bCs/>
                <w:lang w:val="it-IT"/>
              </w:rPr>
              <w:t xml:space="preserve">Grondin, J., 1997. Úvod do hermeneutiky. Praha: OIKOYMENH. </w:t>
            </w:r>
          </w:p>
          <w:p w14:paraId="082684A0" w14:textId="77777777" w:rsidR="00080C3E" w:rsidRPr="00153717" w:rsidRDefault="00080C3E" w:rsidP="00C11B26">
            <w:pPr>
              <w:jc w:val="both"/>
              <w:rPr>
                <w:rFonts w:ascii="Calibri" w:hAnsi="Calibri" w:cs="Calibri"/>
                <w:bCs/>
                <w:lang w:val="it-IT"/>
              </w:rPr>
            </w:pPr>
            <w:r w:rsidRPr="00153717">
              <w:rPr>
                <w:rFonts w:ascii="Calibri" w:hAnsi="Calibri" w:cs="Calibri"/>
                <w:bCs/>
                <w:lang w:val="it-IT"/>
              </w:rPr>
              <w:t xml:space="preserve">Harris, D. 2020: Literature Review and Research Design. Routledge. </w:t>
            </w:r>
          </w:p>
          <w:p w14:paraId="48BAAAAB" w14:textId="77777777" w:rsidR="00080C3E" w:rsidRPr="00153717" w:rsidRDefault="00080C3E" w:rsidP="00C11B26">
            <w:pPr>
              <w:jc w:val="both"/>
              <w:rPr>
                <w:rFonts w:ascii="Calibri" w:hAnsi="Calibri" w:cs="Calibri"/>
                <w:bCs/>
                <w:lang w:val="it-IT"/>
              </w:rPr>
            </w:pPr>
            <w:r w:rsidRPr="00153717">
              <w:rPr>
                <w:rFonts w:ascii="Calibri" w:hAnsi="Calibri" w:cs="Calibri"/>
                <w:bCs/>
                <w:lang w:val="it-IT"/>
              </w:rPr>
              <w:t xml:space="preserve">Heidegger, M., 2008. Bytí a čas. 2. vyd. Prel. I. Chvatík - P. Kouba - M. Petříček - J. Němec. Praha: OIKOYMENH. </w:t>
            </w:r>
          </w:p>
          <w:p w14:paraId="3C3232F8" w14:textId="77777777" w:rsidR="00080C3E" w:rsidRPr="00153717" w:rsidRDefault="00080C3E" w:rsidP="00C11B26">
            <w:pPr>
              <w:jc w:val="both"/>
              <w:rPr>
                <w:rFonts w:ascii="Calibri" w:hAnsi="Calibri" w:cs="Calibri"/>
                <w:bCs/>
                <w:lang w:val="it-IT"/>
              </w:rPr>
            </w:pPr>
            <w:r w:rsidRPr="00153717">
              <w:rPr>
                <w:rFonts w:ascii="Calibri" w:hAnsi="Calibri" w:cs="Calibri"/>
                <w:bCs/>
                <w:lang w:val="it-IT"/>
              </w:rPr>
              <w:t xml:space="preserve">Heidegger, M., 2008. Rozvrh fenomenologické interpretace Aristotela. Přel. I. Chvatík. Praha: OIKOYMENH.  </w:t>
            </w:r>
          </w:p>
          <w:p w14:paraId="6CDA2D8E" w14:textId="77777777" w:rsidR="00080C3E" w:rsidRPr="00153717" w:rsidRDefault="00080C3E" w:rsidP="00C11B26">
            <w:pPr>
              <w:jc w:val="both"/>
              <w:rPr>
                <w:rFonts w:ascii="Calibri" w:hAnsi="Calibri" w:cs="Calibri"/>
                <w:bCs/>
                <w:lang w:val="it-IT"/>
              </w:rPr>
            </w:pPr>
            <w:r w:rsidRPr="00153717">
              <w:rPr>
                <w:rFonts w:ascii="Calibri" w:hAnsi="Calibri" w:cs="Calibri"/>
                <w:bCs/>
                <w:lang w:val="it-IT"/>
              </w:rPr>
              <w:t xml:space="preserve">Humphreys, P. (ed). 2016. The Oxford Handbook of Philosophy of Science. Oxford University Press.   </w:t>
            </w:r>
          </w:p>
          <w:p w14:paraId="09129C25" w14:textId="77777777" w:rsidR="00080C3E" w:rsidRPr="00153717" w:rsidRDefault="00080C3E" w:rsidP="00C11B26">
            <w:pPr>
              <w:jc w:val="both"/>
              <w:rPr>
                <w:rFonts w:ascii="Calibri" w:hAnsi="Calibri" w:cs="Calibri"/>
                <w:bCs/>
                <w:lang w:val="it-IT"/>
              </w:rPr>
            </w:pPr>
            <w:r w:rsidRPr="00153717">
              <w:rPr>
                <w:rFonts w:ascii="Calibri" w:hAnsi="Calibri" w:cs="Calibri"/>
                <w:bCs/>
                <w:lang w:val="it-IT"/>
              </w:rPr>
              <w:t xml:space="preserve">Larsen, Kristian &amp; Pål Rykkja Gilbert (eds.), 2021. Phenomenological Interpretations of Ancient Philosophy. Leiden: Brill.  </w:t>
            </w:r>
          </w:p>
          <w:p w14:paraId="29FCFF26" w14:textId="77777777" w:rsidR="00080C3E" w:rsidRPr="00153717" w:rsidRDefault="00080C3E" w:rsidP="00C11B26">
            <w:pPr>
              <w:jc w:val="both"/>
              <w:rPr>
                <w:rFonts w:ascii="Calibri" w:hAnsi="Calibri" w:cs="Calibri"/>
                <w:bCs/>
                <w:lang w:val="it-IT"/>
              </w:rPr>
            </w:pPr>
            <w:r w:rsidRPr="00153717">
              <w:rPr>
                <w:rFonts w:ascii="Calibri" w:hAnsi="Calibri" w:cs="Calibri"/>
                <w:bCs/>
                <w:lang w:val="it-IT"/>
              </w:rPr>
              <w:t xml:space="preserve">Patočka, J., 1996. Nejstarší řecká filosofie: Přednášky z antické filosofie. Praha: Vyšehrad. </w:t>
            </w:r>
          </w:p>
          <w:p w14:paraId="69D5281F" w14:textId="77777777" w:rsidR="00080C3E" w:rsidRPr="00153717" w:rsidRDefault="00080C3E" w:rsidP="00C11B26">
            <w:pPr>
              <w:jc w:val="both"/>
              <w:rPr>
                <w:rFonts w:ascii="Calibri" w:hAnsi="Calibri" w:cs="Calibri"/>
                <w:bCs/>
                <w:lang w:val="it-IT"/>
              </w:rPr>
            </w:pPr>
            <w:r w:rsidRPr="00153717">
              <w:rPr>
                <w:rFonts w:ascii="Calibri" w:hAnsi="Calibri" w:cs="Calibri"/>
                <w:bCs/>
                <w:lang w:val="it-IT"/>
              </w:rPr>
              <w:t xml:space="preserve">Paxton, M., Figdor, C., Tiberius, V. 2012. Quantifying the Gender Gap: An Empirical Study of the Underrepresentation of Women in Philosophy. In: Hypatia: A Journal of Feminist Philosophy, 27(4), s. 949-957. </w:t>
            </w:r>
          </w:p>
          <w:p w14:paraId="31712CDE" w14:textId="77777777" w:rsidR="00080C3E" w:rsidRPr="00153717" w:rsidRDefault="00080C3E" w:rsidP="00C11B26">
            <w:pPr>
              <w:jc w:val="both"/>
              <w:rPr>
                <w:rFonts w:ascii="Calibri" w:hAnsi="Calibri" w:cs="Calibri"/>
                <w:bCs/>
                <w:lang w:val="it-IT"/>
              </w:rPr>
            </w:pPr>
            <w:r w:rsidRPr="00153717">
              <w:rPr>
                <w:rFonts w:ascii="Calibri" w:hAnsi="Calibri" w:cs="Calibri"/>
                <w:bCs/>
                <w:lang w:val="it-IT"/>
              </w:rPr>
              <w:t xml:space="preserve">Suvák, V., 2002. Koniec metafyziky a Platón. Prešov: FF PU. </w:t>
            </w:r>
          </w:p>
          <w:p w14:paraId="5DD300EF" w14:textId="77777777" w:rsidR="00080C3E" w:rsidRPr="00153717" w:rsidRDefault="00080C3E" w:rsidP="00C11B26">
            <w:pPr>
              <w:jc w:val="both"/>
              <w:rPr>
                <w:rFonts w:ascii="Calibri" w:hAnsi="Calibri" w:cs="Calibri"/>
                <w:bCs/>
                <w:lang w:val="it-IT"/>
              </w:rPr>
            </w:pPr>
            <w:r w:rsidRPr="00153717">
              <w:rPr>
                <w:rFonts w:ascii="Calibri" w:hAnsi="Calibri" w:cs="Calibri"/>
                <w:bCs/>
                <w:lang w:val="it-IT"/>
              </w:rPr>
              <w:t xml:space="preserve">Suvák, V., 2021. Foucault: Od starosti o seba k estetike existencie a ešte ďalej. Bratislava: Petrus. </w:t>
            </w:r>
          </w:p>
          <w:p w14:paraId="02D7CB30" w14:textId="77777777" w:rsidR="00080C3E" w:rsidRPr="00153717" w:rsidRDefault="00080C3E" w:rsidP="00C11B26">
            <w:pPr>
              <w:jc w:val="both"/>
              <w:rPr>
                <w:rFonts w:ascii="Calibri" w:hAnsi="Calibri" w:cs="Calibri"/>
                <w:bCs/>
                <w:lang w:val="it-IT"/>
              </w:rPr>
            </w:pPr>
            <w:r w:rsidRPr="00153717">
              <w:rPr>
                <w:rFonts w:ascii="Calibri" w:hAnsi="Calibri" w:cs="Calibri"/>
                <w:bCs/>
                <w:lang w:val="it-IT"/>
              </w:rPr>
              <w:t xml:space="preserve">Tugendhat E., Wolf, U., 1997. Logicko-sémantická propedeutika. Praha: Rezek.  </w:t>
            </w:r>
          </w:p>
          <w:p w14:paraId="2B9A954E" w14:textId="77777777" w:rsidR="00080C3E" w:rsidRPr="00153717" w:rsidRDefault="00080C3E" w:rsidP="00C11B26">
            <w:pPr>
              <w:jc w:val="both"/>
              <w:rPr>
                <w:rFonts w:ascii="Calibri" w:hAnsi="Calibri" w:cs="Calibri"/>
                <w:bCs/>
                <w:lang w:val="it-IT"/>
              </w:rPr>
            </w:pPr>
            <w:r w:rsidRPr="00153717">
              <w:rPr>
                <w:rFonts w:ascii="Calibri" w:hAnsi="Calibri" w:cs="Calibri"/>
                <w:bCs/>
                <w:lang w:val="it-IT"/>
              </w:rPr>
              <w:t>Vlastos, G., 1995. Socratic Studies. Cambridge: Cambridge University Press,.</w:t>
            </w:r>
          </w:p>
          <w:p w14:paraId="645E92E6" w14:textId="77777777" w:rsidR="00080C3E" w:rsidRPr="00153717" w:rsidRDefault="00080C3E" w:rsidP="00C11B26">
            <w:pPr>
              <w:jc w:val="both"/>
              <w:rPr>
                <w:rFonts w:ascii="Calibri" w:hAnsi="Calibri" w:cs="Calibri"/>
                <w:noProof/>
                <w:lang w:val="cs-CZ"/>
              </w:rPr>
            </w:pPr>
            <w:r w:rsidRPr="00153717">
              <w:rPr>
                <w:rFonts w:ascii="Calibri" w:hAnsi="Calibri" w:cs="Calibri"/>
                <w:noProof/>
                <w:lang w:val="cs-CZ"/>
              </w:rPr>
              <w:lastRenderedPageBreak/>
              <w:t>Zákutná, S. 2021. Kant on Teaching Philosophy and Education in a Cosmopolitan Manner. In: The Court of Reason: Proceedings of the 13th International Kant Congress (eds. B. Himmelmann and C. Serck-Hanssen). Berlin, Boston: De Gruyter, s. 1661-1666.</w:t>
            </w:r>
          </w:p>
        </w:tc>
      </w:tr>
      <w:tr w:rsidR="00080C3E" w:rsidRPr="00153717" w14:paraId="05B43638" w14:textId="77777777" w:rsidTr="00C11B26">
        <w:trPr>
          <w:trHeight w:val="357"/>
        </w:trPr>
        <w:tc>
          <w:tcPr>
            <w:tcW w:w="9322" w:type="dxa"/>
            <w:gridSpan w:val="2"/>
            <w:hideMark/>
          </w:tcPr>
          <w:p w14:paraId="12709FEE" w14:textId="77777777" w:rsidR="00080C3E" w:rsidRPr="00153717" w:rsidRDefault="00080C3E" w:rsidP="00C11B26">
            <w:pPr>
              <w:rPr>
                <w:rFonts w:ascii="Calibri" w:hAnsi="Calibri" w:cs="Calibri"/>
                <w:noProof/>
                <w:lang w:val="pl-PL"/>
              </w:rPr>
            </w:pPr>
            <w:r w:rsidRPr="00153717">
              <w:rPr>
                <w:rFonts w:ascii="Calibri" w:hAnsi="Calibri" w:cs="Calibri"/>
                <w:b/>
                <w:noProof/>
                <w:lang w:val="en-GB"/>
              </w:rPr>
              <w:lastRenderedPageBreak/>
              <w:t>Required language:</w:t>
            </w:r>
            <w:r w:rsidRPr="00153717">
              <w:rPr>
                <w:rFonts w:ascii="Calibri" w:hAnsi="Calibri" w:cs="Calibri"/>
                <w:noProof/>
                <w:lang w:val="pl-PL"/>
              </w:rPr>
              <w:t xml:space="preserve"> Slovak </w:t>
            </w:r>
          </w:p>
        </w:tc>
      </w:tr>
      <w:tr w:rsidR="00080C3E" w:rsidRPr="00153717" w14:paraId="65C11242" w14:textId="77777777" w:rsidTr="00C11B26">
        <w:trPr>
          <w:trHeight w:val="323"/>
        </w:trPr>
        <w:tc>
          <w:tcPr>
            <w:tcW w:w="9322" w:type="dxa"/>
            <w:gridSpan w:val="2"/>
            <w:hideMark/>
          </w:tcPr>
          <w:p w14:paraId="6D90C421" w14:textId="77777777" w:rsidR="00080C3E" w:rsidRPr="00153717" w:rsidRDefault="00080C3E" w:rsidP="00C11B26">
            <w:pPr>
              <w:jc w:val="both"/>
              <w:rPr>
                <w:rFonts w:ascii="Calibri" w:hAnsi="Calibri" w:cs="Calibri"/>
                <w:i/>
                <w:noProof/>
                <w:lang w:val="en-GB"/>
              </w:rPr>
            </w:pPr>
            <w:r w:rsidRPr="00153717">
              <w:rPr>
                <w:rFonts w:ascii="Calibri" w:hAnsi="Calibri" w:cs="Calibri"/>
                <w:b/>
                <w:noProof/>
                <w:lang w:val="en-GB"/>
              </w:rPr>
              <w:t>Notes:  </w:t>
            </w:r>
            <w:r w:rsidRPr="00153717">
              <w:rPr>
                <w:rFonts w:ascii="Calibri" w:hAnsi="Calibri" w:cs="Calibri"/>
                <w:i/>
                <w:noProof/>
                <w:lang w:val="en-GB"/>
              </w:rPr>
              <w:t>-</w:t>
            </w:r>
          </w:p>
        </w:tc>
      </w:tr>
      <w:tr w:rsidR="00080C3E" w:rsidRPr="00153717" w14:paraId="06D23D82" w14:textId="77777777" w:rsidTr="00C11B26">
        <w:trPr>
          <w:trHeight w:val="1655"/>
        </w:trPr>
        <w:tc>
          <w:tcPr>
            <w:tcW w:w="9322" w:type="dxa"/>
            <w:gridSpan w:val="2"/>
            <w:hideMark/>
          </w:tcPr>
          <w:p w14:paraId="3AE659F3" w14:textId="77777777" w:rsidR="00080C3E" w:rsidRPr="00153717" w:rsidRDefault="00080C3E" w:rsidP="00C11B26">
            <w:pPr>
              <w:rPr>
                <w:rFonts w:ascii="Calibri" w:hAnsi="Calibri" w:cs="Calibri"/>
                <w:b/>
                <w:noProof/>
              </w:rPr>
            </w:pPr>
            <w:r w:rsidRPr="00153717">
              <w:rPr>
                <w:rFonts w:ascii="Calibri" w:hAnsi="Calibri" w:cs="Calibri"/>
                <w:b/>
                <w:noProof/>
              </w:rPr>
              <w:t>Course evaluation:</w:t>
            </w:r>
          </w:p>
          <w:p w14:paraId="32158F4D" w14:textId="77777777" w:rsidR="00080C3E" w:rsidRPr="00153717" w:rsidRDefault="00080C3E" w:rsidP="00C11B26">
            <w:pPr>
              <w:rPr>
                <w:rFonts w:ascii="Calibri" w:hAnsi="Calibri" w:cs="Calibri"/>
                <w:noProof/>
              </w:rPr>
            </w:pPr>
            <w:r w:rsidRPr="00153717">
              <w:rPr>
                <w:rFonts w:ascii="Calibri" w:hAnsi="Calibri" w:cs="Calibri"/>
                <w:noProof/>
              </w:rPr>
              <w:t>Number of students evaluated: 1</w:t>
            </w:r>
          </w:p>
          <w:p w14:paraId="00275684" w14:textId="77777777" w:rsidR="00080C3E" w:rsidRPr="00153717" w:rsidRDefault="00080C3E" w:rsidP="00C11B26">
            <w:pPr>
              <w:rPr>
                <w:rFonts w:ascii="Calibri" w:hAnsi="Calibri" w:cs="Calibri"/>
                <w:noProof/>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85"/>
              <w:gridCol w:w="1485"/>
              <w:gridCol w:w="1485"/>
              <w:gridCol w:w="1485"/>
              <w:gridCol w:w="1485"/>
              <w:gridCol w:w="1485"/>
            </w:tblGrid>
            <w:tr w:rsidR="00080C3E" w:rsidRPr="00153717" w14:paraId="4B513BEB" w14:textId="77777777" w:rsidTr="00C11B26">
              <w:tc>
                <w:tcPr>
                  <w:tcW w:w="1485" w:type="dxa"/>
                  <w:tcBorders>
                    <w:top w:val="single" w:sz="6" w:space="0" w:color="auto"/>
                    <w:left w:val="single" w:sz="6" w:space="0" w:color="auto"/>
                    <w:bottom w:val="single" w:sz="6" w:space="0" w:color="auto"/>
                    <w:right w:val="single" w:sz="6" w:space="0" w:color="auto"/>
                  </w:tcBorders>
                  <w:vAlign w:val="center"/>
                  <w:hideMark/>
                </w:tcPr>
                <w:p w14:paraId="002EBBC2" w14:textId="77777777" w:rsidR="00080C3E" w:rsidRPr="00153717" w:rsidRDefault="00080C3E" w:rsidP="00C11B26">
                  <w:pPr>
                    <w:jc w:val="center"/>
                    <w:textAlignment w:val="baseline"/>
                  </w:pPr>
                  <w:r w:rsidRPr="00153717">
                    <w:rPr>
                      <w:rFonts w:ascii="Calibri" w:hAnsi="Calibri" w:cs="Calibri"/>
                    </w:rPr>
                    <w:t>A </w:t>
                  </w:r>
                </w:p>
              </w:tc>
              <w:tc>
                <w:tcPr>
                  <w:tcW w:w="1485" w:type="dxa"/>
                  <w:tcBorders>
                    <w:top w:val="single" w:sz="6" w:space="0" w:color="auto"/>
                    <w:left w:val="single" w:sz="6" w:space="0" w:color="auto"/>
                    <w:bottom w:val="single" w:sz="6" w:space="0" w:color="auto"/>
                    <w:right w:val="single" w:sz="6" w:space="0" w:color="auto"/>
                  </w:tcBorders>
                  <w:vAlign w:val="center"/>
                  <w:hideMark/>
                </w:tcPr>
                <w:p w14:paraId="1BE59EA1" w14:textId="77777777" w:rsidR="00080C3E" w:rsidRPr="00153717" w:rsidRDefault="00080C3E" w:rsidP="00C11B26">
                  <w:pPr>
                    <w:jc w:val="center"/>
                    <w:textAlignment w:val="baseline"/>
                  </w:pPr>
                  <w:r w:rsidRPr="00153717">
                    <w:rPr>
                      <w:rFonts w:ascii="Calibri" w:hAnsi="Calibri" w:cs="Calibri"/>
                    </w:rPr>
                    <w:t>B </w:t>
                  </w:r>
                </w:p>
              </w:tc>
              <w:tc>
                <w:tcPr>
                  <w:tcW w:w="1485" w:type="dxa"/>
                  <w:tcBorders>
                    <w:top w:val="single" w:sz="6" w:space="0" w:color="auto"/>
                    <w:left w:val="single" w:sz="6" w:space="0" w:color="auto"/>
                    <w:bottom w:val="single" w:sz="6" w:space="0" w:color="auto"/>
                    <w:right w:val="single" w:sz="6" w:space="0" w:color="auto"/>
                  </w:tcBorders>
                  <w:vAlign w:val="center"/>
                  <w:hideMark/>
                </w:tcPr>
                <w:p w14:paraId="53033B3A" w14:textId="77777777" w:rsidR="00080C3E" w:rsidRPr="00153717" w:rsidRDefault="00080C3E" w:rsidP="00C11B26">
                  <w:pPr>
                    <w:jc w:val="center"/>
                    <w:textAlignment w:val="baseline"/>
                  </w:pPr>
                  <w:r w:rsidRPr="00153717">
                    <w:rPr>
                      <w:rFonts w:ascii="Calibri" w:hAnsi="Calibri" w:cs="Calibri"/>
                    </w:rPr>
                    <w:t>C </w:t>
                  </w:r>
                </w:p>
              </w:tc>
              <w:tc>
                <w:tcPr>
                  <w:tcW w:w="1485" w:type="dxa"/>
                  <w:tcBorders>
                    <w:top w:val="single" w:sz="6" w:space="0" w:color="auto"/>
                    <w:left w:val="single" w:sz="6" w:space="0" w:color="auto"/>
                    <w:bottom w:val="single" w:sz="6" w:space="0" w:color="auto"/>
                    <w:right w:val="single" w:sz="6" w:space="0" w:color="auto"/>
                  </w:tcBorders>
                  <w:vAlign w:val="center"/>
                  <w:hideMark/>
                </w:tcPr>
                <w:p w14:paraId="3E03EF75" w14:textId="77777777" w:rsidR="00080C3E" w:rsidRPr="00153717" w:rsidRDefault="00080C3E" w:rsidP="00C11B26">
                  <w:pPr>
                    <w:jc w:val="center"/>
                    <w:textAlignment w:val="baseline"/>
                  </w:pPr>
                  <w:r w:rsidRPr="00153717">
                    <w:rPr>
                      <w:rFonts w:ascii="Calibri" w:hAnsi="Calibri" w:cs="Calibri"/>
                    </w:rPr>
                    <w:t>D </w:t>
                  </w:r>
                </w:p>
              </w:tc>
              <w:tc>
                <w:tcPr>
                  <w:tcW w:w="1485" w:type="dxa"/>
                  <w:tcBorders>
                    <w:top w:val="single" w:sz="6" w:space="0" w:color="auto"/>
                    <w:left w:val="single" w:sz="6" w:space="0" w:color="auto"/>
                    <w:bottom w:val="single" w:sz="6" w:space="0" w:color="auto"/>
                    <w:right w:val="single" w:sz="6" w:space="0" w:color="auto"/>
                  </w:tcBorders>
                  <w:vAlign w:val="center"/>
                  <w:hideMark/>
                </w:tcPr>
                <w:p w14:paraId="38063352" w14:textId="77777777" w:rsidR="00080C3E" w:rsidRPr="00153717" w:rsidRDefault="00080C3E" w:rsidP="00C11B26">
                  <w:pPr>
                    <w:jc w:val="center"/>
                    <w:textAlignment w:val="baseline"/>
                  </w:pPr>
                  <w:r w:rsidRPr="00153717">
                    <w:rPr>
                      <w:rFonts w:ascii="Calibri" w:hAnsi="Calibri" w:cs="Calibri"/>
                    </w:rPr>
                    <w:t>E </w:t>
                  </w:r>
                </w:p>
              </w:tc>
              <w:tc>
                <w:tcPr>
                  <w:tcW w:w="1485" w:type="dxa"/>
                  <w:tcBorders>
                    <w:top w:val="single" w:sz="6" w:space="0" w:color="auto"/>
                    <w:left w:val="single" w:sz="6" w:space="0" w:color="auto"/>
                    <w:bottom w:val="single" w:sz="6" w:space="0" w:color="auto"/>
                    <w:right w:val="single" w:sz="6" w:space="0" w:color="auto"/>
                  </w:tcBorders>
                  <w:vAlign w:val="center"/>
                  <w:hideMark/>
                </w:tcPr>
                <w:p w14:paraId="60EBA621" w14:textId="77777777" w:rsidR="00080C3E" w:rsidRPr="00153717" w:rsidRDefault="00080C3E" w:rsidP="00C11B26">
                  <w:pPr>
                    <w:jc w:val="center"/>
                    <w:textAlignment w:val="baseline"/>
                  </w:pPr>
                  <w:r w:rsidRPr="00153717">
                    <w:rPr>
                      <w:rFonts w:ascii="Calibri" w:hAnsi="Calibri" w:cs="Calibri"/>
                    </w:rPr>
                    <w:t>FX </w:t>
                  </w:r>
                </w:p>
              </w:tc>
            </w:tr>
            <w:tr w:rsidR="00080C3E" w:rsidRPr="00153717" w14:paraId="556C0FCF" w14:textId="77777777" w:rsidTr="00C11B26">
              <w:tc>
                <w:tcPr>
                  <w:tcW w:w="1485" w:type="dxa"/>
                  <w:tcBorders>
                    <w:top w:val="single" w:sz="6" w:space="0" w:color="auto"/>
                    <w:left w:val="single" w:sz="6" w:space="0" w:color="auto"/>
                    <w:bottom w:val="single" w:sz="6" w:space="0" w:color="auto"/>
                    <w:right w:val="single" w:sz="6" w:space="0" w:color="auto"/>
                  </w:tcBorders>
                  <w:vAlign w:val="center"/>
                  <w:hideMark/>
                </w:tcPr>
                <w:p w14:paraId="067490D9" w14:textId="77777777" w:rsidR="00080C3E" w:rsidRPr="00153717" w:rsidRDefault="00080C3E" w:rsidP="00C11B26">
                  <w:pPr>
                    <w:jc w:val="center"/>
                    <w:textAlignment w:val="baseline"/>
                  </w:pPr>
                  <w:r w:rsidRPr="00153717">
                    <w:rPr>
                      <w:rFonts w:ascii="Calibri" w:hAnsi="Calibri" w:cs="Calibri"/>
                    </w:rPr>
                    <w:t>100% </w:t>
                  </w:r>
                </w:p>
              </w:tc>
              <w:tc>
                <w:tcPr>
                  <w:tcW w:w="1485" w:type="dxa"/>
                  <w:tcBorders>
                    <w:top w:val="single" w:sz="6" w:space="0" w:color="auto"/>
                    <w:left w:val="single" w:sz="6" w:space="0" w:color="auto"/>
                    <w:bottom w:val="single" w:sz="6" w:space="0" w:color="auto"/>
                    <w:right w:val="single" w:sz="6" w:space="0" w:color="auto"/>
                  </w:tcBorders>
                  <w:vAlign w:val="center"/>
                  <w:hideMark/>
                </w:tcPr>
                <w:p w14:paraId="40E58C94" w14:textId="77777777" w:rsidR="00080C3E" w:rsidRPr="00153717" w:rsidRDefault="00080C3E" w:rsidP="00C11B26">
                  <w:pPr>
                    <w:jc w:val="center"/>
                    <w:textAlignment w:val="baseline"/>
                  </w:pPr>
                  <w:r w:rsidRPr="00153717">
                    <w:rPr>
                      <w:rFonts w:ascii="Calibri" w:hAnsi="Calibri" w:cs="Calibri"/>
                    </w:rPr>
                    <w:t>0% </w:t>
                  </w:r>
                </w:p>
              </w:tc>
              <w:tc>
                <w:tcPr>
                  <w:tcW w:w="1485" w:type="dxa"/>
                  <w:tcBorders>
                    <w:top w:val="single" w:sz="6" w:space="0" w:color="auto"/>
                    <w:left w:val="single" w:sz="6" w:space="0" w:color="auto"/>
                    <w:bottom w:val="single" w:sz="6" w:space="0" w:color="auto"/>
                    <w:right w:val="single" w:sz="6" w:space="0" w:color="auto"/>
                  </w:tcBorders>
                  <w:vAlign w:val="center"/>
                  <w:hideMark/>
                </w:tcPr>
                <w:p w14:paraId="414EE900" w14:textId="77777777" w:rsidR="00080C3E" w:rsidRPr="00153717" w:rsidRDefault="00080C3E" w:rsidP="00C11B26">
                  <w:pPr>
                    <w:jc w:val="center"/>
                    <w:textAlignment w:val="baseline"/>
                  </w:pPr>
                  <w:r w:rsidRPr="00153717">
                    <w:rPr>
                      <w:rFonts w:ascii="Calibri" w:hAnsi="Calibri" w:cs="Calibri"/>
                    </w:rPr>
                    <w:t>0% </w:t>
                  </w:r>
                </w:p>
              </w:tc>
              <w:tc>
                <w:tcPr>
                  <w:tcW w:w="1485" w:type="dxa"/>
                  <w:tcBorders>
                    <w:top w:val="single" w:sz="6" w:space="0" w:color="auto"/>
                    <w:left w:val="single" w:sz="6" w:space="0" w:color="auto"/>
                    <w:bottom w:val="single" w:sz="6" w:space="0" w:color="auto"/>
                    <w:right w:val="single" w:sz="6" w:space="0" w:color="auto"/>
                  </w:tcBorders>
                  <w:vAlign w:val="center"/>
                  <w:hideMark/>
                </w:tcPr>
                <w:p w14:paraId="0B4D79AC" w14:textId="77777777" w:rsidR="00080C3E" w:rsidRPr="00153717" w:rsidRDefault="00080C3E" w:rsidP="00C11B26">
                  <w:pPr>
                    <w:jc w:val="center"/>
                    <w:textAlignment w:val="baseline"/>
                  </w:pPr>
                  <w:r w:rsidRPr="00153717">
                    <w:rPr>
                      <w:rFonts w:ascii="Calibri" w:hAnsi="Calibri" w:cs="Calibri"/>
                    </w:rPr>
                    <w:t>0% </w:t>
                  </w:r>
                </w:p>
              </w:tc>
              <w:tc>
                <w:tcPr>
                  <w:tcW w:w="1485" w:type="dxa"/>
                  <w:tcBorders>
                    <w:top w:val="single" w:sz="6" w:space="0" w:color="auto"/>
                    <w:left w:val="single" w:sz="6" w:space="0" w:color="auto"/>
                    <w:bottom w:val="single" w:sz="6" w:space="0" w:color="auto"/>
                    <w:right w:val="single" w:sz="6" w:space="0" w:color="auto"/>
                  </w:tcBorders>
                  <w:vAlign w:val="center"/>
                  <w:hideMark/>
                </w:tcPr>
                <w:p w14:paraId="364178B4" w14:textId="77777777" w:rsidR="00080C3E" w:rsidRPr="00153717" w:rsidRDefault="00080C3E" w:rsidP="00C11B26">
                  <w:pPr>
                    <w:jc w:val="center"/>
                    <w:textAlignment w:val="baseline"/>
                  </w:pPr>
                  <w:r w:rsidRPr="00153717">
                    <w:rPr>
                      <w:rFonts w:ascii="Calibri" w:hAnsi="Calibri" w:cs="Calibri"/>
                    </w:rPr>
                    <w:t>0% </w:t>
                  </w:r>
                </w:p>
              </w:tc>
              <w:tc>
                <w:tcPr>
                  <w:tcW w:w="1485" w:type="dxa"/>
                  <w:tcBorders>
                    <w:top w:val="single" w:sz="6" w:space="0" w:color="auto"/>
                    <w:left w:val="single" w:sz="6" w:space="0" w:color="auto"/>
                    <w:bottom w:val="single" w:sz="6" w:space="0" w:color="auto"/>
                    <w:right w:val="single" w:sz="6" w:space="0" w:color="auto"/>
                  </w:tcBorders>
                  <w:vAlign w:val="center"/>
                  <w:hideMark/>
                </w:tcPr>
                <w:p w14:paraId="08C0543B" w14:textId="77777777" w:rsidR="00080C3E" w:rsidRPr="00153717" w:rsidRDefault="00080C3E" w:rsidP="00C11B26">
                  <w:pPr>
                    <w:jc w:val="center"/>
                    <w:textAlignment w:val="baseline"/>
                  </w:pPr>
                  <w:r w:rsidRPr="00153717">
                    <w:rPr>
                      <w:rFonts w:ascii="Calibri" w:hAnsi="Calibri" w:cs="Calibri"/>
                    </w:rPr>
                    <w:t>0% </w:t>
                  </w:r>
                </w:p>
              </w:tc>
            </w:tr>
          </w:tbl>
          <w:p w14:paraId="2DA750C4" w14:textId="77777777" w:rsidR="00080C3E" w:rsidRPr="00153717" w:rsidRDefault="00080C3E" w:rsidP="00C11B26">
            <w:pPr>
              <w:rPr>
                <w:rFonts w:ascii="Calibri" w:hAnsi="Calibri" w:cs="Calibri"/>
                <w:noProof/>
                <w:lang w:val="en-GB"/>
              </w:rPr>
            </w:pPr>
          </w:p>
        </w:tc>
      </w:tr>
      <w:tr w:rsidR="00080C3E" w:rsidRPr="00153717" w14:paraId="50B65259" w14:textId="77777777" w:rsidTr="00C11B26">
        <w:trPr>
          <w:trHeight w:val="607"/>
        </w:trPr>
        <w:tc>
          <w:tcPr>
            <w:tcW w:w="9322" w:type="dxa"/>
            <w:gridSpan w:val="2"/>
            <w:hideMark/>
          </w:tcPr>
          <w:p w14:paraId="4A8E5095" w14:textId="1E19FF97" w:rsidR="00080C3E" w:rsidRPr="00153717" w:rsidRDefault="00080C3E" w:rsidP="00C11B26">
            <w:pPr>
              <w:rPr>
                <w:rFonts w:ascii="Calibri" w:hAnsi="Calibri" w:cs="Calibri"/>
                <w:noProof/>
                <w:lang w:val="fr-FR"/>
              </w:rPr>
            </w:pPr>
            <w:r w:rsidRPr="00153717">
              <w:rPr>
                <w:rFonts w:ascii="Calibri" w:hAnsi="Calibri" w:cs="Calibri"/>
                <w:b/>
                <w:noProof/>
              </w:rPr>
              <w:t>Lecturer:</w:t>
            </w:r>
            <w:r w:rsidRPr="00153717">
              <w:rPr>
                <w:rFonts w:ascii="Calibri" w:hAnsi="Calibri" w:cs="Calibri"/>
                <w:noProof/>
              </w:rPr>
              <w:t> </w:t>
            </w:r>
            <w:r w:rsidRPr="00153717">
              <w:rPr>
                <w:rFonts w:ascii="Calibri" w:hAnsi="Calibri" w:cs="Calibri"/>
                <w:i/>
                <w:iCs/>
              </w:rPr>
              <w:t>prof. Mgr. Vladislav Suvák, PhD.; prof. PhDr. Vasil Gluchman, CSc., prof. PaedDr. Slávka Kopčáková, PhD.; doc. Mgr. Sandra Zákutná, PhD.</w:t>
            </w:r>
            <w:r w:rsidR="00DF27C3">
              <w:rPr>
                <w:rFonts w:ascii="Calibri" w:hAnsi="Calibri" w:cs="Calibri"/>
                <w:i/>
                <w:iCs/>
              </w:rPr>
              <w:t>, doc. Mgr. Ondrej Marchevský, PhD.</w:t>
            </w:r>
          </w:p>
        </w:tc>
      </w:tr>
      <w:tr w:rsidR="00080C3E" w:rsidRPr="00153717" w14:paraId="7F83CED9" w14:textId="77777777" w:rsidTr="00C11B26">
        <w:trPr>
          <w:trHeight w:val="226"/>
        </w:trPr>
        <w:tc>
          <w:tcPr>
            <w:tcW w:w="9322" w:type="dxa"/>
            <w:gridSpan w:val="2"/>
            <w:hideMark/>
          </w:tcPr>
          <w:p w14:paraId="7D820196" w14:textId="69C8F7CA" w:rsidR="00080C3E" w:rsidRPr="00153717" w:rsidRDefault="00080C3E" w:rsidP="00C11B26">
            <w:pPr>
              <w:rPr>
                <w:rFonts w:ascii="Calibri" w:hAnsi="Calibri" w:cs="Calibri"/>
                <w:noProof/>
                <w:lang w:val="en-US"/>
              </w:rPr>
            </w:pPr>
            <w:r w:rsidRPr="00153717">
              <w:rPr>
                <w:rFonts w:ascii="Calibri" w:hAnsi="Calibri" w:cs="Calibri"/>
                <w:b/>
                <w:noProof/>
                <w:lang w:val="en-US"/>
              </w:rPr>
              <w:t>Date of last change:</w:t>
            </w:r>
            <w:r w:rsidRPr="00153717">
              <w:rPr>
                <w:rFonts w:ascii="Calibri" w:hAnsi="Calibri" w:cs="Calibri"/>
                <w:noProof/>
                <w:lang w:val="en-US"/>
              </w:rPr>
              <w:t> </w:t>
            </w:r>
            <w:r w:rsidR="00DF27C3">
              <w:rPr>
                <w:rFonts w:ascii="Calibri" w:hAnsi="Calibri" w:cs="Calibri"/>
                <w:i/>
                <w:noProof/>
                <w:lang w:val="en-US"/>
              </w:rPr>
              <w:t>30. 10. 2025</w:t>
            </w:r>
          </w:p>
        </w:tc>
      </w:tr>
      <w:tr w:rsidR="00080C3E" w:rsidRPr="00153717" w14:paraId="5DF3627A" w14:textId="77777777" w:rsidTr="00C11B26">
        <w:trPr>
          <w:trHeight w:val="202"/>
        </w:trPr>
        <w:tc>
          <w:tcPr>
            <w:tcW w:w="9322" w:type="dxa"/>
            <w:gridSpan w:val="2"/>
            <w:hideMark/>
          </w:tcPr>
          <w:p w14:paraId="7EA368AB" w14:textId="77777777" w:rsidR="00080C3E" w:rsidRPr="00153717" w:rsidRDefault="00080C3E" w:rsidP="00C11B26">
            <w:pPr>
              <w:rPr>
                <w:rFonts w:ascii="Calibri" w:hAnsi="Calibri" w:cs="Calibri"/>
                <w:noProof/>
                <w:lang w:val="en-US"/>
              </w:rPr>
            </w:pPr>
            <w:r w:rsidRPr="00153717">
              <w:rPr>
                <w:rFonts w:ascii="Calibri" w:hAnsi="Calibri" w:cs="Calibri"/>
                <w:b/>
                <w:noProof/>
                <w:lang w:val="en-US"/>
              </w:rPr>
              <w:t>Approved by:</w:t>
            </w:r>
            <w:r w:rsidRPr="00153717">
              <w:rPr>
                <w:rFonts w:ascii="Calibri" w:hAnsi="Calibri" w:cs="Calibri"/>
                <w:noProof/>
                <w:lang w:val="en-US"/>
              </w:rPr>
              <w:t>  </w:t>
            </w:r>
            <w:r w:rsidRPr="00153717">
              <w:rPr>
                <w:rFonts w:ascii="Calibri" w:hAnsi="Calibri" w:cs="Calibri"/>
                <w:i/>
              </w:rPr>
              <w:t xml:space="preserve">prof. Mgr. Vladislav </w:t>
            </w:r>
            <w:r w:rsidRPr="00153717">
              <w:rPr>
                <w:rFonts w:ascii="Calibri" w:hAnsi="Calibri" w:cs="Calibri"/>
                <w:i/>
                <w:noProof/>
              </w:rPr>
              <w:t>Suvák</w:t>
            </w:r>
            <w:r w:rsidRPr="00153717">
              <w:rPr>
                <w:rFonts w:ascii="Calibri" w:hAnsi="Calibri" w:cs="Calibri"/>
                <w:i/>
              </w:rPr>
              <w:t>, PhD.</w:t>
            </w:r>
          </w:p>
        </w:tc>
      </w:tr>
    </w:tbl>
    <w:p w14:paraId="161D1A6C" w14:textId="6D03B033" w:rsidR="00080C3E" w:rsidRPr="00153717" w:rsidRDefault="00080C3E">
      <w:pPr>
        <w:rPr>
          <w:lang w:val="en-GB"/>
        </w:rPr>
      </w:pPr>
    </w:p>
    <w:p w14:paraId="418B89F1" w14:textId="2137AE4E" w:rsidR="00A74849" w:rsidRPr="00153717" w:rsidRDefault="00A74849">
      <w:pPr>
        <w:spacing w:after="200" w:line="276" w:lineRule="auto"/>
        <w:rPr>
          <w:lang w:val="en-GB"/>
        </w:rPr>
      </w:pPr>
      <w:r w:rsidRPr="00153717">
        <w:rPr>
          <w:lang w:val="en-GB"/>
        </w:rPr>
        <w:br w:type="page"/>
      </w:r>
    </w:p>
    <w:p w14:paraId="7026B250" w14:textId="07DD7AB3" w:rsidR="00A74849" w:rsidRPr="00153717" w:rsidRDefault="00A74849" w:rsidP="00A74849">
      <w:pPr>
        <w:jc w:val="center"/>
        <w:rPr>
          <w:b/>
          <w:bCs/>
          <w:lang w:val="en-GB"/>
        </w:rPr>
      </w:pPr>
      <w:r w:rsidRPr="00153717">
        <w:rPr>
          <w:b/>
          <w:bCs/>
          <w:lang w:val="en-GB"/>
        </w:rPr>
        <w:lastRenderedPageBreak/>
        <w:t>COURSE DESCRIPTION</w:t>
      </w:r>
    </w:p>
    <w:p w14:paraId="56B8DFD8" w14:textId="0D7051DD" w:rsidR="00A74849" w:rsidRPr="00153717" w:rsidRDefault="00A74849">
      <w:pPr>
        <w:rPr>
          <w:lang w:val="en-GB"/>
        </w:rPr>
      </w:pPr>
    </w:p>
    <w:tbl>
      <w:tblPr>
        <w:tblStyle w:val="Mriekatabuky"/>
        <w:tblW w:w="9322" w:type="dxa"/>
        <w:tblLook w:val="04A0" w:firstRow="1" w:lastRow="0" w:firstColumn="1" w:lastColumn="0" w:noHBand="0" w:noVBand="1"/>
      </w:tblPr>
      <w:tblGrid>
        <w:gridCol w:w="4110"/>
        <w:gridCol w:w="5212"/>
      </w:tblGrid>
      <w:tr w:rsidR="00A74849" w:rsidRPr="00153717" w14:paraId="14BEA8E1" w14:textId="77777777" w:rsidTr="00C11B26">
        <w:trPr>
          <w:trHeight w:val="391"/>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531CD906" w14:textId="77777777" w:rsidR="00A74849" w:rsidRPr="00153717" w:rsidRDefault="00A74849" w:rsidP="00C11B26">
            <w:pPr>
              <w:jc w:val="both"/>
              <w:textAlignment w:val="baseline"/>
            </w:pPr>
            <w:r w:rsidRPr="00153717">
              <w:rPr>
                <w:rFonts w:ascii="Calibri" w:hAnsi="Calibri" w:cs="Calibri"/>
                <w:b/>
                <w:noProof/>
                <w:lang w:val="en-GB"/>
              </w:rPr>
              <w:t>University:</w:t>
            </w:r>
            <w:r w:rsidRPr="00153717">
              <w:rPr>
                <w:rFonts w:ascii="Calibri" w:hAnsi="Calibri" w:cs="Calibri"/>
                <w:noProof/>
                <w:lang w:val="en-GB"/>
              </w:rPr>
              <w:t xml:space="preserve"> </w:t>
            </w:r>
            <w:r w:rsidRPr="00153717">
              <w:rPr>
                <w:rFonts w:ascii="Calibri" w:hAnsi="Calibri" w:cs="Calibri"/>
                <w:i/>
                <w:noProof/>
                <w:lang w:val="en-GB"/>
              </w:rPr>
              <w:t>University of Prešov</w:t>
            </w:r>
          </w:p>
        </w:tc>
      </w:tr>
      <w:tr w:rsidR="00A74849" w:rsidRPr="00153717" w14:paraId="421ADBD3" w14:textId="77777777" w:rsidTr="00C11B26">
        <w:trPr>
          <w:trHeight w:val="425"/>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71617037" w14:textId="77777777" w:rsidR="00A74849" w:rsidRPr="00153717" w:rsidRDefault="00A74849" w:rsidP="00C11B26">
            <w:pPr>
              <w:jc w:val="both"/>
              <w:textAlignment w:val="baseline"/>
            </w:pPr>
            <w:r w:rsidRPr="00153717">
              <w:rPr>
                <w:rFonts w:ascii="Calibri" w:hAnsi="Calibri" w:cs="Calibri"/>
                <w:b/>
                <w:noProof/>
                <w:lang w:val="en-GB"/>
              </w:rPr>
              <w:t>Faculty</w:t>
            </w:r>
            <w:r w:rsidRPr="00153717">
              <w:rPr>
                <w:rFonts w:ascii="Calibri" w:hAnsi="Calibri" w:cs="Calibri"/>
                <w:b/>
                <w:bCs/>
                <w:lang w:val="en-GB"/>
              </w:rPr>
              <w:t>:</w:t>
            </w:r>
            <w:r w:rsidRPr="00153717">
              <w:rPr>
                <w:rFonts w:ascii="Calibri" w:hAnsi="Calibri" w:cs="Calibri"/>
                <w:lang w:val="en-GB"/>
              </w:rPr>
              <w:t> </w:t>
            </w:r>
            <w:r w:rsidRPr="00153717">
              <w:rPr>
                <w:rFonts w:asciiTheme="minorHAnsi" w:hAnsiTheme="minorHAnsi" w:cstheme="minorHAnsi"/>
                <w:i/>
                <w:iCs/>
                <w:lang w:val="en-GB"/>
              </w:rPr>
              <w:t>Faculty of Arts</w:t>
            </w:r>
            <w:r w:rsidRPr="00153717">
              <w:rPr>
                <w:rFonts w:ascii="Calibri" w:hAnsi="Calibri" w:cs="Calibri"/>
              </w:rPr>
              <w:t> </w:t>
            </w:r>
          </w:p>
        </w:tc>
      </w:tr>
      <w:tr w:rsidR="00A74849" w:rsidRPr="00153717" w14:paraId="6409AC9F" w14:textId="77777777" w:rsidTr="00C11B26">
        <w:trPr>
          <w:trHeight w:val="842"/>
        </w:trPr>
        <w:tc>
          <w:tcPr>
            <w:tcW w:w="4110" w:type="dxa"/>
            <w:tcBorders>
              <w:top w:val="single" w:sz="4" w:space="0" w:color="auto"/>
              <w:left w:val="single" w:sz="4" w:space="0" w:color="auto"/>
              <w:bottom w:val="single" w:sz="4" w:space="0" w:color="auto"/>
              <w:right w:val="single" w:sz="4" w:space="0" w:color="auto"/>
            </w:tcBorders>
            <w:vAlign w:val="center"/>
            <w:hideMark/>
          </w:tcPr>
          <w:p w14:paraId="1B701295" w14:textId="158F8ACE" w:rsidR="00A74849" w:rsidRPr="00153717" w:rsidRDefault="00A74849" w:rsidP="00C11B26">
            <w:pPr>
              <w:jc w:val="both"/>
              <w:rPr>
                <w:rFonts w:ascii="Calibri" w:hAnsi="Calibri" w:cs="Calibri"/>
                <w:i/>
                <w:noProof/>
                <w:lang w:val="en-US"/>
              </w:rPr>
            </w:pPr>
            <w:r w:rsidRPr="00153717">
              <w:rPr>
                <w:rFonts w:ascii="Calibri" w:hAnsi="Calibri" w:cs="Calibri"/>
                <w:b/>
                <w:noProof/>
                <w:lang w:val="en-US"/>
              </w:rPr>
              <w:t>Code:</w:t>
            </w:r>
            <w:r w:rsidRPr="00153717">
              <w:rPr>
                <w:rFonts w:ascii="Calibri" w:hAnsi="Calibri" w:cs="Calibri"/>
                <w:noProof/>
                <w:lang w:val="en-US"/>
              </w:rPr>
              <w:t xml:space="preserve"> </w:t>
            </w:r>
            <w:r w:rsidR="00AB25E4" w:rsidRPr="00153717">
              <w:rPr>
                <w:rFonts w:ascii="Calibri" w:hAnsi="Calibri" w:cs="Calibri"/>
              </w:rPr>
              <w:t>1IFI/SSESSF/22</w:t>
            </w:r>
          </w:p>
        </w:tc>
        <w:tc>
          <w:tcPr>
            <w:tcW w:w="5212" w:type="dxa"/>
            <w:tcBorders>
              <w:top w:val="single" w:sz="4" w:space="0" w:color="auto"/>
              <w:left w:val="single" w:sz="4" w:space="0" w:color="auto"/>
              <w:bottom w:val="single" w:sz="4" w:space="0" w:color="auto"/>
              <w:right w:val="single" w:sz="4" w:space="0" w:color="auto"/>
            </w:tcBorders>
            <w:vAlign w:val="center"/>
            <w:hideMark/>
          </w:tcPr>
          <w:p w14:paraId="3585AB4E" w14:textId="585F5A2D" w:rsidR="00A74849" w:rsidRPr="00153717" w:rsidRDefault="00A74849" w:rsidP="00C11B26">
            <w:pPr>
              <w:jc w:val="both"/>
              <w:rPr>
                <w:rFonts w:ascii="Calibri" w:hAnsi="Calibri" w:cs="Calibri"/>
                <w:b/>
                <w:noProof/>
                <w:lang w:val="en-US"/>
              </w:rPr>
            </w:pPr>
            <w:r w:rsidRPr="00153717">
              <w:rPr>
                <w:rFonts w:ascii="Calibri" w:hAnsi="Calibri" w:cs="Calibri"/>
                <w:b/>
                <w:noProof/>
                <w:lang w:val="en-US"/>
              </w:rPr>
              <w:t xml:space="preserve">Course title: </w:t>
            </w:r>
            <w:r w:rsidR="00AB25E4" w:rsidRPr="00153717">
              <w:rPr>
                <w:rFonts w:ascii="Calibri" w:hAnsi="Calibri" w:cs="Calibri"/>
                <w:bCs/>
                <w:noProof/>
                <w:lang w:val="en-US"/>
              </w:rPr>
              <w:t>Aesthetics</w:t>
            </w:r>
            <w:r w:rsidRPr="00153717">
              <w:rPr>
                <w:rFonts w:ascii="Calibri" w:hAnsi="Calibri" w:cs="Calibri"/>
                <w:bCs/>
                <w:i/>
                <w:noProof/>
                <w:lang w:val="en-US"/>
              </w:rPr>
              <w:t xml:space="preserve"> (Compulsory optional course)</w:t>
            </w:r>
          </w:p>
        </w:tc>
      </w:tr>
      <w:tr w:rsidR="00A74849" w:rsidRPr="00153717" w14:paraId="7A561ACE" w14:textId="77777777" w:rsidTr="00C11B26">
        <w:trPr>
          <w:trHeight w:val="725"/>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62302F12" w14:textId="77777777" w:rsidR="00A74849" w:rsidRPr="00153717" w:rsidRDefault="00A74849" w:rsidP="00C11B26">
            <w:pPr>
              <w:jc w:val="both"/>
              <w:rPr>
                <w:rFonts w:ascii="Calibri" w:hAnsi="Calibri" w:cs="Calibri"/>
              </w:rPr>
            </w:pPr>
            <w:r w:rsidRPr="00153717">
              <w:rPr>
                <w:rFonts w:ascii="Calibri" w:hAnsi="Calibri" w:cs="Calibri"/>
                <w:b/>
                <w:noProof/>
                <w:lang w:val="en-GB"/>
              </w:rPr>
              <w:t>Type, scope and method of educational activity:</w:t>
            </w:r>
            <w:r w:rsidRPr="00153717">
              <w:rPr>
                <w:rFonts w:ascii="Calibri" w:hAnsi="Calibri" w:cs="Calibri"/>
                <w:noProof/>
                <w:lang w:val="en-GB"/>
              </w:rPr>
              <w:t xml:space="preserve"> </w:t>
            </w:r>
            <w:r w:rsidRPr="00153717">
              <w:rPr>
                <w:rFonts w:ascii="Calibri" w:hAnsi="Calibri" w:cs="Calibri"/>
              </w:rPr>
              <w:t xml:space="preserve"> </w:t>
            </w:r>
          </w:p>
          <w:p w14:paraId="6D8AA12D" w14:textId="34AB03FB" w:rsidR="00A74849" w:rsidRPr="00153717" w:rsidRDefault="00AB25E4" w:rsidP="00C11B26">
            <w:pPr>
              <w:jc w:val="both"/>
              <w:rPr>
                <w:rFonts w:ascii="Calibri" w:hAnsi="Calibri" w:cs="Calibri"/>
              </w:rPr>
            </w:pPr>
            <w:r w:rsidRPr="00153717">
              <w:rPr>
                <w:rFonts w:ascii="Calibri" w:hAnsi="Calibri" w:cs="Calibri"/>
                <w:i/>
                <w:noProof/>
                <w:lang w:val="en-GB"/>
              </w:rPr>
              <w:t xml:space="preserve">Course of the state exam. </w:t>
            </w:r>
            <w:r w:rsidR="00A74849" w:rsidRPr="00153717">
              <w:rPr>
                <w:rFonts w:ascii="Calibri" w:hAnsi="Calibri" w:cs="Calibri"/>
                <w:i/>
                <w:noProof/>
                <w:lang w:val="en-GB"/>
              </w:rPr>
              <w:t xml:space="preserve"> </w:t>
            </w:r>
          </w:p>
        </w:tc>
      </w:tr>
      <w:tr w:rsidR="00A74849" w:rsidRPr="00153717" w14:paraId="7E86652D" w14:textId="77777777" w:rsidTr="00C11B26">
        <w:trPr>
          <w:trHeight w:val="204"/>
        </w:trPr>
        <w:tc>
          <w:tcPr>
            <w:tcW w:w="9322" w:type="dxa"/>
            <w:gridSpan w:val="2"/>
            <w:hideMark/>
          </w:tcPr>
          <w:p w14:paraId="544F3A8F" w14:textId="77777777" w:rsidR="00A74849" w:rsidRPr="00153717" w:rsidRDefault="00A74849" w:rsidP="00C11B26">
            <w:pPr>
              <w:jc w:val="both"/>
              <w:rPr>
                <w:rFonts w:ascii="Calibri" w:hAnsi="Calibri" w:cs="Calibri"/>
                <w:i/>
                <w:noProof/>
                <w:lang w:val="en-US"/>
              </w:rPr>
            </w:pPr>
            <w:r w:rsidRPr="00153717">
              <w:rPr>
                <w:rFonts w:ascii="Calibri" w:hAnsi="Calibri" w:cs="Calibri"/>
                <w:b/>
                <w:noProof/>
                <w:lang w:val="en-US"/>
              </w:rPr>
              <w:t>Number of credits: 5</w:t>
            </w:r>
          </w:p>
        </w:tc>
      </w:tr>
      <w:tr w:rsidR="00A74849" w:rsidRPr="00153717" w14:paraId="47200E02" w14:textId="77777777" w:rsidTr="00C11B26">
        <w:trPr>
          <w:trHeight w:val="310"/>
        </w:trPr>
        <w:tc>
          <w:tcPr>
            <w:tcW w:w="9322" w:type="dxa"/>
            <w:gridSpan w:val="2"/>
            <w:hideMark/>
          </w:tcPr>
          <w:p w14:paraId="04E45867" w14:textId="77777777" w:rsidR="00A74849" w:rsidRPr="00153717" w:rsidRDefault="00A74849" w:rsidP="00C11B26">
            <w:pPr>
              <w:jc w:val="both"/>
              <w:rPr>
                <w:rFonts w:ascii="Calibri" w:hAnsi="Calibri" w:cs="Calibri"/>
                <w:i/>
              </w:rPr>
            </w:pPr>
            <w:r w:rsidRPr="00153717">
              <w:rPr>
                <w:rFonts w:ascii="Calibri" w:hAnsi="Calibri"/>
                <w:b/>
                <w:bCs/>
                <w:noProof/>
                <w:lang w:val="en-GB"/>
              </w:rPr>
              <w:t>Recommended semester:</w:t>
            </w:r>
            <w:r w:rsidRPr="00153717">
              <w:rPr>
                <w:rFonts w:ascii="Calibri" w:hAnsi="Calibri"/>
                <w:i/>
                <w:iCs/>
                <w:noProof/>
                <w:lang w:val="en-GB"/>
              </w:rPr>
              <w:t xml:space="preserve"> 5</w:t>
            </w:r>
            <w:r w:rsidRPr="00153717">
              <w:rPr>
                <w:rFonts w:ascii="Calibri" w:hAnsi="Calibri"/>
                <w:i/>
                <w:iCs/>
                <w:noProof/>
                <w:vertAlign w:val="superscript"/>
                <w:lang w:val="en-GB"/>
              </w:rPr>
              <w:t>th</w:t>
            </w:r>
            <w:r w:rsidRPr="00153717">
              <w:rPr>
                <w:rFonts w:ascii="Calibri" w:hAnsi="Calibri"/>
                <w:i/>
                <w:iCs/>
                <w:noProof/>
                <w:lang w:val="en-GB"/>
              </w:rPr>
              <w:t xml:space="preserve"> – 6</w:t>
            </w:r>
            <w:r w:rsidRPr="00153717">
              <w:rPr>
                <w:rFonts w:ascii="Calibri" w:hAnsi="Calibri"/>
                <w:i/>
                <w:iCs/>
                <w:noProof/>
                <w:vertAlign w:val="superscript"/>
                <w:lang w:val="en-GB"/>
              </w:rPr>
              <w:t>th</w:t>
            </w:r>
            <w:r w:rsidRPr="00153717">
              <w:rPr>
                <w:rFonts w:ascii="Calibri" w:hAnsi="Calibri"/>
                <w:i/>
                <w:iCs/>
                <w:noProof/>
                <w:lang w:val="en-GB"/>
              </w:rPr>
              <w:t xml:space="preserve"> , 3</w:t>
            </w:r>
            <w:r w:rsidRPr="00153717">
              <w:rPr>
                <w:rFonts w:ascii="Calibri" w:hAnsi="Calibri"/>
                <w:i/>
                <w:iCs/>
                <w:noProof/>
                <w:vertAlign w:val="superscript"/>
                <w:lang w:val="en-GB"/>
              </w:rPr>
              <w:t>rd</w:t>
            </w:r>
            <w:r w:rsidRPr="00153717">
              <w:rPr>
                <w:rFonts w:ascii="Calibri" w:hAnsi="Calibri"/>
                <w:i/>
                <w:iCs/>
                <w:noProof/>
                <w:lang w:val="en-GB"/>
              </w:rPr>
              <w:t xml:space="preserve"> year</w:t>
            </w:r>
          </w:p>
        </w:tc>
      </w:tr>
      <w:tr w:rsidR="00A74849" w:rsidRPr="00153717" w14:paraId="5470967B" w14:textId="77777777" w:rsidTr="00C11B26">
        <w:trPr>
          <w:trHeight w:val="298"/>
        </w:trPr>
        <w:tc>
          <w:tcPr>
            <w:tcW w:w="9322" w:type="dxa"/>
            <w:gridSpan w:val="2"/>
            <w:vAlign w:val="center"/>
          </w:tcPr>
          <w:p w14:paraId="33C62B1C" w14:textId="77777777" w:rsidR="00A74849" w:rsidRPr="00153717" w:rsidRDefault="00A74849" w:rsidP="00C11B26">
            <w:pPr>
              <w:jc w:val="both"/>
              <w:rPr>
                <w:rFonts w:ascii="Calibri" w:hAnsi="Calibri" w:cs="Calibri"/>
                <w:i/>
                <w:noProof/>
                <w:lang w:val="en-GB"/>
              </w:rPr>
            </w:pPr>
            <w:r w:rsidRPr="00153717">
              <w:rPr>
                <w:rFonts w:ascii="Calibri" w:hAnsi="Calibri" w:cs="Calibri"/>
                <w:b/>
                <w:noProof/>
                <w:lang w:val="en-GB"/>
              </w:rPr>
              <w:t>Study degree:</w:t>
            </w:r>
            <w:r w:rsidRPr="00153717">
              <w:rPr>
                <w:rFonts w:ascii="Calibri" w:hAnsi="Calibri" w:cs="Calibri"/>
                <w:noProof/>
                <w:lang w:val="en-GB"/>
              </w:rPr>
              <w:t xml:space="preserve"> </w:t>
            </w:r>
            <w:r w:rsidRPr="00153717">
              <w:rPr>
                <w:rFonts w:ascii="Calibri" w:hAnsi="Calibri" w:cs="Calibri"/>
                <w:i/>
                <w:noProof/>
                <w:lang w:val="en-GB"/>
              </w:rPr>
              <w:t>3</w:t>
            </w:r>
            <w:r w:rsidRPr="00153717">
              <w:rPr>
                <w:rFonts w:ascii="Calibri" w:hAnsi="Calibri" w:cs="Calibri"/>
                <w:i/>
                <w:noProof/>
                <w:vertAlign w:val="superscript"/>
                <w:lang w:val="en-GB"/>
              </w:rPr>
              <w:t>rd</w:t>
            </w:r>
            <w:r w:rsidRPr="00153717">
              <w:rPr>
                <w:rFonts w:ascii="Calibri" w:hAnsi="Calibri" w:cs="Calibri"/>
                <w:i/>
                <w:noProof/>
                <w:lang w:val="en-GB"/>
              </w:rPr>
              <w:t xml:space="preserve"> </w:t>
            </w:r>
          </w:p>
        </w:tc>
      </w:tr>
      <w:tr w:rsidR="00A74849" w:rsidRPr="00153717" w14:paraId="6F6BB32F" w14:textId="77777777" w:rsidTr="00C11B26">
        <w:trPr>
          <w:trHeight w:val="304"/>
        </w:trPr>
        <w:tc>
          <w:tcPr>
            <w:tcW w:w="9322" w:type="dxa"/>
            <w:gridSpan w:val="2"/>
            <w:vAlign w:val="center"/>
            <w:hideMark/>
          </w:tcPr>
          <w:p w14:paraId="7E49C732" w14:textId="77777777" w:rsidR="00A74849" w:rsidRPr="00153717" w:rsidRDefault="00A74849" w:rsidP="00C11B26">
            <w:pPr>
              <w:jc w:val="both"/>
              <w:rPr>
                <w:rFonts w:ascii="Calibri" w:hAnsi="Calibri" w:cs="Calibri"/>
                <w:i/>
                <w:noProof/>
                <w:lang w:val="en-GB"/>
              </w:rPr>
            </w:pPr>
            <w:r w:rsidRPr="00153717">
              <w:rPr>
                <w:rFonts w:ascii="Calibri" w:hAnsi="Calibri" w:cs="Calibri"/>
                <w:b/>
                <w:noProof/>
                <w:lang w:val="en-GB"/>
              </w:rPr>
              <w:t xml:space="preserve">Prerequisites: </w:t>
            </w:r>
            <w:r w:rsidRPr="00153717">
              <w:rPr>
                <w:rFonts w:ascii="Calibri" w:hAnsi="Calibri" w:cs="Calibri"/>
                <w:i/>
                <w:noProof/>
                <w:lang w:val="en-GB"/>
              </w:rPr>
              <w:t>-</w:t>
            </w:r>
          </w:p>
        </w:tc>
      </w:tr>
      <w:tr w:rsidR="00A74849" w:rsidRPr="00153717" w14:paraId="14395DA9" w14:textId="77777777" w:rsidTr="00C11B26">
        <w:trPr>
          <w:trHeight w:val="5357"/>
        </w:trPr>
        <w:tc>
          <w:tcPr>
            <w:tcW w:w="9322" w:type="dxa"/>
            <w:gridSpan w:val="2"/>
          </w:tcPr>
          <w:p w14:paraId="11C6132E" w14:textId="77777777" w:rsidR="00A74849" w:rsidRPr="00153717" w:rsidRDefault="00A74849" w:rsidP="00C11B26">
            <w:pPr>
              <w:jc w:val="both"/>
              <w:rPr>
                <w:rFonts w:ascii="Calibri" w:hAnsi="Calibri" w:cs="Calibri"/>
                <w:lang w:val="en-US"/>
              </w:rPr>
            </w:pPr>
            <w:r w:rsidRPr="00153717">
              <w:rPr>
                <w:rFonts w:ascii="Calibri" w:hAnsi="Calibri" w:cs="Calibri"/>
                <w:b/>
                <w:lang w:val="en-US"/>
              </w:rPr>
              <w:t>Conditions for passing the course:</w:t>
            </w:r>
          </w:p>
          <w:p w14:paraId="76DA7DFC" w14:textId="77777777" w:rsidR="00A74849" w:rsidRPr="00153717" w:rsidRDefault="00A74849" w:rsidP="00C11B26">
            <w:pPr>
              <w:jc w:val="both"/>
              <w:rPr>
                <w:rFonts w:ascii="Calibri" w:hAnsi="Calibri" w:cs="Calibri"/>
                <w:i/>
                <w:iCs/>
                <w:lang w:val="en-US"/>
              </w:rPr>
            </w:pPr>
            <w:r w:rsidRPr="00153717">
              <w:rPr>
                <w:rFonts w:ascii="Calibri" w:hAnsi="Calibri" w:cs="Calibri"/>
                <w:i/>
                <w:iCs/>
                <w:lang w:val="en-US"/>
              </w:rPr>
              <w:t>The state exam.</w:t>
            </w:r>
          </w:p>
          <w:p w14:paraId="3720282E" w14:textId="3632BA8F" w:rsidR="00A74849" w:rsidRPr="00153717" w:rsidRDefault="00AB25E4" w:rsidP="00AB25E4">
            <w:pPr>
              <w:tabs>
                <w:tab w:val="left" w:pos="2088"/>
              </w:tabs>
              <w:jc w:val="both"/>
              <w:rPr>
                <w:rFonts w:ascii="Calibri" w:hAnsi="Calibri" w:cs="Calibri"/>
                <w:i/>
                <w:iCs/>
                <w:lang w:val="en-US"/>
              </w:rPr>
            </w:pPr>
            <w:r w:rsidRPr="00153717">
              <w:rPr>
                <w:rFonts w:ascii="Calibri" w:hAnsi="Calibri" w:cs="Calibri"/>
                <w:i/>
                <w:iCs/>
                <w:lang w:val="en-US"/>
              </w:rPr>
              <w:t>The evaluation of the student's study results within the course study is carried out according to the classification scale, which consists of six classification levels and the following success criteria (in percentage of results in the course evaluation):</w:t>
            </w:r>
          </w:p>
          <w:p w14:paraId="532BD1C5" w14:textId="77777777" w:rsidR="00AB25E4" w:rsidRPr="00153717" w:rsidRDefault="00AB25E4" w:rsidP="00AB25E4">
            <w:pPr>
              <w:tabs>
                <w:tab w:val="left" w:pos="2088"/>
              </w:tabs>
              <w:jc w:val="both"/>
              <w:rPr>
                <w:rFonts w:ascii="Calibri" w:hAnsi="Calibri" w:cs="Calibri"/>
                <w:i/>
                <w:iCs/>
                <w:lang w:val="en-US"/>
              </w:rPr>
            </w:pPr>
          </w:p>
          <w:p w14:paraId="3B9FF409" w14:textId="77777777" w:rsidR="00A74849" w:rsidRPr="00153717" w:rsidRDefault="00A74849" w:rsidP="00C11B26">
            <w:pPr>
              <w:jc w:val="both"/>
              <w:rPr>
                <w:rFonts w:ascii="Calibri" w:hAnsi="Calibri" w:cs="Calibri"/>
                <w:i/>
                <w:iCs/>
                <w:lang w:val="en-US"/>
              </w:rPr>
            </w:pPr>
            <w:r w:rsidRPr="00153717">
              <w:rPr>
                <w:rFonts w:ascii="Calibri" w:hAnsi="Calibri" w:cs="Calibri"/>
                <w:i/>
                <w:iCs/>
                <w:lang w:val="en-US"/>
              </w:rPr>
              <w:t>A: 100 – 90 %</w:t>
            </w:r>
          </w:p>
          <w:p w14:paraId="0261D2C4" w14:textId="77777777" w:rsidR="00A74849" w:rsidRPr="00153717" w:rsidRDefault="00A74849" w:rsidP="00C11B26">
            <w:pPr>
              <w:jc w:val="both"/>
              <w:rPr>
                <w:rFonts w:ascii="Calibri" w:hAnsi="Calibri" w:cs="Calibri"/>
                <w:i/>
                <w:iCs/>
                <w:lang w:val="en-US"/>
              </w:rPr>
            </w:pPr>
            <w:r w:rsidRPr="00153717">
              <w:rPr>
                <w:rFonts w:ascii="Calibri" w:hAnsi="Calibri" w:cs="Calibri"/>
                <w:i/>
                <w:iCs/>
                <w:lang w:val="en-US"/>
              </w:rPr>
              <w:t>B: 89 – 80 %</w:t>
            </w:r>
          </w:p>
          <w:p w14:paraId="7DDF6657" w14:textId="77777777" w:rsidR="00A74849" w:rsidRPr="00153717" w:rsidRDefault="00A74849" w:rsidP="00C11B26">
            <w:pPr>
              <w:jc w:val="both"/>
              <w:rPr>
                <w:rFonts w:ascii="Calibri" w:hAnsi="Calibri" w:cs="Calibri"/>
                <w:i/>
                <w:iCs/>
                <w:lang w:val="en-US"/>
              </w:rPr>
            </w:pPr>
            <w:r w:rsidRPr="00153717">
              <w:rPr>
                <w:rFonts w:ascii="Calibri" w:hAnsi="Calibri" w:cs="Calibri"/>
                <w:i/>
                <w:iCs/>
                <w:lang w:val="en-US"/>
              </w:rPr>
              <w:t>C: 79 – 70 %</w:t>
            </w:r>
          </w:p>
          <w:p w14:paraId="7E662033" w14:textId="77777777" w:rsidR="00A74849" w:rsidRPr="00153717" w:rsidRDefault="00A74849" w:rsidP="00C11B26">
            <w:pPr>
              <w:jc w:val="both"/>
              <w:rPr>
                <w:rFonts w:ascii="Calibri" w:hAnsi="Calibri" w:cs="Calibri"/>
                <w:i/>
                <w:iCs/>
                <w:lang w:val="en-US"/>
              </w:rPr>
            </w:pPr>
            <w:r w:rsidRPr="00153717">
              <w:rPr>
                <w:rFonts w:ascii="Calibri" w:hAnsi="Calibri" w:cs="Calibri"/>
                <w:i/>
                <w:iCs/>
                <w:lang w:val="en-US"/>
              </w:rPr>
              <w:t>D: 69 – 60 %</w:t>
            </w:r>
          </w:p>
          <w:p w14:paraId="2EEE3A64" w14:textId="77777777" w:rsidR="00A74849" w:rsidRPr="00153717" w:rsidRDefault="00A74849" w:rsidP="00C11B26">
            <w:pPr>
              <w:jc w:val="both"/>
              <w:rPr>
                <w:rFonts w:ascii="Calibri" w:hAnsi="Calibri" w:cs="Calibri"/>
                <w:i/>
                <w:iCs/>
                <w:lang w:val="en-US"/>
              </w:rPr>
            </w:pPr>
            <w:r w:rsidRPr="00153717">
              <w:rPr>
                <w:rFonts w:ascii="Calibri" w:hAnsi="Calibri" w:cs="Calibri"/>
                <w:i/>
                <w:iCs/>
                <w:lang w:val="en-US"/>
              </w:rPr>
              <w:t>E: 59 – 50 %</w:t>
            </w:r>
          </w:p>
          <w:p w14:paraId="0442DD88" w14:textId="77777777" w:rsidR="00A74849" w:rsidRPr="00153717" w:rsidRDefault="00A74849" w:rsidP="00C11B26">
            <w:pPr>
              <w:jc w:val="both"/>
              <w:rPr>
                <w:rFonts w:ascii="Calibri" w:hAnsi="Calibri" w:cs="Calibri"/>
                <w:i/>
                <w:lang w:val="en-US"/>
              </w:rPr>
            </w:pPr>
            <w:r w:rsidRPr="00153717">
              <w:rPr>
                <w:rFonts w:ascii="Calibri" w:hAnsi="Calibri" w:cs="Calibri"/>
                <w:i/>
                <w:iCs/>
                <w:lang w:val="en-US"/>
              </w:rPr>
              <w:t>FX: 49 and less %</w:t>
            </w:r>
          </w:p>
        </w:tc>
      </w:tr>
      <w:tr w:rsidR="00A74849" w:rsidRPr="00153717" w14:paraId="1BC7CB40" w14:textId="77777777" w:rsidTr="00AB25E4">
        <w:trPr>
          <w:trHeight w:val="9341"/>
        </w:trPr>
        <w:tc>
          <w:tcPr>
            <w:tcW w:w="9322" w:type="dxa"/>
            <w:gridSpan w:val="2"/>
          </w:tcPr>
          <w:p w14:paraId="77CAD929" w14:textId="77777777" w:rsidR="00A74849" w:rsidRPr="00153717" w:rsidRDefault="00A74849" w:rsidP="00C11B26">
            <w:pPr>
              <w:jc w:val="both"/>
              <w:rPr>
                <w:rFonts w:ascii="Calibri" w:hAnsi="Calibri" w:cs="Calibri"/>
                <w:i/>
                <w:lang w:val="en-US"/>
              </w:rPr>
            </w:pPr>
            <w:r w:rsidRPr="00153717">
              <w:rPr>
                <w:rFonts w:ascii="Calibri" w:hAnsi="Calibri" w:cs="Calibri"/>
                <w:b/>
                <w:lang w:val="en-US"/>
              </w:rPr>
              <w:lastRenderedPageBreak/>
              <w:t>Learning outcomes:</w:t>
            </w:r>
          </w:p>
          <w:p w14:paraId="3BF9DFA6" w14:textId="3DE49C04" w:rsidR="00A74849" w:rsidRPr="00153717" w:rsidRDefault="00A74849" w:rsidP="00C11B26">
            <w:pPr>
              <w:jc w:val="both"/>
              <w:rPr>
                <w:rFonts w:ascii="Calibri" w:hAnsi="Calibri" w:cs="Calibri"/>
                <w:i/>
                <w:iCs/>
                <w:lang w:val="en-US"/>
              </w:rPr>
            </w:pPr>
            <w:r w:rsidRPr="00153717">
              <w:rPr>
                <w:rFonts w:ascii="Calibri" w:hAnsi="Calibri" w:cs="Calibri"/>
                <w:i/>
                <w:iCs/>
                <w:lang w:val="en-US"/>
              </w:rPr>
              <w:t>After completing the course, the student</w:t>
            </w:r>
            <w:r w:rsidR="00AB25E4" w:rsidRPr="00153717">
              <w:rPr>
                <w:rFonts w:ascii="Calibri" w:hAnsi="Calibri" w:cs="Calibri"/>
                <w:i/>
                <w:iCs/>
                <w:lang w:val="en-US"/>
              </w:rPr>
              <w:t>:</w:t>
            </w:r>
          </w:p>
          <w:p w14:paraId="7C05B08D" w14:textId="77777777" w:rsidR="00A74849" w:rsidRPr="00153717" w:rsidRDefault="00A74849" w:rsidP="00C11B26">
            <w:pPr>
              <w:jc w:val="both"/>
              <w:rPr>
                <w:rFonts w:ascii="Calibri" w:hAnsi="Calibri" w:cs="Calibri"/>
                <w:i/>
                <w:iCs/>
                <w:lang w:val="en-US"/>
              </w:rPr>
            </w:pPr>
            <w:r w:rsidRPr="00153717">
              <w:rPr>
                <w:rFonts w:ascii="Calibri" w:hAnsi="Calibri" w:cs="Calibri"/>
                <w:i/>
                <w:iCs/>
                <w:lang w:val="en-US"/>
              </w:rPr>
              <w:t>Basic knowledge:</w:t>
            </w:r>
          </w:p>
          <w:p w14:paraId="077375A5" w14:textId="77777777" w:rsidR="00AB25E4" w:rsidRPr="00153717" w:rsidRDefault="00AB25E4" w:rsidP="00AB25E4">
            <w:pPr>
              <w:jc w:val="both"/>
              <w:rPr>
                <w:rFonts w:ascii="Calibri" w:hAnsi="Calibri" w:cs="Calibri"/>
                <w:i/>
                <w:iCs/>
                <w:lang w:val="en-US"/>
              </w:rPr>
            </w:pPr>
            <w:r w:rsidRPr="00153717">
              <w:rPr>
                <w:rFonts w:ascii="Calibri" w:hAnsi="Calibri" w:cs="Calibri"/>
                <w:i/>
                <w:iCs/>
                <w:lang w:val="en-US"/>
              </w:rPr>
              <w:t>• is familiar with the methodological concepts of aesthetic theory;</w:t>
            </w:r>
          </w:p>
          <w:p w14:paraId="5EF0A077" w14:textId="11CE52DF" w:rsidR="00A74849" w:rsidRPr="00153717" w:rsidRDefault="00AB25E4" w:rsidP="00AB25E4">
            <w:pPr>
              <w:jc w:val="both"/>
              <w:rPr>
                <w:rFonts w:ascii="Calibri" w:hAnsi="Calibri" w:cs="Calibri"/>
                <w:i/>
                <w:iCs/>
                <w:lang w:val="en-US"/>
              </w:rPr>
            </w:pPr>
            <w:r w:rsidRPr="00153717">
              <w:rPr>
                <w:rFonts w:ascii="Calibri" w:hAnsi="Calibri" w:cs="Calibri"/>
                <w:i/>
                <w:iCs/>
                <w:lang w:val="en-US"/>
              </w:rPr>
              <w:t>• knows the basic methods of the field of research;</w:t>
            </w:r>
          </w:p>
          <w:p w14:paraId="34B39EA2" w14:textId="77777777" w:rsidR="00AB25E4" w:rsidRPr="00153717" w:rsidRDefault="00AB25E4" w:rsidP="00AB25E4">
            <w:pPr>
              <w:jc w:val="both"/>
              <w:rPr>
                <w:rFonts w:ascii="Calibri" w:hAnsi="Calibri" w:cs="Calibri"/>
                <w:i/>
                <w:iCs/>
                <w:lang w:val="en-US"/>
              </w:rPr>
            </w:pPr>
            <w:r w:rsidRPr="00153717">
              <w:rPr>
                <w:rFonts w:ascii="Calibri" w:hAnsi="Calibri" w:cs="Calibri"/>
                <w:i/>
                <w:iCs/>
                <w:lang w:val="en-US"/>
              </w:rPr>
              <w:t>• applies the analysis-synthesis relationship in the interpretation of basic theories and methods related to the aesthetic reflection of art;</w:t>
            </w:r>
          </w:p>
          <w:p w14:paraId="334DE2CB" w14:textId="1D3FE0A4" w:rsidR="00AB25E4" w:rsidRPr="00153717" w:rsidRDefault="00AB25E4" w:rsidP="00AB25E4">
            <w:pPr>
              <w:jc w:val="both"/>
              <w:rPr>
                <w:rFonts w:ascii="Calibri" w:hAnsi="Calibri" w:cs="Calibri"/>
                <w:i/>
                <w:iCs/>
                <w:lang w:val="en-US"/>
              </w:rPr>
            </w:pPr>
            <w:r w:rsidRPr="00153717">
              <w:rPr>
                <w:rFonts w:ascii="Calibri" w:hAnsi="Calibri" w:cs="Calibri"/>
                <w:i/>
                <w:iCs/>
                <w:lang w:val="en-US"/>
              </w:rPr>
              <w:t>• theoretically understands the context of the problems of his / her dissertation with current concepts of aesthetics and possible aesthetic research of art;</w:t>
            </w:r>
          </w:p>
          <w:p w14:paraId="2B8103CC" w14:textId="77777777" w:rsidR="00AB25E4" w:rsidRPr="00153717" w:rsidRDefault="00AB25E4" w:rsidP="00AB25E4">
            <w:pPr>
              <w:jc w:val="both"/>
              <w:rPr>
                <w:rFonts w:ascii="Calibri" w:hAnsi="Calibri" w:cs="Calibri"/>
                <w:i/>
                <w:iCs/>
                <w:lang w:val="en-US"/>
              </w:rPr>
            </w:pPr>
          </w:p>
          <w:p w14:paraId="5048D8CF" w14:textId="77777777" w:rsidR="00A74849" w:rsidRPr="00153717" w:rsidRDefault="00A74849" w:rsidP="00C11B26">
            <w:pPr>
              <w:jc w:val="both"/>
              <w:rPr>
                <w:rFonts w:ascii="Calibri" w:hAnsi="Calibri" w:cs="Calibri"/>
                <w:i/>
                <w:iCs/>
                <w:lang w:val="en-US"/>
              </w:rPr>
            </w:pPr>
            <w:r w:rsidRPr="00153717">
              <w:rPr>
                <w:rFonts w:ascii="Calibri" w:hAnsi="Calibri" w:cs="Calibri"/>
                <w:i/>
                <w:iCs/>
                <w:lang w:val="en-US"/>
              </w:rPr>
              <w:t>Basic skills:</w:t>
            </w:r>
          </w:p>
          <w:p w14:paraId="5B5C4C14" w14:textId="65461662" w:rsidR="00AB25E4" w:rsidRPr="00153717" w:rsidRDefault="00AB25E4" w:rsidP="00AB25E4">
            <w:pPr>
              <w:pStyle w:val="Odsekzoznamu"/>
              <w:numPr>
                <w:ilvl w:val="0"/>
                <w:numId w:val="19"/>
              </w:numPr>
              <w:jc w:val="both"/>
              <w:rPr>
                <w:rFonts w:ascii="Calibri" w:hAnsi="Calibri" w:cs="Calibri"/>
                <w:i/>
                <w:iCs/>
                <w:lang w:val="en-US"/>
              </w:rPr>
            </w:pPr>
            <w:r w:rsidRPr="00153717">
              <w:rPr>
                <w:rFonts w:ascii="Calibri" w:hAnsi="Calibri" w:cs="Calibri"/>
                <w:i/>
                <w:iCs/>
                <w:lang w:val="en-US"/>
              </w:rPr>
              <w:t>justifies the functionality of the chosen research methods of his / her dissertation topic;</w:t>
            </w:r>
          </w:p>
          <w:p w14:paraId="7EDF79F9" w14:textId="7967DFA3" w:rsidR="00AB25E4" w:rsidRPr="00153717" w:rsidRDefault="00AB25E4" w:rsidP="00AB25E4">
            <w:pPr>
              <w:pStyle w:val="Odsekzoznamu"/>
              <w:numPr>
                <w:ilvl w:val="0"/>
                <w:numId w:val="19"/>
              </w:numPr>
              <w:jc w:val="both"/>
              <w:rPr>
                <w:rFonts w:ascii="Calibri" w:hAnsi="Calibri" w:cs="Calibri"/>
                <w:i/>
                <w:iCs/>
                <w:lang w:val="en-US"/>
              </w:rPr>
            </w:pPr>
            <w:r w:rsidRPr="00153717">
              <w:rPr>
                <w:rFonts w:ascii="Calibri" w:hAnsi="Calibri" w:cs="Calibri"/>
                <w:i/>
                <w:iCs/>
                <w:lang w:val="en-US"/>
              </w:rPr>
              <w:t>characterizes, distinguishes and effectively works with text formats: essay, professional article, study, poster;</w:t>
            </w:r>
          </w:p>
          <w:p w14:paraId="5E573613" w14:textId="5D4921A8" w:rsidR="00AB25E4" w:rsidRPr="00153717" w:rsidRDefault="00AB25E4" w:rsidP="00AB25E4">
            <w:pPr>
              <w:pStyle w:val="Odsekzoznamu"/>
              <w:numPr>
                <w:ilvl w:val="0"/>
                <w:numId w:val="19"/>
              </w:numPr>
              <w:jc w:val="both"/>
              <w:rPr>
                <w:rFonts w:ascii="Calibri" w:hAnsi="Calibri" w:cs="Calibri"/>
                <w:i/>
                <w:iCs/>
                <w:lang w:val="en-US"/>
              </w:rPr>
            </w:pPr>
            <w:r w:rsidRPr="00153717">
              <w:rPr>
                <w:rFonts w:ascii="Calibri" w:hAnsi="Calibri" w:cs="Calibri"/>
                <w:i/>
                <w:iCs/>
                <w:lang w:val="en-US"/>
              </w:rPr>
              <w:t>actively masters and interprets the latest state of research in aesthetics with regard to reinterpretations of the history of aesthetics and the current functional portfolio of topics and approaches of the theory of aesthetics;</w:t>
            </w:r>
          </w:p>
          <w:p w14:paraId="3D049A53" w14:textId="64A83A5B" w:rsidR="00A74849" w:rsidRPr="00153717" w:rsidRDefault="00AB25E4" w:rsidP="00AB25E4">
            <w:pPr>
              <w:numPr>
                <w:ilvl w:val="0"/>
                <w:numId w:val="19"/>
              </w:numPr>
              <w:jc w:val="both"/>
              <w:rPr>
                <w:rFonts w:ascii="Calibri" w:hAnsi="Calibri" w:cs="Calibri"/>
                <w:i/>
                <w:iCs/>
                <w:lang w:val="en-US"/>
              </w:rPr>
            </w:pPr>
            <w:r w:rsidRPr="00153717">
              <w:rPr>
                <w:rFonts w:ascii="Calibri" w:hAnsi="Calibri" w:cs="Calibri"/>
                <w:i/>
                <w:iCs/>
                <w:lang w:val="en-US"/>
              </w:rPr>
              <w:t>integrates the acquired knowledge into his / her own insights and the choice of adequate research methods;</w:t>
            </w:r>
          </w:p>
          <w:p w14:paraId="72DDDF9D" w14:textId="77777777" w:rsidR="00AB25E4" w:rsidRPr="00153717" w:rsidRDefault="00AB25E4" w:rsidP="00AB25E4">
            <w:pPr>
              <w:ind w:left="720"/>
              <w:jc w:val="both"/>
              <w:rPr>
                <w:rFonts w:ascii="Calibri" w:hAnsi="Calibri" w:cs="Calibri"/>
                <w:i/>
                <w:iCs/>
                <w:lang w:val="en-US"/>
              </w:rPr>
            </w:pPr>
          </w:p>
          <w:p w14:paraId="74A128CF" w14:textId="77777777" w:rsidR="00A74849" w:rsidRPr="00153717" w:rsidRDefault="00A74849" w:rsidP="00C11B26">
            <w:pPr>
              <w:jc w:val="both"/>
              <w:rPr>
                <w:rFonts w:ascii="Calibri" w:hAnsi="Calibri" w:cs="Calibri"/>
                <w:i/>
                <w:iCs/>
                <w:lang w:val="en-US"/>
              </w:rPr>
            </w:pPr>
            <w:r w:rsidRPr="00153717">
              <w:rPr>
                <w:rFonts w:ascii="Calibri" w:hAnsi="Calibri" w:cs="Calibri"/>
                <w:i/>
                <w:iCs/>
                <w:lang w:val="en-US"/>
              </w:rPr>
              <w:t>Basic competences:</w:t>
            </w:r>
          </w:p>
          <w:p w14:paraId="4DB22DCE" w14:textId="1FEB195E" w:rsidR="00AB25E4" w:rsidRPr="00153717" w:rsidRDefault="00AB25E4" w:rsidP="00AB25E4">
            <w:pPr>
              <w:pStyle w:val="Odsekzoznamu"/>
              <w:numPr>
                <w:ilvl w:val="0"/>
                <w:numId w:val="19"/>
              </w:numPr>
              <w:jc w:val="both"/>
              <w:rPr>
                <w:rFonts w:ascii="Calibri" w:hAnsi="Calibri" w:cs="Calibri"/>
                <w:i/>
                <w:iCs/>
                <w:lang w:val="en-US"/>
              </w:rPr>
            </w:pPr>
            <w:r w:rsidRPr="00153717">
              <w:rPr>
                <w:rFonts w:ascii="Calibri" w:hAnsi="Calibri" w:cs="Calibri"/>
                <w:i/>
                <w:iCs/>
                <w:lang w:val="en-US"/>
              </w:rPr>
              <w:t xml:space="preserve"> demonstrates disposition to interdisciplinary communication (aesthetics, philosophy, art sciences and art criticism);</w:t>
            </w:r>
          </w:p>
          <w:p w14:paraId="47941B44" w14:textId="09329B83" w:rsidR="00AB25E4" w:rsidRPr="00153717" w:rsidRDefault="00AB25E4" w:rsidP="00AB25E4">
            <w:pPr>
              <w:pStyle w:val="Odsekzoznamu"/>
              <w:numPr>
                <w:ilvl w:val="0"/>
                <w:numId w:val="19"/>
              </w:numPr>
              <w:jc w:val="both"/>
              <w:rPr>
                <w:rFonts w:ascii="Calibri" w:hAnsi="Calibri" w:cs="Calibri"/>
                <w:i/>
                <w:iCs/>
                <w:lang w:val="en-US"/>
              </w:rPr>
            </w:pPr>
            <w:r w:rsidRPr="00153717">
              <w:rPr>
                <w:rFonts w:ascii="Calibri" w:hAnsi="Calibri" w:cs="Calibri"/>
                <w:i/>
                <w:iCs/>
                <w:lang w:val="en-US"/>
              </w:rPr>
              <w:t>classifies the possible contributions of his / her dissertation to the existing state of knowledge in aesthetics;</w:t>
            </w:r>
          </w:p>
          <w:p w14:paraId="17E6DAF8" w14:textId="1E17CFC5" w:rsidR="00AB25E4" w:rsidRPr="00153717" w:rsidRDefault="00AB25E4" w:rsidP="00AB25E4">
            <w:pPr>
              <w:pStyle w:val="Odsekzoznamu"/>
              <w:numPr>
                <w:ilvl w:val="0"/>
                <w:numId w:val="19"/>
              </w:numPr>
              <w:jc w:val="both"/>
              <w:rPr>
                <w:rFonts w:ascii="Calibri" w:hAnsi="Calibri" w:cs="Calibri"/>
                <w:i/>
                <w:iCs/>
                <w:lang w:val="en-US"/>
              </w:rPr>
            </w:pPr>
            <w:r w:rsidRPr="00153717">
              <w:rPr>
                <w:rFonts w:ascii="Calibri" w:hAnsi="Calibri" w:cs="Calibri"/>
                <w:i/>
                <w:iCs/>
                <w:lang w:val="en-US"/>
              </w:rPr>
              <w:t xml:space="preserve"> organizes work with resources with regard to the principles of herustic work and methods of theoretical verification;</w:t>
            </w:r>
          </w:p>
          <w:p w14:paraId="0E6B18B7" w14:textId="6309778C" w:rsidR="00AB25E4" w:rsidRPr="00153717" w:rsidRDefault="00AB25E4" w:rsidP="00AB25E4">
            <w:pPr>
              <w:pStyle w:val="Odsekzoznamu"/>
              <w:numPr>
                <w:ilvl w:val="0"/>
                <w:numId w:val="19"/>
              </w:numPr>
              <w:jc w:val="both"/>
              <w:rPr>
                <w:rFonts w:ascii="Calibri" w:hAnsi="Calibri" w:cs="Calibri"/>
                <w:i/>
                <w:iCs/>
                <w:lang w:val="en-US"/>
              </w:rPr>
            </w:pPr>
            <w:r w:rsidRPr="00153717">
              <w:rPr>
                <w:rFonts w:ascii="Calibri" w:hAnsi="Calibri" w:cs="Calibri"/>
                <w:i/>
                <w:iCs/>
                <w:lang w:val="en-US"/>
              </w:rPr>
              <w:t>processes and formats bibliographic data according to standardized standards;</w:t>
            </w:r>
          </w:p>
          <w:p w14:paraId="23A8BF83" w14:textId="6D5DF7BC" w:rsidR="00AB25E4" w:rsidRPr="00153717" w:rsidRDefault="00AB25E4" w:rsidP="00AB25E4">
            <w:pPr>
              <w:pStyle w:val="Odsekzoznamu"/>
              <w:numPr>
                <w:ilvl w:val="0"/>
                <w:numId w:val="19"/>
              </w:numPr>
              <w:jc w:val="both"/>
              <w:rPr>
                <w:rFonts w:ascii="Calibri" w:hAnsi="Calibri" w:cs="Calibri"/>
                <w:i/>
                <w:iCs/>
                <w:lang w:val="en-US"/>
              </w:rPr>
            </w:pPr>
            <w:r w:rsidRPr="00153717">
              <w:rPr>
                <w:rFonts w:ascii="Calibri" w:hAnsi="Calibri" w:cs="Calibri"/>
                <w:i/>
                <w:iCs/>
                <w:lang w:val="en-US"/>
              </w:rPr>
              <w:t>evaluates information respecting the conditionality of the use of the formats in question.</w:t>
            </w:r>
          </w:p>
        </w:tc>
      </w:tr>
      <w:tr w:rsidR="00A74849" w:rsidRPr="00153717" w14:paraId="133EC0CB" w14:textId="77777777" w:rsidTr="00C11B26">
        <w:trPr>
          <w:trHeight w:val="2257"/>
        </w:trPr>
        <w:tc>
          <w:tcPr>
            <w:tcW w:w="9322" w:type="dxa"/>
            <w:gridSpan w:val="2"/>
          </w:tcPr>
          <w:p w14:paraId="5ACD14BD" w14:textId="77777777" w:rsidR="00A74849" w:rsidRPr="00153717" w:rsidRDefault="00A74849" w:rsidP="00C11B26">
            <w:pPr>
              <w:jc w:val="both"/>
              <w:rPr>
                <w:rFonts w:ascii="Calibri" w:hAnsi="Calibri" w:cs="Calibri"/>
                <w:lang w:val="en-US"/>
              </w:rPr>
            </w:pPr>
            <w:r w:rsidRPr="00153717">
              <w:rPr>
                <w:rFonts w:ascii="Calibri" w:hAnsi="Calibri" w:cs="Calibri"/>
                <w:b/>
                <w:lang w:val="en-US"/>
              </w:rPr>
              <w:t xml:space="preserve">Course </w:t>
            </w:r>
            <w:r w:rsidRPr="00153717">
              <w:rPr>
                <w:rFonts w:ascii="Calibri" w:hAnsi="Calibri" w:cs="Calibri"/>
                <w:b/>
                <w:noProof/>
                <w:lang w:val="en-US"/>
              </w:rPr>
              <w:t>content</w:t>
            </w:r>
            <w:r w:rsidRPr="00153717">
              <w:rPr>
                <w:rFonts w:ascii="Calibri" w:hAnsi="Calibri" w:cs="Calibri"/>
                <w:b/>
                <w:lang w:val="en-US"/>
              </w:rPr>
              <w:t>:</w:t>
            </w:r>
            <w:r w:rsidRPr="00153717">
              <w:rPr>
                <w:rFonts w:ascii="Calibri" w:hAnsi="Calibri" w:cs="Calibri"/>
                <w:lang w:val="en-US"/>
              </w:rPr>
              <w:t xml:space="preserve"> </w:t>
            </w:r>
          </w:p>
          <w:p w14:paraId="6CE7CA0A" w14:textId="455C7551" w:rsidR="00A74849" w:rsidRPr="00153717" w:rsidRDefault="00AB25E4" w:rsidP="00C11B26">
            <w:pPr>
              <w:pStyle w:val="Odsekzoznamu"/>
              <w:numPr>
                <w:ilvl w:val="0"/>
                <w:numId w:val="20"/>
              </w:numPr>
              <w:jc w:val="both"/>
              <w:rPr>
                <w:rFonts w:ascii="Calibri" w:hAnsi="Calibri" w:cs="Calibri"/>
                <w:i/>
              </w:rPr>
            </w:pPr>
            <w:r w:rsidRPr="00153717">
              <w:rPr>
                <w:rFonts w:ascii="Calibri" w:hAnsi="Calibri" w:cs="Calibri"/>
                <w:i/>
                <w:lang w:val="en-US"/>
              </w:rPr>
              <w:t>The content of the dissertation is methods of studying aesthetic and artistic phenomena in psychological approaches (Boulough, CG Jung, S. Freud), phenomenological methods (E. Husserl, R. Ingarden, existentialists), structuralist and poststructuralist method (J. Mukařovský, J. Lotman , French postmodern), analytical method (L. Wittgenstein, M. Weitz, J. Sybley, AC Danto), hermeneutic method (HG Gadamer, P. Ricoeur, Z. Mathauser), pragmatic method (J. Dewey, R. Shusterman) , historical methods, comparative methods, empirical, interpretive, current problems of aesthetics in the 20</w:t>
            </w:r>
            <w:r w:rsidRPr="00153717">
              <w:rPr>
                <w:rFonts w:ascii="Calibri" w:hAnsi="Calibri" w:cs="Calibri"/>
                <w:i/>
                <w:vertAlign w:val="superscript"/>
                <w:lang w:val="en-US"/>
              </w:rPr>
              <w:t>th</w:t>
            </w:r>
            <w:r w:rsidRPr="00153717">
              <w:rPr>
                <w:rFonts w:ascii="Calibri" w:hAnsi="Calibri" w:cs="Calibri"/>
                <w:i/>
                <w:lang w:val="en-US"/>
              </w:rPr>
              <w:t xml:space="preserve"> century, portfolio of problems of aesthetics in the second half of the 20</w:t>
            </w:r>
            <w:r w:rsidRPr="00153717">
              <w:rPr>
                <w:rFonts w:ascii="Calibri" w:hAnsi="Calibri" w:cs="Calibri"/>
                <w:i/>
                <w:vertAlign w:val="superscript"/>
                <w:lang w:val="en-US"/>
              </w:rPr>
              <w:t>th</w:t>
            </w:r>
            <w:r w:rsidRPr="00153717">
              <w:rPr>
                <w:rFonts w:ascii="Calibri" w:hAnsi="Calibri" w:cs="Calibri"/>
                <w:i/>
                <w:lang w:val="en-US"/>
              </w:rPr>
              <w:t xml:space="preserve"> century. Philosophical, social, artistic and cultural context is part of the wider discourse. According to the topics of students' dissertations, a selection is made of theoretical aesthetics (systematic aesthetics, ontological aesthetics, philosophy of science, methodology of aesthetics, historiographical connections complementary to the systematic aspect of the chosen topic of the dissertation).</w:t>
            </w:r>
            <w:r w:rsidR="00A74849" w:rsidRPr="00153717">
              <w:rPr>
                <w:rFonts w:ascii="Calibri" w:hAnsi="Calibri" w:cs="Calibri"/>
                <w:i/>
                <w:lang w:val="en-US"/>
              </w:rPr>
              <w:t xml:space="preserve"> </w:t>
            </w:r>
          </w:p>
        </w:tc>
      </w:tr>
      <w:tr w:rsidR="00A74849" w:rsidRPr="00153717" w14:paraId="2682AF1C" w14:textId="77777777" w:rsidTr="00AB25E4">
        <w:trPr>
          <w:trHeight w:val="8349"/>
        </w:trPr>
        <w:tc>
          <w:tcPr>
            <w:tcW w:w="9322" w:type="dxa"/>
            <w:gridSpan w:val="2"/>
            <w:hideMark/>
          </w:tcPr>
          <w:p w14:paraId="6976F998" w14:textId="77777777" w:rsidR="00A74849" w:rsidRPr="00153717" w:rsidRDefault="00A74849" w:rsidP="00C11B26">
            <w:pPr>
              <w:jc w:val="both"/>
              <w:rPr>
                <w:rFonts w:ascii="Calibri" w:hAnsi="Calibri" w:cs="Calibri"/>
                <w:i/>
              </w:rPr>
            </w:pPr>
            <w:r w:rsidRPr="00153717">
              <w:rPr>
                <w:rFonts w:ascii="Calibri" w:hAnsi="Calibri" w:cs="Calibri"/>
                <w:b/>
              </w:rPr>
              <w:lastRenderedPageBreak/>
              <w:t xml:space="preserve">Recommended literature: </w:t>
            </w:r>
            <w:r w:rsidRPr="00153717">
              <w:rPr>
                <w:rFonts w:ascii="Calibri" w:hAnsi="Calibri" w:cs="Calibri"/>
                <w:i/>
              </w:rPr>
              <w:t xml:space="preserve"> </w:t>
            </w:r>
          </w:p>
          <w:p w14:paraId="0F4ACE80" w14:textId="77777777" w:rsidR="00AB25E4" w:rsidRPr="00153717" w:rsidRDefault="00AB25E4" w:rsidP="00AB25E4">
            <w:pPr>
              <w:jc w:val="both"/>
              <w:rPr>
                <w:rFonts w:ascii="Calibri" w:hAnsi="Calibri" w:cs="Calibri"/>
                <w:noProof/>
                <w:lang w:val="cs-CZ"/>
              </w:rPr>
            </w:pPr>
            <w:r w:rsidRPr="00153717">
              <w:rPr>
                <w:rFonts w:ascii="Calibri" w:hAnsi="Calibri" w:cs="Calibri"/>
                <w:noProof/>
                <w:lang w:val="cs-CZ"/>
              </w:rPr>
              <w:t>Beardsley, M. C., 2010. Estetická definice umění. In: Kulka, T., Ciporanov, D., eds.: Co je umění. Texty angloamerické estetiky 20. století. Kostelec: Pavel Mervart.</w:t>
            </w:r>
          </w:p>
          <w:p w14:paraId="43E0C670" w14:textId="77777777" w:rsidR="00AB25E4" w:rsidRPr="00153717" w:rsidRDefault="00AB25E4" w:rsidP="00AB25E4">
            <w:pPr>
              <w:jc w:val="both"/>
              <w:rPr>
                <w:rFonts w:ascii="Calibri" w:hAnsi="Calibri" w:cs="Calibri"/>
                <w:noProof/>
                <w:lang w:val="cs-CZ"/>
              </w:rPr>
            </w:pPr>
            <w:r w:rsidRPr="00153717">
              <w:rPr>
                <w:rFonts w:ascii="Calibri" w:hAnsi="Calibri" w:cs="Calibri"/>
                <w:noProof/>
                <w:lang w:val="cs-CZ"/>
              </w:rPr>
              <w:t>Berleant, A., 1991. Art and Engagement. Philadelphia: Temple University Press.</w:t>
            </w:r>
          </w:p>
          <w:p w14:paraId="21298A89" w14:textId="77777777" w:rsidR="00AB25E4" w:rsidRPr="00153717" w:rsidRDefault="00AB25E4" w:rsidP="00AB25E4">
            <w:pPr>
              <w:jc w:val="both"/>
              <w:rPr>
                <w:rFonts w:ascii="Calibri" w:hAnsi="Calibri" w:cs="Calibri"/>
                <w:noProof/>
                <w:lang w:val="cs-CZ"/>
              </w:rPr>
            </w:pPr>
            <w:r w:rsidRPr="00153717">
              <w:rPr>
                <w:rFonts w:ascii="Calibri" w:hAnsi="Calibri" w:cs="Calibri"/>
                <w:noProof/>
                <w:lang w:val="cs-CZ"/>
              </w:rPr>
              <w:t>Danto, A., C., 2021. Po konci umění. Praha: Academia</w:t>
            </w:r>
          </w:p>
          <w:p w14:paraId="51B4670F" w14:textId="77777777" w:rsidR="00AB25E4" w:rsidRPr="00153717" w:rsidRDefault="00AB25E4" w:rsidP="00AB25E4">
            <w:pPr>
              <w:jc w:val="both"/>
              <w:rPr>
                <w:rFonts w:ascii="Calibri" w:hAnsi="Calibri" w:cs="Calibri"/>
                <w:noProof/>
                <w:lang w:val="cs-CZ"/>
              </w:rPr>
            </w:pPr>
            <w:r w:rsidRPr="00153717">
              <w:rPr>
                <w:rFonts w:ascii="Calibri" w:hAnsi="Calibri" w:cs="Calibri"/>
                <w:noProof/>
                <w:lang w:val="cs-CZ"/>
              </w:rPr>
              <w:t>Dickie, G., 2010. Co je umění. In: Kulka, T., Ciporanov, D., eds.: Co je umění. Texty angloamerické estetiky 20. století. Kostelec: Mervart.</w:t>
            </w:r>
          </w:p>
          <w:p w14:paraId="10E29A9F" w14:textId="77777777" w:rsidR="00AB25E4" w:rsidRPr="00153717" w:rsidRDefault="00AB25E4" w:rsidP="00AB25E4">
            <w:pPr>
              <w:jc w:val="both"/>
              <w:rPr>
                <w:rFonts w:ascii="Calibri" w:hAnsi="Calibri" w:cs="Calibri"/>
                <w:noProof/>
                <w:lang w:val="cs-CZ"/>
              </w:rPr>
            </w:pPr>
            <w:r w:rsidRPr="00153717">
              <w:rPr>
                <w:rFonts w:ascii="Calibri" w:hAnsi="Calibri" w:cs="Calibri"/>
                <w:noProof/>
                <w:lang w:val="cs-CZ"/>
              </w:rPr>
              <w:t>Gadamer, H. G., 1998. Aktualita krásneho. Bratislava: Archa.</w:t>
            </w:r>
          </w:p>
          <w:p w14:paraId="60527604" w14:textId="77777777" w:rsidR="00AB25E4" w:rsidRPr="00153717" w:rsidRDefault="00AB25E4" w:rsidP="00AB25E4">
            <w:pPr>
              <w:jc w:val="both"/>
              <w:rPr>
                <w:rFonts w:ascii="Calibri" w:hAnsi="Calibri" w:cs="Calibri"/>
                <w:noProof/>
                <w:lang w:val="cs-CZ"/>
              </w:rPr>
            </w:pPr>
            <w:r w:rsidRPr="00153717">
              <w:rPr>
                <w:rFonts w:ascii="Calibri" w:hAnsi="Calibri" w:cs="Calibri"/>
                <w:noProof/>
                <w:lang w:val="cs-CZ"/>
              </w:rPr>
              <w:t xml:space="preserve">Goodman, N., 2017. Nové pojetí filozofie a dalších umění a věd. Praha: FF UK. </w:t>
            </w:r>
          </w:p>
          <w:p w14:paraId="61F6C912" w14:textId="77777777" w:rsidR="00A74849" w:rsidRPr="00153717" w:rsidRDefault="00AB25E4" w:rsidP="00AB25E4">
            <w:pPr>
              <w:jc w:val="both"/>
              <w:rPr>
                <w:rFonts w:ascii="Calibri" w:hAnsi="Calibri" w:cs="Calibri"/>
                <w:noProof/>
                <w:lang w:val="cs-CZ"/>
              </w:rPr>
            </w:pPr>
            <w:r w:rsidRPr="00153717">
              <w:rPr>
                <w:rFonts w:ascii="Calibri" w:hAnsi="Calibri" w:cs="Calibri"/>
                <w:noProof/>
                <w:lang w:val="cs-CZ"/>
              </w:rPr>
              <w:t>Iseminger, G., 2004. The Aesthetic Function of Art. Ithaca: Cornell University Press.</w:t>
            </w:r>
          </w:p>
          <w:p w14:paraId="5864F21E" w14:textId="77777777" w:rsidR="00AB25E4" w:rsidRPr="00153717" w:rsidRDefault="00AB25E4" w:rsidP="00AB25E4">
            <w:pPr>
              <w:jc w:val="both"/>
              <w:rPr>
                <w:rFonts w:ascii="Calibri" w:hAnsi="Calibri" w:cs="Calibri"/>
                <w:noProof/>
                <w:lang w:val="cs-CZ"/>
              </w:rPr>
            </w:pPr>
            <w:r w:rsidRPr="00153717">
              <w:rPr>
                <w:rFonts w:ascii="Calibri" w:hAnsi="Calibri" w:cs="Calibri"/>
                <w:noProof/>
                <w:lang w:val="cs-CZ"/>
              </w:rPr>
              <w:t>Kanda, R., 2016. Umění na cestě z postmodernismu: angažované nebo radikálni? In: Kanda, R., et. all. Podzim postmodernismu: Teoretické výzvy současnosti. Praha: Filosofia, s. 137–158.</w:t>
            </w:r>
          </w:p>
          <w:p w14:paraId="33A95A57" w14:textId="77777777" w:rsidR="00AB25E4" w:rsidRPr="00153717" w:rsidRDefault="00AB25E4" w:rsidP="00AB25E4">
            <w:pPr>
              <w:jc w:val="both"/>
              <w:rPr>
                <w:rFonts w:ascii="Calibri" w:hAnsi="Calibri" w:cs="Calibri"/>
                <w:noProof/>
                <w:lang w:val="cs-CZ"/>
              </w:rPr>
            </w:pPr>
            <w:r w:rsidRPr="00153717">
              <w:rPr>
                <w:rFonts w:ascii="Calibri" w:hAnsi="Calibri" w:cs="Calibri"/>
                <w:noProof/>
                <w:lang w:val="cs-CZ"/>
              </w:rPr>
              <w:t>Kopčáková, S. 2020. Aktuálne otázky hudobnej estetiky 20. a 21. storočia. Prešov: FF PU.</w:t>
            </w:r>
          </w:p>
          <w:p w14:paraId="02FB9599" w14:textId="77777777" w:rsidR="00AB25E4" w:rsidRPr="00153717" w:rsidRDefault="00AB25E4" w:rsidP="00AB25E4">
            <w:pPr>
              <w:jc w:val="both"/>
              <w:rPr>
                <w:rFonts w:ascii="Calibri" w:hAnsi="Calibri" w:cs="Calibri"/>
                <w:noProof/>
                <w:lang w:val="cs-CZ"/>
              </w:rPr>
            </w:pPr>
            <w:r w:rsidRPr="00153717">
              <w:rPr>
                <w:rFonts w:ascii="Calibri" w:hAnsi="Calibri" w:cs="Calibri"/>
                <w:noProof/>
                <w:lang w:val="cs-CZ"/>
              </w:rPr>
              <w:t>Kulka, T., 2019. Umění a jeho hodnoty: Logika umělecké kritiky. Praha: Argo.II.</w:t>
            </w:r>
          </w:p>
          <w:p w14:paraId="08A6C7D5" w14:textId="77777777" w:rsidR="00AB25E4" w:rsidRPr="00153717" w:rsidRDefault="00AB25E4" w:rsidP="00AB25E4">
            <w:pPr>
              <w:jc w:val="both"/>
              <w:rPr>
                <w:rFonts w:ascii="Calibri" w:hAnsi="Calibri" w:cs="Calibri"/>
                <w:noProof/>
                <w:lang w:val="cs-CZ"/>
              </w:rPr>
            </w:pPr>
            <w:r w:rsidRPr="00153717">
              <w:rPr>
                <w:rFonts w:ascii="Calibri" w:hAnsi="Calibri" w:cs="Calibri"/>
                <w:noProof/>
                <w:lang w:val="cs-CZ"/>
              </w:rPr>
              <w:t>Mathauser, Z.:, 2006. Básnivé nápovědi Husserlovy fenomenologie. Praha:Filosofia.</w:t>
            </w:r>
          </w:p>
          <w:p w14:paraId="014CE12B" w14:textId="77777777" w:rsidR="00AB25E4" w:rsidRPr="00153717" w:rsidRDefault="00AB25E4" w:rsidP="00AB25E4">
            <w:pPr>
              <w:jc w:val="both"/>
              <w:rPr>
                <w:rFonts w:ascii="Calibri" w:hAnsi="Calibri" w:cs="Calibri"/>
                <w:noProof/>
                <w:lang w:val="cs-CZ"/>
              </w:rPr>
            </w:pPr>
            <w:r w:rsidRPr="00153717">
              <w:rPr>
                <w:rFonts w:ascii="Calibri" w:hAnsi="Calibri" w:cs="Calibri"/>
                <w:noProof/>
                <w:lang w:val="cs-CZ"/>
              </w:rPr>
              <w:t>Mukařovský, J., 2007. Studie I., II. Praha: Host.</w:t>
            </w:r>
          </w:p>
          <w:p w14:paraId="7D66EE39" w14:textId="77777777" w:rsidR="00AB25E4" w:rsidRPr="00153717" w:rsidRDefault="00AB25E4" w:rsidP="00AB25E4">
            <w:pPr>
              <w:jc w:val="both"/>
              <w:rPr>
                <w:rFonts w:ascii="Calibri" w:hAnsi="Calibri" w:cs="Calibri"/>
                <w:noProof/>
                <w:lang w:val="cs-CZ"/>
              </w:rPr>
            </w:pPr>
            <w:r w:rsidRPr="00153717">
              <w:rPr>
                <w:rFonts w:ascii="Calibri" w:hAnsi="Calibri" w:cs="Calibri"/>
                <w:noProof/>
                <w:lang w:val="cs-CZ"/>
              </w:rPr>
              <w:t>Nelson, R. S., a Shiff, R., 2004. Kritické pojmy dejín umenia. Bratislava: Slovart.</w:t>
            </w:r>
          </w:p>
          <w:p w14:paraId="70CDF9D1" w14:textId="77777777" w:rsidR="00AB25E4" w:rsidRPr="00153717" w:rsidRDefault="00AB25E4" w:rsidP="00AB25E4">
            <w:pPr>
              <w:jc w:val="both"/>
              <w:rPr>
                <w:rFonts w:ascii="Calibri" w:hAnsi="Calibri" w:cs="Calibri"/>
                <w:noProof/>
                <w:lang w:val="cs-CZ"/>
              </w:rPr>
            </w:pPr>
            <w:r w:rsidRPr="00153717">
              <w:rPr>
                <w:rFonts w:ascii="Calibri" w:hAnsi="Calibri" w:cs="Calibri"/>
                <w:noProof/>
                <w:lang w:val="cs-CZ"/>
              </w:rPr>
              <w:t>Scruton, R., 2009. Hudobná estetika. Bratislava: Hudobné centrum.</w:t>
            </w:r>
          </w:p>
          <w:p w14:paraId="28F5C82E" w14:textId="77777777" w:rsidR="00AB25E4" w:rsidRPr="00153717" w:rsidRDefault="00AB25E4" w:rsidP="00AB25E4">
            <w:pPr>
              <w:jc w:val="both"/>
              <w:rPr>
                <w:rFonts w:ascii="Calibri" w:hAnsi="Calibri" w:cs="Calibri"/>
                <w:noProof/>
                <w:lang w:val="cs-CZ"/>
              </w:rPr>
            </w:pPr>
            <w:r w:rsidRPr="00153717">
              <w:rPr>
                <w:rFonts w:ascii="Calibri" w:hAnsi="Calibri" w:cs="Calibri"/>
                <w:noProof/>
                <w:lang w:val="cs-CZ"/>
              </w:rPr>
              <w:t>Shusterman, R., 2003. Estetika pragmatizmu. Bratislava: Kalligram.</w:t>
            </w:r>
          </w:p>
          <w:p w14:paraId="780D4CEC" w14:textId="77777777" w:rsidR="00AB25E4" w:rsidRPr="00153717" w:rsidRDefault="00AB25E4" w:rsidP="00AB25E4">
            <w:pPr>
              <w:jc w:val="both"/>
              <w:rPr>
                <w:rFonts w:ascii="Calibri" w:hAnsi="Calibri" w:cs="Calibri"/>
                <w:noProof/>
                <w:lang w:val="cs-CZ"/>
              </w:rPr>
            </w:pPr>
            <w:r w:rsidRPr="00153717">
              <w:rPr>
                <w:rFonts w:ascii="Calibri" w:hAnsi="Calibri" w:cs="Calibri"/>
                <w:noProof/>
                <w:lang w:val="cs-CZ"/>
              </w:rPr>
              <w:t>Welsch, W., 1993. Estetické myslenie. Bratislava/Praha: Archa SK.</w:t>
            </w:r>
          </w:p>
          <w:p w14:paraId="314CED20" w14:textId="77777777" w:rsidR="00AB25E4" w:rsidRPr="00153717" w:rsidRDefault="00AB25E4" w:rsidP="00AB25E4">
            <w:pPr>
              <w:jc w:val="both"/>
              <w:rPr>
                <w:rFonts w:ascii="Calibri" w:hAnsi="Calibri" w:cs="Calibri"/>
                <w:noProof/>
                <w:lang w:val="cs-CZ"/>
              </w:rPr>
            </w:pPr>
            <w:r w:rsidRPr="00153717">
              <w:rPr>
                <w:rFonts w:ascii="Calibri" w:hAnsi="Calibri" w:cs="Calibri"/>
                <w:noProof/>
                <w:lang w:val="cs-CZ"/>
              </w:rPr>
              <w:t>Weitz, M., 2010. Role teorie v estetice. In: Kulka, T., Ciporanov, D., eds.: Co je umění. Texty angloamerické estetiky 20. století. Kostelec: Pavel Mervart.</w:t>
            </w:r>
          </w:p>
          <w:p w14:paraId="6F31B3F9" w14:textId="77777777" w:rsidR="00AB25E4" w:rsidRPr="00153717" w:rsidRDefault="00AB25E4" w:rsidP="00AB25E4">
            <w:pPr>
              <w:jc w:val="both"/>
              <w:rPr>
                <w:rFonts w:ascii="Calibri" w:hAnsi="Calibri" w:cs="Calibri"/>
                <w:noProof/>
                <w:lang w:val="cs-CZ"/>
              </w:rPr>
            </w:pPr>
            <w:r w:rsidRPr="00153717">
              <w:rPr>
                <w:rFonts w:ascii="Calibri" w:hAnsi="Calibri" w:cs="Calibri"/>
                <w:noProof/>
                <w:lang w:val="cs-CZ"/>
              </w:rPr>
              <w:t>Virilio, P., 2010. Estetika mizení. Hradec Králové: Pavel Marvart.</w:t>
            </w:r>
          </w:p>
          <w:p w14:paraId="60D23F02" w14:textId="77777777" w:rsidR="00AB25E4" w:rsidRPr="00153717" w:rsidRDefault="00AB25E4" w:rsidP="00AB25E4">
            <w:pPr>
              <w:jc w:val="both"/>
              <w:rPr>
                <w:rFonts w:ascii="Calibri" w:hAnsi="Calibri" w:cs="Calibri"/>
                <w:noProof/>
                <w:lang w:val="cs-CZ"/>
              </w:rPr>
            </w:pPr>
            <w:r w:rsidRPr="00153717">
              <w:rPr>
                <w:rFonts w:ascii="Calibri" w:hAnsi="Calibri" w:cs="Calibri"/>
                <w:noProof/>
                <w:lang w:val="cs-CZ"/>
              </w:rPr>
              <w:t xml:space="preserve">Vedecké odborové časopisy: </w:t>
            </w:r>
          </w:p>
          <w:p w14:paraId="35AF70AF" w14:textId="7CC80AC3" w:rsidR="00AB25E4" w:rsidRPr="00153717" w:rsidRDefault="00AB25E4" w:rsidP="00AB25E4">
            <w:pPr>
              <w:jc w:val="both"/>
              <w:rPr>
                <w:rFonts w:ascii="Calibri" w:hAnsi="Calibri" w:cs="Calibri"/>
                <w:noProof/>
                <w:lang w:val="cs-CZ"/>
              </w:rPr>
            </w:pPr>
            <w:r w:rsidRPr="00153717">
              <w:rPr>
                <w:rFonts w:ascii="Calibri" w:hAnsi="Calibri" w:cs="Calibri"/>
                <w:noProof/>
                <w:lang w:val="cs-CZ"/>
              </w:rPr>
              <w:t>British Journal of Aesthetics; The Central European Journal of Aesthetics; Journal of Aesthetics and Art Criticism, ESPES. The Slovak Journal of Aesthetics, Polish Journal of Aesthetics.</w:t>
            </w:r>
          </w:p>
        </w:tc>
      </w:tr>
      <w:tr w:rsidR="00A74849" w:rsidRPr="00153717" w14:paraId="3E5124BB" w14:textId="77777777" w:rsidTr="00C11B26">
        <w:trPr>
          <w:trHeight w:val="357"/>
        </w:trPr>
        <w:tc>
          <w:tcPr>
            <w:tcW w:w="9322" w:type="dxa"/>
            <w:gridSpan w:val="2"/>
            <w:hideMark/>
          </w:tcPr>
          <w:p w14:paraId="7E848E39" w14:textId="732CA2B0" w:rsidR="00A74849" w:rsidRPr="00153717" w:rsidRDefault="00A74849" w:rsidP="00C11B26">
            <w:pPr>
              <w:rPr>
                <w:rFonts w:ascii="Calibri" w:hAnsi="Calibri" w:cs="Calibri"/>
                <w:noProof/>
                <w:lang w:val="pl-PL"/>
              </w:rPr>
            </w:pPr>
            <w:r w:rsidRPr="00153717">
              <w:rPr>
                <w:rFonts w:ascii="Calibri" w:hAnsi="Calibri" w:cs="Calibri"/>
                <w:b/>
                <w:noProof/>
                <w:lang w:val="en-GB"/>
              </w:rPr>
              <w:t>Required language:</w:t>
            </w:r>
            <w:r w:rsidRPr="00153717">
              <w:rPr>
                <w:rFonts w:ascii="Calibri" w:hAnsi="Calibri" w:cs="Calibri"/>
                <w:noProof/>
                <w:lang w:val="pl-PL"/>
              </w:rPr>
              <w:t xml:space="preserve"> Slovak </w:t>
            </w:r>
            <w:r w:rsidR="00AB25E4" w:rsidRPr="00153717">
              <w:rPr>
                <w:rFonts w:ascii="Calibri" w:hAnsi="Calibri" w:cs="Calibri"/>
                <w:noProof/>
                <w:lang w:val="pl-PL"/>
              </w:rPr>
              <w:t>and English</w:t>
            </w:r>
          </w:p>
        </w:tc>
      </w:tr>
      <w:tr w:rsidR="00A74849" w:rsidRPr="00153717" w14:paraId="3BB740FB" w14:textId="77777777" w:rsidTr="00C11B26">
        <w:trPr>
          <w:trHeight w:val="323"/>
        </w:trPr>
        <w:tc>
          <w:tcPr>
            <w:tcW w:w="9322" w:type="dxa"/>
            <w:gridSpan w:val="2"/>
            <w:hideMark/>
          </w:tcPr>
          <w:p w14:paraId="49FAF5DF" w14:textId="77777777" w:rsidR="00A74849" w:rsidRPr="00153717" w:rsidRDefault="00A74849" w:rsidP="00C11B26">
            <w:pPr>
              <w:jc w:val="both"/>
              <w:rPr>
                <w:rFonts w:ascii="Calibri" w:hAnsi="Calibri" w:cs="Calibri"/>
                <w:i/>
                <w:noProof/>
                <w:lang w:val="en-GB"/>
              </w:rPr>
            </w:pPr>
            <w:r w:rsidRPr="00153717">
              <w:rPr>
                <w:rFonts w:ascii="Calibri" w:hAnsi="Calibri" w:cs="Calibri"/>
                <w:b/>
                <w:noProof/>
                <w:lang w:val="en-GB"/>
              </w:rPr>
              <w:t>Notes:  </w:t>
            </w:r>
            <w:r w:rsidRPr="00153717">
              <w:rPr>
                <w:rFonts w:ascii="Calibri" w:hAnsi="Calibri" w:cs="Calibri"/>
                <w:i/>
                <w:noProof/>
                <w:lang w:val="en-GB"/>
              </w:rPr>
              <w:t>-</w:t>
            </w:r>
          </w:p>
        </w:tc>
      </w:tr>
      <w:tr w:rsidR="00A74849" w:rsidRPr="00153717" w14:paraId="638461FC" w14:textId="77777777" w:rsidTr="00C11B26">
        <w:trPr>
          <w:trHeight w:val="1655"/>
        </w:trPr>
        <w:tc>
          <w:tcPr>
            <w:tcW w:w="9322" w:type="dxa"/>
            <w:gridSpan w:val="2"/>
            <w:hideMark/>
          </w:tcPr>
          <w:p w14:paraId="0044B647" w14:textId="77777777" w:rsidR="00A74849" w:rsidRPr="00153717" w:rsidRDefault="00A74849" w:rsidP="00C11B26">
            <w:pPr>
              <w:rPr>
                <w:rFonts w:ascii="Calibri" w:hAnsi="Calibri" w:cs="Calibri"/>
                <w:b/>
                <w:noProof/>
              </w:rPr>
            </w:pPr>
            <w:r w:rsidRPr="00153717">
              <w:rPr>
                <w:rFonts w:ascii="Calibri" w:hAnsi="Calibri" w:cs="Calibri"/>
                <w:b/>
                <w:noProof/>
              </w:rPr>
              <w:t>Course evaluation:</w:t>
            </w:r>
          </w:p>
          <w:p w14:paraId="67117425" w14:textId="0DF52378" w:rsidR="00A74849" w:rsidRPr="00153717" w:rsidRDefault="00A74849" w:rsidP="00C11B26">
            <w:pPr>
              <w:rPr>
                <w:rFonts w:ascii="Calibri" w:hAnsi="Calibri" w:cs="Calibri"/>
                <w:noProof/>
              </w:rPr>
            </w:pPr>
            <w:r w:rsidRPr="00153717">
              <w:rPr>
                <w:rFonts w:ascii="Calibri" w:hAnsi="Calibri" w:cs="Calibri"/>
                <w:noProof/>
              </w:rPr>
              <w:t xml:space="preserve">Number of students evaluated: </w:t>
            </w:r>
            <w:r w:rsidR="00AB25E4" w:rsidRPr="00153717">
              <w:rPr>
                <w:rFonts w:ascii="Calibri" w:hAnsi="Calibri" w:cs="Calibri"/>
                <w:noProof/>
              </w:rPr>
              <w:t>0</w:t>
            </w:r>
          </w:p>
          <w:p w14:paraId="23A18BAF" w14:textId="77777777" w:rsidR="00A74849" w:rsidRPr="00153717" w:rsidRDefault="00A74849" w:rsidP="00C11B26">
            <w:pPr>
              <w:rPr>
                <w:rFonts w:ascii="Calibri" w:hAnsi="Calibri" w:cs="Calibri"/>
                <w:noProof/>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85"/>
              <w:gridCol w:w="1485"/>
              <w:gridCol w:w="1485"/>
              <w:gridCol w:w="1485"/>
              <w:gridCol w:w="1485"/>
              <w:gridCol w:w="1485"/>
            </w:tblGrid>
            <w:tr w:rsidR="00A74849" w:rsidRPr="00153717" w14:paraId="7D136381" w14:textId="77777777" w:rsidTr="00C11B26">
              <w:tc>
                <w:tcPr>
                  <w:tcW w:w="1485" w:type="dxa"/>
                  <w:tcBorders>
                    <w:top w:val="single" w:sz="6" w:space="0" w:color="auto"/>
                    <w:left w:val="single" w:sz="6" w:space="0" w:color="auto"/>
                    <w:bottom w:val="single" w:sz="6" w:space="0" w:color="auto"/>
                    <w:right w:val="single" w:sz="6" w:space="0" w:color="auto"/>
                  </w:tcBorders>
                  <w:vAlign w:val="center"/>
                  <w:hideMark/>
                </w:tcPr>
                <w:p w14:paraId="07786B14" w14:textId="77777777" w:rsidR="00A74849" w:rsidRPr="00153717" w:rsidRDefault="00A74849" w:rsidP="00C11B26">
                  <w:pPr>
                    <w:jc w:val="center"/>
                    <w:textAlignment w:val="baseline"/>
                  </w:pPr>
                  <w:r w:rsidRPr="00153717">
                    <w:rPr>
                      <w:rFonts w:ascii="Calibri" w:hAnsi="Calibri" w:cs="Calibri"/>
                    </w:rPr>
                    <w:t>A </w:t>
                  </w:r>
                </w:p>
              </w:tc>
              <w:tc>
                <w:tcPr>
                  <w:tcW w:w="1485" w:type="dxa"/>
                  <w:tcBorders>
                    <w:top w:val="single" w:sz="6" w:space="0" w:color="auto"/>
                    <w:left w:val="single" w:sz="6" w:space="0" w:color="auto"/>
                    <w:bottom w:val="single" w:sz="6" w:space="0" w:color="auto"/>
                    <w:right w:val="single" w:sz="6" w:space="0" w:color="auto"/>
                  </w:tcBorders>
                  <w:vAlign w:val="center"/>
                  <w:hideMark/>
                </w:tcPr>
                <w:p w14:paraId="31B0A214" w14:textId="77777777" w:rsidR="00A74849" w:rsidRPr="00153717" w:rsidRDefault="00A74849" w:rsidP="00C11B26">
                  <w:pPr>
                    <w:jc w:val="center"/>
                    <w:textAlignment w:val="baseline"/>
                  </w:pPr>
                  <w:r w:rsidRPr="00153717">
                    <w:rPr>
                      <w:rFonts w:ascii="Calibri" w:hAnsi="Calibri" w:cs="Calibri"/>
                    </w:rPr>
                    <w:t>B </w:t>
                  </w:r>
                </w:p>
              </w:tc>
              <w:tc>
                <w:tcPr>
                  <w:tcW w:w="1485" w:type="dxa"/>
                  <w:tcBorders>
                    <w:top w:val="single" w:sz="6" w:space="0" w:color="auto"/>
                    <w:left w:val="single" w:sz="6" w:space="0" w:color="auto"/>
                    <w:bottom w:val="single" w:sz="6" w:space="0" w:color="auto"/>
                    <w:right w:val="single" w:sz="6" w:space="0" w:color="auto"/>
                  </w:tcBorders>
                  <w:vAlign w:val="center"/>
                  <w:hideMark/>
                </w:tcPr>
                <w:p w14:paraId="60469B80" w14:textId="77777777" w:rsidR="00A74849" w:rsidRPr="00153717" w:rsidRDefault="00A74849" w:rsidP="00C11B26">
                  <w:pPr>
                    <w:jc w:val="center"/>
                    <w:textAlignment w:val="baseline"/>
                  </w:pPr>
                  <w:r w:rsidRPr="00153717">
                    <w:rPr>
                      <w:rFonts w:ascii="Calibri" w:hAnsi="Calibri" w:cs="Calibri"/>
                    </w:rPr>
                    <w:t>C </w:t>
                  </w:r>
                </w:p>
              </w:tc>
              <w:tc>
                <w:tcPr>
                  <w:tcW w:w="1485" w:type="dxa"/>
                  <w:tcBorders>
                    <w:top w:val="single" w:sz="6" w:space="0" w:color="auto"/>
                    <w:left w:val="single" w:sz="6" w:space="0" w:color="auto"/>
                    <w:bottom w:val="single" w:sz="6" w:space="0" w:color="auto"/>
                    <w:right w:val="single" w:sz="6" w:space="0" w:color="auto"/>
                  </w:tcBorders>
                  <w:vAlign w:val="center"/>
                  <w:hideMark/>
                </w:tcPr>
                <w:p w14:paraId="0FC86D39" w14:textId="77777777" w:rsidR="00A74849" w:rsidRPr="00153717" w:rsidRDefault="00A74849" w:rsidP="00C11B26">
                  <w:pPr>
                    <w:jc w:val="center"/>
                    <w:textAlignment w:val="baseline"/>
                  </w:pPr>
                  <w:r w:rsidRPr="00153717">
                    <w:rPr>
                      <w:rFonts w:ascii="Calibri" w:hAnsi="Calibri" w:cs="Calibri"/>
                    </w:rPr>
                    <w:t>D </w:t>
                  </w:r>
                </w:p>
              </w:tc>
              <w:tc>
                <w:tcPr>
                  <w:tcW w:w="1485" w:type="dxa"/>
                  <w:tcBorders>
                    <w:top w:val="single" w:sz="6" w:space="0" w:color="auto"/>
                    <w:left w:val="single" w:sz="6" w:space="0" w:color="auto"/>
                    <w:bottom w:val="single" w:sz="6" w:space="0" w:color="auto"/>
                    <w:right w:val="single" w:sz="6" w:space="0" w:color="auto"/>
                  </w:tcBorders>
                  <w:vAlign w:val="center"/>
                  <w:hideMark/>
                </w:tcPr>
                <w:p w14:paraId="1712D084" w14:textId="77777777" w:rsidR="00A74849" w:rsidRPr="00153717" w:rsidRDefault="00A74849" w:rsidP="00C11B26">
                  <w:pPr>
                    <w:jc w:val="center"/>
                    <w:textAlignment w:val="baseline"/>
                  </w:pPr>
                  <w:r w:rsidRPr="00153717">
                    <w:rPr>
                      <w:rFonts w:ascii="Calibri" w:hAnsi="Calibri" w:cs="Calibri"/>
                    </w:rPr>
                    <w:t>E </w:t>
                  </w:r>
                </w:p>
              </w:tc>
              <w:tc>
                <w:tcPr>
                  <w:tcW w:w="1485" w:type="dxa"/>
                  <w:tcBorders>
                    <w:top w:val="single" w:sz="6" w:space="0" w:color="auto"/>
                    <w:left w:val="single" w:sz="6" w:space="0" w:color="auto"/>
                    <w:bottom w:val="single" w:sz="6" w:space="0" w:color="auto"/>
                    <w:right w:val="single" w:sz="6" w:space="0" w:color="auto"/>
                  </w:tcBorders>
                  <w:vAlign w:val="center"/>
                  <w:hideMark/>
                </w:tcPr>
                <w:p w14:paraId="47D62342" w14:textId="77777777" w:rsidR="00A74849" w:rsidRPr="00153717" w:rsidRDefault="00A74849" w:rsidP="00C11B26">
                  <w:pPr>
                    <w:jc w:val="center"/>
                    <w:textAlignment w:val="baseline"/>
                  </w:pPr>
                  <w:r w:rsidRPr="00153717">
                    <w:rPr>
                      <w:rFonts w:ascii="Calibri" w:hAnsi="Calibri" w:cs="Calibri"/>
                    </w:rPr>
                    <w:t>FX </w:t>
                  </w:r>
                </w:p>
              </w:tc>
            </w:tr>
            <w:tr w:rsidR="00A74849" w:rsidRPr="00153717" w14:paraId="12F75298" w14:textId="77777777" w:rsidTr="00C11B26">
              <w:tc>
                <w:tcPr>
                  <w:tcW w:w="1485" w:type="dxa"/>
                  <w:tcBorders>
                    <w:top w:val="single" w:sz="6" w:space="0" w:color="auto"/>
                    <w:left w:val="single" w:sz="6" w:space="0" w:color="auto"/>
                    <w:bottom w:val="single" w:sz="6" w:space="0" w:color="auto"/>
                    <w:right w:val="single" w:sz="6" w:space="0" w:color="auto"/>
                  </w:tcBorders>
                  <w:vAlign w:val="center"/>
                  <w:hideMark/>
                </w:tcPr>
                <w:p w14:paraId="6BDD4578" w14:textId="12365E6D" w:rsidR="00A74849" w:rsidRPr="00153717" w:rsidRDefault="00A74849" w:rsidP="00C11B26">
                  <w:pPr>
                    <w:jc w:val="center"/>
                    <w:textAlignment w:val="baseline"/>
                  </w:pPr>
                  <w:r w:rsidRPr="00153717">
                    <w:rPr>
                      <w:rFonts w:ascii="Calibri" w:hAnsi="Calibri" w:cs="Calibri"/>
                    </w:rPr>
                    <w:t>0% </w:t>
                  </w:r>
                </w:p>
              </w:tc>
              <w:tc>
                <w:tcPr>
                  <w:tcW w:w="1485" w:type="dxa"/>
                  <w:tcBorders>
                    <w:top w:val="single" w:sz="6" w:space="0" w:color="auto"/>
                    <w:left w:val="single" w:sz="6" w:space="0" w:color="auto"/>
                    <w:bottom w:val="single" w:sz="6" w:space="0" w:color="auto"/>
                    <w:right w:val="single" w:sz="6" w:space="0" w:color="auto"/>
                  </w:tcBorders>
                  <w:vAlign w:val="center"/>
                  <w:hideMark/>
                </w:tcPr>
                <w:p w14:paraId="22BF054E" w14:textId="77777777" w:rsidR="00A74849" w:rsidRPr="00153717" w:rsidRDefault="00A74849" w:rsidP="00C11B26">
                  <w:pPr>
                    <w:jc w:val="center"/>
                    <w:textAlignment w:val="baseline"/>
                  </w:pPr>
                  <w:r w:rsidRPr="00153717">
                    <w:rPr>
                      <w:rFonts w:ascii="Calibri" w:hAnsi="Calibri" w:cs="Calibri"/>
                    </w:rPr>
                    <w:t>0% </w:t>
                  </w:r>
                </w:p>
              </w:tc>
              <w:tc>
                <w:tcPr>
                  <w:tcW w:w="1485" w:type="dxa"/>
                  <w:tcBorders>
                    <w:top w:val="single" w:sz="6" w:space="0" w:color="auto"/>
                    <w:left w:val="single" w:sz="6" w:space="0" w:color="auto"/>
                    <w:bottom w:val="single" w:sz="6" w:space="0" w:color="auto"/>
                    <w:right w:val="single" w:sz="6" w:space="0" w:color="auto"/>
                  </w:tcBorders>
                  <w:vAlign w:val="center"/>
                  <w:hideMark/>
                </w:tcPr>
                <w:p w14:paraId="153B4CCB" w14:textId="77777777" w:rsidR="00A74849" w:rsidRPr="00153717" w:rsidRDefault="00A74849" w:rsidP="00C11B26">
                  <w:pPr>
                    <w:jc w:val="center"/>
                    <w:textAlignment w:val="baseline"/>
                  </w:pPr>
                  <w:r w:rsidRPr="00153717">
                    <w:rPr>
                      <w:rFonts w:ascii="Calibri" w:hAnsi="Calibri" w:cs="Calibri"/>
                    </w:rPr>
                    <w:t>0% </w:t>
                  </w:r>
                </w:p>
              </w:tc>
              <w:tc>
                <w:tcPr>
                  <w:tcW w:w="1485" w:type="dxa"/>
                  <w:tcBorders>
                    <w:top w:val="single" w:sz="6" w:space="0" w:color="auto"/>
                    <w:left w:val="single" w:sz="6" w:space="0" w:color="auto"/>
                    <w:bottom w:val="single" w:sz="6" w:space="0" w:color="auto"/>
                    <w:right w:val="single" w:sz="6" w:space="0" w:color="auto"/>
                  </w:tcBorders>
                  <w:vAlign w:val="center"/>
                  <w:hideMark/>
                </w:tcPr>
                <w:p w14:paraId="1EFDB7DA" w14:textId="77777777" w:rsidR="00A74849" w:rsidRPr="00153717" w:rsidRDefault="00A74849" w:rsidP="00C11B26">
                  <w:pPr>
                    <w:jc w:val="center"/>
                    <w:textAlignment w:val="baseline"/>
                  </w:pPr>
                  <w:r w:rsidRPr="00153717">
                    <w:rPr>
                      <w:rFonts w:ascii="Calibri" w:hAnsi="Calibri" w:cs="Calibri"/>
                    </w:rPr>
                    <w:t>0% </w:t>
                  </w:r>
                </w:p>
              </w:tc>
              <w:tc>
                <w:tcPr>
                  <w:tcW w:w="1485" w:type="dxa"/>
                  <w:tcBorders>
                    <w:top w:val="single" w:sz="6" w:space="0" w:color="auto"/>
                    <w:left w:val="single" w:sz="6" w:space="0" w:color="auto"/>
                    <w:bottom w:val="single" w:sz="6" w:space="0" w:color="auto"/>
                    <w:right w:val="single" w:sz="6" w:space="0" w:color="auto"/>
                  </w:tcBorders>
                  <w:vAlign w:val="center"/>
                  <w:hideMark/>
                </w:tcPr>
                <w:p w14:paraId="0682F134" w14:textId="77777777" w:rsidR="00A74849" w:rsidRPr="00153717" w:rsidRDefault="00A74849" w:rsidP="00C11B26">
                  <w:pPr>
                    <w:jc w:val="center"/>
                    <w:textAlignment w:val="baseline"/>
                  </w:pPr>
                  <w:r w:rsidRPr="00153717">
                    <w:rPr>
                      <w:rFonts w:ascii="Calibri" w:hAnsi="Calibri" w:cs="Calibri"/>
                    </w:rPr>
                    <w:t>0% </w:t>
                  </w:r>
                </w:p>
              </w:tc>
              <w:tc>
                <w:tcPr>
                  <w:tcW w:w="1485" w:type="dxa"/>
                  <w:tcBorders>
                    <w:top w:val="single" w:sz="6" w:space="0" w:color="auto"/>
                    <w:left w:val="single" w:sz="6" w:space="0" w:color="auto"/>
                    <w:bottom w:val="single" w:sz="6" w:space="0" w:color="auto"/>
                    <w:right w:val="single" w:sz="6" w:space="0" w:color="auto"/>
                  </w:tcBorders>
                  <w:vAlign w:val="center"/>
                  <w:hideMark/>
                </w:tcPr>
                <w:p w14:paraId="686C048C" w14:textId="77777777" w:rsidR="00A74849" w:rsidRPr="00153717" w:rsidRDefault="00A74849" w:rsidP="00C11B26">
                  <w:pPr>
                    <w:jc w:val="center"/>
                    <w:textAlignment w:val="baseline"/>
                  </w:pPr>
                  <w:r w:rsidRPr="00153717">
                    <w:rPr>
                      <w:rFonts w:ascii="Calibri" w:hAnsi="Calibri" w:cs="Calibri"/>
                    </w:rPr>
                    <w:t>0% </w:t>
                  </w:r>
                </w:p>
              </w:tc>
            </w:tr>
          </w:tbl>
          <w:p w14:paraId="35283BA1" w14:textId="77777777" w:rsidR="00A74849" w:rsidRPr="00153717" w:rsidRDefault="00A74849" w:rsidP="00C11B26">
            <w:pPr>
              <w:rPr>
                <w:rFonts w:ascii="Calibri" w:hAnsi="Calibri" w:cs="Calibri"/>
                <w:noProof/>
                <w:lang w:val="en-GB"/>
              </w:rPr>
            </w:pPr>
          </w:p>
        </w:tc>
      </w:tr>
      <w:tr w:rsidR="00A74849" w:rsidRPr="00153717" w14:paraId="3D45BA8B" w14:textId="77777777" w:rsidTr="00C11B26">
        <w:trPr>
          <w:trHeight w:val="607"/>
        </w:trPr>
        <w:tc>
          <w:tcPr>
            <w:tcW w:w="9322" w:type="dxa"/>
            <w:gridSpan w:val="2"/>
            <w:hideMark/>
          </w:tcPr>
          <w:p w14:paraId="68AFD9DC" w14:textId="65AB30DF" w:rsidR="00A74849" w:rsidRPr="00153717" w:rsidRDefault="00A74849" w:rsidP="00C11B26">
            <w:pPr>
              <w:rPr>
                <w:rFonts w:ascii="Calibri" w:hAnsi="Calibri" w:cs="Calibri"/>
                <w:noProof/>
                <w:lang w:val="fr-FR"/>
              </w:rPr>
            </w:pPr>
            <w:r w:rsidRPr="00153717">
              <w:rPr>
                <w:rFonts w:ascii="Calibri" w:hAnsi="Calibri" w:cs="Calibri"/>
                <w:b/>
                <w:noProof/>
              </w:rPr>
              <w:t>Lecturer:</w:t>
            </w:r>
            <w:r w:rsidRPr="00153717">
              <w:rPr>
                <w:rFonts w:ascii="Calibri" w:hAnsi="Calibri" w:cs="Calibri"/>
                <w:noProof/>
              </w:rPr>
              <w:t> </w:t>
            </w:r>
            <w:r w:rsidRPr="00153717">
              <w:rPr>
                <w:rFonts w:ascii="Calibri" w:hAnsi="Calibri" w:cs="Calibri"/>
                <w:i/>
                <w:iCs/>
              </w:rPr>
              <w:t>prof. Mgr. Vladislav Suvák, PhD.; prof. PhDr. Vasil Gluchman, CSc., prof. PaedDr. Slávka Kopčáková, PhD.; doc. Mgr. Sandra Zákutná, PhD.</w:t>
            </w:r>
            <w:r w:rsidR="00DF27C3">
              <w:rPr>
                <w:rFonts w:ascii="Calibri" w:hAnsi="Calibri" w:cs="Calibri"/>
                <w:i/>
                <w:iCs/>
              </w:rPr>
              <w:t>, doc. Mgr. Ondrej Marchevský, PhD.</w:t>
            </w:r>
          </w:p>
        </w:tc>
      </w:tr>
      <w:tr w:rsidR="00A74849" w:rsidRPr="00153717" w14:paraId="50BCA61D" w14:textId="77777777" w:rsidTr="00C11B26">
        <w:trPr>
          <w:trHeight w:val="226"/>
        </w:trPr>
        <w:tc>
          <w:tcPr>
            <w:tcW w:w="9322" w:type="dxa"/>
            <w:gridSpan w:val="2"/>
            <w:hideMark/>
          </w:tcPr>
          <w:p w14:paraId="3712365F" w14:textId="1A1664FF" w:rsidR="00A74849" w:rsidRPr="00153717" w:rsidRDefault="00A74849" w:rsidP="00C11B26">
            <w:pPr>
              <w:rPr>
                <w:rFonts w:ascii="Calibri" w:hAnsi="Calibri" w:cs="Calibri"/>
                <w:noProof/>
                <w:lang w:val="en-US"/>
              </w:rPr>
            </w:pPr>
            <w:r w:rsidRPr="00153717">
              <w:rPr>
                <w:rFonts w:ascii="Calibri" w:hAnsi="Calibri" w:cs="Calibri"/>
                <w:b/>
                <w:noProof/>
                <w:lang w:val="en-US"/>
              </w:rPr>
              <w:t>Date of last change:</w:t>
            </w:r>
            <w:r w:rsidRPr="00153717">
              <w:rPr>
                <w:rFonts w:ascii="Calibri" w:hAnsi="Calibri" w:cs="Calibri"/>
                <w:noProof/>
                <w:lang w:val="en-US"/>
              </w:rPr>
              <w:t> </w:t>
            </w:r>
            <w:r w:rsidR="00DF27C3">
              <w:rPr>
                <w:rFonts w:ascii="Calibri" w:hAnsi="Calibri" w:cs="Calibri"/>
                <w:i/>
                <w:noProof/>
                <w:lang w:val="en-US"/>
              </w:rPr>
              <w:t>30. 10. 2025</w:t>
            </w:r>
          </w:p>
        </w:tc>
      </w:tr>
      <w:tr w:rsidR="00A74849" w:rsidRPr="00153717" w14:paraId="04080251" w14:textId="77777777" w:rsidTr="00C11B26">
        <w:trPr>
          <w:trHeight w:val="202"/>
        </w:trPr>
        <w:tc>
          <w:tcPr>
            <w:tcW w:w="9322" w:type="dxa"/>
            <w:gridSpan w:val="2"/>
            <w:hideMark/>
          </w:tcPr>
          <w:p w14:paraId="703D8AF0" w14:textId="77777777" w:rsidR="00A74849" w:rsidRPr="00153717" w:rsidRDefault="00A74849" w:rsidP="00C11B26">
            <w:pPr>
              <w:rPr>
                <w:rFonts w:ascii="Calibri" w:hAnsi="Calibri" w:cs="Calibri"/>
                <w:noProof/>
                <w:lang w:val="en-US"/>
              </w:rPr>
            </w:pPr>
            <w:r w:rsidRPr="00153717">
              <w:rPr>
                <w:rFonts w:ascii="Calibri" w:hAnsi="Calibri" w:cs="Calibri"/>
                <w:b/>
                <w:noProof/>
                <w:lang w:val="en-US"/>
              </w:rPr>
              <w:t>Approved by:</w:t>
            </w:r>
            <w:r w:rsidRPr="00153717">
              <w:rPr>
                <w:rFonts w:ascii="Calibri" w:hAnsi="Calibri" w:cs="Calibri"/>
                <w:noProof/>
                <w:lang w:val="en-US"/>
              </w:rPr>
              <w:t>  </w:t>
            </w:r>
            <w:r w:rsidRPr="00153717">
              <w:rPr>
                <w:rFonts w:ascii="Calibri" w:hAnsi="Calibri" w:cs="Calibri"/>
                <w:i/>
              </w:rPr>
              <w:t xml:space="preserve">prof. Mgr. Vladislav </w:t>
            </w:r>
            <w:r w:rsidRPr="00153717">
              <w:rPr>
                <w:rFonts w:ascii="Calibri" w:hAnsi="Calibri" w:cs="Calibri"/>
                <w:i/>
                <w:noProof/>
              </w:rPr>
              <w:t>Suvák</w:t>
            </w:r>
            <w:r w:rsidRPr="00153717">
              <w:rPr>
                <w:rFonts w:ascii="Calibri" w:hAnsi="Calibri" w:cs="Calibri"/>
                <w:i/>
              </w:rPr>
              <w:t>, PhD.</w:t>
            </w:r>
          </w:p>
        </w:tc>
      </w:tr>
    </w:tbl>
    <w:p w14:paraId="29015072" w14:textId="585DA796" w:rsidR="00A74849" w:rsidRPr="00153717" w:rsidRDefault="00A74849">
      <w:pPr>
        <w:rPr>
          <w:lang w:val="en-GB"/>
        </w:rPr>
      </w:pPr>
    </w:p>
    <w:p w14:paraId="1BF2F9DD" w14:textId="53685AFE" w:rsidR="00460426" w:rsidRPr="00153717" w:rsidRDefault="00460426">
      <w:pPr>
        <w:spacing w:after="200" w:line="276" w:lineRule="auto"/>
        <w:rPr>
          <w:lang w:val="en-GB"/>
        </w:rPr>
      </w:pPr>
      <w:r w:rsidRPr="00153717">
        <w:rPr>
          <w:lang w:val="en-GB"/>
        </w:rPr>
        <w:br w:type="page"/>
      </w:r>
    </w:p>
    <w:p w14:paraId="65779597" w14:textId="6C6D61D9" w:rsidR="00460426" w:rsidRPr="00153717" w:rsidRDefault="00460426" w:rsidP="00460426">
      <w:pPr>
        <w:jc w:val="center"/>
        <w:rPr>
          <w:b/>
          <w:bCs/>
          <w:lang w:val="en-GB"/>
        </w:rPr>
      </w:pPr>
      <w:r w:rsidRPr="00153717">
        <w:rPr>
          <w:b/>
          <w:bCs/>
          <w:lang w:val="en-GB"/>
        </w:rPr>
        <w:lastRenderedPageBreak/>
        <w:t>COURSE DESCRIPTION</w:t>
      </w:r>
    </w:p>
    <w:p w14:paraId="3B4FB9A5" w14:textId="7C91B37F" w:rsidR="00460426" w:rsidRPr="00153717" w:rsidRDefault="00460426">
      <w:pPr>
        <w:rPr>
          <w:lang w:val="en-GB"/>
        </w:rPr>
      </w:pPr>
    </w:p>
    <w:tbl>
      <w:tblPr>
        <w:tblStyle w:val="Mriekatabuky"/>
        <w:tblW w:w="9322" w:type="dxa"/>
        <w:tblLook w:val="04A0" w:firstRow="1" w:lastRow="0" w:firstColumn="1" w:lastColumn="0" w:noHBand="0" w:noVBand="1"/>
      </w:tblPr>
      <w:tblGrid>
        <w:gridCol w:w="4110"/>
        <w:gridCol w:w="5212"/>
      </w:tblGrid>
      <w:tr w:rsidR="00460426" w:rsidRPr="00153717" w14:paraId="5E172DBC" w14:textId="77777777" w:rsidTr="00C11B26">
        <w:trPr>
          <w:trHeight w:val="391"/>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24A1611C" w14:textId="77777777" w:rsidR="00460426" w:rsidRPr="00153717" w:rsidRDefault="00460426" w:rsidP="00C11B26">
            <w:pPr>
              <w:jc w:val="both"/>
              <w:textAlignment w:val="baseline"/>
            </w:pPr>
            <w:r w:rsidRPr="00153717">
              <w:rPr>
                <w:rFonts w:ascii="Calibri" w:hAnsi="Calibri" w:cs="Calibri"/>
                <w:b/>
                <w:noProof/>
                <w:lang w:val="en-GB"/>
              </w:rPr>
              <w:t>University:</w:t>
            </w:r>
            <w:r w:rsidRPr="00153717">
              <w:rPr>
                <w:rFonts w:ascii="Calibri" w:hAnsi="Calibri" w:cs="Calibri"/>
                <w:noProof/>
                <w:lang w:val="en-GB"/>
              </w:rPr>
              <w:t xml:space="preserve"> </w:t>
            </w:r>
            <w:r w:rsidRPr="00153717">
              <w:rPr>
                <w:rFonts w:ascii="Calibri" w:hAnsi="Calibri" w:cs="Calibri"/>
                <w:i/>
                <w:noProof/>
                <w:lang w:val="en-GB"/>
              </w:rPr>
              <w:t>University of Prešov</w:t>
            </w:r>
          </w:p>
        </w:tc>
      </w:tr>
      <w:tr w:rsidR="00460426" w:rsidRPr="00153717" w14:paraId="23228708" w14:textId="77777777" w:rsidTr="00C11B26">
        <w:trPr>
          <w:trHeight w:val="425"/>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3A4278D6" w14:textId="77777777" w:rsidR="00460426" w:rsidRPr="00153717" w:rsidRDefault="00460426" w:rsidP="00C11B26">
            <w:pPr>
              <w:jc w:val="both"/>
              <w:textAlignment w:val="baseline"/>
            </w:pPr>
            <w:r w:rsidRPr="00153717">
              <w:rPr>
                <w:rFonts w:ascii="Calibri" w:hAnsi="Calibri" w:cs="Calibri"/>
                <w:b/>
                <w:noProof/>
                <w:lang w:val="en-GB"/>
              </w:rPr>
              <w:t>Faculty</w:t>
            </w:r>
            <w:r w:rsidRPr="00153717">
              <w:rPr>
                <w:rFonts w:ascii="Calibri" w:hAnsi="Calibri" w:cs="Calibri"/>
                <w:b/>
                <w:bCs/>
                <w:lang w:val="en-GB"/>
              </w:rPr>
              <w:t>:</w:t>
            </w:r>
            <w:r w:rsidRPr="00153717">
              <w:rPr>
                <w:rFonts w:ascii="Calibri" w:hAnsi="Calibri" w:cs="Calibri"/>
                <w:lang w:val="en-GB"/>
              </w:rPr>
              <w:t> </w:t>
            </w:r>
            <w:r w:rsidRPr="00153717">
              <w:rPr>
                <w:rFonts w:asciiTheme="minorHAnsi" w:hAnsiTheme="minorHAnsi" w:cstheme="minorHAnsi"/>
                <w:i/>
                <w:iCs/>
                <w:lang w:val="en-GB"/>
              </w:rPr>
              <w:t>Faculty of Arts</w:t>
            </w:r>
            <w:r w:rsidRPr="00153717">
              <w:rPr>
                <w:rFonts w:ascii="Calibri" w:hAnsi="Calibri" w:cs="Calibri"/>
              </w:rPr>
              <w:t> </w:t>
            </w:r>
          </w:p>
        </w:tc>
      </w:tr>
      <w:tr w:rsidR="00460426" w:rsidRPr="00153717" w14:paraId="042B9EEB" w14:textId="77777777" w:rsidTr="00C11B26">
        <w:trPr>
          <w:trHeight w:val="842"/>
        </w:trPr>
        <w:tc>
          <w:tcPr>
            <w:tcW w:w="4110" w:type="dxa"/>
            <w:tcBorders>
              <w:top w:val="single" w:sz="4" w:space="0" w:color="auto"/>
              <w:left w:val="single" w:sz="4" w:space="0" w:color="auto"/>
              <w:bottom w:val="single" w:sz="4" w:space="0" w:color="auto"/>
              <w:right w:val="single" w:sz="4" w:space="0" w:color="auto"/>
            </w:tcBorders>
            <w:vAlign w:val="center"/>
            <w:hideMark/>
          </w:tcPr>
          <w:p w14:paraId="7EA2F6D9" w14:textId="2A5CBED1" w:rsidR="00460426" w:rsidRPr="00153717" w:rsidRDefault="00460426" w:rsidP="00C11B26">
            <w:pPr>
              <w:jc w:val="both"/>
              <w:rPr>
                <w:rFonts w:ascii="Calibri" w:hAnsi="Calibri" w:cs="Calibri"/>
                <w:i/>
                <w:noProof/>
                <w:lang w:val="en-US"/>
              </w:rPr>
            </w:pPr>
            <w:r w:rsidRPr="00153717">
              <w:rPr>
                <w:rFonts w:ascii="Calibri" w:hAnsi="Calibri" w:cs="Calibri"/>
                <w:b/>
                <w:noProof/>
                <w:lang w:val="en-US"/>
              </w:rPr>
              <w:t>Code:</w:t>
            </w:r>
            <w:r w:rsidRPr="00153717">
              <w:rPr>
                <w:rFonts w:ascii="Calibri" w:hAnsi="Calibri" w:cs="Calibri"/>
                <w:noProof/>
                <w:lang w:val="en-US"/>
              </w:rPr>
              <w:t xml:space="preserve"> </w:t>
            </w:r>
            <w:r w:rsidRPr="00153717">
              <w:rPr>
                <w:rFonts w:ascii="Calibri" w:hAnsi="Calibri" w:cs="Calibri"/>
              </w:rPr>
              <w:t>1IFI/SSETSF/22</w:t>
            </w:r>
          </w:p>
        </w:tc>
        <w:tc>
          <w:tcPr>
            <w:tcW w:w="5212" w:type="dxa"/>
            <w:tcBorders>
              <w:top w:val="single" w:sz="4" w:space="0" w:color="auto"/>
              <w:left w:val="single" w:sz="4" w:space="0" w:color="auto"/>
              <w:bottom w:val="single" w:sz="4" w:space="0" w:color="auto"/>
              <w:right w:val="single" w:sz="4" w:space="0" w:color="auto"/>
            </w:tcBorders>
            <w:vAlign w:val="center"/>
            <w:hideMark/>
          </w:tcPr>
          <w:p w14:paraId="4CE4E4D5" w14:textId="65597556" w:rsidR="00460426" w:rsidRPr="00153717" w:rsidRDefault="00460426" w:rsidP="00C11B26">
            <w:pPr>
              <w:jc w:val="both"/>
              <w:rPr>
                <w:rFonts w:ascii="Calibri" w:hAnsi="Calibri" w:cs="Calibri"/>
                <w:b/>
                <w:noProof/>
                <w:lang w:val="en-US"/>
              </w:rPr>
            </w:pPr>
            <w:r w:rsidRPr="00153717">
              <w:rPr>
                <w:rFonts w:ascii="Calibri" w:hAnsi="Calibri" w:cs="Calibri"/>
                <w:b/>
                <w:noProof/>
                <w:lang w:val="en-US"/>
              </w:rPr>
              <w:t xml:space="preserve">Course title: </w:t>
            </w:r>
            <w:r w:rsidRPr="00153717">
              <w:rPr>
                <w:rFonts w:ascii="Calibri" w:hAnsi="Calibri" w:cs="Calibri"/>
                <w:bCs/>
                <w:noProof/>
                <w:lang w:val="en-US"/>
              </w:rPr>
              <w:t>Ethics</w:t>
            </w:r>
            <w:r w:rsidRPr="00153717">
              <w:rPr>
                <w:rFonts w:ascii="Calibri" w:hAnsi="Calibri" w:cs="Calibri"/>
                <w:bCs/>
                <w:i/>
                <w:noProof/>
                <w:lang w:val="en-US"/>
              </w:rPr>
              <w:t xml:space="preserve"> (Compulsory optional course)</w:t>
            </w:r>
          </w:p>
        </w:tc>
      </w:tr>
      <w:tr w:rsidR="00460426" w:rsidRPr="00153717" w14:paraId="5E8AC91A" w14:textId="77777777" w:rsidTr="00C11B26">
        <w:trPr>
          <w:trHeight w:val="725"/>
        </w:trPr>
        <w:tc>
          <w:tcPr>
            <w:tcW w:w="9322" w:type="dxa"/>
            <w:gridSpan w:val="2"/>
            <w:tcBorders>
              <w:top w:val="single" w:sz="4" w:space="0" w:color="auto"/>
              <w:left w:val="single" w:sz="4" w:space="0" w:color="auto"/>
              <w:bottom w:val="single" w:sz="4" w:space="0" w:color="auto"/>
              <w:right w:val="single" w:sz="4" w:space="0" w:color="auto"/>
            </w:tcBorders>
            <w:vAlign w:val="center"/>
            <w:hideMark/>
          </w:tcPr>
          <w:p w14:paraId="187C4131" w14:textId="77777777" w:rsidR="00460426" w:rsidRPr="00153717" w:rsidRDefault="00460426" w:rsidP="00C11B26">
            <w:pPr>
              <w:jc w:val="both"/>
              <w:rPr>
                <w:rFonts w:ascii="Calibri" w:hAnsi="Calibri" w:cs="Calibri"/>
              </w:rPr>
            </w:pPr>
            <w:r w:rsidRPr="00153717">
              <w:rPr>
                <w:rFonts w:ascii="Calibri" w:hAnsi="Calibri" w:cs="Calibri"/>
                <w:b/>
                <w:noProof/>
                <w:lang w:val="en-GB"/>
              </w:rPr>
              <w:t>Type, scope and method of educational activity:</w:t>
            </w:r>
            <w:r w:rsidRPr="00153717">
              <w:rPr>
                <w:rFonts w:ascii="Calibri" w:hAnsi="Calibri" w:cs="Calibri"/>
                <w:noProof/>
                <w:lang w:val="en-GB"/>
              </w:rPr>
              <w:t xml:space="preserve"> </w:t>
            </w:r>
            <w:r w:rsidRPr="00153717">
              <w:rPr>
                <w:rFonts w:ascii="Calibri" w:hAnsi="Calibri" w:cs="Calibri"/>
              </w:rPr>
              <w:t xml:space="preserve"> </w:t>
            </w:r>
          </w:p>
          <w:p w14:paraId="71DDA188" w14:textId="77777777" w:rsidR="00460426" w:rsidRPr="00153717" w:rsidRDefault="00460426" w:rsidP="00C11B26">
            <w:pPr>
              <w:jc w:val="both"/>
              <w:rPr>
                <w:rFonts w:ascii="Calibri" w:hAnsi="Calibri" w:cs="Calibri"/>
              </w:rPr>
            </w:pPr>
            <w:r w:rsidRPr="00153717">
              <w:rPr>
                <w:rFonts w:ascii="Calibri" w:hAnsi="Calibri" w:cs="Calibri"/>
                <w:i/>
                <w:noProof/>
                <w:lang w:val="en-GB"/>
              </w:rPr>
              <w:t xml:space="preserve">Course of the state exam.  </w:t>
            </w:r>
          </w:p>
        </w:tc>
      </w:tr>
      <w:tr w:rsidR="00460426" w:rsidRPr="00153717" w14:paraId="18A9CABE" w14:textId="77777777" w:rsidTr="00C11B26">
        <w:trPr>
          <w:trHeight w:val="204"/>
        </w:trPr>
        <w:tc>
          <w:tcPr>
            <w:tcW w:w="9322" w:type="dxa"/>
            <w:gridSpan w:val="2"/>
            <w:hideMark/>
          </w:tcPr>
          <w:p w14:paraId="0D51DD77" w14:textId="77777777" w:rsidR="00460426" w:rsidRPr="00153717" w:rsidRDefault="00460426" w:rsidP="00C11B26">
            <w:pPr>
              <w:jc w:val="both"/>
              <w:rPr>
                <w:rFonts w:ascii="Calibri" w:hAnsi="Calibri" w:cs="Calibri"/>
                <w:i/>
                <w:noProof/>
                <w:lang w:val="en-US"/>
              </w:rPr>
            </w:pPr>
            <w:r w:rsidRPr="00153717">
              <w:rPr>
                <w:rFonts w:ascii="Calibri" w:hAnsi="Calibri" w:cs="Calibri"/>
                <w:b/>
                <w:noProof/>
                <w:lang w:val="en-US"/>
              </w:rPr>
              <w:t>Number of credits: 5</w:t>
            </w:r>
          </w:p>
        </w:tc>
      </w:tr>
      <w:tr w:rsidR="00460426" w:rsidRPr="00153717" w14:paraId="02735D29" w14:textId="77777777" w:rsidTr="00C11B26">
        <w:trPr>
          <w:trHeight w:val="310"/>
        </w:trPr>
        <w:tc>
          <w:tcPr>
            <w:tcW w:w="9322" w:type="dxa"/>
            <w:gridSpan w:val="2"/>
            <w:hideMark/>
          </w:tcPr>
          <w:p w14:paraId="44D38A74" w14:textId="77777777" w:rsidR="00460426" w:rsidRPr="00153717" w:rsidRDefault="00460426" w:rsidP="00C11B26">
            <w:pPr>
              <w:jc w:val="both"/>
              <w:rPr>
                <w:rFonts w:ascii="Calibri" w:hAnsi="Calibri" w:cs="Calibri"/>
                <w:i/>
              </w:rPr>
            </w:pPr>
            <w:r w:rsidRPr="00153717">
              <w:rPr>
                <w:rFonts w:ascii="Calibri" w:hAnsi="Calibri"/>
                <w:b/>
                <w:bCs/>
                <w:noProof/>
                <w:lang w:val="en-GB"/>
              </w:rPr>
              <w:t>Recommended semester:</w:t>
            </w:r>
            <w:r w:rsidRPr="00153717">
              <w:rPr>
                <w:rFonts w:ascii="Calibri" w:hAnsi="Calibri"/>
                <w:i/>
                <w:iCs/>
                <w:noProof/>
                <w:lang w:val="en-GB"/>
              </w:rPr>
              <w:t xml:space="preserve"> 5</w:t>
            </w:r>
            <w:r w:rsidRPr="00153717">
              <w:rPr>
                <w:rFonts w:ascii="Calibri" w:hAnsi="Calibri"/>
                <w:i/>
                <w:iCs/>
                <w:noProof/>
                <w:vertAlign w:val="superscript"/>
                <w:lang w:val="en-GB"/>
              </w:rPr>
              <w:t>th</w:t>
            </w:r>
            <w:r w:rsidRPr="00153717">
              <w:rPr>
                <w:rFonts w:ascii="Calibri" w:hAnsi="Calibri"/>
                <w:i/>
                <w:iCs/>
                <w:noProof/>
                <w:lang w:val="en-GB"/>
              </w:rPr>
              <w:t xml:space="preserve"> – 6</w:t>
            </w:r>
            <w:r w:rsidRPr="00153717">
              <w:rPr>
                <w:rFonts w:ascii="Calibri" w:hAnsi="Calibri"/>
                <w:i/>
                <w:iCs/>
                <w:noProof/>
                <w:vertAlign w:val="superscript"/>
                <w:lang w:val="en-GB"/>
              </w:rPr>
              <w:t>th</w:t>
            </w:r>
            <w:r w:rsidRPr="00153717">
              <w:rPr>
                <w:rFonts w:ascii="Calibri" w:hAnsi="Calibri"/>
                <w:i/>
                <w:iCs/>
                <w:noProof/>
                <w:lang w:val="en-GB"/>
              </w:rPr>
              <w:t xml:space="preserve"> , 3</w:t>
            </w:r>
            <w:r w:rsidRPr="00153717">
              <w:rPr>
                <w:rFonts w:ascii="Calibri" w:hAnsi="Calibri"/>
                <w:i/>
                <w:iCs/>
                <w:noProof/>
                <w:vertAlign w:val="superscript"/>
                <w:lang w:val="en-GB"/>
              </w:rPr>
              <w:t>rd</w:t>
            </w:r>
            <w:r w:rsidRPr="00153717">
              <w:rPr>
                <w:rFonts w:ascii="Calibri" w:hAnsi="Calibri"/>
                <w:i/>
                <w:iCs/>
                <w:noProof/>
                <w:lang w:val="en-GB"/>
              </w:rPr>
              <w:t xml:space="preserve"> year</w:t>
            </w:r>
          </w:p>
        </w:tc>
      </w:tr>
      <w:tr w:rsidR="00460426" w:rsidRPr="00153717" w14:paraId="370A1927" w14:textId="77777777" w:rsidTr="00C11B26">
        <w:trPr>
          <w:trHeight w:val="298"/>
        </w:trPr>
        <w:tc>
          <w:tcPr>
            <w:tcW w:w="9322" w:type="dxa"/>
            <w:gridSpan w:val="2"/>
            <w:vAlign w:val="center"/>
          </w:tcPr>
          <w:p w14:paraId="1EC99948" w14:textId="77777777" w:rsidR="00460426" w:rsidRPr="00153717" w:rsidRDefault="00460426" w:rsidP="00C11B26">
            <w:pPr>
              <w:jc w:val="both"/>
              <w:rPr>
                <w:rFonts w:ascii="Calibri" w:hAnsi="Calibri" w:cs="Calibri"/>
                <w:i/>
                <w:noProof/>
                <w:lang w:val="en-GB"/>
              </w:rPr>
            </w:pPr>
            <w:r w:rsidRPr="00153717">
              <w:rPr>
                <w:rFonts w:ascii="Calibri" w:hAnsi="Calibri" w:cs="Calibri"/>
                <w:b/>
                <w:noProof/>
                <w:lang w:val="en-GB"/>
              </w:rPr>
              <w:t>Study degree:</w:t>
            </w:r>
            <w:r w:rsidRPr="00153717">
              <w:rPr>
                <w:rFonts w:ascii="Calibri" w:hAnsi="Calibri" w:cs="Calibri"/>
                <w:noProof/>
                <w:lang w:val="en-GB"/>
              </w:rPr>
              <w:t xml:space="preserve"> </w:t>
            </w:r>
            <w:r w:rsidRPr="00153717">
              <w:rPr>
                <w:rFonts w:ascii="Calibri" w:hAnsi="Calibri" w:cs="Calibri"/>
                <w:i/>
                <w:noProof/>
                <w:lang w:val="en-GB"/>
              </w:rPr>
              <w:t>3</w:t>
            </w:r>
            <w:r w:rsidRPr="00153717">
              <w:rPr>
                <w:rFonts w:ascii="Calibri" w:hAnsi="Calibri" w:cs="Calibri"/>
                <w:i/>
                <w:noProof/>
                <w:vertAlign w:val="superscript"/>
                <w:lang w:val="en-GB"/>
              </w:rPr>
              <w:t>rd</w:t>
            </w:r>
            <w:r w:rsidRPr="00153717">
              <w:rPr>
                <w:rFonts w:ascii="Calibri" w:hAnsi="Calibri" w:cs="Calibri"/>
                <w:i/>
                <w:noProof/>
                <w:lang w:val="en-GB"/>
              </w:rPr>
              <w:t xml:space="preserve"> </w:t>
            </w:r>
          </w:p>
        </w:tc>
      </w:tr>
      <w:tr w:rsidR="00460426" w:rsidRPr="00153717" w14:paraId="0ABD3CDB" w14:textId="77777777" w:rsidTr="00C11B26">
        <w:trPr>
          <w:trHeight w:val="304"/>
        </w:trPr>
        <w:tc>
          <w:tcPr>
            <w:tcW w:w="9322" w:type="dxa"/>
            <w:gridSpan w:val="2"/>
            <w:vAlign w:val="center"/>
            <w:hideMark/>
          </w:tcPr>
          <w:p w14:paraId="1973CE47" w14:textId="77777777" w:rsidR="00460426" w:rsidRPr="00153717" w:rsidRDefault="00460426" w:rsidP="00C11B26">
            <w:pPr>
              <w:jc w:val="both"/>
              <w:rPr>
                <w:rFonts w:ascii="Calibri" w:hAnsi="Calibri" w:cs="Calibri"/>
                <w:i/>
                <w:noProof/>
                <w:lang w:val="en-GB"/>
              </w:rPr>
            </w:pPr>
            <w:r w:rsidRPr="00153717">
              <w:rPr>
                <w:rFonts w:ascii="Calibri" w:hAnsi="Calibri" w:cs="Calibri"/>
                <w:b/>
                <w:noProof/>
                <w:lang w:val="en-GB"/>
              </w:rPr>
              <w:t xml:space="preserve">Prerequisites: </w:t>
            </w:r>
            <w:r w:rsidRPr="00153717">
              <w:rPr>
                <w:rFonts w:ascii="Calibri" w:hAnsi="Calibri" w:cs="Calibri"/>
                <w:i/>
                <w:noProof/>
                <w:lang w:val="en-GB"/>
              </w:rPr>
              <w:t>-</w:t>
            </w:r>
          </w:p>
        </w:tc>
      </w:tr>
      <w:tr w:rsidR="00460426" w:rsidRPr="00153717" w14:paraId="305A3F51" w14:textId="77777777" w:rsidTr="00C11B26">
        <w:trPr>
          <w:trHeight w:val="5357"/>
        </w:trPr>
        <w:tc>
          <w:tcPr>
            <w:tcW w:w="9322" w:type="dxa"/>
            <w:gridSpan w:val="2"/>
          </w:tcPr>
          <w:p w14:paraId="18D466D7" w14:textId="77777777" w:rsidR="00460426" w:rsidRPr="00153717" w:rsidRDefault="00460426" w:rsidP="00C11B26">
            <w:pPr>
              <w:jc w:val="both"/>
              <w:rPr>
                <w:rFonts w:ascii="Calibri" w:hAnsi="Calibri" w:cs="Calibri"/>
                <w:lang w:val="en-US"/>
              </w:rPr>
            </w:pPr>
            <w:r w:rsidRPr="00153717">
              <w:rPr>
                <w:rFonts w:ascii="Calibri" w:hAnsi="Calibri" w:cs="Calibri"/>
                <w:b/>
                <w:lang w:val="en-US"/>
              </w:rPr>
              <w:t>Conditions for passing the course:</w:t>
            </w:r>
          </w:p>
          <w:p w14:paraId="277A124F" w14:textId="77777777" w:rsidR="00460426" w:rsidRPr="00153717" w:rsidRDefault="00460426" w:rsidP="00C11B26">
            <w:pPr>
              <w:jc w:val="both"/>
              <w:rPr>
                <w:rFonts w:ascii="Calibri" w:hAnsi="Calibri" w:cs="Calibri"/>
                <w:i/>
                <w:iCs/>
                <w:lang w:val="en-US"/>
              </w:rPr>
            </w:pPr>
            <w:r w:rsidRPr="00153717">
              <w:rPr>
                <w:rFonts w:ascii="Calibri" w:hAnsi="Calibri" w:cs="Calibri"/>
                <w:i/>
                <w:iCs/>
                <w:lang w:val="en-US"/>
              </w:rPr>
              <w:t>The state exam.</w:t>
            </w:r>
          </w:p>
          <w:p w14:paraId="27CC03C8" w14:textId="33F7505D" w:rsidR="00460426" w:rsidRPr="00153717" w:rsidRDefault="00460426" w:rsidP="00C11B26">
            <w:pPr>
              <w:tabs>
                <w:tab w:val="left" w:pos="2088"/>
              </w:tabs>
              <w:jc w:val="both"/>
              <w:rPr>
                <w:rFonts w:ascii="Calibri" w:hAnsi="Calibri" w:cs="Calibri"/>
                <w:i/>
                <w:iCs/>
                <w:lang w:val="en-US"/>
              </w:rPr>
            </w:pPr>
          </w:p>
          <w:p w14:paraId="31D2DDBF" w14:textId="7682C680" w:rsidR="00460426" w:rsidRPr="00153717" w:rsidRDefault="00460426" w:rsidP="00C11B26">
            <w:pPr>
              <w:tabs>
                <w:tab w:val="left" w:pos="2088"/>
              </w:tabs>
              <w:jc w:val="both"/>
              <w:rPr>
                <w:rFonts w:ascii="Calibri" w:hAnsi="Calibri" w:cs="Calibri"/>
                <w:i/>
                <w:iCs/>
                <w:lang w:val="en-US"/>
              </w:rPr>
            </w:pPr>
            <w:r w:rsidRPr="00153717">
              <w:rPr>
                <w:rFonts w:ascii="Calibri" w:hAnsi="Calibri" w:cs="Calibri"/>
                <w:i/>
                <w:iCs/>
                <w:lang w:val="en-US"/>
              </w:rPr>
              <w:t>Classification:</w:t>
            </w:r>
          </w:p>
          <w:p w14:paraId="58B9E66C" w14:textId="77777777" w:rsidR="00460426" w:rsidRPr="00153717" w:rsidRDefault="00460426" w:rsidP="00C11B26">
            <w:pPr>
              <w:jc w:val="both"/>
              <w:rPr>
                <w:rFonts w:ascii="Calibri" w:hAnsi="Calibri" w:cs="Calibri"/>
                <w:i/>
                <w:iCs/>
                <w:lang w:val="en-US"/>
              </w:rPr>
            </w:pPr>
            <w:r w:rsidRPr="00153717">
              <w:rPr>
                <w:rFonts w:ascii="Calibri" w:hAnsi="Calibri" w:cs="Calibri"/>
                <w:i/>
                <w:iCs/>
                <w:lang w:val="en-US"/>
              </w:rPr>
              <w:t>A: 100 – 90 %</w:t>
            </w:r>
          </w:p>
          <w:p w14:paraId="6EC9A41C" w14:textId="77777777" w:rsidR="00460426" w:rsidRPr="00153717" w:rsidRDefault="00460426" w:rsidP="00C11B26">
            <w:pPr>
              <w:jc w:val="both"/>
              <w:rPr>
                <w:rFonts w:ascii="Calibri" w:hAnsi="Calibri" w:cs="Calibri"/>
                <w:i/>
                <w:iCs/>
                <w:lang w:val="en-US"/>
              </w:rPr>
            </w:pPr>
            <w:r w:rsidRPr="00153717">
              <w:rPr>
                <w:rFonts w:ascii="Calibri" w:hAnsi="Calibri" w:cs="Calibri"/>
                <w:i/>
                <w:iCs/>
                <w:lang w:val="en-US"/>
              </w:rPr>
              <w:t>B: 89 – 80 %</w:t>
            </w:r>
          </w:p>
          <w:p w14:paraId="48A9AF12" w14:textId="77777777" w:rsidR="00460426" w:rsidRPr="00153717" w:rsidRDefault="00460426" w:rsidP="00C11B26">
            <w:pPr>
              <w:jc w:val="both"/>
              <w:rPr>
                <w:rFonts w:ascii="Calibri" w:hAnsi="Calibri" w:cs="Calibri"/>
                <w:i/>
                <w:iCs/>
                <w:lang w:val="en-US"/>
              </w:rPr>
            </w:pPr>
            <w:r w:rsidRPr="00153717">
              <w:rPr>
                <w:rFonts w:ascii="Calibri" w:hAnsi="Calibri" w:cs="Calibri"/>
                <w:i/>
                <w:iCs/>
                <w:lang w:val="en-US"/>
              </w:rPr>
              <w:t>C: 79 – 70 %</w:t>
            </w:r>
          </w:p>
          <w:p w14:paraId="30AE2AC5" w14:textId="77777777" w:rsidR="00460426" w:rsidRPr="00153717" w:rsidRDefault="00460426" w:rsidP="00C11B26">
            <w:pPr>
              <w:jc w:val="both"/>
              <w:rPr>
                <w:rFonts w:ascii="Calibri" w:hAnsi="Calibri" w:cs="Calibri"/>
                <w:i/>
                <w:iCs/>
                <w:lang w:val="en-US"/>
              </w:rPr>
            </w:pPr>
            <w:r w:rsidRPr="00153717">
              <w:rPr>
                <w:rFonts w:ascii="Calibri" w:hAnsi="Calibri" w:cs="Calibri"/>
                <w:i/>
                <w:iCs/>
                <w:lang w:val="en-US"/>
              </w:rPr>
              <w:t>D: 69 – 60 %</w:t>
            </w:r>
          </w:p>
          <w:p w14:paraId="24AB8A41" w14:textId="77777777" w:rsidR="00460426" w:rsidRPr="00153717" w:rsidRDefault="00460426" w:rsidP="00C11B26">
            <w:pPr>
              <w:jc w:val="both"/>
              <w:rPr>
                <w:rFonts w:ascii="Calibri" w:hAnsi="Calibri" w:cs="Calibri"/>
                <w:i/>
                <w:iCs/>
                <w:lang w:val="en-US"/>
              </w:rPr>
            </w:pPr>
            <w:r w:rsidRPr="00153717">
              <w:rPr>
                <w:rFonts w:ascii="Calibri" w:hAnsi="Calibri" w:cs="Calibri"/>
                <w:i/>
                <w:iCs/>
                <w:lang w:val="en-US"/>
              </w:rPr>
              <w:t>E: 59 – 50 %</w:t>
            </w:r>
          </w:p>
          <w:p w14:paraId="63E3AC6A" w14:textId="77777777" w:rsidR="00460426" w:rsidRPr="00153717" w:rsidRDefault="00460426" w:rsidP="00C11B26">
            <w:pPr>
              <w:jc w:val="both"/>
              <w:rPr>
                <w:rFonts w:ascii="Calibri" w:hAnsi="Calibri" w:cs="Calibri"/>
                <w:i/>
                <w:lang w:val="en-US"/>
              </w:rPr>
            </w:pPr>
            <w:r w:rsidRPr="00153717">
              <w:rPr>
                <w:rFonts w:ascii="Calibri" w:hAnsi="Calibri" w:cs="Calibri"/>
                <w:i/>
                <w:iCs/>
                <w:lang w:val="en-US"/>
              </w:rPr>
              <w:t>FX: 49 and less %</w:t>
            </w:r>
          </w:p>
        </w:tc>
      </w:tr>
      <w:tr w:rsidR="00460426" w:rsidRPr="00153717" w14:paraId="50D26BA5" w14:textId="77777777" w:rsidTr="007D2304">
        <w:trPr>
          <w:trHeight w:val="7498"/>
        </w:trPr>
        <w:tc>
          <w:tcPr>
            <w:tcW w:w="9322" w:type="dxa"/>
            <w:gridSpan w:val="2"/>
          </w:tcPr>
          <w:p w14:paraId="113BD3FB" w14:textId="77777777" w:rsidR="00460426" w:rsidRPr="00153717" w:rsidRDefault="00460426" w:rsidP="00C11B26">
            <w:pPr>
              <w:jc w:val="both"/>
              <w:rPr>
                <w:rFonts w:ascii="Calibri" w:hAnsi="Calibri" w:cs="Calibri"/>
                <w:i/>
                <w:lang w:val="en-US"/>
              </w:rPr>
            </w:pPr>
            <w:r w:rsidRPr="00153717">
              <w:rPr>
                <w:rFonts w:ascii="Calibri" w:hAnsi="Calibri" w:cs="Calibri"/>
                <w:b/>
                <w:lang w:val="en-US"/>
              </w:rPr>
              <w:lastRenderedPageBreak/>
              <w:t>Learning outcomes:</w:t>
            </w:r>
          </w:p>
          <w:p w14:paraId="3F3FF796" w14:textId="489A90D1" w:rsidR="00460426" w:rsidRPr="00153717" w:rsidRDefault="00460426" w:rsidP="00C11B26">
            <w:pPr>
              <w:jc w:val="both"/>
              <w:rPr>
                <w:rFonts w:ascii="Calibri" w:hAnsi="Calibri" w:cs="Calibri"/>
                <w:i/>
                <w:iCs/>
                <w:lang w:val="en-US"/>
              </w:rPr>
            </w:pPr>
            <w:r w:rsidRPr="00153717">
              <w:rPr>
                <w:rFonts w:ascii="Calibri" w:hAnsi="Calibri" w:cs="Calibri"/>
                <w:i/>
                <w:iCs/>
                <w:lang w:val="en-US"/>
              </w:rPr>
              <w:t>After completing the course, the student</w:t>
            </w:r>
            <w:r w:rsidR="007D2304" w:rsidRPr="00153717">
              <w:rPr>
                <w:rFonts w:ascii="Calibri" w:hAnsi="Calibri" w:cs="Calibri"/>
                <w:i/>
                <w:iCs/>
                <w:lang w:val="en-US"/>
              </w:rPr>
              <w:t xml:space="preserve"> is able to</w:t>
            </w:r>
            <w:r w:rsidRPr="00153717">
              <w:rPr>
                <w:rFonts w:ascii="Calibri" w:hAnsi="Calibri" w:cs="Calibri"/>
                <w:i/>
                <w:iCs/>
                <w:lang w:val="en-US"/>
              </w:rPr>
              <w:t>:</w:t>
            </w:r>
          </w:p>
          <w:p w14:paraId="140A0033" w14:textId="77777777" w:rsidR="00460426" w:rsidRPr="00153717" w:rsidRDefault="00460426" w:rsidP="00C11B26">
            <w:pPr>
              <w:jc w:val="both"/>
              <w:rPr>
                <w:rFonts w:ascii="Calibri" w:hAnsi="Calibri" w:cs="Calibri"/>
                <w:i/>
                <w:iCs/>
                <w:lang w:val="en-US"/>
              </w:rPr>
            </w:pPr>
            <w:r w:rsidRPr="00153717">
              <w:rPr>
                <w:rFonts w:ascii="Calibri" w:hAnsi="Calibri" w:cs="Calibri"/>
                <w:i/>
                <w:iCs/>
                <w:lang w:val="en-US"/>
              </w:rPr>
              <w:t>Basic knowledge:</w:t>
            </w:r>
          </w:p>
          <w:p w14:paraId="3A80A968" w14:textId="17795ADA" w:rsidR="00460426" w:rsidRPr="00153717" w:rsidRDefault="00460426" w:rsidP="00460426">
            <w:pPr>
              <w:jc w:val="both"/>
              <w:rPr>
                <w:rFonts w:ascii="Calibri" w:hAnsi="Calibri" w:cs="Calibri"/>
                <w:i/>
                <w:iCs/>
                <w:lang w:val="en-US"/>
              </w:rPr>
            </w:pPr>
            <w:r w:rsidRPr="00153717">
              <w:rPr>
                <w:rFonts w:ascii="Calibri" w:hAnsi="Calibri" w:cs="Calibri"/>
                <w:i/>
                <w:iCs/>
                <w:lang w:val="en-US"/>
              </w:rPr>
              <w:t>· characterize models of ethics and morality in history and today;</w:t>
            </w:r>
          </w:p>
          <w:p w14:paraId="2E03C799" w14:textId="6DDE5AFF" w:rsidR="00460426" w:rsidRPr="00153717" w:rsidRDefault="00460426" w:rsidP="00460426">
            <w:pPr>
              <w:jc w:val="both"/>
              <w:rPr>
                <w:rFonts w:ascii="Calibri" w:hAnsi="Calibri" w:cs="Calibri"/>
                <w:i/>
                <w:iCs/>
                <w:lang w:val="en-US"/>
              </w:rPr>
            </w:pPr>
            <w:r w:rsidRPr="00153717">
              <w:rPr>
                <w:rFonts w:ascii="Calibri" w:hAnsi="Calibri" w:cs="Calibri"/>
                <w:i/>
                <w:iCs/>
                <w:lang w:val="en-US"/>
              </w:rPr>
              <w:t>· describe the ethical and moral problems of the present, especially in the field of applied and professional ethics;</w:t>
            </w:r>
          </w:p>
          <w:p w14:paraId="6787C05C" w14:textId="0DC4310C" w:rsidR="007D2304" w:rsidRPr="00153717" w:rsidRDefault="007D2304" w:rsidP="007D2304">
            <w:pPr>
              <w:jc w:val="both"/>
              <w:rPr>
                <w:rFonts w:ascii="Calibri" w:hAnsi="Calibri" w:cs="Calibri"/>
                <w:i/>
                <w:iCs/>
                <w:lang w:val="en-US"/>
              </w:rPr>
            </w:pPr>
            <w:r w:rsidRPr="00153717">
              <w:rPr>
                <w:rFonts w:ascii="Calibri" w:hAnsi="Calibri" w:cs="Calibri"/>
                <w:i/>
                <w:iCs/>
                <w:lang w:val="en-US"/>
              </w:rPr>
              <w:t>· recognize trends in the development of philosophical, applied and professional ethics at present in Slovakia and in the world;</w:t>
            </w:r>
          </w:p>
          <w:p w14:paraId="0655E565" w14:textId="4CA4FDDD" w:rsidR="007D2304" w:rsidRPr="00153717" w:rsidRDefault="007D2304" w:rsidP="007D2304">
            <w:pPr>
              <w:jc w:val="both"/>
              <w:rPr>
                <w:rFonts w:ascii="Calibri" w:hAnsi="Calibri" w:cs="Calibri"/>
                <w:i/>
                <w:iCs/>
                <w:lang w:val="en-US"/>
              </w:rPr>
            </w:pPr>
            <w:r w:rsidRPr="00153717">
              <w:rPr>
                <w:rFonts w:ascii="Calibri" w:hAnsi="Calibri" w:cs="Calibri"/>
                <w:i/>
                <w:iCs/>
                <w:lang w:val="en-US"/>
              </w:rPr>
              <w:t>· explain and argue the importance of the study of ethics for the needs of solving current problems of social and economic practice;</w:t>
            </w:r>
          </w:p>
          <w:p w14:paraId="40F376F4" w14:textId="77777777" w:rsidR="00460426" w:rsidRPr="00153717" w:rsidRDefault="00460426" w:rsidP="00460426">
            <w:pPr>
              <w:jc w:val="both"/>
              <w:rPr>
                <w:rFonts w:ascii="Calibri" w:hAnsi="Calibri" w:cs="Calibri"/>
                <w:i/>
                <w:iCs/>
                <w:lang w:val="en-US"/>
              </w:rPr>
            </w:pPr>
          </w:p>
          <w:p w14:paraId="620CF858" w14:textId="77777777" w:rsidR="00460426" w:rsidRPr="00153717" w:rsidRDefault="00460426" w:rsidP="00C11B26">
            <w:pPr>
              <w:jc w:val="both"/>
              <w:rPr>
                <w:rFonts w:ascii="Calibri" w:hAnsi="Calibri" w:cs="Calibri"/>
                <w:i/>
                <w:iCs/>
                <w:lang w:val="en-US"/>
              </w:rPr>
            </w:pPr>
            <w:r w:rsidRPr="00153717">
              <w:rPr>
                <w:rFonts w:ascii="Calibri" w:hAnsi="Calibri" w:cs="Calibri"/>
                <w:i/>
                <w:iCs/>
                <w:lang w:val="en-US"/>
              </w:rPr>
              <w:t>Basic skills:</w:t>
            </w:r>
          </w:p>
          <w:p w14:paraId="31B2DF19" w14:textId="4AE25715" w:rsidR="007D2304" w:rsidRPr="00153717" w:rsidRDefault="007D2304" w:rsidP="007D2304">
            <w:pPr>
              <w:pStyle w:val="Odsekzoznamu"/>
              <w:numPr>
                <w:ilvl w:val="0"/>
                <w:numId w:val="19"/>
              </w:numPr>
              <w:jc w:val="both"/>
              <w:rPr>
                <w:rFonts w:ascii="Calibri" w:hAnsi="Calibri" w:cs="Calibri"/>
                <w:i/>
                <w:iCs/>
                <w:lang w:val="en-US"/>
              </w:rPr>
            </w:pPr>
            <w:r w:rsidRPr="00153717">
              <w:rPr>
                <w:rFonts w:ascii="Calibri" w:hAnsi="Calibri" w:cs="Calibri"/>
                <w:i/>
                <w:iCs/>
                <w:lang w:val="en-US"/>
              </w:rPr>
              <w:t xml:space="preserve"> explain the relationship of man as a moral subject to other moral objects, including extraterrestrial beings;</w:t>
            </w:r>
          </w:p>
          <w:p w14:paraId="36257F13" w14:textId="1112DF81" w:rsidR="007D2304" w:rsidRPr="00153717" w:rsidRDefault="007D2304" w:rsidP="007D2304">
            <w:pPr>
              <w:pStyle w:val="Odsekzoznamu"/>
              <w:numPr>
                <w:ilvl w:val="0"/>
                <w:numId w:val="19"/>
              </w:numPr>
              <w:jc w:val="both"/>
              <w:rPr>
                <w:rFonts w:ascii="Calibri" w:hAnsi="Calibri" w:cs="Calibri"/>
                <w:i/>
                <w:iCs/>
                <w:lang w:val="en-US"/>
              </w:rPr>
            </w:pPr>
            <w:r w:rsidRPr="00153717">
              <w:rPr>
                <w:rFonts w:ascii="Calibri" w:hAnsi="Calibri" w:cs="Calibri"/>
                <w:i/>
                <w:iCs/>
                <w:lang w:val="en-US"/>
              </w:rPr>
              <w:t>present general models of the history of ethical thinking in Slovakia and in the world;</w:t>
            </w:r>
          </w:p>
          <w:p w14:paraId="43625F8C" w14:textId="3824B571" w:rsidR="00460426" w:rsidRPr="00153717" w:rsidRDefault="007D2304" w:rsidP="007D2304">
            <w:pPr>
              <w:numPr>
                <w:ilvl w:val="0"/>
                <w:numId w:val="19"/>
              </w:numPr>
              <w:jc w:val="both"/>
              <w:rPr>
                <w:rFonts w:ascii="Calibri" w:hAnsi="Calibri" w:cs="Calibri"/>
                <w:i/>
                <w:iCs/>
                <w:lang w:val="en-US"/>
              </w:rPr>
            </w:pPr>
            <w:r w:rsidRPr="00153717">
              <w:rPr>
                <w:rFonts w:ascii="Calibri" w:hAnsi="Calibri" w:cs="Calibri"/>
                <w:i/>
                <w:iCs/>
                <w:lang w:val="en-US"/>
              </w:rPr>
              <w:t>evaluate the consequences of the current development of science, technology and technology for philosophical, applied and professional ethics;</w:t>
            </w:r>
          </w:p>
          <w:p w14:paraId="64790924" w14:textId="77777777" w:rsidR="007D2304" w:rsidRPr="00153717" w:rsidRDefault="007D2304" w:rsidP="007D2304">
            <w:pPr>
              <w:ind w:left="720"/>
              <w:jc w:val="both"/>
              <w:rPr>
                <w:rFonts w:ascii="Calibri" w:hAnsi="Calibri" w:cs="Calibri"/>
                <w:i/>
                <w:iCs/>
                <w:lang w:val="en-US"/>
              </w:rPr>
            </w:pPr>
          </w:p>
          <w:p w14:paraId="2FF85F0B" w14:textId="77777777" w:rsidR="00460426" w:rsidRPr="00153717" w:rsidRDefault="00460426" w:rsidP="00C11B26">
            <w:pPr>
              <w:jc w:val="both"/>
              <w:rPr>
                <w:rFonts w:ascii="Calibri" w:hAnsi="Calibri" w:cs="Calibri"/>
                <w:i/>
                <w:iCs/>
                <w:lang w:val="en-US"/>
              </w:rPr>
            </w:pPr>
            <w:r w:rsidRPr="00153717">
              <w:rPr>
                <w:rFonts w:ascii="Calibri" w:hAnsi="Calibri" w:cs="Calibri"/>
                <w:i/>
                <w:iCs/>
                <w:lang w:val="en-US"/>
              </w:rPr>
              <w:t>Basic competences:</w:t>
            </w:r>
          </w:p>
          <w:p w14:paraId="341B424E" w14:textId="46E862FC" w:rsidR="007D2304" w:rsidRPr="00153717" w:rsidRDefault="007D2304" w:rsidP="007D2304">
            <w:pPr>
              <w:pStyle w:val="Odsekzoznamu"/>
              <w:numPr>
                <w:ilvl w:val="0"/>
                <w:numId w:val="19"/>
              </w:numPr>
              <w:jc w:val="both"/>
              <w:rPr>
                <w:rFonts w:ascii="Calibri" w:hAnsi="Calibri" w:cs="Calibri"/>
                <w:i/>
                <w:iCs/>
                <w:lang w:val="en-US"/>
              </w:rPr>
            </w:pPr>
            <w:r w:rsidRPr="00153717">
              <w:rPr>
                <w:rFonts w:ascii="Calibri" w:hAnsi="Calibri" w:cs="Calibri"/>
                <w:i/>
                <w:iCs/>
                <w:lang w:val="en-US"/>
              </w:rPr>
              <w:t xml:space="preserve"> organize, plan and allocate resources;</w:t>
            </w:r>
          </w:p>
          <w:p w14:paraId="14CB75CB" w14:textId="51C8771D" w:rsidR="007D2304" w:rsidRPr="00153717" w:rsidRDefault="007D2304" w:rsidP="007D2304">
            <w:pPr>
              <w:pStyle w:val="Odsekzoznamu"/>
              <w:numPr>
                <w:ilvl w:val="0"/>
                <w:numId w:val="19"/>
              </w:numPr>
              <w:jc w:val="both"/>
              <w:rPr>
                <w:rFonts w:ascii="Calibri" w:hAnsi="Calibri" w:cs="Calibri"/>
                <w:i/>
                <w:iCs/>
                <w:lang w:val="en-US"/>
              </w:rPr>
            </w:pPr>
            <w:r w:rsidRPr="00153717">
              <w:rPr>
                <w:rFonts w:ascii="Calibri" w:hAnsi="Calibri" w:cs="Calibri"/>
                <w:i/>
                <w:iCs/>
                <w:lang w:val="en-US"/>
              </w:rPr>
              <w:t>cooperate with other people;</w:t>
            </w:r>
          </w:p>
          <w:p w14:paraId="5C729CD9" w14:textId="0C9F0A95" w:rsidR="007D2304" w:rsidRPr="00153717" w:rsidRDefault="007D2304" w:rsidP="007D2304">
            <w:pPr>
              <w:pStyle w:val="Odsekzoznamu"/>
              <w:numPr>
                <w:ilvl w:val="0"/>
                <w:numId w:val="19"/>
              </w:numPr>
              <w:jc w:val="both"/>
              <w:rPr>
                <w:rFonts w:ascii="Calibri" w:hAnsi="Calibri" w:cs="Calibri"/>
                <w:i/>
                <w:iCs/>
                <w:lang w:val="en-US"/>
              </w:rPr>
            </w:pPr>
            <w:r w:rsidRPr="00153717">
              <w:rPr>
                <w:rFonts w:ascii="Calibri" w:hAnsi="Calibri" w:cs="Calibri"/>
                <w:i/>
                <w:iCs/>
                <w:lang w:val="en-US"/>
              </w:rPr>
              <w:t>formulate his / her opinion on the assessed issue, which is based on the line of evaluation of the philosophical relationship between the thinkers of individual periods;</w:t>
            </w:r>
          </w:p>
          <w:p w14:paraId="33F82233" w14:textId="6ED64582" w:rsidR="007D2304" w:rsidRPr="00153717" w:rsidRDefault="007D2304" w:rsidP="007D2304">
            <w:pPr>
              <w:pStyle w:val="Odsekzoznamu"/>
              <w:numPr>
                <w:ilvl w:val="0"/>
                <w:numId w:val="19"/>
              </w:numPr>
              <w:jc w:val="both"/>
              <w:rPr>
                <w:rFonts w:ascii="Calibri" w:hAnsi="Calibri" w:cs="Calibri"/>
                <w:i/>
                <w:iCs/>
                <w:lang w:val="en-US"/>
              </w:rPr>
            </w:pPr>
            <w:r w:rsidRPr="00153717">
              <w:rPr>
                <w:rFonts w:ascii="Calibri" w:hAnsi="Calibri" w:cs="Calibri"/>
                <w:i/>
                <w:iCs/>
                <w:lang w:val="en-US"/>
              </w:rPr>
              <w:t>evaluate information;</w:t>
            </w:r>
          </w:p>
          <w:p w14:paraId="6C81F64A" w14:textId="13B7CEED" w:rsidR="00460426" w:rsidRPr="00153717" w:rsidRDefault="007D2304" w:rsidP="007D2304">
            <w:pPr>
              <w:pStyle w:val="Odsekzoznamu"/>
              <w:numPr>
                <w:ilvl w:val="0"/>
                <w:numId w:val="19"/>
              </w:numPr>
              <w:jc w:val="both"/>
              <w:rPr>
                <w:rFonts w:ascii="Calibri" w:hAnsi="Calibri" w:cs="Calibri"/>
                <w:i/>
                <w:iCs/>
                <w:lang w:val="en-US"/>
              </w:rPr>
            </w:pPr>
            <w:r w:rsidRPr="00153717">
              <w:rPr>
                <w:rFonts w:ascii="Calibri" w:hAnsi="Calibri" w:cs="Calibri"/>
                <w:i/>
                <w:iCs/>
                <w:lang w:val="en-US"/>
              </w:rPr>
              <w:t>work with data and prepare information;</w:t>
            </w:r>
          </w:p>
        </w:tc>
      </w:tr>
      <w:tr w:rsidR="00460426" w:rsidRPr="00153717" w14:paraId="2D9BA560" w14:textId="77777777" w:rsidTr="00C11B26">
        <w:trPr>
          <w:trHeight w:val="2257"/>
        </w:trPr>
        <w:tc>
          <w:tcPr>
            <w:tcW w:w="9322" w:type="dxa"/>
            <w:gridSpan w:val="2"/>
          </w:tcPr>
          <w:p w14:paraId="33786F09" w14:textId="77777777" w:rsidR="00460426" w:rsidRPr="00153717" w:rsidRDefault="00460426" w:rsidP="00C11B26">
            <w:pPr>
              <w:jc w:val="both"/>
              <w:rPr>
                <w:rFonts w:ascii="Calibri" w:hAnsi="Calibri" w:cs="Calibri"/>
                <w:lang w:val="en-US"/>
              </w:rPr>
            </w:pPr>
            <w:r w:rsidRPr="00153717">
              <w:rPr>
                <w:rFonts w:ascii="Calibri" w:hAnsi="Calibri" w:cs="Calibri"/>
                <w:b/>
                <w:lang w:val="en-US"/>
              </w:rPr>
              <w:t xml:space="preserve">Course </w:t>
            </w:r>
            <w:r w:rsidRPr="00153717">
              <w:rPr>
                <w:rFonts w:ascii="Calibri" w:hAnsi="Calibri" w:cs="Calibri"/>
                <w:b/>
                <w:noProof/>
                <w:lang w:val="en-US"/>
              </w:rPr>
              <w:t>content</w:t>
            </w:r>
            <w:r w:rsidRPr="00153717">
              <w:rPr>
                <w:rFonts w:ascii="Calibri" w:hAnsi="Calibri" w:cs="Calibri"/>
                <w:b/>
                <w:lang w:val="en-US"/>
              </w:rPr>
              <w:t>:</w:t>
            </w:r>
            <w:r w:rsidRPr="00153717">
              <w:rPr>
                <w:rFonts w:ascii="Calibri" w:hAnsi="Calibri" w:cs="Calibri"/>
                <w:lang w:val="en-US"/>
              </w:rPr>
              <w:t xml:space="preserve"> </w:t>
            </w:r>
          </w:p>
          <w:p w14:paraId="588D99E5" w14:textId="77777777" w:rsidR="007D2304" w:rsidRPr="00153717" w:rsidRDefault="007D2304" w:rsidP="007D2304">
            <w:pPr>
              <w:pStyle w:val="Odsekzoznamu"/>
              <w:numPr>
                <w:ilvl w:val="0"/>
                <w:numId w:val="20"/>
              </w:numPr>
              <w:jc w:val="both"/>
              <w:rPr>
                <w:rFonts w:ascii="Calibri" w:hAnsi="Calibri" w:cs="Calibri"/>
                <w:i/>
                <w:lang w:val="en-US"/>
              </w:rPr>
            </w:pPr>
            <w:r w:rsidRPr="00153717">
              <w:rPr>
                <w:rFonts w:ascii="Calibri" w:hAnsi="Calibri" w:cs="Calibri"/>
                <w:i/>
                <w:lang w:val="en-US"/>
              </w:rPr>
              <w:t>Systematic ethics. Contemporary ethical theories. Applied and professional ethics. History of ethical thinking in Slovakia and in the world.</w:t>
            </w:r>
          </w:p>
          <w:p w14:paraId="4B55C7E6" w14:textId="77777777" w:rsidR="007D2304" w:rsidRPr="00153717" w:rsidRDefault="007D2304" w:rsidP="007D2304">
            <w:pPr>
              <w:pStyle w:val="Odsekzoznamu"/>
              <w:numPr>
                <w:ilvl w:val="0"/>
                <w:numId w:val="20"/>
              </w:numPr>
              <w:jc w:val="both"/>
              <w:rPr>
                <w:rFonts w:ascii="Calibri" w:hAnsi="Calibri" w:cs="Calibri"/>
                <w:i/>
                <w:lang w:val="en-US"/>
              </w:rPr>
            </w:pPr>
            <w:r w:rsidRPr="00153717">
              <w:rPr>
                <w:rFonts w:ascii="Calibri" w:hAnsi="Calibri" w:cs="Calibri"/>
                <w:i/>
                <w:lang w:val="en-US"/>
              </w:rPr>
              <w:t>Forms of the basic conceptual apparatus of philosophical ethics in contemporary ethics and their application to the problems of the development of applied, resp. professional ethics at present. Problems of social and political ethics in the contemporary world and in Slovakia, their reflection in contemporary ethical theories.</w:t>
            </w:r>
          </w:p>
          <w:p w14:paraId="2E487ACC" w14:textId="34E29700" w:rsidR="00460426" w:rsidRPr="00153717" w:rsidRDefault="007D2304" w:rsidP="007D2304">
            <w:pPr>
              <w:pStyle w:val="Odsekzoznamu"/>
              <w:numPr>
                <w:ilvl w:val="0"/>
                <w:numId w:val="20"/>
              </w:numPr>
              <w:jc w:val="both"/>
              <w:rPr>
                <w:rFonts w:ascii="Calibri" w:hAnsi="Calibri" w:cs="Calibri"/>
                <w:i/>
              </w:rPr>
            </w:pPr>
            <w:r w:rsidRPr="00153717">
              <w:rPr>
                <w:rFonts w:ascii="Calibri" w:hAnsi="Calibri" w:cs="Calibri"/>
                <w:i/>
                <w:lang w:val="en-US"/>
              </w:rPr>
              <w:t>Ethical and moral problems of the present in historical-philosophical reflection.</w:t>
            </w:r>
          </w:p>
        </w:tc>
      </w:tr>
      <w:tr w:rsidR="00460426" w:rsidRPr="00153717" w14:paraId="180CB9F6" w14:textId="77777777" w:rsidTr="00C11B26">
        <w:trPr>
          <w:trHeight w:val="8349"/>
        </w:trPr>
        <w:tc>
          <w:tcPr>
            <w:tcW w:w="9322" w:type="dxa"/>
            <w:gridSpan w:val="2"/>
            <w:hideMark/>
          </w:tcPr>
          <w:p w14:paraId="47240F5E" w14:textId="77777777" w:rsidR="00460426" w:rsidRPr="00153717" w:rsidRDefault="00460426" w:rsidP="00C11B26">
            <w:pPr>
              <w:jc w:val="both"/>
              <w:rPr>
                <w:rFonts w:ascii="Calibri" w:hAnsi="Calibri" w:cs="Calibri"/>
                <w:i/>
              </w:rPr>
            </w:pPr>
            <w:r w:rsidRPr="00153717">
              <w:rPr>
                <w:rFonts w:ascii="Calibri" w:hAnsi="Calibri" w:cs="Calibri"/>
                <w:b/>
              </w:rPr>
              <w:lastRenderedPageBreak/>
              <w:t xml:space="preserve">Recommended literature: </w:t>
            </w:r>
            <w:r w:rsidRPr="00153717">
              <w:rPr>
                <w:rFonts w:ascii="Calibri" w:hAnsi="Calibri" w:cs="Calibri"/>
                <w:i/>
              </w:rPr>
              <w:t xml:space="preserve"> </w:t>
            </w:r>
          </w:p>
          <w:p w14:paraId="441DA16D" w14:textId="77777777" w:rsidR="007D2304" w:rsidRPr="00153717" w:rsidRDefault="007D2304" w:rsidP="007D2304">
            <w:pPr>
              <w:jc w:val="both"/>
              <w:rPr>
                <w:rFonts w:ascii="Calibri" w:hAnsi="Calibri" w:cs="Calibri"/>
                <w:noProof/>
                <w:lang w:val="cs-CZ"/>
              </w:rPr>
            </w:pPr>
            <w:r w:rsidRPr="00153717">
              <w:rPr>
                <w:rFonts w:ascii="Calibri" w:hAnsi="Calibri" w:cs="Calibri"/>
                <w:noProof/>
                <w:lang w:val="cs-CZ"/>
              </w:rPr>
              <w:t xml:space="preserve">Bilasová, V. - Žemberová, V. 2005. Z prienikov filozofie, etiky a literatúry. Prešov: Filozofická fakulta.   </w:t>
            </w:r>
          </w:p>
          <w:p w14:paraId="3FC6A3E5" w14:textId="77777777" w:rsidR="007D2304" w:rsidRPr="00153717" w:rsidRDefault="007D2304" w:rsidP="007D2304">
            <w:pPr>
              <w:jc w:val="both"/>
              <w:rPr>
                <w:rFonts w:ascii="Calibri" w:hAnsi="Calibri" w:cs="Calibri"/>
                <w:noProof/>
                <w:lang w:val="cs-CZ"/>
              </w:rPr>
            </w:pPr>
            <w:r w:rsidRPr="00153717">
              <w:rPr>
                <w:rFonts w:ascii="Calibri" w:hAnsi="Calibri" w:cs="Calibri"/>
                <w:noProof/>
                <w:lang w:val="cs-CZ"/>
              </w:rPr>
              <w:t xml:space="preserve">Gluchman, V. 2021. Knowledge and morality in Kundera’s novel The Farewell Waltz. In: Studies in East European Thought, 73(4), s. 391–406.  </w:t>
            </w:r>
          </w:p>
          <w:p w14:paraId="428A651A" w14:textId="77777777" w:rsidR="007D2304" w:rsidRPr="00153717" w:rsidRDefault="007D2304" w:rsidP="007D2304">
            <w:pPr>
              <w:jc w:val="both"/>
              <w:rPr>
                <w:rFonts w:ascii="Calibri" w:hAnsi="Calibri" w:cs="Calibri"/>
                <w:noProof/>
                <w:lang w:val="cs-CZ"/>
              </w:rPr>
            </w:pPr>
            <w:r w:rsidRPr="00153717">
              <w:rPr>
                <w:rFonts w:ascii="Calibri" w:hAnsi="Calibri" w:cs="Calibri"/>
                <w:noProof/>
                <w:lang w:val="cs-CZ"/>
              </w:rPr>
              <w:t>Gluchman, V. 2020. Filozoficko etická reflexia Kunderovho románu Valčík na rozlúčku. In: Filosofický časopis, 68(1), s. 111–120.</w:t>
            </w:r>
          </w:p>
          <w:p w14:paraId="52557946" w14:textId="77777777" w:rsidR="007D2304" w:rsidRPr="00153717" w:rsidRDefault="007D2304" w:rsidP="007D2304">
            <w:pPr>
              <w:jc w:val="both"/>
              <w:rPr>
                <w:rFonts w:ascii="Calibri" w:hAnsi="Calibri" w:cs="Calibri"/>
                <w:noProof/>
                <w:lang w:val="cs-CZ"/>
              </w:rPr>
            </w:pPr>
            <w:r w:rsidRPr="00153717">
              <w:rPr>
                <w:rFonts w:ascii="Calibri" w:hAnsi="Calibri" w:cs="Calibri"/>
                <w:noProof/>
                <w:lang w:val="cs-CZ"/>
              </w:rPr>
              <w:t xml:space="preserve">Gluchman, V. 2019. The literary works as a code of ethics in Great Moravia. In: Ethics &amp; Bioethics (in Central Europe), 9(3–4), s. 106–118.  </w:t>
            </w:r>
          </w:p>
          <w:p w14:paraId="341A62AC" w14:textId="77777777" w:rsidR="007D2304" w:rsidRPr="00153717" w:rsidRDefault="007D2304" w:rsidP="007D2304">
            <w:pPr>
              <w:jc w:val="both"/>
              <w:rPr>
                <w:rFonts w:ascii="Calibri" w:hAnsi="Calibri" w:cs="Calibri"/>
                <w:noProof/>
                <w:lang w:val="cs-CZ"/>
              </w:rPr>
            </w:pPr>
            <w:r w:rsidRPr="00153717">
              <w:rPr>
                <w:rFonts w:ascii="Calibri" w:hAnsi="Calibri" w:cs="Calibri"/>
                <w:noProof/>
                <w:lang w:val="cs-CZ"/>
              </w:rPr>
              <w:t xml:space="preserve">Gluchman, V. 2017. Martin Kukučín as a “Practical Philosopher”. In: Zeitschrift für Slavische Philologie, 73(1), s. 141–158.  </w:t>
            </w:r>
          </w:p>
          <w:p w14:paraId="73483E11" w14:textId="77777777" w:rsidR="007D2304" w:rsidRPr="00153717" w:rsidRDefault="007D2304" w:rsidP="007D2304">
            <w:pPr>
              <w:jc w:val="both"/>
              <w:rPr>
                <w:rFonts w:ascii="Calibri" w:hAnsi="Calibri" w:cs="Calibri"/>
                <w:noProof/>
                <w:lang w:val="cs-CZ"/>
              </w:rPr>
            </w:pPr>
            <w:r w:rsidRPr="00153717">
              <w:rPr>
                <w:rFonts w:ascii="Calibri" w:hAnsi="Calibri" w:cs="Calibri"/>
                <w:noProof/>
                <w:lang w:val="cs-CZ"/>
              </w:rPr>
              <w:t xml:space="preserve">Gluchman, V. 2011. Martin Rázus: Literary and philosophical reflections on morality. In: Journal of Religious Ethics, 39(1), s. 151–172.  </w:t>
            </w:r>
          </w:p>
          <w:p w14:paraId="35820D5C" w14:textId="77777777" w:rsidR="007D2304" w:rsidRPr="00153717" w:rsidRDefault="007D2304" w:rsidP="007D2304">
            <w:pPr>
              <w:jc w:val="both"/>
              <w:rPr>
                <w:rFonts w:ascii="Calibri" w:hAnsi="Calibri" w:cs="Calibri"/>
                <w:noProof/>
                <w:lang w:val="cs-CZ"/>
              </w:rPr>
            </w:pPr>
            <w:r w:rsidRPr="00153717">
              <w:rPr>
                <w:rFonts w:ascii="Calibri" w:hAnsi="Calibri" w:cs="Calibri"/>
                <w:noProof/>
                <w:lang w:val="cs-CZ"/>
              </w:rPr>
              <w:t xml:space="preserve">Gluchman, V. 2006. Reflexie súdobej morálky v anglickej literatúre 19. storočia. In: Filozofia, 61(5), s. 403–423.  </w:t>
            </w:r>
          </w:p>
          <w:p w14:paraId="59474D93" w14:textId="77777777" w:rsidR="007D2304" w:rsidRPr="00153717" w:rsidRDefault="007D2304" w:rsidP="007D2304">
            <w:pPr>
              <w:jc w:val="both"/>
              <w:rPr>
                <w:rFonts w:ascii="Calibri" w:hAnsi="Calibri" w:cs="Calibri"/>
                <w:noProof/>
                <w:lang w:val="cs-CZ"/>
              </w:rPr>
            </w:pPr>
            <w:r w:rsidRPr="00153717">
              <w:rPr>
                <w:rFonts w:ascii="Calibri" w:hAnsi="Calibri" w:cs="Calibri"/>
                <w:noProof/>
                <w:lang w:val="cs-CZ"/>
              </w:rPr>
              <w:t xml:space="preserve">Gluchman, V. 2003. Honoré de Balzac ako kritik súdobej francúzskej morálky a spoločnosti. In: Filozofia, 58(6), s. 409–425.  </w:t>
            </w:r>
          </w:p>
          <w:p w14:paraId="1F77E15D" w14:textId="77777777" w:rsidR="007D2304" w:rsidRPr="00153717" w:rsidRDefault="007D2304" w:rsidP="007D2304">
            <w:pPr>
              <w:jc w:val="both"/>
              <w:rPr>
                <w:rFonts w:ascii="Calibri" w:hAnsi="Calibri" w:cs="Calibri"/>
                <w:noProof/>
                <w:lang w:val="cs-CZ"/>
              </w:rPr>
            </w:pPr>
            <w:r w:rsidRPr="00153717">
              <w:rPr>
                <w:rFonts w:ascii="Calibri" w:hAnsi="Calibri" w:cs="Calibri"/>
                <w:noProof/>
                <w:lang w:val="cs-CZ"/>
              </w:rPr>
              <w:t xml:space="preserve">Fotion, N. 2014. Theory vs. Anti-theory in Ethics. Oxford: University Press. </w:t>
            </w:r>
          </w:p>
          <w:p w14:paraId="366C5972" w14:textId="77777777" w:rsidR="00460426" w:rsidRPr="00153717" w:rsidRDefault="007D2304" w:rsidP="007D2304">
            <w:pPr>
              <w:jc w:val="both"/>
              <w:rPr>
                <w:rFonts w:ascii="Calibri" w:hAnsi="Calibri" w:cs="Calibri"/>
                <w:noProof/>
                <w:lang w:val="cs-CZ"/>
              </w:rPr>
            </w:pPr>
            <w:r w:rsidRPr="00153717">
              <w:rPr>
                <w:rFonts w:ascii="Calibri" w:hAnsi="Calibri" w:cs="Calibri"/>
                <w:noProof/>
                <w:lang w:val="cs-CZ"/>
              </w:rPr>
              <w:t>Tugendhat, E. 2004. Přednášky o etice. Praha: Oikúmené</w:t>
            </w:r>
          </w:p>
          <w:p w14:paraId="533D6DE0" w14:textId="77777777" w:rsidR="007D2304" w:rsidRPr="00153717" w:rsidRDefault="007D2304" w:rsidP="007D2304">
            <w:pPr>
              <w:jc w:val="both"/>
              <w:rPr>
                <w:rFonts w:ascii="Calibri" w:hAnsi="Calibri" w:cs="Calibri"/>
                <w:noProof/>
                <w:lang w:val="cs-CZ"/>
              </w:rPr>
            </w:pPr>
            <w:r w:rsidRPr="00153717">
              <w:rPr>
                <w:rFonts w:ascii="Calibri" w:hAnsi="Calibri" w:cs="Calibri"/>
                <w:noProof/>
                <w:lang w:val="cs-CZ"/>
              </w:rPr>
              <w:t>Hare, R. M. 2001. Myślenie moralne. Jego plasczyzny, metody i istota. Warszawa: Aletheia</w:t>
            </w:r>
          </w:p>
          <w:p w14:paraId="614A7470" w14:textId="77777777" w:rsidR="007D2304" w:rsidRPr="00153717" w:rsidRDefault="007D2304" w:rsidP="007D2304">
            <w:pPr>
              <w:jc w:val="both"/>
              <w:rPr>
                <w:rFonts w:ascii="Calibri" w:hAnsi="Calibri" w:cs="Calibri"/>
                <w:noProof/>
                <w:lang w:val="cs-CZ"/>
              </w:rPr>
            </w:pPr>
            <w:r w:rsidRPr="00153717">
              <w:rPr>
                <w:rFonts w:ascii="Calibri" w:hAnsi="Calibri" w:cs="Calibri"/>
                <w:noProof/>
                <w:lang w:val="cs-CZ"/>
              </w:rPr>
              <w:t xml:space="preserve">Taylor, Ch., 2001. Etika authenticity. Praha: Filosofia.  </w:t>
            </w:r>
          </w:p>
          <w:p w14:paraId="0061D8F7" w14:textId="77777777" w:rsidR="007D2304" w:rsidRPr="00153717" w:rsidRDefault="007D2304" w:rsidP="007D2304">
            <w:pPr>
              <w:jc w:val="both"/>
              <w:rPr>
                <w:rFonts w:ascii="Calibri" w:hAnsi="Calibri" w:cs="Calibri"/>
                <w:noProof/>
                <w:lang w:val="cs-CZ"/>
              </w:rPr>
            </w:pPr>
            <w:r w:rsidRPr="00153717">
              <w:rPr>
                <w:rFonts w:ascii="Calibri" w:hAnsi="Calibri" w:cs="Calibri"/>
                <w:noProof/>
                <w:lang w:val="cs-CZ"/>
              </w:rPr>
              <w:t>Černík, V.-Viceník, J. 2004: Problém rekonštrukcie sociálnych a hmanitných vied. Bratislava:  Iris.</w:t>
            </w:r>
          </w:p>
          <w:p w14:paraId="44CD1AE7" w14:textId="77777777" w:rsidR="007D2304" w:rsidRPr="00153717" w:rsidRDefault="007D2304" w:rsidP="007D2304">
            <w:pPr>
              <w:jc w:val="both"/>
              <w:rPr>
                <w:rFonts w:ascii="Calibri" w:hAnsi="Calibri" w:cs="Calibri"/>
                <w:noProof/>
                <w:lang w:val="cs-CZ"/>
              </w:rPr>
            </w:pPr>
            <w:r w:rsidRPr="00153717">
              <w:rPr>
                <w:rFonts w:ascii="Calibri" w:hAnsi="Calibri" w:cs="Calibri"/>
                <w:noProof/>
                <w:lang w:val="cs-CZ"/>
              </w:rPr>
              <w:t>Szapuová,M.-Nuhlíček,M.-Chabada, M. (eds.)  2019. Veda, spoločnosť, hodnoty. Bratislava:  UK.</w:t>
            </w:r>
          </w:p>
          <w:p w14:paraId="0B8DD8FA" w14:textId="77777777" w:rsidR="007D2304" w:rsidRPr="00153717" w:rsidRDefault="007D2304" w:rsidP="007D2304">
            <w:pPr>
              <w:jc w:val="both"/>
              <w:rPr>
                <w:rFonts w:ascii="Calibri" w:hAnsi="Calibri" w:cs="Calibri"/>
                <w:noProof/>
                <w:lang w:val="cs-CZ"/>
              </w:rPr>
            </w:pPr>
            <w:r w:rsidRPr="00153717">
              <w:rPr>
                <w:rFonts w:ascii="Calibri" w:hAnsi="Calibri" w:cs="Calibri"/>
                <w:noProof/>
                <w:lang w:val="cs-CZ"/>
              </w:rPr>
              <w:t>Balogová, B.- Bilasová, V. 2020. Vybrané metodologické otázky výskumu v sociálnej práci. Prešov: PU.</w:t>
            </w:r>
          </w:p>
          <w:p w14:paraId="5BC9B481" w14:textId="77777777" w:rsidR="007D2304" w:rsidRPr="00153717" w:rsidRDefault="007D2304" w:rsidP="007D2304">
            <w:pPr>
              <w:jc w:val="both"/>
              <w:rPr>
                <w:rFonts w:ascii="Calibri" w:hAnsi="Calibri" w:cs="Calibri"/>
                <w:noProof/>
                <w:lang w:val="cs-CZ"/>
              </w:rPr>
            </w:pPr>
            <w:r w:rsidRPr="00153717">
              <w:rPr>
                <w:rFonts w:ascii="Calibri" w:hAnsi="Calibri" w:cs="Calibri"/>
                <w:noProof/>
                <w:lang w:val="cs-CZ"/>
              </w:rPr>
              <w:t xml:space="preserve">Kalajtzidis, J., 2019. Morálne kontexty v diele Pavla Kyrmezera. In: Morálka v kontexte storočí. Prešov: Filozofická fakulta. </w:t>
            </w:r>
          </w:p>
          <w:p w14:paraId="641E8FDA" w14:textId="77777777" w:rsidR="007D2304" w:rsidRPr="00153717" w:rsidRDefault="007D2304" w:rsidP="007D2304">
            <w:pPr>
              <w:jc w:val="both"/>
              <w:rPr>
                <w:rFonts w:ascii="Calibri" w:hAnsi="Calibri" w:cs="Calibri"/>
                <w:noProof/>
                <w:lang w:val="cs-CZ"/>
              </w:rPr>
            </w:pPr>
            <w:r w:rsidRPr="00153717">
              <w:rPr>
                <w:rFonts w:ascii="Calibri" w:hAnsi="Calibri" w:cs="Calibri"/>
                <w:noProof/>
                <w:lang w:val="cs-CZ"/>
              </w:rPr>
              <w:t>Kalajtzidis, J., 2019. Etické a filozofické prvky v tvorbe Jonáša Záborského. In: Etické myslenie minulosti a súčasnosti (ETPP 2019/20): etika na Slovensku a v Európe (1751-1850). Prešov: Prešovská univerzita v Prešove.</w:t>
            </w:r>
          </w:p>
          <w:p w14:paraId="2C7115F5" w14:textId="77777777" w:rsidR="007D2304" w:rsidRPr="00153717" w:rsidRDefault="007D2304" w:rsidP="007D2304">
            <w:pPr>
              <w:jc w:val="both"/>
              <w:rPr>
                <w:rFonts w:ascii="Calibri" w:hAnsi="Calibri" w:cs="Calibri"/>
                <w:noProof/>
                <w:lang w:val="cs-CZ"/>
              </w:rPr>
            </w:pPr>
            <w:r w:rsidRPr="00153717">
              <w:rPr>
                <w:rFonts w:ascii="Calibri" w:hAnsi="Calibri" w:cs="Calibri"/>
                <w:noProof/>
                <w:lang w:val="cs-CZ"/>
              </w:rPr>
              <w:t>Smreková, D. – Palovičová, Z., 2009. Dvojznačnosť etických pojmov. Bratislava: Filozofický ústav SAV.</w:t>
            </w:r>
          </w:p>
          <w:p w14:paraId="00C2E084" w14:textId="77777777" w:rsidR="007D2304" w:rsidRPr="00153717" w:rsidRDefault="007D2304" w:rsidP="007D2304">
            <w:pPr>
              <w:jc w:val="both"/>
              <w:rPr>
                <w:rFonts w:ascii="Calibri" w:hAnsi="Calibri" w:cs="Calibri"/>
                <w:noProof/>
                <w:lang w:val="cs-CZ"/>
              </w:rPr>
            </w:pPr>
            <w:r w:rsidRPr="00153717">
              <w:rPr>
                <w:rFonts w:ascii="Calibri" w:hAnsi="Calibri" w:cs="Calibri"/>
                <w:noProof/>
                <w:lang w:val="cs-CZ"/>
              </w:rPr>
              <w:t xml:space="preserve">Sťahel, R., 2015. Environmentálna zodpovednosť a environmentálna bezpečnosť. In. Filozofia (70), 1, s. 1 – 12. </w:t>
            </w:r>
          </w:p>
          <w:p w14:paraId="4F2BD309" w14:textId="77777777" w:rsidR="007D2304" w:rsidRPr="00153717" w:rsidRDefault="007D2304" w:rsidP="007D2304">
            <w:pPr>
              <w:jc w:val="both"/>
              <w:rPr>
                <w:rFonts w:ascii="Calibri" w:hAnsi="Calibri" w:cs="Calibri"/>
                <w:noProof/>
                <w:lang w:val="cs-CZ"/>
              </w:rPr>
            </w:pPr>
            <w:r w:rsidRPr="00153717">
              <w:rPr>
                <w:rFonts w:ascii="Calibri" w:hAnsi="Calibri" w:cs="Calibri"/>
                <w:noProof/>
                <w:lang w:val="cs-CZ"/>
              </w:rPr>
              <w:t xml:space="preserve">Sťahel, R., 2019. Pojem krízy v environmentálnom myslení. Bratislava: IRIS.  </w:t>
            </w:r>
          </w:p>
          <w:p w14:paraId="39752A41" w14:textId="77777777" w:rsidR="007D2304" w:rsidRPr="00153717" w:rsidRDefault="007D2304" w:rsidP="007D2304">
            <w:pPr>
              <w:jc w:val="both"/>
              <w:rPr>
                <w:rFonts w:ascii="Calibri" w:hAnsi="Calibri" w:cs="Calibri"/>
                <w:noProof/>
                <w:lang w:val="cs-CZ"/>
              </w:rPr>
            </w:pPr>
            <w:r w:rsidRPr="00153717">
              <w:rPr>
                <w:rFonts w:ascii="Calibri" w:hAnsi="Calibri" w:cs="Calibri"/>
                <w:noProof/>
                <w:lang w:val="cs-CZ"/>
              </w:rPr>
              <w:t>Sťahel, R. – Suša, O., 2016. Environmentální devastace a sociální destrukce. Praha: Filosofia.</w:t>
            </w:r>
          </w:p>
          <w:p w14:paraId="3CC06B37" w14:textId="77777777" w:rsidR="007D2304" w:rsidRPr="00153717" w:rsidRDefault="007D2304" w:rsidP="007D2304">
            <w:pPr>
              <w:jc w:val="both"/>
              <w:rPr>
                <w:rFonts w:ascii="Calibri" w:hAnsi="Calibri" w:cs="Calibri"/>
                <w:noProof/>
                <w:lang w:val="cs-CZ"/>
              </w:rPr>
            </w:pPr>
          </w:p>
          <w:p w14:paraId="4BB5C9D4" w14:textId="465CDB7D" w:rsidR="007D2304" w:rsidRPr="00153717" w:rsidRDefault="007D2304" w:rsidP="007D2304">
            <w:pPr>
              <w:jc w:val="both"/>
              <w:rPr>
                <w:rFonts w:ascii="Calibri" w:hAnsi="Calibri" w:cs="Calibri"/>
                <w:noProof/>
                <w:lang w:val="cs-CZ"/>
              </w:rPr>
            </w:pPr>
            <w:r w:rsidRPr="00153717">
              <w:rPr>
                <w:rFonts w:ascii="Calibri" w:hAnsi="Calibri" w:cs="Calibri"/>
                <w:noProof/>
                <w:lang w:val="cs-CZ"/>
              </w:rPr>
              <w:t>Other recommended literature is derived from the topics of students' dissertations.</w:t>
            </w:r>
          </w:p>
        </w:tc>
      </w:tr>
      <w:tr w:rsidR="00460426" w:rsidRPr="00153717" w14:paraId="2742E892" w14:textId="77777777" w:rsidTr="00C11B26">
        <w:trPr>
          <w:trHeight w:val="357"/>
        </w:trPr>
        <w:tc>
          <w:tcPr>
            <w:tcW w:w="9322" w:type="dxa"/>
            <w:gridSpan w:val="2"/>
            <w:hideMark/>
          </w:tcPr>
          <w:p w14:paraId="3B46D414" w14:textId="77777777" w:rsidR="00460426" w:rsidRPr="00153717" w:rsidRDefault="00460426" w:rsidP="00C11B26">
            <w:pPr>
              <w:rPr>
                <w:rFonts w:ascii="Calibri" w:hAnsi="Calibri" w:cs="Calibri"/>
                <w:noProof/>
                <w:lang w:val="pl-PL"/>
              </w:rPr>
            </w:pPr>
            <w:r w:rsidRPr="00153717">
              <w:rPr>
                <w:rFonts w:ascii="Calibri" w:hAnsi="Calibri" w:cs="Calibri"/>
                <w:b/>
                <w:noProof/>
                <w:lang w:val="en-GB"/>
              </w:rPr>
              <w:t>Required language:</w:t>
            </w:r>
            <w:r w:rsidRPr="00153717">
              <w:rPr>
                <w:rFonts w:ascii="Calibri" w:hAnsi="Calibri" w:cs="Calibri"/>
                <w:noProof/>
                <w:lang w:val="pl-PL"/>
              </w:rPr>
              <w:t> Slovak and English</w:t>
            </w:r>
          </w:p>
        </w:tc>
      </w:tr>
      <w:tr w:rsidR="00460426" w:rsidRPr="00153717" w14:paraId="6CCB5F58" w14:textId="77777777" w:rsidTr="00C11B26">
        <w:trPr>
          <w:trHeight w:val="323"/>
        </w:trPr>
        <w:tc>
          <w:tcPr>
            <w:tcW w:w="9322" w:type="dxa"/>
            <w:gridSpan w:val="2"/>
            <w:hideMark/>
          </w:tcPr>
          <w:p w14:paraId="4CE0F2B1" w14:textId="77777777" w:rsidR="00460426" w:rsidRPr="00153717" w:rsidRDefault="00460426" w:rsidP="00C11B26">
            <w:pPr>
              <w:jc w:val="both"/>
              <w:rPr>
                <w:rFonts w:ascii="Calibri" w:hAnsi="Calibri" w:cs="Calibri"/>
                <w:i/>
                <w:noProof/>
                <w:lang w:val="en-GB"/>
              </w:rPr>
            </w:pPr>
            <w:r w:rsidRPr="00153717">
              <w:rPr>
                <w:rFonts w:ascii="Calibri" w:hAnsi="Calibri" w:cs="Calibri"/>
                <w:b/>
                <w:noProof/>
                <w:lang w:val="en-GB"/>
              </w:rPr>
              <w:t>Notes:  </w:t>
            </w:r>
            <w:r w:rsidRPr="00153717">
              <w:rPr>
                <w:rFonts w:ascii="Calibri" w:hAnsi="Calibri" w:cs="Calibri"/>
                <w:i/>
                <w:noProof/>
                <w:lang w:val="en-GB"/>
              </w:rPr>
              <w:t>-</w:t>
            </w:r>
          </w:p>
        </w:tc>
      </w:tr>
      <w:tr w:rsidR="00460426" w:rsidRPr="00153717" w14:paraId="0016AFB9" w14:textId="77777777" w:rsidTr="00C11B26">
        <w:trPr>
          <w:trHeight w:val="1655"/>
        </w:trPr>
        <w:tc>
          <w:tcPr>
            <w:tcW w:w="9322" w:type="dxa"/>
            <w:gridSpan w:val="2"/>
            <w:hideMark/>
          </w:tcPr>
          <w:p w14:paraId="51159426" w14:textId="77777777" w:rsidR="00460426" w:rsidRPr="00153717" w:rsidRDefault="00460426" w:rsidP="00C11B26">
            <w:pPr>
              <w:rPr>
                <w:rFonts w:ascii="Calibri" w:hAnsi="Calibri" w:cs="Calibri"/>
                <w:b/>
                <w:noProof/>
              </w:rPr>
            </w:pPr>
            <w:r w:rsidRPr="00153717">
              <w:rPr>
                <w:rFonts w:ascii="Calibri" w:hAnsi="Calibri" w:cs="Calibri"/>
                <w:b/>
                <w:noProof/>
              </w:rPr>
              <w:lastRenderedPageBreak/>
              <w:t>Course evaluation:</w:t>
            </w:r>
          </w:p>
          <w:p w14:paraId="43E16646" w14:textId="77777777" w:rsidR="00460426" w:rsidRPr="00153717" w:rsidRDefault="00460426" w:rsidP="00C11B26">
            <w:pPr>
              <w:rPr>
                <w:rFonts w:ascii="Calibri" w:hAnsi="Calibri" w:cs="Calibri"/>
                <w:noProof/>
              </w:rPr>
            </w:pPr>
            <w:r w:rsidRPr="00153717">
              <w:rPr>
                <w:rFonts w:ascii="Calibri" w:hAnsi="Calibri" w:cs="Calibri"/>
                <w:noProof/>
              </w:rPr>
              <w:t>Number of students evaluated: 0</w:t>
            </w:r>
          </w:p>
          <w:p w14:paraId="391D578F" w14:textId="77777777" w:rsidR="00460426" w:rsidRPr="00153717" w:rsidRDefault="00460426" w:rsidP="00C11B26">
            <w:pPr>
              <w:rPr>
                <w:rFonts w:ascii="Calibri" w:hAnsi="Calibri" w:cs="Calibri"/>
                <w:noProof/>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85"/>
              <w:gridCol w:w="1485"/>
              <w:gridCol w:w="1485"/>
              <w:gridCol w:w="1485"/>
              <w:gridCol w:w="1485"/>
              <w:gridCol w:w="1485"/>
            </w:tblGrid>
            <w:tr w:rsidR="00460426" w:rsidRPr="00153717" w14:paraId="26317A6B" w14:textId="77777777" w:rsidTr="00C11B26">
              <w:tc>
                <w:tcPr>
                  <w:tcW w:w="1485" w:type="dxa"/>
                  <w:tcBorders>
                    <w:top w:val="single" w:sz="6" w:space="0" w:color="auto"/>
                    <w:left w:val="single" w:sz="6" w:space="0" w:color="auto"/>
                    <w:bottom w:val="single" w:sz="6" w:space="0" w:color="auto"/>
                    <w:right w:val="single" w:sz="6" w:space="0" w:color="auto"/>
                  </w:tcBorders>
                  <w:vAlign w:val="center"/>
                  <w:hideMark/>
                </w:tcPr>
                <w:p w14:paraId="35B4D168" w14:textId="77777777" w:rsidR="00460426" w:rsidRPr="00153717" w:rsidRDefault="00460426" w:rsidP="00C11B26">
                  <w:pPr>
                    <w:jc w:val="center"/>
                    <w:textAlignment w:val="baseline"/>
                  </w:pPr>
                  <w:r w:rsidRPr="00153717">
                    <w:rPr>
                      <w:rFonts w:ascii="Calibri" w:hAnsi="Calibri" w:cs="Calibri"/>
                    </w:rPr>
                    <w:t>A </w:t>
                  </w:r>
                </w:p>
              </w:tc>
              <w:tc>
                <w:tcPr>
                  <w:tcW w:w="1485" w:type="dxa"/>
                  <w:tcBorders>
                    <w:top w:val="single" w:sz="6" w:space="0" w:color="auto"/>
                    <w:left w:val="single" w:sz="6" w:space="0" w:color="auto"/>
                    <w:bottom w:val="single" w:sz="6" w:space="0" w:color="auto"/>
                    <w:right w:val="single" w:sz="6" w:space="0" w:color="auto"/>
                  </w:tcBorders>
                  <w:vAlign w:val="center"/>
                  <w:hideMark/>
                </w:tcPr>
                <w:p w14:paraId="74D24F0E" w14:textId="77777777" w:rsidR="00460426" w:rsidRPr="00153717" w:rsidRDefault="00460426" w:rsidP="00C11B26">
                  <w:pPr>
                    <w:jc w:val="center"/>
                    <w:textAlignment w:val="baseline"/>
                  </w:pPr>
                  <w:r w:rsidRPr="00153717">
                    <w:rPr>
                      <w:rFonts w:ascii="Calibri" w:hAnsi="Calibri" w:cs="Calibri"/>
                    </w:rPr>
                    <w:t>B </w:t>
                  </w:r>
                </w:p>
              </w:tc>
              <w:tc>
                <w:tcPr>
                  <w:tcW w:w="1485" w:type="dxa"/>
                  <w:tcBorders>
                    <w:top w:val="single" w:sz="6" w:space="0" w:color="auto"/>
                    <w:left w:val="single" w:sz="6" w:space="0" w:color="auto"/>
                    <w:bottom w:val="single" w:sz="6" w:space="0" w:color="auto"/>
                    <w:right w:val="single" w:sz="6" w:space="0" w:color="auto"/>
                  </w:tcBorders>
                  <w:vAlign w:val="center"/>
                  <w:hideMark/>
                </w:tcPr>
                <w:p w14:paraId="432FC8D7" w14:textId="77777777" w:rsidR="00460426" w:rsidRPr="00153717" w:rsidRDefault="00460426" w:rsidP="00C11B26">
                  <w:pPr>
                    <w:jc w:val="center"/>
                    <w:textAlignment w:val="baseline"/>
                  </w:pPr>
                  <w:r w:rsidRPr="00153717">
                    <w:rPr>
                      <w:rFonts w:ascii="Calibri" w:hAnsi="Calibri" w:cs="Calibri"/>
                    </w:rPr>
                    <w:t>C </w:t>
                  </w:r>
                </w:p>
              </w:tc>
              <w:tc>
                <w:tcPr>
                  <w:tcW w:w="1485" w:type="dxa"/>
                  <w:tcBorders>
                    <w:top w:val="single" w:sz="6" w:space="0" w:color="auto"/>
                    <w:left w:val="single" w:sz="6" w:space="0" w:color="auto"/>
                    <w:bottom w:val="single" w:sz="6" w:space="0" w:color="auto"/>
                    <w:right w:val="single" w:sz="6" w:space="0" w:color="auto"/>
                  </w:tcBorders>
                  <w:vAlign w:val="center"/>
                  <w:hideMark/>
                </w:tcPr>
                <w:p w14:paraId="1B38CA95" w14:textId="77777777" w:rsidR="00460426" w:rsidRPr="00153717" w:rsidRDefault="00460426" w:rsidP="00C11B26">
                  <w:pPr>
                    <w:jc w:val="center"/>
                    <w:textAlignment w:val="baseline"/>
                  </w:pPr>
                  <w:r w:rsidRPr="00153717">
                    <w:rPr>
                      <w:rFonts w:ascii="Calibri" w:hAnsi="Calibri" w:cs="Calibri"/>
                    </w:rPr>
                    <w:t>D </w:t>
                  </w:r>
                </w:p>
              </w:tc>
              <w:tc>
                <w:tcPr>
                  <w:tcW w:w="1485" w:type="dxa"/>
                  <w:tcBorders>
                    <w:top w:val="single" w:sz="6" w:space="0" w:color="auto"/>
                    <w:left w:val="single" w:sz="6" w:space="0" w:color="auto"/>
                    <w:bottom w:val="single" w:sz="6" w:space="0" w:color="auto"/>
                    <w:right w:val="single" w:sz="6" w:space="0" w:color="auto"/>
                  </w:tcBorders>
                  <w:vAlign w:val="center"/>
                  <w:hideMark/>
                </w:tcPr>
                <w:p w14:paraId="6CC06DE0" w14:textId="77777777" w:rsidR="00460426" w:rsidRPr="00153717" w:rsidRDefault="00460426" w:rsidP="00C11B26">
                  <w:pPr>
                    <w:jc w:val="center"/>
                    <w:textAlignment w:val="baseline"/>
                  </w:pPr>
                  <w:r w:rsidRPr="00153717">
                    <w:rPr>
                      <w:rFonts w:ascii="Calibri" w:hAnsi="Calibri" w:cs="Calibri"/>
                    </w:rPr>
                    <w:t>E </w:t>
                  </w:r>
                </w:p>
              </w:tc>
              <w:tc>
                <w:tcPr>
                  <w:tcW w:w="1485" w:type="dxa"/>
                  <w:tcBorders>
                    <w:top w:val="single" w:sz="6" w:space="0" w:color="auto"/>
                    <w:left w:val="single" w:sz="6" w:space="0" w:color="auto"/>
                    <w:bottom w:val="single" w:sz="6" w:space="0" w:color="auto"/>
                    <w:right w:val="single" w:sz="6" w:space="0" w:color="auto"/>
                  </w:tcBorders>
                  <w:vAlign w:val="center"/>
                  <w:hideMark/>
                </w:tcPr>
                <w:p w14:paraId="2D44099C" w14:textId="77777777" w:rsidR="00460426" w:rsidRPr="00153717" w:rsidRDefault="00460426" w:rsidP="00C11B26">
                  <w:pPr>
                    <w:jc w:val="center"/>
                    <w:textAlignment w:val="baseline"/>
                  </w:pPr>
                  <w:r w:rsidRPr="00153717">
                    <w:rPr>
                      <w:rFonts w:ascii="Calibri" w:hAnsi="Calibri" w:cs="Calibri"/>
                    </w:rPr>
                    <w:t>FX </w:t>
                  </w:r>
                </w:p>
              </w:tc>
            </w:tr>
            <w:tr w:rsidR="00460426" w:rsidRPr="00153717" w14:paraId="0EB4E120" w14:textId="77777777" w:rsidTr="00C11B26">
              <w:tc>
                <w:tcPr>
                  <w:tcW w:w="1485" w:type="dxa"/>
                  <w:tcBorders>
                    <w:top w:val="single" w:sz="6" w:space="0" w:color="auto"/>
                    <w:left w:val="single" w:sz="6" w:space="0" w:color="auto"/>
                    <w:bottom w:val="single" w:sz="6" w:space="0" w:color="auto"/>
                    <w:right w:val="single" w:sz="6" w:space="0" w:color="auto"/>
                  </w:tcBorders>
                  <w:vAlign w:val="center"/>
                  <w:hideMark/>
                </w:tcPr>
                <w:p w14:paraId="53321F0E" w14:textId="77777777" w:rsidR="00460426" w:rsidRPr="00153717" w:rsidRDefault="00460426" w:rsidP="00C11B26">
                  <w:pPr>
                    <w:jc w:val="center"/>
                    <w:textAlignment w:val="baseline"/>
                  </w:pPr>
                  <w:r w:rsidRPr="00153717">
                    <w:rPr>
                      <w:rFonts w:ascii="Calibri" w:hAnsi="Calibri" w:cs="Calibri"/>
                    </w:rPr>
                    <w:t>0% </w:t>
                  </w:r>
                </w:p>
              </w:tc>
              <w:tc>
                <w:tcPr>
                  <w:tcW w:w="1485" w:type="dxa"/>
                  <w:tcBorders>
                    <w:top w:val="single" w:sz="6" w:space="0" w:color="auto"/>
                    <w:left w:val="single" w:sz="6" w:space="0" w:color="auto"/>
                    <w:bottom w:val="single" w:sz="6" w:space="0" w:color="auto"/>
                    <w:right w:val="single" w:sz="6" w:space="0" w:color="auto"/>
                  </w:tcBorders>
                  <w:vAlign w:val="center"/>
                  <w:hideMark/>
                </w:tcPr>
                <w:p w14:paraId="44DE412A" w14:textId="77777777" w:rsidR="00460426" w:rsidRPr="00153717" w:rsidRDefault="00460426" w:rsidP="00C11B26">
                  <w:pPr>
                    <w:jc w:val="center"/>
                    <w:textAlignment w:val="baseline"/>
                  </w:pPr>
                  <w:r w:rsidRPr="00153717">
                    <w:rPr>
                      <w:rFonts w:ascii="Calibri" w:hAnsi="Calibri" w:cs="Calibri"/>
                    </w:rPr>
                    <w:t>0% </w:t>
                  </w:r>
                </w:p>
              </w:tc>
              <w:tc>
                <w:tcPr>
                  <w:tcW w:w="1485" w:type="dxa"/>
                  <w:tcBorders>
                    <w:top w:val="single" w:sz="6" w:space="0" w:color="auto"/>
                    <w:left w:val="single" w:sz="6" w:space="0" w:color="auto"/>
                    <w:bottom w:val="single" w:sz="6" w:space="0" w:color="auto"/>
                    <w:right w:val="single" w:sz="6" w:space="0" w:color="auto"/>
                  </w:tcBorders>
                  <w:vAlign w:val="center"/>
                  <w:hideMark/>
                </w:tcPr>
                <w:p w14:paraId="1D76C360" w14:textId="77777777" w:rsidR="00460426" w:rsidRPr="00153717" w:rsidRDefault="00460426" w:rsidP="00C11B26">
                  <w:pPr>
                    <w:jc w:val="center"/>
                    <w:textAlignment w:val="baseline"/>
                  </w:pPr>
                  <w:r w:rsidRPr="00153717">
                    <w:rPr>
                      <w:rFonts w:ascii="Calibri" w:hAnsi="Calibri" w:cs="Calibri"/>
                    </w:rPr>
                    <w:t>0% </w:t>
                  </w:r>
                </w:p>
              </w:tc>
              <w:tc>
                <w:tcPr>
                  <w:tcW w:w="1485" w:type="dxa"/>
                  <w:tcBorders>
                    <w:top w:val="single" w:sz="6" w:space="0" w:color="auto"/>
                    <w:left w:val="single" w:sz="6" w:space="0" w:color="auto"/>
                    <w:bottom w:val="single" w:sz="6" w:space="0" w:color="auto"/>
                    <w:right w:val="single" w:sz="6" w:space="0" w:color="auto"/>
                  </w:tcBorders>
                  <w:vAlign w:val="center"/>
                  <w:hideMark/>
                </w:tcPr>
                <w:p w14:paraId="7031E88D" w14:textId="77777777" w:rsidR="00460426" w:rsidRPr="00153717" w:rsidRDefault="00460426" w:rsidP="00C11B26">
                  <w:pPr>
                    <w:jc w:val="center"/>
                    <w:textAlignment w:val="baseline"/>
                  </w:pPr>
                  <w:r w:rsidRPr="00153717">
                    <w:rPr>
                      <w:rFonts w:ascii="Calibri" w:hAnsi="Calibri" w:cs="Calibri"/>
                    </w:rPr>
                    <w:t>0% </w:t>
                  </w:r>
                </w:p>
              </w:tc>
              <w:tc>
                <w:tcPr>
                  <w:tcW w:w="1485" w:type="dxa"/>
                  <w:tcBorders>
                    <w:top w:val="single" w:sz="6" w:space="0" w:color="auto"/>
                    <w:left w:val="single" w:sz="6" w:space="0" w:color="auto"/>
                    <w:bottom w:val="single" w:sz="6" w:space="0" w:color="auto"/>
                    <w:right w:val="single" w:sz="6" w:space="0" w:color="auto"/>
                  </w:tcBorders>
                  <w:vAlign w:val="center"/>
                  <w:hideMark/>
                </w:tcPr>
                <w:p w14:paraId="45B36FA5" w14:textId="77777777" w:rsidR="00460426" w:rsidRPr="00153717" w:rsidRDefault="00460426" w:rsidP="00C11B26">
                  <w:pPr>
                    <w:jc w:val="center"/>
                    <w:textAlignment w:val="baseline"/>
                  </w:pPr>
                  <w:r w:rsidRPr="00153717">
                    <w:rPr>
                      <w:rFonts w:ascii="Calibri" w:hAnsi="Calibri" w:cs="Calibri"/>
                    </w:rPr>
                    <w:t>0% </w:t>
                  </w:r>
                </w:p>
              </w:tc>
              <w:tc>
                <w:tcPr>
                  <w:tcW w:w="1485" w:type="dxa"/>
                  <w:tcBorders>
                    <w:top w:val="single" w:sz="6" w:space="0" w:color="auto"/>
                    <w:left w:val="single" w:sz="6" w:space="0" w:color="auto"/>
                    <w:bottom w:val="single" w:sz="6" w:space="0" w:color="auto"/>
                    <w:right w:val="single" w:sz="6" w:space="0" w:color="auto"/>
                  </w:tcBorders>
                  <w:vAlign w:val="center"/>
                  <w:hideMark/>
                </w:tcPr>
                <w:p w14:paraId="0FCEE1B0" w14:textId="77777777" w:rsidR="00460426" w:rsidRPr="00153717" w:rsidRDefault="00460426" w:rsidP="00C11B26">
                  <w:pPr>
                    <w:jc w:val="center"/>
                    <w:textAlignment w:val="baseline"/>
                  </w:pPr>
                  <w:r w:rsidRPr="00153717">
                    <w:rPr>
                      <w:rFonts w:ascii="Calibri" w:hAnsi="Calibri" w:cs="Calibri"/>
                    </w:rPr>
                    <w:t>0% </w:t>
                  </w:r>
                </w:p>
              </w:tc>
            </w:tr>
          </w:tbl>
          <w:p w14:paraId="4C2D4757" w14:textId="77777777" w:rsidR="00460426" w:rsidRPr="00153717" w:rsidRDefault="00460426" w:rsidP="00C11B26">
            <w:pPr>
              <w:rPr>
                <w:rFonts w:ascii="Calibri" w:hAnsi="Calibri" w:cs="Calibri"/>
                <w:noProof/>
                <w:lang w:val="en-GB"/>
              </w:rPr>
            </w:pPr>
          </w:p>
        </w:tc>
      </w:tr>
      <w:tr w:rsidR="00460426" w:rsidRPr="00153717" w14:paraId="5A28B686" w14:textId="77777777" w:rsidTr="00C11B26">
        <w:trPr>
          <w:trHeight w:val="607"/>
        </w:trPr>
        <w:tc>
          <w:tcPr>
            <w:tcW w:w="9322" w:type="dxa"/>
            <w:gridSpan w:val="2"/>
            <w:hideMark/>
          </w:tcPr>
          <w:p w14:paraId="015FFAE4" w14:textId="021F82EF" w:rsidR="00460426" w:rsidRPr="00153717" w:rsidRDefault="00460426" w:rsidP="00C11B26">
            <w:pPr>
              <w:rPr>
                <w:rFonts w:ascii="Calibri" w:hAnsi="Calibri" w:cs="Calibri"/>
                <w:noProof/>
                <w:lang w:val="fr-FR"/>
              </w:rPr>
            </w:pPr>
            <w:r w:rsidRPr="00153717">
              <w:rPr>
                <w:rFonts w:ascii="Calibri" w:hAnsi="Calibri" w:cs="Calibri"/>
                <w:b/>
                <w:noProof/>
              </w:rPr>
              <w:t>Lecturer:</w:t>
            </w:r>
            <w:r w:rsidRPr="00153717">
              <w:rPr>
                <w:rFonts w:ascii="Calibri" w:hAnsi="Calibri" w:cs="Calibri"/>
                <w:noProof/>
              </w:rPr>
              <w:t> </w:t>
            </w:r>
            <w:r w:rsidRPr="00153717">
              <w:rPr>
                <w:rFonts w:ascii="Calibri" w:hAnsi="Calibri" w:cs="Calibri"/>
                <w:i/>
                <w:iCs/>
              </w:rPr>
              <w:t>prof. Mgr. Vladislav Suvák, PhD</w:t>
            </w:r>
            <w:r w:rsidR="00DF27C3">
              <w:rPr>
                <w:rFonts w:ascii="Calibri" w:hAnsi="Calibri" w:cs="Calibri"/>
                <w:i/>
                <w:iCs/>
              </w:rPr>
              <w:t xml:space="preserve">; </w:t>
            </w:r>
            <w:r w:rsidRPr="00153717">
              <w:rPr>
                <w:rFonts w:ascii="Calibri" w:hAnsi="Calibri" w:cs="Calibri"/>
                <w:i/>
                <w:iCs/>
              </w:rPr>
              <w:t>prof. PhDr. Vasil Gluchman, CSc., prof. PaedDr. Slávka Kopčáková, PhD.; doc. Mgr. Sandra Zákutná, PhD.</w:t>
            </w:r>
            <w:r w:rsidR="00DF27C3">
              <w:rPr>
                <w:rFonts w:ascii="Calibri" w:hAnsi="Calibri" w:cs="Calibri"/>
                <w:i/>
                <w:iCs/>
              </w:rPr>
              <w:t>; doc. Mgr. Ondrej Marchevský, PhD.</w:t>
            </w:r>
          </w:p>
        </w:tc>
      </w:tr>
      <w:tr w:rsidR="00460426" w:rsidRPr="00153717" w14:paraId="7D02B9FC" w14:textId="77777777" w:rsidTr="00C11B26">
        <w:trPr>
          <w:trHeight w:val="226"/>
        </w:trPr>
        <w:tc>
          <w:tcPr>
            <w:tcW w:w="9322" w:type="dxa"/>
            <w:gridSpan w:val="2"/>
            <w:hideMark/>
          </w:tcPr>
          <w:p w14:paraId="66EF14ED" w14:textId="2E3B479A" w:rsidR="00460426" w:rsidRPr="00153717" w:rsidRDefault="00460426" w:rsidP="00C11B26">
            <w:pPr>
              <w:rPr>
                <w:rFonts w:ascii="Calibri" w:hAnsi="Calibri" w:cs="Calibri"/>
                <w:noProof/>
                <w:lang w:val="en-US"/>
              </w:rPr>
            </w:pPr>
            <w:r w:rsidRPr="00153717">
              <w:rPr>
                <w:rFonts w:ascii="Calibri" w:hAnsi="Calibri" w:cs="Calibri"/>
                <w:b/>
                <w:noProof/>
                <w:lang w:val="en-US"/>
              </w:rPr>
              <w:t>Date of last change:</w:t>
            </w:r>
            <w:r w:rsidRPr="00153717">
              <w:rPr>
                <w:rFonts w:ascii="Calibri" w:hAnsi="Calibri" w:cs="Calibri"/>
                <w:noProof/>
                <w:lang w:val="en-US"/>
              </w:rPr>
              <w:t> </w:t>
            </w:r>
            <w:r w:rsidR="00DF27C3">
              <w:rPr>
                <w:rFonts w:ascii="Calibri" w:hAnsi="Calibri" w:cs="Calibri"/>
                <w:i/>
                <w:noProof/>
                <w:lang w:val="en-US"/>
              </w:rPr>
              <w:t>30. 10. 2025</w:t>
            </w:r>
          </w:p>
        </w:tc>
      </w:tr>
      <w:tr w:rsidR="00460426" w:rsidRPr="00273AF6" w14:paraId="36CEA94A" w14:textId="77777777" w:rsidTr="00C11B26">
        <w:trPr>
          <w:trHeight w:val="202"/>
        </w:trPr>
        <w:tc>
          <w:tcPr>
            <w:tcW w:w="9322" w:type="dxa"/>
            <w:gridSpan w:val="2"/>
            <w:hideMark/>
          </w:tcPr>
          <w:p w14:paraId="6CA5FC58" w14:textId="77777777" w:rsidR="00460426" w:rsidRPr="00273AF6" w:rsidRDefault="00460426" w:rsidP="00C11B26">
            <w:pPr>
              <w:rPr>
                <w:rFonts w:ascii="Calibri" w:hAnsi="Calibri" w:cs="Calibri"/>
                <w:noProof/>
                <w:lang w:val="en-US"/>
              </w:rPr>
            </w:pPr>
            <w:r w:rsidRPr="00153717">
              <w:rPr>
                <w:rFonts w:ascii="Calibri" w:hAnsi="Calibri" w:cs="Calibri"/>
                <w:b/>
                <w:noProof/>
                <w:lang w:val="en-US"/>
              </w:rPr>
              <w:t>Approved by:</w:t>
            </w:r>
            <w:r w:rsidRPr="00153717">
              <w:rPr>
                <w:rFonts w:ascii="Calibri" w:hAnsi="Calibri" w:cs="Calibri"/>
                <w:noProof/>
                <w:lang w:val="en-US"/>
              </w:rPr>
              <w:t>  </w:t>
            </w:r>
            <w:r w:rsidRPr="00153717">
              <w:rPr>
                <w:rFonts w:ascii="Calibri" w:hAnsi="Calibri" w:cs="Calibri"/>
                <w:i/>
              </w:rPr>
              <w:t xml:space="preserve">prof. Mgr. Vladislav </w:t>
            </w:r>
            <w:r w:rsidRPr="00153717">
              <w:rPr>
                <w:rFonts w:ascii="Calibri" w:hAnsi="Calibri" w:cs="Calibri"/>
                <w:i/>
                <w:noProof/>
              </w:rPr>
              <w:t>Suvák</w:t>
            </w:r>
            <w:r w:rsidRPr="00153717">
              <w:rPr>
                <w:rFonts w:ascii="Calibri" w:hAnsi="Calibri" w:cs="Calibri"/>
                <w:i/>
              </w:rPr>
              <w:t>, PhD.</w:t>
            </w:r>
          </w:p>
        </w:tc>
      </w:tr>
    </w:tbl>
    <w:p w14:paraId="7CA0170E" w14:textId="77777777" w:rsidR="00460426" w:rsidRPr="000E52EA" w:rsidRDefault="00460426">
      <w:pPr>
        <w:rPr>
          <w:lang w:val="en-GB"/>
        </w:rPr>
      </w:pPr>
    </w:p>
    <w:sectPr w:rsidR="00460426" w:rsidRPr="000E52EA" w:rsidSect="00597648">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56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D941C" w14:textId="77777777" w:rsidR="00C7377E" w:rsidRDefault="00C7377E" w:rsidP="00524AED">
      <w:r>
        <w:separator/>
      </w:r>
    </w:p>
  </w:endnote>
  <w:endnote w:type="continuationSeparator" w:id="0">
    <w:p w14:paraId="3CB58A37" w14:textId="77777777" w:rsidR="00C7377E" w:rsidRDefault="00C7377E" w:rsidP="00524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ansserif">
    <w:altName w:val="Calibri"/>
    <w:panose1 w:val="00000000000000000000"/>
    <w:charset w:val="EE"/>
    <w:family w:val="auto"/>
    <w:notTrueType/>
    <w:pitch w:val="default"/>
    <w:sig w:usb0="00000005" w:usb1="00000000" w:usb2="00000000" w:usb3="00000000" w:csb0="00000002" w:csb1="00000000"/>
  </w:font>
  <w:font w:name="Geneva CE">
    <w:altName w:val="Courier New"/>
    <w:charset w:val="58"/>
    <w:family w:val="auto"/>
    <w:pitch w:val="variable"/>
    <w:sig w:usb0="00000000"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F67F8" w14:textId="77777777" w:rsidR="008B5676" w:rsidRDefault="008B5676">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833700"/>
      <w:docPartObj>
        <w:docPartGallery w:val="Page Numbers (Bottom of Page)"/>
        <w:docPartUnique/>
      </w:docPartObj>
    </w:sdtPr>
    <w:sdtContent>
      <w:sdt>
        <w:sdtPr>
          <w:id w:val="1537538093"/>
          <w:docPartObj>
            <w:docPartGallery w:val="Page Numbers (Top of Page)"/>
            <w:docPartUnique/>
          </w:docPartObj>
        </w:sdtPr>
        <w:sdtContent>
          <w:p w14:paraId="26FE49DC" w14:textId="6397D1AE" w:rsidR="008B5676" w:rsidRDefault="008B5676">
            <w:pPr>
              <w:pStyle w:val="Pta"/>
              <w:jc w:val="center"/>
            </w:pPr>
            <w:r w:rsidRPr="00597648">
              <w:rPr>
                <w:rFonts w:asciiTheme="minorHAnsi" w:hAnsiTheme="minorHAnsi" w:cstheme="minorHAnsi"/>
                <w:sz w:val="22"/>
                <w:szCs w:val="22"/>
              </w:rPr>
              <w:t xml:space="preserve">Strana </w:t>
            </w:r>
            <w:r w:rsidRPr="00597648">
              <w:rPr>
                <w:rFonts w:asciiTheme="minorHAnsi" w:hAnsiTheme="minorHAnsi" w:cstheme="minorHAnsi"/>
                <w:sz w:val="22"/>
                <w:szCs w:val="22"/>
              </w:rPr>
              <w:fldChar w:fldCharType="begin"/>
            </w:r>
            <w:r w:rsidRPr="00597648">
              <w:rPr>
                <w:rFonts w:asciiTheme="minorHAnsi" w:hAnsiTheme="minorHAnsi" w:cstheme="minorHAnsi"/>
                <w:sz w:val="22"/>
                <w:szCs w:val="22"/>
              </w:rPr>
              <w:instrText>PAGE</w:instrText>
            </w:r>
            <w:r w:rsidRPr="00597648">
              <w:rPr>
                <w:rFonts w:asciiTheme="minorHAnsi" w:hAnsiTheme="minorHAnsi" w:cstheme="minorHAnsi"/>
                <w:sz w:val="22"/>
                <w:szCs w:val="22"/>
              </w:rPr>
              <w:fldChar w:fldCharType="separate"/>
            </w:r>
            <w:r w:rsidR="00292211">
              <w:rPr>
                <w:rFonts w:asciiTheme="minorHAnsi" w:hAnsiTheme="minorHAnsi" w:cstheme="minorHAnsi"/>
                <w:noProof/>
                <w:sz w:val="22"/>
                <w:szCs w:val="22"/>
              </w:rPr>
              <w:t>71</w:t>
            </w:r>
            <w:r w:rsidRPr="00597648">
              <w:rPr>
                <w:rFonts w:asciiTheme="minorHAnsi" w:hAnsiTheme="minorHAnsi" w:cstheme="minorHAnsi"/>
                <w:sz w:val="22"/>
                <w:szCs w:val="22"/>
              </w:rPr>
              <w:fldChar w:fldCharType="end"/>
            </w:r>
            <w:r w:rsidRPr="00597648">
              <w:rPr>
                <w:rFonts w:asciiTheme="minorHAnsi" w:hAnsiTheme="minorHAnsi" w:cstheme="minorHAnsi"/>
                <w:sz w:val="22"/>
                <w:szCs w:val="22"/>
              </w:rPr>
              <w:t xml:space="preserve"> z </w:t>
            </w:r>
            <w:r w:rsidRPr="00597648">
              <w:rPr>
                <w:rFonts w:asciiTheme="minorHAnsi" w:hAnsiTheme="minorHAnsi" w:cstheme="minorHAnsi"/>
                <w:sz w:val="22"/>
                <w:szCs w:val="22"/>
              </w:rPr>
              <w:fldChar w:fldCharType="begin"/>
            </w:r>
            <w:r w:rsidRPr="00597648">
              <w:rPr>
                <w:rFonts w:asciiTheme="minorHAnsi" w:hAnsiTheme="minorHAnsi" w:cstheme="minorHAnsi"/>
                <w:sz w:val="22"/>
                <w:szCs w:val="22"/>
              </w:rPr>
              <w:instrText>NUMPAGES</w:instrText>
            </w:r>
            <w:r w:rsidRPr="00597648">
              <w:rPr>
                <w:rFonts w:asciiTheme="minorHAnsi" w:hAnsiTheme="minorHAnsi" w:cstheme="minorHAnsi"/>
                <w:sz w:val="22"/>
                <w:szCs w:val="22"/>
              </w:rPr>
              <w:fldChar w:fldCharType="separate"/>
            </w:r>
            <w:r w:rsidR="00292211">
              <w:rPr>
                <w:rFonts w:asciiTheme="minorHAnsi" w:hAnsiTheme="minorHAnsi" w:cstheme="minorHAnsi"/>
                <w:noProof/>
                <w:sz w:val="22"/>
                <w:szCs w:val="22"/>
              </w:rPr>
              <w:t>102</w:t>
            </w:r>
            <w:r w:rsidRPr="00597648">
              <w:rPr>
                <w:rFonts w:asciiTheme="minorHAnsi" w:hAnsiTheme="minorHAnsi" w:cstheme="minorHAnsi"/>
                <w:sz w:val="22"/>
                <w:szCs w:val="22"/>
              </w:rPr>
              <w:fldChar w:fldCharType="end"/>
            </w:r>
          </w:p>
        </w:sdtContent>
      </w:sdt>
    </w:sdtContent>
  </w:sdt>
  <w:p w14:paraId="40EA9308" w14:textId="77777777" w:rsidR="008B5676" w:rsidRDefault="008B5676">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3100381"/>
      <w:docPartObj>
        <w:docPartGallery w:val="Page Numbers (Bottom of Page)"/>
        <w:docPartUnique/>
      </w:docPartObj>
    </w:sdtPr>
    <w:sdtContent>
      <w:sdt>
        <w:sdtPr>
          <w:id w:val="1728636285"/>
          <w:docPartObj>
            <w:docPartGallery w:val="Page Numbers (Top of Page)"/>
            <w:docPartUnique/>
          </w:docPartObj>
        </w:sdtPr>
        <w:sdtContent>
          <w:p w14:paraId="03EC7E11" w14:textId="0148CF16" w:rsidR="008B5676" w:rsidRDefault="008B5676">
            <w:pPr>
              <w:pStyle w:val="Pta"/>
              <w:jc w:val="center"/>
            </w:pPr>
            <w:r>
              <w:rPr>
                <w:rFonts w:asciiTheme="minorHAnsi" w:hAnsiTheme="minorHAnsi" w:cstheme="minorHAnsi"/>
                <w:sz w:val="22"/>
                <w:szCs w:val="22"/>
              </w:rPr>
              <w:t>Page</w:t>
            </w:r>
            <w:r w:rsidRPr="00597648">
              <w:rPr>
                <w:rFonts w:asciiTheme="minorHAnsi" w:hAnsiTheme="minorHAnsi" w:cstheme="minorHAnsi"/>
                <w:sz w:val="22"/>
                <w:szCs w:val="22"/>
              </w:rPr>
              <w:t xml:space="preserve"> </w:t>
            </w:r>
            <w:r w:rsidRPr="00597648">
              <w:rPr>
                <w:rFonts w:asciiTheme="minorHAnsi" w:hAnsiTheme="minorHAnsi" w:cstheme="minorHAnsi"/>
                <w:sz w:val="22"/>
                <w:szCs w:val="22"/>
              </w:rPr>
              <w:fldChar w:fldCharType="begin"/>
            </w:r>
            <w:r w:rsidRPr="00597648">
              <w:rPr>
                <w:rFonts w:asciiTheme="minorHAnsi" w:hAnsiTheme="minorHAnsi" w:cstheme="minorHAnsi"/>
                <w:sz w:val="22"/>
                <w:szCs w:val="22"/>
              </w:rPr>
              <w:instrText>PAGE</w:instrText>
            </w:r>
            <w:r w:rsidRPr="00597648">
              <w:rPr>
                <w:rFonts w:asciiTheme="minorHAnsi" w:hAnsiTheme="minorHAnsi" w:cstheme="minorHAnsi"/>
                <w:sz w:val="22"/>
                <w:szCs w:val="22"/>
              </w:rPr>
              <w:fldChar w:fldCharType="separate"/>
            </w:r>
            <w:r w:rsidR="00292211">
              <w:rPr>
                <w:rFonts w:asciiTheme="minorHAnsi" w:hAnsiTheme="minorHAnsi" w:cstheme="minorHAnsi"/>
                <w:noProof/>
                <w:sz w:val="22"/>
                <w:szCs w:val="22"/>
              </w:rPr>
              <w:t>1</w:t>
            </w:r>
            <w:r w:rsidRPr="00597648">
              <w:rPr>
                <w:rFonts w:asciiTheme="minorHAnsi" w:hAnsiTheme="minorHAnsi" w:cstheme="minorHAnsi"/>
                <w:sz w:val="22"/>
                <w:szCs w:val="22"/>
              </w:rPr>
              <w:fldChar w:fldCharType="end"/>
            </w:r>
            <w:r w:rsidRPr="00597648">
              <w:rPr>
                <w:rFonts w:asciiTheme="minorHAnsi" w:hAnsiTheme="minorHAnsi" w:cstheme="minorHAnsi"/>
                <w:sz w:val="22"/>
                <w:szCs w:val="22"/>
              </w:rPr>
              <w:t xml:space="preserve"> </w:t>
            </w:r>
            <w:r>
              <w:rPr>
                <w:rFonts w:asciiTheme="minorHAnsi" w:hAnsiTheme="minorHAnsi" w:cstheme="minorHAnsi"/>
                <w:sz w:val="22"/>
                <w:szCs w:val="22"/>
              </w:rPr>
              <w:t>from</w:t>
            </w:r>
            <w:r w:rsidRPr="00597648">
              <w:rPr>
                <w:rFonts w:asciiTheme="minorHAnsi" w:hAnsiTheme="minorHAnsi" w:cstheme="minorHAnsi"/>
                <w:sz w:val="22"/>
                <w:szCs w:val="22"/>
              </w:rPr>
              <w:t xml:space="preserve"> </w:t>
            </w:r>
            <w:r w:rsidRPr="00597648">
              <w:rPr>
                <w:rFonts w:asciiTheme="minorHAnsi" w:hAnsiTheme="minorHAnsi" w:cstheme="minorHAnsi"/>
                <w:sz w:val="22"/>
                <w:szCs w:val="22"/>
              </w:rPr>
              <w:fldChar w:fldCharType="begin"/>
            </w:r>
            <w:r w:rsidRPr="00597648">
              <w:rPr>
                <w:rFonts w:asciiTheme="minorHAnsi" w:hAnsiTheme="minorHAnsi" w:cstheme="minorHAnsi"/>
                <w:sz w:val="22"/>
                <w:szCs w:val="22"/>
              </w:rPr>
              <w:instrText>NUMPAGES</w:instrText>
            </w:r>
            <w:r w:rsidRPr="00597648">
              <w:rPr>
                <w:rFonts w:asciiTheme="minorHAnsi" w:hAnsiTheme="minorHAnsi" w:cstheme="minorHAnsi"/>
                <w:sz w:val="22"/>
                <w:szCs w:val="22"/>
              </w:rPr>
              <w:fldChar w:fldCharType="separate"/>
            </w:r>
            <w:r w:rsidR="00292211">
              <w:rPr>
                <w:rFonts w:asciiTheme="minorHAnsi" w:hAnsiTheme="minorHAnsi" w:cstheme="minorHAnsi"/>
                <w:noProof/>
                <w:sz w:val="22"/>
                <w:szCs w:val="22"/>
              </w:rPr>
              <w:t>102</w:t>
            </w:r>
            <w:r w:rsidRPr="00597648">
              <w:rPr>
                <w:rFonts w:asciiTheme="minorHAnsi" w:hAnsiTheme="minorHAnsi" w:cstheme="minorHAnsi"/>
                <w:sz w:val="22"/>
                <w:szCs w:val="22"/>
              </w:rPr>
              <w:fldChar w:fldCharType="end"/>
            </w:r>
          </w:p>
        </w:sdtContent>
      </w:sdt>
    </w:sdtContent>
  </w:sdt>
  <w:p w14:paraId="1AAA6FBA" w14:textId="77777777" w:rsidR="008B5676" w:rsidRDefault="008B567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BD69B" w14:textId="77777777" w:rsidR="00C7377E" w:rsidRDefault="00C7377E" w:rsidP="00524AED">
      <w:r>
        <w:separator/>
      </w:r>
    </w:p>
  </w:footnote>
  <w:footnote w:type="continuationSeparator" w:id="0">
    <w:p w14:paraId="1AFF2EE7" w14:textId="77777777" w:rsidR="00C7377E" w:rsidRDefault="00C7377E" w:rsidP="00524A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77E92" w14:textId="77777777" w:rsidR="008B5676" w:rsidRDefault="008B567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200BB" w14:textId="77777777" w:rsidR="008B5676" w:rsidRDefault="008B5676">
    <w:pPr>
      <w:pStyle w:val="Hlavika"/>
    </w:pPr>
  </w:p>
  <w:p w14:paraId="31B2D86F" w14:textId="77777777" w:rsidR="008B5676" w:rsidRDefault="008B5676">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5BAD3" w14:textId="77777777" w:rsidR="008B5676" w:rsidRDefault="008B567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207"/>
    <w:multiLevelType w:val="hybridMultilevel"/>
    <w:tmpl w:val="A7026AA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21D447F"/>
    <w:multiLevelType w:val="hybridMultilevel"/>
    <w:tmpl w:val="01240E50"/>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3FA49A0"/>
    <w:multiLevelType w:val="hybridMultilevel"/>
    <w:tmpl w:val="A1EEBE58"/>
    <w:lvl w:ilvl="0" w:tplc="041B000F">
      <w:start w:val="1"/>
      <w:numFmt w:val="decimal"/>
      <w:pStyle w:val="Zoznamsodrkami2"/>
      <w:lvlText w:val="%1."/>
      <w:lvlJc w:val="left"/>
      <w:pPr>
        <w:ind w:left="720" w:hanging="360"/>
      </w:pPr>
      <w:rPr>
        <w:rFonts w:hint="default"/>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BD63310"/>
    <w:multiLevelType w:val="hybridMultilevel"/>
    <w:tmpl w:val="3FC4AE6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17B5FEC"/>
    <w:multiLevelType w:val="hybridMultilevel"/>
    <w:tmpl w:val="69A8E0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29D3FDD"/>
    <w:multiLevelType w:val="hybridMultilevel"/>
    <w:tmpl w:val="7878006C"/>
    <w:lvl w:ilvl="0" w:tplc="A1187F52">
      <w:start w:val="1"/>
      <w:numFmt w:val="bullet"/>
      <w:lvlText w:val=""/>
      <w:lvlJc w:val="left"/>
      <w:pPr>
        <w:ind w:left="720" w:hanging="360"/>
      </w:pPr>
      <w:rPr>
        <w:rFonts w:ascii="Symbol" w:hAnsi="Symbol" w:hint="default"/>
      </w:rPr>
    </w:lvl>
    <w:lvl w:ilvl="1" w:tplc="EB163068">
      <w:start w:val="1"/>
      <w:numFmt w:val="bullet"/>
      <w:lvlText w:val="o"/>
      <w:lvlJc w:val="left"/>
      <w:pPr>
        <w:ind w:left="1440" w:hanging="360"/>
      </w:pPr>
      <w:rPr>
        <w:rFonts w:ascii="Courier New" w:hAnsi="Courier New" w:hint="default"/>
      </w:rPr>
    </w:lvl>
    <w:lvl w:ilvl="2" w:tplc="517084A0">
      <w:start w:val="1"/>
      <w:numFmt w:val="bullet"/>
      <w:lvlText w:val=""/>
      <w:lvlJc w:val="left"/>
      <w:pPr>
        <w:ind w:left="2160" w:hanging="360"/>
      </w:pPr>
      <w:rPr>
        <w:rFonts w:ascii="Wingdings" w:hAnsi="Wingdings" w:hint="default"/>
      </w:rPr>
    </w:lvl>
    <w:lvl w:ilvl="3" w:tplc="737A6D00">
      <w:start w:val="1"/>
      <w:numFmt w:val="bullet"/>
      <w:lvlText w:val=""/>
      <w:lvlJc w:val="left"/>
      <w:pPr>
        <w:ind w:left="2880" w:hanging="360"/>
      </w:pPr>
      <w:rPr>
        <w:rFonts w:ascii="Symbol" w:hAnsi="Symbol" w:hint="default"/>
      </w:rPr>
    </w:lvl>
    <w:lvl w:ilvl="4" w:tplc="19FAE176">
      <w:start w:val="1"/>
      <w:numFmt w:val="bullet"/>
      <w:lvlText w:val="o"/>
      <w:lvlJc w:val="left"/>
      <w:pPr>
        <w:ind w:left="3600" w:hanging="360"/>
      </w:pPr>
      <w:rPr>
        <w:rFonts w:ascii="Courier New" w:hAnsi="Courier New" w:hint="default"/>
      </w:rPr>
    </w:lvl>
    <w:lvl w:ilvl="5" w:tplc="124C3FEE">
      <w:start w:val="1"/>
      <w:numFmt w:val="bullet"/>
      <w:lvlText w:val=""/>
      <w:lvlJc w:val="left"/>
      <w:pPr>
        <w:ind w:left="4320" w:hanging="360"/>
      </w:pPr>
      <w:rPr>
        <w:rFonts w:ascii="Wingdings" w:hAnsi="Wingdings" w:hint="default"/>
      </w:rPr>
    </w:lvl>
    <w:lvl w:ilvl="6" w:tplc="06205B7C">
      <w:start w:val="1"/>
      <w:numFmt w:val="bullet"/>
      <w:lvlText w:val=""/>
      <w:lvlJc w:val="left"/>
      <w:pPr>
        <w:ind w:left="5040" w:hanging="360"/>
      </w:pPr>
      <w:rPr>
        <w:rFonts w:ascii="Symbol" w:hAnsi="Symbol" w:hint="default"/>
      </w:rPr>
    </w:lvl>
    <w:lvl w:ilvl="7" w:tplc="024C9982">
      <w:start w:val="1"/>
      <w:numFmt w:val="bullet"/>
      <w:lvlText w:val="o"/>
      <w:lvlJc w:val="left"/>
      <w:pPr>
        <w:ind w:left="5760" w:hanging="360"/>
      </w:pPr>
      <w:rPr>
        <w:rFonts w:ascii="Courier New" w:hAnsi="Courier New" w:hint="default"/>
      </w:rPr>
    </w:lvl>
    <w:lvl w:ilvl="8" w:tplc="AF3E66E6">
      <w:start w:val="1"/>
      <w:numFmt w:val="bullet"/>
      <w:lvlText w:val=""/>
      <w:lvlJc w:val="left"/>
      <w:pPr>
        <w:ind w:left="6480" w:hanging="360"/>
      </w:pPr>
      <w:rPr>
        <w:rFonts w:ascii="Wingdings" w:hAnsi="Wingdings" w:hint="default"/>
      </w:rPr>
    </w:lvl>
  </w:abstractNum>
  <w:abstractNum w:abstractNumId="6" w15:restartNumberingAfterBreak="0">
    <w:nsid w:val="13E85FC6"/>
    <w:multiLevelType w:val="hybridMultilevel"/>
    <w:tmpl w:val="F3B2AA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55063BA"/>
    <w:multiLevelType w:val="hybridMultilevel"/>
    <w:tmpl w:val="4BFC85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7E96E23"/>
    <w:multiLevelType w:val="hybridMultilevel"/>
    <w:tmpl w:val="FEC2F3E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902087F"/>
    <w:multiLevelType w:val="hybridMultilevel"/>
    <w:tmpl w:val="22C2D07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E5E2B4F"/>
    <w:multiLevelType w:val="hybridMultilevel"/>
    <w:tmpl w:val="EC0C071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E6F2D0D"/>
    <w:multiLevelType w:val="hybridMultilevel"/>
    <w:tmpl w:val="1B3075E4"/>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28E46A14"/>
    <w:multiLevelType w:val="hybridMultilevel"/>
    <w:tmpl w:val="9272B5F6"/>
    <w:lvl w:ilvl="0" w:tplc="2CC60B3C">
      <w:start w:val="1"/>
      <w:numFmt w:val="bullet"/>
      <w:lvlText w:val="·"/>
      <w:lvlJc w:val="left"/>
      <w:pPr>
        <w:ind w:left="720" w:hanging="360"/>
      </w:pPr>
      <w:rPr>
        <w:rFonts w:ascii="Symbol" w:hAnsi="Symbol" w:hint="default"/>
      </w:rPr>
    </w:lvl>
    <w:lvl w:ilvl="1" w:tplc="400202D0">
      <w:start w:val="1"/>
      <w:numFmt w:val="bullet"/>
      <w:lvlText w:val="o"/>
      <w:lvlJc w:val="left"/>
      <w:pPr>
        <w:ind w:left="1440" w:hanging="360"/>
      </w:pPr>
      <w:rPr>
        <w:rFonts w:ascii="Courier New" w:hAnsi="Courier New" w:hint="default"/>
      </w:rPr>
    </w:lvl>
    <w:lvl w:ilvl="2" w:tplc="2B4417DA">
      <w:start w:val="1"/>
      <w:numFmt w:val="bullet"/>
      <w:lvlText w:val=""/>
      <w:lvlJc w:val="left"/>
      <w:pPr>
        <w:ind w:left="2160" w:hanging="360"/>
      </w:pPr>
      <w:rPr>
        <w:rFonts w:ascii="Wingdings" w:hAnsi="Wingdings" w:hint="default"/>
      </w:rPr>
    </w:lvl>
    <w:lvl w:ilvl="3" w:tplc="5A8AC0AC">
      <w:start w:val="1"/>
      <w:numFmt w:val="bullet"/>
      <w:lvlText w:val=""/>
      <w:lvlJc w:val="left"/>
      <w:pPr>
        <w:ind w:left="2880" w:hanging="360"/>
      </w:pPr>
      <w:rPr>
        <w:rFonts w:ascii="Symbol" w:hAnsi="Symbol" w:hint="default"/>
      </w:rPr>
    </w:lvl>
    <w:lvl w:ilvl="4" w:tplc="276E2CDE">
      <w:start w:val="1"/>
      <w:numFmt w:val="bullet"/>
      <w:lvlText w:val="o"/>
      <w:lvlJc w:val="left"/>
      <w:pPr>
        <w:ind w:left="3600" w:hanging="360"/>
      </w:pPr>
      <w:rPr>
        <w:rFonts w:ascii="Courier New" w:hAnsi="Courier New" w:hint="default"/>
      </w:rPr>
    </w:lvl>
    <w:lvl w:ilvl="5" w:tplc="96D6108E">
      <w:start w:val="1"/>
      <w:numFmt w:val="bullet"/>
      <w:lvlText w:val=""/>
      <w:lvlJc w:val="left"/>
      <w:pPr>
        <w:ind w:left="4320" w:hanging="360"/>
      </w:pPr>
      <w:rPr>
        <w:rFonts w:ascii="Wingdings" w:hAnsi="Wingdings" w:hint="default"/>
      </w:rPr>
    </w:lvl>
    <w:lvl w:ilvl="6" w:tplc="75885D6C">
      <w:start w:val="1"/>
      <w:numFmt w:val="bullet"/>
      <w:lvlText w:val=""/>
      <w:lvlJc w:val="left"/>
      <w:pPr>
        <w:ind w:left="5040" w:hanging="360"/>
      </w:pPr>
      <w:rPr>
        <w:rFonts w:ascii="Symbol" w:hAnsi="Symbol" w:hint="default"/>
      </w:rPr>
    </w:lvl>
    <w:lvl w:ilvl="7" w:tplc="53A8A852">
      <w:start w:val="1"/>
      <w:numFmt w:val="bullet"/>
      <w:lvlText w:val="o"/>
      <w:lvlJc w:val="left"/>
      <w:pPr>
        <w:ind w:left="5760" w:hanging="360"/>
      </w:pPr>
      <w:rPr>
        <w:rFonts w:ascii="Courier New" w:hAnsi="Courier New" w:hint="default"/>
      </w:rPr>
    </w:lvl>
    <w:lvl w:ilvl="8" w:tplc="02F27EB6">
      <w:start w:val="1"/>
      <w:numFmt w:val="bullet"/>
      <w:lvlText w:val=""/>
      <w:lvlJc w:val="left"/>
      <w:pPr>
        <w:ind w:left="6480" w:hanging="360"/>
      </w:pPr>
      <w:rPr>
        <w:rFonts w:ascii="Wingdings" w:hAnsi="Wingdings" w:hint="default"/>
      </w:rPr>
    </w:lvl>
  </w:abstractNum>
  <w:abstractNum w:abstractNumId="13" w15:restartNumberingAfterBreak="0">
    <w:nsid w:val="2E7F731D"/>
    <w:multiLevelType w:val="hybridMultilevel"/>
    <w:tmpl w:val="D0861E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1FE0D78"/>
    <w:multiLevelType w:val="hybridMultilevel"/>
    <w:tmpl w:val="D7882842"/>
    <w:lvl w:ilvl="0" w:tplc="041B0001">
      <w:start w:val="1"/>
      <w:numFmt w:val="bullet"/>
      <w:lvlText w:val=""/>
      <w:lvlJc w:val="left"/>
      <w:pPr>
        <w:ind w:left="1068" w:hanging="360"/>
      </w:pPr>
      <w:rPr>
        <w:rFonts w:ascii="Symbol" w:hAnsi="Symbol" w:hint="default"/>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start w:val="1"/>
      <w:numFmt w:val="bullet"/>
      <w:lvlText w:val=""/>
      <w:lvlJc w:val="left"/>
      <w:pPr>
        <w:ind w:left="3228" w:hanging="360"/>
      </w:pPr>
      <w:rPr>
        <w:rFonts w:ascii="Symbol" w:hAnsi="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hint="default"/>
      </w:rPr>
    </w:lvl>
    <w:lvl w:ilvl="6" w:tplc="041B0001">
      <w:start w:val="1"/>
      <w:numFmt w:val="bullet"/>
      <w:lvlText w:val=""/>
      <w:lvlJc w:val="left"/>
      <w:pPr>
        <w:ind w:left="5388" w:hanging="360"/>
      </w:pPr>
      <w:rPr>
        <w:rFonts w:ascii="Symbol" w:hAnsi="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hint="default"/>
      </w:rPr>
    </w:lvl>
  </w:abstractNum>
  <w:abstractNum w:abstractNumId="15" w15:restartNumberingAfterBreak="0">
    <w:nsid w:val="321E67C7"/>
    <w:multiLevelType w:val="hybridMultilevel"/>
    <w:tmpl w:val="2DDCDE8E"/>
    <w:lvl w:ilvl="0" w:tplc="041B0001">
      <w:start w:val="1"/>
      <w:numFmt w:val="bullet"/>
      <w:lvlText w:val=""/>
      <w:lvlJc w:val="left"/>
      <w:pPr>
        <w:ind w:left="768" w:hanging="360"/>
      </w:pPr>
      <w:rPr>
        <w:rFonts w:ascii="Symbol" w:hAnsi="Symbol" w:hint="default"/>
      </w:rPr>
    </w:lvl>
    <w:lvl w:ilvl="1" w:tplc="041B0003" w:tentative="1">
      <w:start w:val="1"/>
      <w:numFmt w:val="bullet"/>
      <w:lvlText w:val="o"/>
      <w:lvlJc w:val="left"/>
      <w:pPr>
        <w:ind w:left="1488" w:hanging="360"/>
      </w:pPr>
      <w:rPr>
        <w:rFonts w:ascii="Courier New" w:hAnsi="Courier New" w:cs="Courier New" w:hint="default"/>
      </w:rPr>
    </w:lvl>
    <w:lvl w:ilvl="2" w:tplc="041B0005" w:tentative="1">
      <w:start w:val="1"/>
      <w:numFmt w:val="bullet"/>
      <w:lvlText w:val=""/>
      <w:lvlJc w:val="left"/>
      <w:pPr>
        <w:ind w:left="2208" w:hanging="360"/>
      </w:pPr>
      <w:rPr>
        <w:rFonts w:ascii="Wingdings" w:hAnsi="Wingdings" w:hint="default"/>
      </w:rPr>
    </w:lvl>
    <w:lvl w:ilvl="3" w:tplc="041B0001" w:tentative="1">
      <w:start w:val="1"/>
      <w:numFmt w:val="bullet"/>
      <w:lvlText w:val=""/>
      <w:lvlJc w:val="left"/>
      <w:pPr>
        <w:ind w:left="2928" w:hanging="360"/>
      </w:pPr>
      <w:rPr>
        <w:rFonts w:ascii="Symbol" w:hAnsi="Symbol" w:hint="default"/>
      </w:rPr>
    </w:lvl>
    <w:lvl w:ilvl="4" w:tplc="041B0003" w:tentative="1">
      <w:start w:val="1"/>
      <w:numFmt w:val="bullet"/>
      <w:lvlText w:val="o"/>
      <w:lvlJc w:val="left"/>
      <w:pPr>
        <w:ind w:left="3648" w:hanging="360"/>
      </w:pPr>
      <w:rPr>
        <w:rFonts w:ascii="Courier New" w:hAnsi="Courier New" w:cs="Courier New" w:hint="default"/>
      </w:rPr>
    </w:lvl>
    <w:lvl w:ilvl="5" w:tplc="041B0005" w:tentative="1">
      <w:start w:val="1"/>
      <w:numFmt w:val="bullet"/>
      <w:lvlText w:val=""/>
      <w:lvlJc w:val="left"/>
      <w:pPr>
        <w:ind w:left="4368" w:hanging="360"/>
      </w:pPr>
      <w:rPr>
        <w:rFonts w:ascii="Wingdings" w:hAnsi="Wingdings" w:hint="default"/>
      </w:rPr>
    </w:lvl>
    <w:lvl w:ilvl="6" w:tplc="041B0001" w:tentative="1">
      <w:start w:val="1"/>
      <w:numFmt w:val="bullet"/>
      <w:lvlText w:val=""/>
      <w:lvlJc w:val="left"/>
      <w:pPr>
        <w:ind w:left="5088" w:hanging="360"/>
      </w:pPr>
      <w:rPr>
        <w:rFonts w:ascii="Symbol" w:hAnsi="Symbol" w:hint="default"/>
      </w:rPr>
    </w:lvl>
    <w:lvl w:ilvl="7" w:tplc="041B0003" w:tentative="1">
      <w:start w:val="1"/>
      <w:numFmt w:val="bullet"/>
      <w:lvlText w:val="o"/>
      <w:lvlJc w:val="left"/>
      <w:pPr>
        <w:ind w:left="5808" w:hanging="360"/>
      </w:pPr>
      <w:rPr>
        <w:rFonts w:ascii="Courier New" w:hAnsi="Courier New" w:cs="Courier New" w:hint="default"/>
      </w:rPr>
    </w:lvl>
    <w:lvl w:ilvl="8" w:tplc="041B0005" w:tentative="1">
      <w:start w:val="1"/>
      <w:numFmt w:val="bullet"/>
      <w:lvlText w:val=""/>
      <w:lvlJc w:val="left"/>
      <w:pPr>
        <w:ind w:left="6528" w:hanging="360"/>
      </w:pPr>
      <w:rPr>
        <w:rFonts w:ascii="Wingdings" w:hAnsi="Wingdings" w:hint="default"/>
      </w:rPr>
    </w:lvl>
  </w:abstractNum>
  <w:abstractNum w:abstractNumId="16" w15:restartNumberingAfterBreak="0">
    <w:nsid w:val="330349ED"/>
    <w:multiLevelType w:val="hybridMultilevel"/>
    <w:tmpl w:val="798A398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56A536E"/>
    <w:multiLevelType w:val="hybridMultilevel"/>
    <w:tmpl w:val="15E08922"/>
    <w:lvl w:ilvl="0" w:tplc="041B0001">
      <w:start w:val="1"/>
      <w:numFmt w:val="bullet"/>
      <w:lvlText w:val=""/>
      <w:lvlJc w:val="left"/>
      <w:pPr>
        <w:ind w:left="720" w:hanging="360"/>
      </w:pPr>
      <w:rPr>
        <w:rFonts w:ascii="Symbol" w:hAnsi="Symbol" w:hint="default"/>
      </w:rPr>
    </w:lvl>
    <w:lvl w:ilvl="1" w:tplc="5DAC01A4">
      <w:numFmt w:val="bullet"/>
      <w:lvlText w:val="•"/>
      <w:lvlJc w:val="left"/>
      <w:pPr>
        <w:ind w:left="1440" w:hanging="360"/>
      </w:pPr>
      <w:rPr>
        <w:rFonts w:ascii="Calibri" w:eastAsia="Times New Roman" w:hAnsi="Calibri" w:cs="Calibri"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C81696A"/>
    <w:multiLevelType w:val="hybridMultilevel"/>
    <w:tmpl w:val="AE9C0DB2"/>
    <w:lvl w:ilvl="0" w:tplc="CE982F40">
      <w:start w:val="1"/>
      <w:numFmt w:val="bullet"/>
      <w:lvlText w:val=""/>
      <w:lvlJc w:val="left"/>
      <w:pPr>
        <w:ind w:left="720" w:hanging="360"/>
      </w:pPr>
      <w:rPr>
        <w:rFonts w:ascii="Symbol" w:hAnsi="Symbol" w:hint="default"/>
      </w:rPr>
    </w:lvl>
    <w:lvl w:ilvl="1" w:tplc="0DF24A0E">
      <w:start w:val="1"/>
      <w:numFmt w:val="bullet"/>
      <w:lvlText w:val="o"/>
      <w:lvlJc w:val="left"/>
      <w:pPr>
        <w:ind w:left="1440" w:hanging="360"/>
      </w:pPr>
      <w:rPr>
        <w:rFonts w:ascii="Courier New" w:hAnsi="Courier New" w:cs="Times New Roman" w:hint="default"/>
      </w:rPr>
    </w:lvl>
    <w:lvl w:ilvl="2" w:tplc="490A56D2">
      <w:start w:val="1"/>
      <w:numFmt w:val="bullet"/>
      <w:lvlText w:val=""/>
      <w:lvlJc w:val="left"/>
      <w:pPr>
        <w:ind w:left="2160" w:hanging="360"/>
      </w:pPr>
      <w:rPr>
        <w:rFonts w:ascii="Wingdings" w:hAnsi="Wingdings" w:hint="default"/>
      </w:rPr>
    </w:lvl>
    <w:lvl w:ilvl="3" w:tplc="0A7CB888">
      <w:start w:val="1"/>
      <w:numFmt w:val="bullet"/>
      <w:lvlText w:val=""/>
      <w:lvlJc w:val="left"/>
      <w:pPr>
        <w:ind w:left="2880" w:hanging="360"/>
      </w:pPr>
      <w:rPr>
        <w:rFonts w:ascii="Symbol" w:hAnsi="Symbol" w:hint="default"/>
      </w:rPr>
    </w:lvl>
    <w:lvl w:ilvl="4" w:tplc="BCD6067E">
      <w:start w:val="1"/>
      <w:numFmt w:val="bullet"/>
      <w:lvlText w:val="o"/>
      <w:lvlJc w:val="left"/>
      <w:pPr>
        <w:ind w:left="3600" w:hanging="360"/>
      </w:pPr>
      <w:rPr>
        <w:rFonts w:ascii="Courier New" w:hAnsi="Courier New" w:cs="Times New Roman" w:hint="default"/>
      </w:rPr>
    </w:lvl>
    <w:lvl w:ilvl="5" w:tplc="6CC67E6C">
      <w:start w:val="1"/>
      <w:numFmt w:val="bullet"/>
      <w:lvlText w:val=""/>
      <w:lvlJc w:val="left"/>
      <w:pPr>
        <w:ind w:left="4320" w:hanging="360"/>
      </w:pPr>
      <w:rPr>
        <w:rFonts w:ascii="Wingdings" w:hAnsi="Wingdings" w:hint="default"/>
      </w:rPr>
    </w:lvl>
    <w:lvl w:ilvl="6" w:tplc="6BAE8274">
      <w:start w:val="1"/>
      <w:numFmt w:val="bullet"/>
      <w:lvlText w:val=""/>
      <w:lvlJc w:val="left"/>
      <w:pPr>
        <w:ind w:left="5040" w:hanging="360"/>
      </w:pPr>
      <w:rPr>
        <w:rFonts w:ascii="Symbol" w:hAnsi="Symbol" w:hint="default"/>
      </w:rPr>
    </w:lvl>
    <w:lvl w:ilvl="7" w:tplc="0EAA06A8">
      <w:start w:val="1"/>
      <w:numFmt w:val="bullet"/>
      <w:lvlText w:val="o"/>
      <w:lvlJc w:val="left"/>
      <w:pPr>
        <w:ind w:left="5760" w:hanging="360"/>
      </w:pPr>
      <w:rPr>
        <w:rFonts w:ascii="Courier New" w:hAnsi="Courier New" w:cs="Times New Roman" w:hint="default"/>
      </w:rPr>
    </w:lvl>
    <w:lvl w:ilvl="8" w:tplc="BBE4A5E8">
      <w:start w:val="1"/>
      <w:numFmt w:val="bullet"/>
      <w:lvlText w:val=""/>
      <w:lvlJc w:val="left"/>
      <w:pPr>
        <w:ind w:left="6480" w:hanging="360"/>
      </w:pPr>
      <w:rPr>
        <w:rFonts w:ascii="Wingdings" w:hAnsi="Wingdings" w:hint="default"/>
      </w:rPr>
    </w:lvl>
  </w:abstractNum>
  <w:abstractNum w:abstractNumId="19" w15:restartNumberingAfterBreak="0">
    <w:nsid w:val="41B90573"/>
    <w:multiLevelType w:val="hybridMultilevel"/>
    <w:tmpl w:val="A7723FF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1D96D21"/>
    <w:multiLevelType w:val="hybridMultilevel"/>
    <w:tmpl w:val="8FAACEEA"/>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46D637F7"/>
    <w:multiLevelType w:val="hybridMultilevel"/>
    <w:tmpl w:val="3B080E24"/>
    <w:lvl w:ilvl="0" w:tplc="10C6FA0C">
      <w:start w:val="1"/>
      <w:numFmt w:val="lowerLetter"/>
      <w:lvlText w:val="%1)"/>
      <w:lvlJc w:val="left"/>
      <w:pPr>
        <w:tabs>
          <w:tab w:val="num" w:pos="680"/>
        </w:tabs>
        <w:ind w:left="680" w:hanging="323"/>
      </w:pPr>
      <w:rPr>
        <w:rFonts w:cs="Times New Roman"/>
      </w:rPr>
    </w:lvl>
    <w:lvl w:ilvl="1" w:tplc="041B0019">
      <w:start w:val="1"/>
      <w:numFmt w:val="decimal"/>
      <w:lvlText w:val="%2."/>
      <w:lvlJc w:val="left"/>
      <w:pPr>
        <w:tabs>
          <w:tab w:val="num" w:pos="1440"/>
        </w:tabs>
        <w:ind w:left="1440" w:hanging="360"/>
      </w:pPr>
      <w:rPr>
        <w:rFonts w:cs="Times New Roman"/>
      </w:rPr>
    </w:lvl>
    <w:lvl w:ilvl="2" w:tplc="041B001B">
      <w:start w:val="1"/>
      <w:numFmt w:val="decimal"/>
      <w:lvlText w:val="%3."/>
      <w:lvlJc w:val="left"/>
      <w:pPr>
        <w:tabs>
          <w:tab w:val="num" w:pos="2160"/>
        </w:tabs>
        <w:ind w:left="2160" w:hanging="36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decimal"/>
      <w:lvlText w:val="%5."/>
      <w:lvlJc w:val="left"/>
      <w:pPr>
        <w:tabs>
          <w:tab w:val="num" w:pos="3600"/>
        </w:tabs>
        <w:ind w:left="3600" w:hanging="360"/>
      </w:pPr>
      <w:rPr>
        <w:rFonts w:cs="Times New Roman"/>
      </w:rPr>
    </w:lvl>
    <w:lvl w:ilvl="5" w:tplc="041B001B">
      <w:start w:val="1"/>
      <w:numFmt w:val="decimal"/>
      <w:lvlText w:val="%6."/>
      <w:lvlJc w:val="left"/>
      <w:pPr>
        <w:tabs>
          <w:tab w:val="num" w:pos="4320"/>
        </w:tabs>
        <w:ind w:left="4320" w:hanging="36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decimal"/>
      <w:lvlText w:val="%8."/>
      <w:lvlJc w:val="left"/>
      <w:pPr>
        <w:tabs>
          <w:tab w:val="num" w:pos="5760"/>
        </w:tabs>
        <w:ind w:left="5760" w:hanging="360"/>
      </w:pPr>
      <w:rPr>
        <w:rFonts w:cs="Times New Roman"/>
      </w:rPr>
    </w:lvl>
    <w:lvl w:ilvl="8" w:tplc="041B001B">
      <w:start w:val="1"/>
      <w:numFmt w:val="decimal"/>
      <w:lvlText w:val="%9."/>
      <w:lvlJc w:val="left"/>
      <w:pPr>
        <w:tabs>
          <w:tab w:val="num" w:pos="6480"/>
        </w:tabs>
        <w:ind w:left="6480" w:hanging="360"/>
      </w:pPr>
      <w:rPr>
        <w:rFonts w:cs="Times New Roman"/>
      </w:rPr>
    </w:lvl>
  </w:abstractNum>
  <w:abstractNum w:abstractNumId="22" w15:restartNumberingAfterBreak="0">
    <w:nsid w:val="4A9F78D1"/>
    <w:multiLevelType w:val="hybridMultilevel"/>
    <w:tmpl w:val="9B6E6E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DAD1ABF"/>
    <w:multiLevelType w:val="hybridMultilevel"/>
    <w:tmpl w:val="803C04C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4D12808"/>
    <w:multiLevelType w:val="hybridMultilevel"/>
    <w:tmpl w:val="D67E3150"/>
    <w:lvl w:ilvl="0" w:tplc="041B0001">
      <w:start w:val="1"/>
      <w:numFmt w:val="bullet"/>
      <w:lvlText w:val=""/>
      <w:lvlJc w:val="left"/>
      <w:pPr>
        <w:ind w:left="768" w:hanging="360"/>
      </w:pPr>
      <w:rPr>
        <w:rFonts w:ascii="Symbol" w:hAnsi="Symbol" w:hint="default"/>
      </w:rPr>
    </w:lvl>
    <w:lvl w:ilvl="1" w:tplc="041B0003" w:tentative="1">
      <w:start w:val="1"/>
      <w:numFmt w:val="bullet"/>
      <w:lvlText w:val="o"/>
      <w:lvlJc w:val="left"/>
      <w:pPr>
        <w:ind w:left="1488" w:hanging="360"/>
      </w:pPr>
      <w:rPr>
        <w:rFonts w:ascii="Courier New" w:hAnsi="Courier New" w:cs="Courier New" w:hint="default"/>
      </w:rPr>
    </w:lvl>
    <w:lvl w:ilvl="2" w:tplc="041B0005" w:tentative="1">
      <w:start w:val="1"/>
      <w:numFmt w:val="bullet"/>
      <w:lvlText w:val=""/>
      <w:lvlJc w:val="left"/>
      <w:pPr>
        <w:ind w:left="2208" w:hanging="360"/>
      </w:pPr>
      <w:rPr>
        <w:rFonts w:ascii="Wingdings" w:hAnsi="Wingdings" w:hint="default"/>
      </w:rPr>
    </w:lvl>
    <w:lvl w:ilvl="3" w:tplc="041B0001" w:tentative="1">
      <w:start w:val="1"/>
      <w:numFmt w:val="bullet"/>
      <w:lvlText w:val=""/>
      <w:lvlJc w:val="left"/>
      <w:pPr>
        <w:ind w:left="2928" w:hanging="360"/>
      </w:pPr>
      <w:rPr>
        <w:rFonts w:ascii="Symbol" w:hAnsi="Symbol" w:hint="default"/>
      </w:rPr>
    </w:lvl>
    <w:lvl w:ilvl="4" w:tplc="041B0003" w:tentative="1">
      <w:start w:val="1"/>
      <w:numFmt w:val="bullet"/>
      <w:lvlText w:val="o"/>
      <w:lvlJc w:val="left"/>
      <w:pPr>
        <w:ind w:left="3648" w:hanging="360"/>
      </w:pPr>
      <w:rPr>
        <w:rFonts w:ascii="Courier New" w:hAnsi="Courier New" w:cs="Courier New" w:hint="default"/>
      </w:rPr>
    </w:lvl>
    <w:lvl w:ilvl="5" w:tplc="041B0005" w:tentative="1">
      <w:start w:val="1"/>
      <w:numFmt w:val="bullet"/>
      <w:lvlText w:val=""/>
      <w:lvlJc w:val="left"/>
      <w:pPr>
        <w:ind w:left="4368" w:hanging="360"/>
      </w:pPr>
      <w:rPr>
        <w:rFonts w:ascii="Wingdings" w:hAnsi="Wingdings" w:hint="default"/>
      </w:rPr>
    </w:lvl>
    <w:lvl w:ilvl="6" w:tplc="041B0001" w:tentative="1">
      <w:start w:val="1"/>
      <w:numFmt w:val="bullet"/>
      <w:lvlText w:val=""/>
      <w:lvlJc w:val="left"/>
      <w:pPr>
        <w:ind w:left="5088" w:hanging="360"/>
      </w:pPr>
      <w:rPr>
        <w:rFonts w:ascii="Symbol" w:hAnsi="Symbol" w:hint="default"/>
      </w:rPr>
    </w:lvl>
    <w:lvl w:ilvl="7" w:tplc="041B0003" w:tentative="1">
      <w:start w:val="1"/>
      <w:numFmt w:val="bullet"/>
      <w:lvlText w:val="o"/>
      <w:lvlJc w:val="left"/>
      <w:pPr>
        <w:ind w:left="5808" w:hanging="360"/>
      </w:pPr>
      <w:rPr>
        <w:rFonts w:ascii="Courier New" w:hAnsi="Courier New" w:cs="Courier New" w:hint="default"/>
      </w:rPr>
    </w:lvl>
    <w:lvl w:ilvl="8" w:tplc="041B0005" w:tentative="1">
      <w:start w:val="1"/>
      <w:numFmt w:val="bullet"/>
      <w:lvlText w:val=""/>
      <w:lvlJc w:val="left"/>
      <w:pPr>
        <w:ind w:left="6528" w:hanging="360"/>
      </w:pPr>
      <w:rPr>
        <w:rFonts w:ascii="Wingdings" w:hAnsi="Wingdings" w:hint="default"/>
      </w:rPr>
    </w:lvl>
  </w:abstractNum>
  <w:abstractNum w:abstractNumId="25" w15:restartNumberingAfterBreak="0">
    <w:nsid w:val="5727306B"/>
    <w:multiLevelType w:val="hybridMultilevel"/>
    <w:tmpl w:val="48AAF75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60212F23"/>
    <w:multiLevelType w:val="hybridMultilevel"/>
    <w:tmpl w:val="3EA80788"/>
    <w:lvl w:ilvl="0" w:tplc="40DC911A">
      <w:start w:val="1"/>
      <w:numFmt w:val="bullet"/>
      <w:lvlText w:val=""/>
      <w:lvlJc w:val="left"/>
      <w:pPr>
        <w:ind w:left="720" w:hanging="360"/>
      </w:pPr>
      <w:rPr>
        <w:rFonts w:ascii="Symbol" w:hAnsi="Symbol" w:hint="default"/>
      </w:rPr>
    </w:lvl>
    <w:lvl w:ilvl="1" w:tplc="085E60FC">
      <w:start w:val="1"/>
      <w:numFmt w:val="bullet"/>
      <w:lvlText w:val="o"/>
      <w:lvlJc w:val="left"/>
      <w:pPr>
        <w:ind w:left="1440" w:hanging="360"/>
      </w:pPr>
      <w:rPr>
        <w:rFonts w:ascii="Courier New" w:hAnsi="Courier New" w:cs="Times New Roman" w:hint="default"/>
      </w:rPr>
    </w:lvl>
    <w:lvl w:ilvl="2" w:tplc="35C4F268">
      <w:start w:val="1"/>
      <w:numFmt w:val="bullet"/>
      <w:lvlText w:val=""/>
      <w:lvlJc w:val="left"/>
      <w:pPr>
        <w:ind w:left="2160" w:hanging="360"/>
      </w:pPr>
      <w:rPr>
        <w:rFonts w:ascii="Wingdings" w:hAnsi="Wingdings" w:hint="default"/>
      </w:rPr>
    </w:lvl>
    <w:lvl w:ilvl="3" w:tplc="3DA8C7D8">
      <w:start w:val="1"/>
      <w:numFmt w:val="bullet"/>
      <w:lvlText w:val=""/>
      <w:lvlJc w:val="left"/>
      <w:pPr>
        <w:ind w:left="2880" w:hanging="360"/>
      </w:pPr>
      <w:rPr>
        <w:rFonts w:ascii="Symbol" w:hAnsi="Symbol" w:hint="default"/>
      </w:rPr>
    </w:lvl>
    <w:lvl w:ilvl="4" w:tplc="283E2AD4">
      <w:start w:val="1"/>
      <w:numFmt w:val="bullet"/>
      <w:lvlText w:val="o"/>
      <w:lvlJc w:val="left"/>
      <w:pPr>
        <w:ind w:left="3600" w:hanging="360"/>
      </w:pPr>
      <w:rPr>
        <w:rFonts w:ascii="Courier New" w:hAnsi="Courier New" w:cs="Times New Roman" w:hint="default"/>
      </w:rPr>
    </w:lvl>
    <w:lvl w:ilvl="5" w:tplc="643CED90">
      <w:start w:val="1"/>
      <w:numFmt w:val="bullet"/>
      <w:lvlText w:val=""/>
      <w:lvlJc w:val="left"/>
      <w:pPr>
        <w:ind w:left="4320" w:hanging="360"/>
      </w:pPr>
      <w:rPr>
        <w:rFonts w:ascii="Wingdings" w:hAnsi="Wingdings" w:hint="default"/>
      </w:rPr>
    </w:lvl>
    <w:lvl w:ilvl="6" w:tplc="7494BF1E">
      <w:start w:val="1"/>
      <w:numFmt w:val="bullet"/>
      <w:lvlText w:val=""/>
      <w:lvlJc w:val="left"/>
      <w:pPr>
        <w:ind w:left="5040" w:hanging="360"/>
      </w:pPr>
      <w:rPr>
        <w:rFonts w:ascii="Symbol" w:hAnsi="Symbol" w:hint="default"/>
      </w:rPr>
    </w:lvl>
    <w:lvl w:ilvl="7" w:tplc="66B49224">
      <w:start w:val="1"/>
      <w:numFmt w:val="bullet"/>
      <w:lvlText w:val="o"/>
      <w:lvlJc w:val="left"/>
      <w:pPr>
        <w:ind w:left="5760" w:hanging="360"/>
      </w:pPr>
      <w:rPr>
        <w:rFonts w:ascii="Courier New" w:hAnsi="Courier New" w:cs="Times New Roman" w:hint="default"/>
      </w:rPr>
    </w:lvl>
    <w:lvl w:ilvl="8" w:tplc="FDEAB316">
      <w:start w:val="1"/>
      <w:numFmt w:val="bullet"/>
      <w:lvlText w:val=""/>
      <w:lvlJc w:val="left"/>
      <w:pPr>
        <w:ind w:left="6480" w:hanging="360"/>
      </w:pPr>
      <w:rPr>
        <w:rFonts w:ascii="Wingdings" w:hAnsi="Wingdings" w:hint="default"/>
      </w:rPr>
    </w:lvl>
  </w:abstractNum>
  <w:abstractNum w:abstractNumId="27" w15:restartNumberingAfterBreak="0">
    <w:nsid w:val="60804F88"/>
    <w:multiLevelType w:val="hybridMultilevel"/>
    <w:tmpl w:val="B6E26E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60C108DB"/>
    <w:multiLevelType w:val="hybridMultilevel"/>
    <w:tmpl w:val="B72C93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61B63D80"/>
    <w:multiLevelType w:val="hybridMultilevel"/>
    <w:tmpl w:val="1CE28EC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621057F3"/>
    <w:multiLevelType w:val="hybridMultilevel"/>
    <w:tmpl w:val="99E2D872"/>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1" w15:restartNumberingAfterBreak="0">
    <w:nsid w:val="62995B61"/>
    <w:multiLevelType w:val="hybridMultilevel"/>
    <w:tmpl w:val="AA4A4C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45B4CBC"/>
    <w:multiLevelType w:val="hybridMultilevel"/>
    <w:tmpl w:val="C18EDA9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7DB7885"/>
    <w:multiLevelType w:val="hybridMultilevel"/>
    <w:tmpl w:val="A52C0C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6CE01783"/>
    <w:multiLevelType w:val="hybridMultilevel"/>
    <w:tmpl w:val="4E941A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F8A5B1B"/>
    <w:multiLevelType w:val="hybridMultilevel"/>
    <w:tmpl w:val="CAC0DB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746E776D"/>
    <w:multiLevelType w:val="hybridMultilevel"/>
    <w:tmpl w:val="E2F0C2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767004CC"/>
    <w:multiLevelType w:val="hybridMultilevel"/>
    <w:tmpl w:val="E0AE060E"/>
    <w:lvl w:ilvl="0" w:tplc="32A6568E">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78761BE8"/>
    <w:multiLevelType w:val="hybridMultilevel"/>
    <w:tmpl w:val="9E0494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469517088">
    <w:abstractNumId w:val="20"/>
  </w:num>
  <w:num w:numId="2" w16cid:durableId="265233363">
    <w:abstractNumId w:val="11"/>
  </w:num>
  <w:num w:numId="3" w16cid:durableId="706373341">
    <w:abstractNumId w:val="30"/>
  </w:num>
  <w:num w:numId="4" w16cid:durableId="994651926">
    <w:abstractNumId w:val="2"/>
  </w:num>
  <w:num w:numId="5" w16cid:durableId="1765833180">
    <w:abstractNumId w:val="19"/>
  </w:num>
  <w:num w:numId="6" w16cid:durableId="781344138">
    <w:abstractNumId w:val="32"/>
  </w:num>
  <w:num w:numId="7" w16cid:durableId="1675305357">
    <w:abstractNumId w:val="1"/>
  </w:num>
  <w:num w:numId="8" w16cid:durableId="660085273">
    <w:abstractNumId w:val="17"/>
  </w:num>
  <w:num w:numId="9" w16cid:durableId="1619291247">
    <w:abstractNumId w:val="3"/>
  </w:num>
  <w:num w:numId="10" w16cid:durableId="932586473">
    <w:abstractNumId w:val="27"/>
  </w:num>
  <w:num w:numId="11" w16cid:durableId="1001783488">
    <w:abstractNumId w:val="31"/>
  </w:num>
  <w:num w:numId="12" w16cid:durableId="1469932882">
    <w:abstractNumId w:val="14"/>
  </w:num>
  <w:num w:numId="13" w16cid:durableId="1179348229">
    <w:abstractNumId w:val="6"/>
  </w:num>
  <w:num w:numId="14" w16cid:durableId="1736784203">
    <w:abstractNumId w:val="35"/>
  </w:num>
  <w:num w:numId="15" w16cid:durableId="577329217">
    <w:abstractNumId w:val="33"/>
  </w:num>
  <w:num w:numId="16" w16cid:durableId="1685471626">
    <w:abstractNumId w:val="38"/>
  </w:num>
  <w:num w:numId="17" w16cid:durableId="356977329">
    <w:abstractNumId w:val="0"/>
  </w:num>
  <w:num w:numId="18" w16cid:durableId="787430714">
    <w:abstractNumId w:val="7"/>
  </w:num>
  <w:num w:numId="19" w16cid:durableId="1141002860">
    <w:abstractNumId w:val="36"/>
  </w:num>
  <w:num w:numId="20" w16cid:durableId="1971202937">
    <w:abstractNumId w:val="16"/>
  </w:num>
  <w:num w:numId="21" w16cid:durableId="1615332136">
    <w:abstractNumId w:val="15"/>
  </w:num>
  <w:num w:numId="22" w16cid:durableId="228537229">
    <w:abstractNumId w:val="34"/>
  </w:num>
  <w:num w:numId="23" w16cid:durableId="1212887831">
    <w:abstractNumId w:val="9"/>
  </w:num>
  <w:num w:numId="24" w16cid:durableId="883709637">
    <w:abstractNumId w:val="24"/>
  </w:num>
  <w:num w:numId="25" w16cid:durableId="273445336">
    <w:abstractNumId w:val="22"/>
  </w:num>
  <w:num w:numId="26" w16cid:durableId="1127432798">
    <w:abstractNumId w:val="18"/>
  </w:num>
  <w:num w:numId="27" w16cid:durableId="192584397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99482886">
    <w:abstractNumId w:val="28"/>
  </w:num>
  <w:num w:numId="29" w16cid:durableId="377516691">
    <w:abstractNumId w:val="29"/>
  </w:num>
  <w:num w:numId="30" w16cid:durableId="1470514552">
    <w:abstractNumId w:val="13"/>
  </w:num>
  <w:num w:numId="31" w16cid:durableId="606735907">
    <w:abstractNumId w:val="25"/>
  </w:num>
  <w:num w:numId="32" w16cid:durableId="1362587310">
    <w:abstractNumId w:val="4"/>
  </w:num>
  <w:num w:numId="33" w16cid:durableId="1528256084">
    <w:abstractNumId w:val="26"/>
  </w:num>
  <w:num w:numId="34" w16cid:durableId="462506197">
    <w:abstractNumId w:val="8"/>
  </w:num>
  <w:num w:numId="35" w16cid:durableId="1899974832">
    <w:abstractNumId w:val="37"/>
  </w:num>
  <w:num w:numId="36" w16cid:durableId="1023508092">
    <w:abstractNumId w:val="10"/>
  </w:num>
  <w:num w:numId="37" w16cid:durableId="1563907666">
    <w:abstractNumId w:val="23"/>
  </w:num>
  <w:num w:numId="38" w16cid:durableId="1186286022">
    <w:abstractNumId w:val="5"/>
  </w:num>
  <w:num w:numId="39" w16cid:durableId="11476715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4EB"/>
    <w:rsid w:val="00015362"/>
    <w:rsid w:val="0002337A"/>
    <w:rsid w:val="00023D4D"/>
    <w:rsid w:val="00051495"/>
    <w:rsid w:val="00054605"/>
    <w:rsid w:val="000562BF"/>
    <w:rsid w:val="000610AC"/>
    <w:rsid w:val="00071E10"/>
    <w:rsid w:val="00080C3E"/>
    <w:rsid w:val="00084F20"/>
    <w:rsid w:val="000A7FC4"/>
    <w:rsid w:val="000B14CE"/>
    <w:rsid w:val="000C427C"/>
    <w:rsid w:val="000E0171"/>
    <w:rsid w:val="000E3018"/>
    <w:rsid w:val="000E52EA"/>
    <w:rsid w:val="0011068D"/>
    <w:rsid w:val="001245D6"/>
    <w:rsid w:val="00133852"/>
    <w:rsid w:val="00133B5A"/>
    <w:rsid w:val="00153717"/>
    <w:rsid w:val="0016301A"/>
    <w:rsid w:val="00176E5C"/>
    <w:rsid w:val="00177A95"/>
    <w:rsid w:val="001B404D"/>
    <w:rsid w:val="001C3E6F"/>
    <w:rsid w:val="001C5995"/>
    <w:rsid w:val="001C6C28"/>
    <w:rsid w:val="001D3240"/>
    <w:rsid w:val="001E0F5E"/>
    <w:rsid w:val="001E38EB"/>
    <w:rsid w:val="00225921"/>
    <w:rsid w:val="00233655"/>
    <w:rsid w:val="00234395"/>
    <w:rsid w:val="00250FE5"/>
    <w:rsid w:val="00255242"/>
    <w:rsid w:val="00256ED8"/>
    <w:rsid w:val="00257163"/>
    <w:rsid w:val="00265CCE"/>
    <w:rsid w:val="00266885"/>
    <w:rsid w:val="00281D10"/>
    <w:rsid w:val="00292211"/>
    <w:rsid w:val="002A04D6"/>
    <w:rsid w:val="002A4039"/>
    <w:rsid w:val="002A58A9"/>
    <w:rsid w:val="002A5BF1"/>
    <w:rsid w:val="002D63FE"/>
    <w:rsid w:val="002F3402"/>
    <w:rsid w:val="003122C8"/>
    <w:rsid w:val="00322956"/>
    <w:rsid w:val="00326A4A"/>
    <w:rsid w:val="00334C8E"/>
    <w:rsid w:val="003535CA"/>
    <w:rsid w:val="00353C6D"/>
    <w:rsid w:val="00356B96"/>
    <w:rsid w:val="00376102"/>
    <w:rsid w:val="00396006"/>
    <w:rsid w:val="003C0EA9"/>
    <w:rsid w:val="003D218D"/>
    <w:rsid w:val="003E2067"/>
    <w:rsid w:val="003F0C7A"/>
    <w:rsid w:val="003F438A"/>
    <w:rsid w:val="003F6D32"/>
    <w:rsid w:val="00403428"/>
    <w:rsid w:val="00460426"/>
    <w:rsid w:val="0048085D"/>
    <w:rsid w:val="004A2C0C"/>
    <w:rsid w:val="004B0F57"/>
    <w:rsid w:val="004C3B45"/>
    <w:rsid w:val="004D05A0"/>
    <w:rsid w:val="004F32C4"/>
    <w:rsid w:val="005055F4"/>
    <w:rsid w:val="005064D4"/>
    <w:rsid w:val="00524AED"/>
    <w:rsid w:val="00527DA8"/>
    <w:rsid w:val="00566E2E"/>
    <w:rsid w:val="00584E0B"/>
    <w:rsid w:val="00591704"/>
    <w:rsid w:val="005939F3"/>
    <w:rsid w:val="00593A18"/>
    <w:rsid w:val="00596A27"/>
    <w:rsid w:val="00597648"/>
    <w:rsid w:val="005A0E9F"/>
    <w:rsid w:val="005A6024"/>
    <w:rsid w:val="005A7248"/>
    <w:rsid w:val="005B7348"/>
    <w:rsid w:val="005C2DD1"/>
    <w:rsid w:val="005C3231"/>
    <w:rsid w:val="005E3EF5"/>
    <w:rsid w:val="0061473B"/>
    <w:rsid w:val="006276A1"/>
    <w:rsid w:val="0064188F"/>
    <w:rsid w:val="0064371A"/>
    <w:rsid w:val="0065124A"/>
    <w:rsid w:val="00684DE8"/>
    <w:rsid w:val="006927A3"/>
    <w:rsid w:val="00696E3E"/>
    <w:rsid w:val="006E2916"/>
    <w:rsid w:val="006E6560"/>
    <w:rsid w:val="006F11E2"/>
    <w:rsid w:val="006F5928"/>
    <w:rsid w:val="006F7C2D"/>
    <w:rsid w:val="00700C09"/>
    <w:rsid w:val="00704C61"/>
    <w:rsid w:val="007102E1"/>
    <w:rsid w:val="007324B9"/>
    <w:rsid w:val="00740275"/>
    <w:rsid w:val="007451CE"/>
    <w:rsid w:val="007468B8"/>
    <w:rsid w:val="00746B98"/>
    <w:rsid w:val="00772198"/>
    <w:rsid w:val="007817B3"/>
    <w:rsid w:val="00781CF0"/>
    <w:rsid w:val="00796B19"/>
    <w:rsid w:val="007A5769"/>
    <w:rsid w:val="007B3B61"/>
    <w:rsid w:val="007C02EA"/>
    <w:rsid w:val="007D0504"/>
    <w:rsid w:val="007D2304"/>
    <w:rsid w:val="00801163"/>
    <w:rsid w:val="00803801"/>
    <w:rsid w:val="00803D3F"/>
    <w:rsid w:val="008061F3"/>
    <w:rsid w:val="008209D8"/>
    <w:rsid w:val="0082231F"/>
    <w:rsid w:val="00850516"/>
    <w:rsid w:val="008514C5"/>
    <w:rsid w:val="008623E5"/>
    <w:rsid w:val="00863998"/>
    <w:rsid w:val="00872CEE"/>
    <w:rsid w:val="00872EC1"/>
    <w:rsid w:val="0089212F"/>
    <w:rsid w:val="00896023"/>
    <w:rsid w:val="008A34EB"/>
    <w:rsid w:val="008A663F"/>
    <w:rsid w:val="008A75D0"/>
    <w:rsid w:val="008B45A6"/>
    <w:rsid w:val="008B5042"/>
    <w:rsid w:val="008B5676"/>
    <w:rsid w:val="008C52A8"/>
    <w:rsid w:val="008D4963"/>
    <w:rsid w:val="008F08D4"/>
    <w:rsid w:val="009149B1"/>
    <w:rsid w:val="00920527"/>
    <w:rsid w:val="009275B4"/>
    <w:rsid w:val="00942D36"/>
    <w:rsid w:val="00942D5B"/>
    <w:rsid w:val="00943BC5"/>
    <w:rsid w:val="009631B0"/>
    <w:rsid w:val="00977094"/>
    <w:rsid w:val="009807C5"/>
    <w:rsid w:val="0098529E"/>
    <w:rsid w:val="00997E1A"/>
    <w:rsid w:val="009B4C60"/>
    <w:rsid w:val="009C3D14"/>
    <w:rsid w:val="009C6B83"/>
    <w:rsid w:val="009F5F29"/>
    <w:rsid w:val="009F6C57"/>
    <w:rsid w:val="00A0383C"/>
    <w:rsid w:val="00A0539F"/>
    <w:rsid w:val="00A13B52"/>
    <w:rsid w:val="00A14FBC"/>
    <w:rsid w:val="00A4792B"/>
    <w:rsid w:val="00A56215"/>
    <w:rsid w:val="00A56373"/>
    <w:rsid w:val="00A571D8"/>
    <w:rsid w:val="00A61F67"/>
    <w:rsid w:val="00A65AB0"/>
    <w:rsid w:val="00A74849"/>
    <w:rsid w:val="00A77607"/>
    <w:rsid w:val="00A901FB"/>
    <w:rsid w:val="00A95EF3"/>
    <w:rsid w:val="00AA07DB"/>
    <w:rsid w:val="00AB25E4"/>
    <w:rsid w:val="00AB660D"/>
    <w:rsid w:val="00AD0753"/>
    <w:rsid w:val="00AE0F7B"/>
    <w:rsid w:val="00AE3D1F"/>
    <w:rsid w:val="00AF6B94"/>
    <w:rsid w:val="00AF7ACB"/>
    <w:rsid w:val="00B27E3F"/>
    <w:rsid w:val="00B5607E"/>
    <w:rsid w:val="00B56F12"/>
    <w:rsid w:val="00B64928"/>
    <w:rsid w:val="00B80258"/>
    <w:rsid w:val="00B87814"/>
    <w:rsid w:val="00BB7400"/>
    <w:rsid w:val="00BC12B6"/>
    <w:rsid w:val="00BE2642"/>
    <w:rsid w:val="00BE3078"/>
    <w:rsid w:val="00BF39C6"/>
    <w:rsid w:val="00C05FD7"/>
    <w:rsid w:val="00C06692"/>
    <w:rsid w:val="00C10013"/>
    <w:rsid w:val="00C12CF1"/>
    <w:rsid w:val="00C45E1F"/>
    <w:rsid w:val="00C61D1B"/>
    <w:rsid w:val="00C7377E"/>
    <w:rsid w:val="00C84747"/>
    <w:rsid w:val="00C9690D"/>
    <w:rsid w:val="00CA0690"/>
    <w:rsid w:val="00CC3316"/>
    <w:rsid w:val="00CF5E19"/>
    <w:rsid w:val="00D02601"/>
    <w:rsid w:val="00D02671"/>
    <w:rsid w:val="00D158A1"/>
    <w:rsid w:val="00D17C5B"/>
    <w:rsid w:val="00D20030"/>
    <w:rsid w:val="00D2034E"/>
    <w:rsid w:val="00D25FDE"/>
    <w:rsid w:val="00D6122E"/>
    <w:rsid w:val="00D643F6"/>
    <w:rsid w:val="00D6722B"/>
    <w:rsid w:val="00D714D7"/>
    <w:rsid w:val="00D846D3"/>
    <w:rsid w:val="00DA1F5F"/>
    <w:rsid w:val="00DB5D97"/>
    <w:rsid w:val="00DB7F1D"/>
    <w:rsid w:val="00DE5990"/>
    <w:rsid w:val="00DE7339"/>
    <w:rsid w:val="00DF27C3"/>
    <w:rsid w:val="00E2200E"/>
    <w:rsid w:val="00E3131E"/>
    <w:rsid w:val="00E4402C"/>
    <w:rsid w:val="00E617E0"/>
    <w:rsid w:val="00E62877"/>
    <w:rsid w:val="00E6472A"/>
    <w:rsid w:val="00E65D5A"/>
    <w:rsid w:val="00E7722C"/>
    <w:rsid w:val="00E77EE1"/>
    <w:rsid w:val="00E837B9"/>
    <w:rsid w:val="00EA7410"/>
    <w:rsid w:val="00EE0FDA"/>
    <w:rsid w:val="00EE1B50"/>
    <w:rsid w:val="00EE70A9"/>
    <w:rsid w:val="00EF197D"/>
    <w:rsid w:val="00EF6C67"/>
    <w:rsid w:val="00F0017E"/>
    <w:rsid w:val="00F16E6E"/>
    <w:rsid w:val="00F31026"/>
    <w:rsid w:val="00F35DAC"/>
    <w:rsid w:val="00F526E1"/>
    <w:rsid w:val="00F66CE2"/>
    <w:rsid w:val="00F818E0"/>
    <w:rsid w:val="00F86260"/>
    <w:rsid w:val="00F90286"/>
    <w:rsid w:val="00FA0930"/>
    <w:rsid w:val="00FA0EDA"/>
    <w:rsid w:val="00FA2411"/>
    <w:rsid w:val="00FB3D8D"/>
    <w:rsid w:val="00FB3F81"/>
    <w:rsid w:val="00FB5C41"/>
    <w:rsid w:val="00FC232F"/>
    <w:rsid w:val="00FC51CA"/>
    <w:rsid w:val="00FD68E4"/>
    <w:rsid w:val="00FE4592"/>
    <w:rsid w:val="00FF2A7A"/>
    <w:rsid w:val="00FF6107"/>
    <w:rsid w:val="204C7829"/>
    <w:rsid w:val="3852D69C"/>
    <w:rsid w:val="42035547"/>
    <w:rsid w:val="4EB8861F"/>
    <w:rsid w:val="671877B5"/>
    <w:rsid w:val="72715C6A"/>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6C56A5"/>
  <w14:defaultImageDpi w14:val="96"/>
  <w15:docId w15:val="{9422AC58-82A8-4EEC-B17F-D7FE69008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A34EB"/>
    <w:pPr>
      <w:spacing w:after="0" w:line="240" w:lineRule="auto"/>
    </w:pPr>
    <w:rPr>
      <w:rFonts w:ascii="Times New Roman" w:hAnsi="Times New Roman" w:cs="Times New Roman"/>
      <w:sz w:val="24"/>
      <w:szCs w:val="24"/>
      <w:lang w:eastAsia="sk-SK"/>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8A34EB"/>
    <w:pPr>
      <w:spacing w:after="0" w:line="240" w:lineRule="auto"/>
    </w:pPr>
    <w:rPr>
      <w:rFonts w:ascii="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524AED"/>
    <w:pPr>
      <w:tabs>
        <w:tab w:val="center" w:pos="4536"/>
        <w:tab w:val="right" w:pos="9072"/>
      </w:tabs>
    </w:pPr>
  </w:style>
  <w:style w:type="character" w:customStyle="1" w:styleId="HlavikaChar">
    <w:name w:val="Hlavička Char"/>
    <w:basedOn w:val="Predvolenpsmoodseku"/>
    <w:link w:val="Hlavika"/>
    <w:uiPriority w:val="99"/>
    <w:locked/>
    <w:rsid w:val="00524AED"/>
    <w:rPr>
      <w:rFonts w:ascii="Times New Roman" w:hAnsi="Times New Roman" w:cs="Times New Roman"/>
      <w:sz w:val="24"/>
      <w:szCs w:val="24"/>
      <w:lang w:val="x-none" w:eastAsia="sk-SK"/>
    </w:rPr>
  </w:style>
  <w:style w:type="paragraph" w:styleId="Pta">
    <w:name w:val="footer"/>
    <w:basedOn w:val="Normlny"/>
    <w:link w:val="PtaChar"/>
    <w:uiPriority w:val="99"/>
    <w:unhideWhenUsed/>
    <w:rsid w:val="00524AED"/>
    <w:pPr>
      <w:tabs>
        <w:tab w:val="center" w:pos="4536"/>
        <w:tab w:val="right" w:pos="9072"/>
      </w:tabs>
    </w:pPr>
  </w:style>
  <w:style w:type="character" w:customStyle="1" w:styleId="PtaChar">
    <w:name w:val="Päta Char"/>
    <w:basedOn w:val="Predvolenpsmoodseku"/>
    <w:link w:val="Pta"/>
    <w:uiPriority w:val="99"/>
    <w:locked/>
    <w:rsid w:val="00524AED"/>
    <w:rPr>
      <w:rFonts w:ascii="Times New Roman" w:hAnsi="Times New Roman" w:cs="Times New Roman"/>
      <w:sz w:val="24"/>
      <w:szCs w:val="24"/>
      <w:lang w:val="x-none" w:eastAsia="sk-SK"/>
    </w:rPr>
  </w:style>
  <w:style w:type="paragraph" w:styleId="Textbubliny">
    <w:name w:val="Balloon Text"/>
    <w:basedOn w:val="Normlny"/>
    <w:link w:val="TextbublinyChar"/>
    <w:uiPriority w:val="99"/>
    <w:semiHidden/>
    <w:unhideWhenUsed/>
    <w:rsid w:val="00524AED"/>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524AED"/>
    <w:rPr>
      <w:rFonts w:ascii="Tahoma" w:hAnsi="Tahoma" w:cs="Tahoma"/>
      <w:sz w:val="16"/>
      <w:szCs w:val="16"/>
      <w:lang w:val="x-none" w:eastAsia="sk-SK"/>
    </w:rPr>
  </w:style>
  <w:style w:type="character" w:styleId="Zstupntext">
    <w:name w:val="Placeholder Text"/>
    <w:basedOn w:val="Predvolenpsmoodseku"/>
    <w:uiPriority w:val="99"/>
    <w:semiHidden/>
    <w:rsid w:val="00FB3D8D"/>
    <w:rPr>
      <w:color w:val="808080"/>
    </w:rPr>
  </w:style>
  <w:style w:type="character" w:customStyle="1" w:styleId="tl2">
    <w:name w:val="Štýl2"/>
    <w:basedOn w:val="Predvolenpsmoodseku"/>
    <w:uiPriority w:val="1"/>
    <w:rsid w:val="00596A27"/>
    <w:rPr>
      <w:i/>
      <w:color w:val="auto"/>
      <w:sz w:val="24"/>
    </w:rPr>
  </w:style>
  <w:style w:type="character" w:customStyle="1" w:styleId="tl1">
    <w:name w:val="Štýl1"/>
    <w:basedOn w:val="Predvolenpsmoodseku"/>
    <w:uiPriority w:val="1"/>
    <w:rsid w:val="00596A27"/>
    <w:rPr>
      <w:rFonts w:asciiTheme="minorHAnsi" w:hAnsiTheme="minorHAnsi"/>
      <w:i/>
      <w:sz w:val="24"/>
    </w:rPr>
  </w:style>
  <w:style w:type="character" w:customStyle="1" w:styleId="jlqj4b">
    <w:name w:val="jlqj4b"/>
    <w:basedOn w:val="Predvolenpsmoodseku"/>
    <w:rsid w:val="005A0E9F"/>
    <w:rPr>
      <w:rFonts w:ascii="Times New Roman" w:hAnsi="Times New Roman" w:cs="Times New Roman" w:hint="default"/>
    </w:rPr>
  </w:style>
  <w:style w:type="paragraph" w:styleId="Odsekzoznamu">
    <w:name w:val="List Paragraph"/>
    <w:basedOn w:val="Normlny"/>
    <w:uiPriority w:val="34"/>
    <w:qFormat/>
    <w:rsid w:val="003E2067"/>
    <w:pPr>
      <w:ind w:left="720"/>
      <w:contextualSpacing/>
    </w:pPr>
  </w:style>
  <w:style w:type="character" w:styleId="Hypertextovprepojenie">
    <w:name w:val="Hyperlink"/>
    <w:basedOn w:val="Predvolenpsmoodseku"/>
    <w:uiPriority w:val="99"/>
    <w:rsid w:val="000E52EA"/>
    <w:rPr>
      <w:color w:val="0000FF" w:themeColor="hyperlink"/>
      <w:u w:val="single"/>
    </w:rPr>
  </w:style>
  <w:style w:type="paragraph" w:styleId="Zoznamsodrkami2">
    <w:name w:val="List Bullet 2"/>
    <w:basedOn w:val="Normlny"/>
    <w:uiPriority w:val="99"/>
    <w:rsid w:val="00A4792B"/>
    <w:pPr>
      <w:numPr>
        <w:numId w:val="4"/>
      </w:numPr>
      <w:tabs>
        <w:tab w:val="num" w:pos="643"/>
      </w:tabs>
      <w:spacing w:after="200" w:line="276" w:lineRule="auto"/>
      <w:ind w:left="643"/>
    </w:pPr>
    <w:rPr>
      <w:rFonts w:ascii="Calibri" w:eastAsia="Calibri" w:hAnsi="Calibri" w:cs="Calibri"/>
      <w:sz w:val="22"/>
      <w:szCs w:val="22"/>
      <w:lang w:eastAsia="en-US"/>
    </w:rPr>
  </w:style>
  <w:style w:type="character" w:customStyle="1" w:styleId="apple-converted-space">
    <w:name w:val="apple-converted-space"/>
    <w:basedOn w:val="Predvolenpsmoodseku"/>
    <w:rsid w:val="00D6122E"/>
  </w:style>
  <w:style w:type="character" w:customStyle="1" w:styleId="normaltextrun">
    <w:name w:val="normaltextrun"/>
    <w:basedOn w:val="Predvolenpsmoodseku"/>
    <w:rsid w:val="00E77EE1"/>
  </w:style>
  <w:style w:type="character" w:customStyle="1" w:styleId="eop">
    <w:name w:val="eop"/>
    <w:basedOn w:val="Predvolenpsmoodseku"/>
    <w:rsid w:val="00E77EE1"/>
  </w:style>
  <w:style w:type="character" w:customStyle="1" w:styleId="spellingerror">
    <w:name w:val="spellingerror"/>
    <w:basedOn w:val="Predvolenpsmoodseku"/>
    <w:rsid w:val="00E77EE1"/>
  </w:style>
  <w:style w:type="paragraph" w:styleId="Normlnywebov">
    <w:name w:val="Normal (Web)"/>
    <w:basedOn w:val="Normlny"/>
    <w:uiPriority w:val="99"/>
    <w:unhideWhenUsed/>
    <w:rsid w:val="0015371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4317">
      <w:bodyDiv w:val="1"/>
      <w:marLeft w:val="0"/>
      <w:marRight w:val="0"/>
      <w:marTop w:val="0"/>
      <w:marBottom w:val="0"/>
      <w:divBdr>
        <w:top w:val="none" w:sz="0" w:space="0" w:color="auto"/>
        <w:left w:val="none" w:sz="0" w:space="0" w:color="auto"/>
        <w:bottom w:val="none" w:sz="0" w:space="0" w:color="auto"/>
        <w:right w:val="none" w:sz="0" w:space="0" w:color="auto"/>
      </w:divBdr>
      <w:divsChild>
        <w:div w:id="1897424993">
          <w:marLeft w:val="0"/>
          <w:marRight w:val="0"/>
          <w:marTop w:val="0"/>
          <w:marBottom w:val="0"/>
          <w:divBdr>
            <w:top w:val="none" w:sz="0" w:space="0" w:color="auto"/>
            <w:left w:val="none" w:sz="0" w:space="0" w:color="auto"/>
            <w:bottom w:val="none" w:sz="0" w:space="0" w:color="auto"/>
            <w:right w:val="none" w:sz="0" w:space="0" w:color="auto"/>
          </w:divBdr>
        </w:div>
      </w:divsChild>
    </w:div>
    <w:div w:id="28452663">
      <w:bodyDiv w:val="1"/>
      <w:marLeft w:val="0"/>
      <w:marRight w:val="0"/>
      <w:marTop w:val="0"/>
      <w:marBottom w:val="0"/>
      <w:divBdr>
        <w:top w:val="none" w:sz="0" w:space="0" w:color="auto"/>
        <w:left w:val="none" w:sz="0" w:space="0" w:color="auto"/>
        <w:bottom w:val="none" w:sz="0" w:space="0" w:color="auto"/>
        <w:right w:val="none" w:sz="0" w:space="0" w:color="auto"/>
      </w:divBdr>
      <w:divsChild>
        <w:div w:id="1122042052">
          <w:marLeft w:val="0"/>
          <w:marRight w:val="0"/>
          <w:marTop w:val="0"/>
          <w:marBottom w:val="0"/>
          <w:divBdr>
            <w:top w:val="none" w:sz="0" w:space="0" w:color="auto"/>
            <w:left w:val="none" w:sz="0" w:space="0" w:color="auto"/>
            <w:bottom w:val="none" w:sz="0" w:space="0" w:color="auto"/>
            <w:right w:val="none" w:sz="0" w:space="0" w:color="auto"/>
          </w:divBdr>
        </w:div>
        <w:div w:id="1759063300">
          <w:marLeft w:val="0"/>
          <w:marRight w:val="0"/>
          <w:marTop w:val="0"/>
          <w:marBottom w:val="0"/>
          <w:divBdr>
            <w:top w:val="none" w:sz="0" w:space="0" w:color="auto"/>
            <w:left w:val="none" w:sz="0" w:space="0" w:color="auto"/>
            <w:bottom w:val="none" w:sz="0" w:space="0" w:color="auto"/>
            <w:right w:val="none" w:sz="0" w:space="0" w:color="auto"/>
          </w:divBdr>
        </w:div>
        <w:div w:id="9457408">
          <w:marLeft w:val="0"/>
          <w:marRight w:val="0"/>
          <w:marTop w:val="0"/>
          <w:marBottom w:val="0"/>
          <w:divBdr>
            <w:top w:val="none" w:sz="0" w:space="0" w:color="auto"/>
            <w:left w:val="none" w:sz="0" w:space="0" w:color="auto"/>
            <w:bottom w:val="none" w:sz="0" w:space="0" w:color="auto"/>
            <w:right w:val="none" w:sz="0" w:space="0" w:color="auto"/>
          </w:divBdr>
        </w:div>
        <w:div w:id="1413696218">
          <w:marLeft w:val="0"/>
          <w:marRight w:val="0"/>
          <w:marTop w:val="0"/>
          <w:marBottom w:val="0"/>
          <w:divBdr>
            <w:top w:val="none" w:sz="0" w:space="0" w:color="auto"/>
            <w:left w:val="none" w:sz="0" w:space="0" w:color="auto"/>
            <w:bottom w:val="none" w:sz="0" w:space="0" w:color="auto"/>
            <w:right w:val="none" w:sz="0" w:space="0" w:color="auto"/>
          </w:divBdr>
        </w:div>
        <w:div w:id="880869732">
          <w:marLeft w:val="0"/>
          <w:marRight w:val="0"/>
          <w:marTop w:val="0"/>
          <w:marBottom w:val="0"/>
          <w:divBdr>
            <w:top w:val="none" w:sz="0" w:space="0" w:color="auto"/>
            <w:left w:val="none" w:sz="0" w:space="0" w:color="auto"/>
            <w:bottom w:val="none" w:sz="0" w:space="0" w:color="auto"/>
            <w:right w:val="none" w:sz="0" w:space="0" w:color="auto"/>
          </w:divBdr>
        </w:div>
        <w:div w:id="1320885781">
          <w:marLeft w:val="0"/>
          <w:marRight w:val="0"/>
          <w:marTop w:val="0"/>
          <w:marBottom w:val="0"/>
          <w:divBdr>
            <w:top w:val="none" w:sz="0" w:space="0" w:color="auto"/>
            <w:left w:val="none" w:sz="0" w:space="0" w:color="auto"/>
            <w:bottom w:val="none" w:sz="0" w:space="0" w:color="auto"/>
            <w:right w:val="none" w:sz="0" w:space="0" w:color="auto"/>
          </w:divBdr>
        </w:div>
        <w:div w:id="244612037">
          <w:marLeft w:val="0"/>
          <w:marRight w:val="0"/>
          <w:marTop w:val="0"/>
          <w:marBottom w:val="0"/>
          <w:divBdr>
            <w:top w:val="none" w:sz="0" w:space="0" w:color="auto"/>
            <w:left w:val="none" w:sz="0" w:space="0" w:color="auto"/>
            <w:bottom w:val="none" w:sz="0" w:space="0" w:color="auto"/>
            <w:right w:val="none" w:sz="0" w:space="0" w:color="auto"/>
          </w:divBdr>
        </w:div>
        <w:div w:id="1787038070">
          <w:marLeft w:val="0"/>
          <w:marRight w:val="0"/>
          <w:marTop w:val="0"/>
          <w:marBottom w:val="0"/>
          <w:divBdr>
            <w:top w:val="none" w:sz="0" w:space="0" w:color="auto"/>
            <w:left w:val="none" w:sz="0" w:space="0" w:color="auto"/>
            <w:bottom w:val="none" w:sz="0" w:space="0" w:color="auto"/>
            <w:right w:val="none" w:sz="0" w:space="0" w:color="auto"/>
          </w:divBdr>
        </w:div>
        <w:div w:id="2088332938">
          <w:marLeft w:val="0"/>
          <w:marRight w:val="0"/>
          <w:marTop w:val="0"/>
          <w:marBottom w:val="0"/>
          <w:divBdr>
            <w:top w:val="none" w:sz="0" w:space="0" w:color="auto"/>
            <w:left w:val="none" w:sz="0" w:space="0" w:color="auto"/>
            <w:bottom w:val="none" w:sz="0" w:space="0" w:color="auto"/>
            <w:right w:val="none" w:sz="0" w:space="0" w:color="auto"/>
          </w:divBdr>
        </w:div>
        <w:div w:id="1027296975">
          <w:marLeft w:val="0"/>
          <w:marRight w:val="0"/>
          <w:marTop w:val="0"/>
          <w:marBottom w:val="0"/>
          <w:divBdr>
            <w:top w:val="none" w:sz="0" w:space="0" w:color="auto"/>
            <w:left w:val="none" w:sz="0" w:space="0" w:color="auto"/>
            <w:bottom w:val="none" w:sz="0" w:space="0" w:color="auto"/>
            <w:right w:val="none" w:sz="0" w:space="0" w:color="auto"/>
          </w:divBdr>
        </w:div>
        <w:div w:id="1856261869">
          <w:marLeft w:val="0"/>
          <w:marRight w:val="0"/>
          <w:marTop w:val="0"/>
          <w:marBottom w:val="0"/>
          <w:divBdr>
            <w:top w:val="none" w:sz="0" w:space="0" w:color="auto"/>
            <w:left w:val="none" w:sz="0" w:space="0" w:color="auto"/>
            <w:bottom w:val="none" w:sz="0" w:space="0" w:color="auto"/>
            <w:right w:val="none" w:sz="0" w:space="0" w:color="auto"/>
          </w:divBdr>
        </w:div>
        <w:div w:id="187180013">
          <w:marLeft w:val="0"/>
          <w:marRight w:val="0"/>
          <w:marTop w:val="0"/>
          <w:marBottom w:val="0"/>
          <w:divBdr>
            <w:top w:val="none" w:sz="0" w:space="0" w:color="auto"/>
            <w:left w:val="none" w:sz="0" w:space="0" w:color="auto"/>
            <w:bottom w:val="none" w:sz="0" w:space="0" w:color="auto"/>
            <w:right w:val="none" w:sz="0" w:space="0" w:color="auto"/>
          </w:divBdr>
        </w:div>
        <w:div w:id="1506358970">
          <w:marLeft w:val="0"/>
          <w:marRight w:val="0"/>
          <w:marTop w:val="0"/>
          <w:marBottom w:val="0"/>
          <w:divBdr>
            <w:top w:val="none" w:sz="0" w:space="0" w:color="auto"/>
            <w:left w:val="none" w:sz="0" w:space="0" w:color="auto"/>
            <w:bottom w:val="none" w:sz="0" w:space="0" w:color="auto"/>
            <w:right w:val="none" w:sz="0" w:space="0" w:color="auto"/>
          </w:divBdr>
        </w:div>
        <w:div w:id="366107898">
          <w:marLeft w:val="0"/>
          <w:marRight w:val="0"/>
          <w:marTop w:val="0"/>
          <w:marBottom w:val="0"/>
          <w:divBdr>
            <w:top w:val="none" w:sz="0" w:space="0" w:color="auto"/>
            <w:left w:val="none" w:sz="0" w:space="0" w:color="auto"/>
            <w:bottom w:val="none" w:sz="0" w:space="0" w:color="auto"/>
            <w:right w:val="none" w:sz="0" w:space="0" w:color="auto"/>
          </w:divBdr>
        </w:div>
        <w:div w:id="11418370">
          <w:marLeft w:val="0"/>
          <w:marRight w:val="0"/>
          <w:marTop w:val="0"/>
          <w:marBottom w:val="0"/>
          <w:divBdr>
            <w:top w:val="none" w:sz="0" w:space="0" w:color="auto"/>
            <w:left w:val="none" w:sz="0" w:space="0" w:color="auto"/>
            <w:bottom w:val="none" w:sz="0" w:space="0" w:color="auto"/>
            <w:right w:val="none" w:sz="0" w:space="0" w:color="auto"/>
          </w:divBdr>
        </w:div>
        <w:div w:id="1165508205">
          <w:marLeft w:val="0"/>
          <w:marRight w:val="0"/>
          <w:marTop w:val="0"/>
          <w:marBottom w:val="0"/>
          <w:divBdr>
            <w:top w:val="none" w:sz="0" w:space="0" w:color="auto"/>
            <w:left w:val="none" w:sz="0" w:space="0" w:color="auto"/>
            <w:bottom w:val="none" w:sz="0" w:space="0" w:color="auto"/>
            <w:right w:val="none" w:sz="0" w:space="0" w:color="auto"/>
          </w:divBdr>
        </w:div>
        <w:div w:id="1841197194">
          <w:marLeft w:val="0"/>
          <w:marRight w:val="0"/>
          <w:marTop w:val="0"/>
          <w:marBottom w:val="0"/>
          <w:divBdr>
            <w:top w:val="none" w:sz="0" w:space="0" w:color="auto"/>
            <w:left w:val="none" w:sz="0" w:space="0" w:color="auto"/>
            <w:bottom w:val="none" w:sz="0" w:space="0" w:color="auto"/>
            <w:right w:val="none" w:sz="0" w:space="0" w:color="auto"/>
          </w:divBdr>
        </w:div>
      </w:divsChild>
    </w:div>
    <w:div w:id="225409714">
      <w:bodyDiv w:val="1"/>
      <w:marLeft w:val="0"/>
      <w:marRight w:val="0"/>
      <w:marTop w:val="0"/>
      <w:marBottom w:val="0"/>
      <w:divBdr>
        <w:top w:val="none" w:sz="0" w:space="0" w:color="auto"/>
        <w:left w:val="none" w:sz="0" w:space="0" w:color="auto"/>
        <w:bottom w:val="none" w:sz="0" w:space="0" w:color="auto"/>
        <w:right w:val="none" w:sz="0" w:space="0" w:color="auto"/>
      </w:divBdr>
    </w:div>
    <w:div w:id="227308978">
      <w:bodyDiv w:val="1"/>
      <w:marLeft w:val="0"/>
      <w:marRight w:val="0"/>
      <w:marTop w:val="0"/>
      <w:marBottom w:val="0"/>
      <w:divBdr>
        <w:top w:val="none" w:sz="0" w:space="0" w:color="auto"/>
        <w:left w:val="none" w:sz="0" w:space="0" w:color="auto"/>
        <w:bottom w:val="none" w:sz="0" w:space="0" w:color="auto"/>
        <w:right w:val="none" w:sz="0" w:space="0" w:color="auto"/>
      </w:divBdr>
      <w:divsChild>
        <w:div w:id="1361935979">
          <w:marLeft w:val="0"/>
          <w:marRight w:val="0"/>
          <w:marTop w:val="0"/>
          <w:marBottom w:val="0"/>
          <w:divBdr>
            <w:top w:val="none" w:sz="0" w:space="0" w:color="auto"/>
            <w:left w:val="none" w:sz="0" w:space="0" w:color="auto"/>
            <w:bottom w:val="none" w:sz="0" w:space="0" w:color="auto"/>
            <w:right w:val="none" w:sz="0" w:space="0" w:color="auto"/>
          </w:divBdr>
        </w:div>
      </w:divsChild>
    </w:div>
    <w:div w:id="229468576">
      <w:bodyDiv w:val="1"/>
      <w:marLeft w:val="0"/>
      <w:marRight w:val="0"/>
      <w:marTop w:val="0"/>
      <w:marBottom w:val="0"/>
      <w:divBdr>
        <w:top w:val="none" w:sz="0" w:space="0" w:color="auto"/>
        <w:left w:val="none" w:sz="0" w:space="0" w:color="auto"/>
        <w:bottom w:val="none" w:sz="0" w:space="0" w:color="auto"/>
        <w:right w:val="none" w:sz="0" w:space="0" w:color="auto"/>
      </w:divBdr>
      <w:divsChild>
        <w:div w:id="1848405204">
          <w:marLeft w:val="0"/>
          <w:marRight w:val="0"/>
          <w:marTop w:val="0"/>
          <w:marBottom w:val="0"/>
          <w:divBdr>
            <w:top w:val="none" w:sz="0" w:space="0" w:color="auto"/>
            <w:left w:val="none" w:sz="0" w:space="0" w:color="auto"/>
            <w:bottom w:val="none" w:sz="0" w:space="0" w:color="auto"/>
            <w:right w:val="none" w:sz="0" w:space="0" w:color="auto"/>
          </w:divBdr>
        </w:div>
        <w:div w:id="463237249">
          <w:marLeft w:val="0"/>
          <w:marRight w:val="0"/>
          <w:marTop w:val="0"/>
          <w:marBottom w:val="0"/>
          <w:divBdr>
            <w:top w:val="none" w:sz="0" w:space="0" w:color="auto"/>
            <w:left w:val="none" w:sz="0" w:space="0" w:color="auto"/>
            <w:bottom w:val="none" w:sz="0" w:space="0" w:color="auto"/>
            <w:right w:val="none" w:sz="0" w:space="0" w:color="auto"/>
          </w:divBdr>
        </w:div>
        <w:div w:id="763694951">
          <w:marLeft w:val="0"/>
          <w:marRight w:val="0"/>
          <w:marTop w:val="0"/>
          <w:marBottom w:val="0"/>
          <w:divBdr>
            <w:top w:val="none" w:sz="0" w:space="0" w:color="auto"/>
            <w:left w:val="none" w:sz="0" w:space="0" w:color="auto"/>
            <w:bottom w:val="none" w:sz="0" w:space="0" w:color="auto"/>
            <w:right w:val="none" w:sz="0" w:space="0" w:color="auto"/>
          </w:divBdr>
        </w:div>
        <w:div w:id="1828278757">
          <w:marLeft w:val="0"/>
          <w:marRight w:val="0"/>
          <w:marTop w:val="0"/>
          <w:marBottom w:val="0"/>
          <w:divBdr>
            <w:top w:val="none" w:sz="0" w:space="0" w:color="auto"/>
            <w:left w:val="none" w:sz="0" w:space="0" w:color="auto"/>
            <w:bottom w:val="none" w:sz="0" w:space="0" w:color="auto"/>
            <w:right w:val="none" w:sz="0" w:space="0" w:color="auto"/>
          </w:divBdr>
        </w:div>
        <w:div w:id="1470827574">
          <w:marLeft w:val="0"/>
          <w:marRight w:val="0"/>
          <w:marTop w:val="0"/>
          <w:marBottom w:val="0"/>
          <w:divBdr>
            <w:top w:val="none" w:sz="0" w:space="0" w:color="auto"/>
            <w:left w:val="none" w:sz="0" w:space="0" w:color="auto"/>
            <w:bottom w:val="none" w:sz="0" w:space="0" w:color="auto"/>
            <w:right w:val="none" w:sz="0" w:space="0" w:color="auto"/>
          </w:divBdr>
        </w:div>
        <w:div w:id="90200066">
          <w:marLeft w:val="0"/>
          <w:marRight w:val="0"/>
          <w:marTop w:val="0"/>
          <w:marBottom w:val="0"/>
          <w:divBdr>
            <w:top w:val="none" w:sz="0" w:space="0" w:color="auto"/>
            <w:left w:val="none" w:sz="0" w:space="0" w:color="auto"/>
            <w:bottom w:val="none" w:sz="0" w:space="0" w:color="auto"/>
            <w:right w:val="none" w:sz="0" w:space="0" w:color="auto"/>
          </w:divBdr>
        </w:div>
        <w:div w:id="1669358170">
          <w:marLeft w:val="0"/>
          <w:marRight w:val="0"/>
          <w:marTop w:val="0"/>
          <w:marBottom w:val="0"/>
          <w:divBdr>
            <w:top w:val="none" w:sz="0" w:space="0" w:color="auto"/>
            <w:left w:val="none" w:sz="0" w:space="0" w:color="auto"/>
            <w:bottom w:val="none" w:sz="0" w:space="0" w:color="auto"/>
            <w:right w:val="none" w:sz="0" w:space="0" w:color="auto"/>
          </w:divBdr>
        </w:div>
        <w:div w:id="1296989288">
          <w:marLeft w:val="0"/>
          <w:marRight w:val="0"/>
          <w:marTop w:val="0"/>
          <w:marBottom w:val="0"/>
          <w:divBdr>
            <w:top w:val="none" w:sz="0" w:space="0" w:color="auto"/>
            <w:left w:val="none" w:sz="0" w:space="0" w:color="auto"/>
            <w:bottom w:val="none" w:sz="0" w:space="0" w:color="auto"/>
            <w:right w:val="none" w:sz="0" w:space="0" w:color="auto"/>
          </w:divBdr>
        </w:div>
        <w:div w:id="1307277883">
          <w:marLeft w:val="0"/>
          <w:marRight w:val="0"/>
          <w:marTop w:val="0"/>
          <w:marBottom w:val="0"/>
          <w:divBdr>
            <w:top w:val="none" w:sz="0" w:space="0" w:color="auto"/>
            <w:left w:val="none" w:sz="0" w:space="0" w:color="auto"/>
            <w:bottom w:val="none" w:sz="0" w:space="0" w:color="auto"/>
            <w:right w:val="none" w:sz="0" w:space="0" w:color="auto"/>
          </w:divBdr>
        </w:div>
        <w:div w:id="1151294601">
          <w:marLeft w:val="0"/>
          <w:marRight w:val="0"/>
          <w:marTop w:val="0"/>
          <w:marBottom w:val="0"/>
          <w:divBdr>
            <w:top w:val="none" w:sz="0" w:space="0" w:color="auto"/>
            <w:left w:val="none" w:sz="0" w:space="0" w:color="auto"/>
            <w:bottom w:val="none" w:sz="0" w:space="0" w:color="auto"/>
            <w:right w:val="none" w:sz="0" w:space="0" w:color="auto"/>
          </w:divBdr>
        </w:div>
        <w:div w:id="75591475">
          <w:marLeft w:val="0"/>
          <w:marRight w:val="0"/>
          <w:marTop w:val="0"/>
          <w:marBottom w:val="0"/>
          <w:divBdr>
            <w:top w:val="none" w:sz="0" w:space="0" w:color="auto"/>
            <w:left w:val="none" w:sz="0" w:space="0" w:color="auto"/>
            <w:bottom w:val="none" w:sz="0" w:space="0" w:color="auto"/>
            <w:right w:val="none" w:sz="0" w:space="0" w:color="auto"/>
          </w:divBdr>
        </w:div>
        <w:div w:id="526483380">
          <w:marLeft w:val="0"/>
          <w:marRight w:val="0"/>
          <w:marTop w:val="0"/>
          <w:marBottom w:val="0"/>
          <w:divBdr>
            <w:top w:val="none" w:sz="0" w:space="0" w:color="auto"/>
            <w:left w:val="none" w:sz="0" w:space="0" w:color="auto"/>
            <w:bottom w:val="none" w:sz="0" w:space="0" w:color="auto"/>
            <w:right w:val="none" w:sz="0" w:space="0" w:color="auto"/>
          </w:divBdr>
        </w:div>
        <w:div w:id="964117507">
          <w:marLeft w:val="0"/>
          <w:marRight w:val="0"/>
          <w:marTop w:val="0"/>
          <w:marBottom w:val="0"/>
          <w:divBdr>
            <w:top w:val="none" w:sz="0" w:space="0" w:color="auto"/>
            <w:left w:val="none" w:sz="0" w:space="0" w:color="auto"/>
            <w:bottom w:val="none" w:sz="0" w:space="0" w:color="auto"/>
            <w:right w:val="none" w:sz="0" w:space="0" w:color="auto"/>
          </w:divBdr>
        </w:div>
        <w:div w:id="813445979">
          <w:marLeft w:val="0"/>
          <w:marRight w:val="0"/>
          <w:marTop w:val="0"/>
          <w:marBottom w:val="0"/>
          <w:divBdr>
            <w:top w:val="none" w:sz="0" w:space="0" w:color="auto"/>
            <w:left w:val="none" w:sz="0" w:space="0" w:color="auto"/>
            <w:bottom w:val="none" w:sz="0" w:space="0" w:color="auto"/>
            <w:right w:val="none" w:sz="0" w:space="0" w:color="auto"/>
          </w:divBdr>
        </w:div>
        <w:div w:id="1397703087">
          <w:marLeft w:val="0"/>
          <w:marRight w:val="0"/>
          <w:marTop w:val="0"/>
          <w:marBottom w:val="0"/>
          <w:divBdr>
            <w:top w:val="none" w:sz="0" w:space="0" w:color="auto"/>
            <w:left w:val="none" w:sz="0" w:space="0" w:color="auto"/>
            <w:bottom w:val="none" w:sz="0" w:space="0" w:color="auto"/>
            <w:right w:val="none" w:sz="0" w:space="0" w:color="auto"/>
          </w:divBdr>
        </w:div>
        <w:div w:id="1683124896">
          <w:marLeft w:val="0"/>
          <w:marRight w:val="0"/>
          <w:marTop w:val="0"/>
          <w:marBottom w:val="0"/>
          <w:divBdr>
            <w:top w:val="none" w:sz="0" w:space="0" w:color="auto"/>
            <w:left w:val="none" w:sz="0" w:space="0" w:color="auto"/>
            <w:bottom w:val="none" w:sz="0" w:space="0" w:color="auto"/>
            <w:right w:val="none" w:sz="0" w:space="0" w:color="auto"/>
          </w:divBdr>
        </w:div>
      </w:divsChild>
    </w:div>
    <w:div w:id="281107822">
      <w:bodyDiv w:val="1"/>
      <w:marLeft w:val="0"/>
      <w:marRight w:val="0"/>
      <w:marTop w:val="0"/>
      <w:marBottom w:val="0"/>
      <w:divBdr>
        <w:top w:val="none" w:sz="0" w:space="0" w:color="auto"/>
        <w:left w:val="none" w:sz="0" w:space="0" w:color="auto"/>
        <w:bottom w:val="none" w:sz="0" w:space="0" w:color="auto"/>
        <w:right w:val="none" w:sz="0" w:space="0" w:color="auto"/>
      </w:divBdr>
    </w:div>
    <w:div w:id="301929357">
      <w:bodyDiv w:val="1"/>
      <w:marLeft w:val="0"/>
      <w:marRight w:val="0"/>
      <w:marTop w:val="0"/>
      <w:marBottom w:val="0"/>
      <w:divBdr>
        <w:top w:val="none" w:sz="0" w:space="0" w:color="auto"/>
        <w:left w:val="none" w:sz="0" w:space="0" w:color="auto"/>
        <w:bottom w:val="none" w:sz="0" w:space="0" w:color="auto"/>
        <w:right w:val="none" w:sz="0" w:space="0" w:color="auto"/>
      </w:divBdr>
      <w:divsChild>
        <w:div w:id="64299493">
          <w:marLeft w:val="0"/>
          <w:marRight w:val="0"/>
          <w:marTop w:val="0"/>
          <w:marBottom w:val="0"/>
          <w:divBdr>
            <w:top w:val="none" w:sz="0" w:space="0" w:color="auto"/>
            <w:left w:val="none" w:sz="0" w:space="0" w:color="auto"/>
            <w:bottom w:val="none" w:sz="0" w:space="0" w:color="auto"/>
            <w:right w:val="none" w:sz="0" w:space="0" w:color="auto"/>
          </w:divBdr>
        </w:div>
        <w:div w:id="1799252328">
          <w:marLeft w:val="0"/>
          <w:marRight w:val="0"/>
          <w:marTop w:val="0"/>
          <w:marBottom w:val="0"/>
          <w:divBdr>
            <w:top w:val="none" w:sz="0" w:space="0" w:color="auto"/>
            <w:left w:val="none" w:sz="0" w:space="0" w:color="auto"/>
            <w:bottom w:val="none" w:sz="0" w:space="0" w:color="auto"/>
            <w:right w:val="none" w:sz="0" w:space="0" w:color="auto"/>
          </w:divBdr>
        </w:div>
        <w:div w:id="1517960067">
          <w:marLeft w:val="0"/>
          <w:marRight w:val="0"/>
          <w:marTop w:val="0"/>
          <w:marBottom w:val="0"/>
          <w:divBdr>
            <w:top w:val="none" w:sz="0" w:space="0" w:color="auto"/>
            <w:left w:val="none" w:sz="0" w:space="0" w:color="auto"/>
            <w:bottom w:val="none" w:sz="0" w:space="0" w:color="auto"/>
            <w:right w:val="none" w:sz="0" w:space="0" w:color="auto"/>
          </w:divBdr>
        </w:div>
        <w:div w:id="853420077">
          <w:marLeft w:val="0"/>
          <w:marRight w:val="0"/>
          <w:marTop w:val="0"/>
          <w:marBottom w:val="0"/>
          <w:divBdr>
            <w:top w:val="none" w:sz="0" w:space="0" w:color="auto"/>
            <w:left w:val="none" w:sz="0" w:space="0" w:color="auto"/>
            <w:bottom w:val="none" w:sz="0" w:space="0" w:color="auto"/>
            <w:right w:val="none" w:sz="0" w:space="0" w:color="auto"/>
          </w:divBdr>
        </w:div>
        <w:div w:id="1248154084">
          <w:marLeft w:val="0"/>
          <w:marRight w:val="0"/>
          <w:marTop w:val="0"/>
          <w:marBottom w:val="0"/>
          <w:divBdr>
            <w:top w:val="none" w:sz="0" w:space="0" w:color="auto"/>
            <w:left w:val="none" w:sz="0" w:space="0" w:color="auto"/>
            <w:bottom w:val="none" w:sz="0" w:space="0" w:color="auto"/>
            <w:right w:val="none" w:sz="0" w:space="0" w:color="auto"/>
          </w:divBdr>
        </w:div>
        <w:div w:id="688288713">
          <w:marLeft w:val="0"/>
          <w:marRight w:val="0"/>
          <w:marTop w:val="0"/>
          <w:marBottom w:val="0"/>
          <w:divBdr>
            <w:top w:val="none" w:sz="0" w:space="0" w:color="auto"/>
            <w:left w:val="none" w:sz="0" w:space="0" w:color="auto"/>
            <w:bottom w:val="none" w:sz="0" w:space="0" w:color="auto"/>
            <w:right w:val="none" w:sz="0" w:space="0" w:color="auto"/>
          </w:divBdr>
        </w:div>
        <w:div w:id="300548205">
          <w:marLeft w:val="0"/>
          <w:marRight w:val="0"/>
          <w:marTop w:val="0"/>
          <w:marBottom w:val="0"/>
          <w:divBdr>
            <w:top w:val="none" w:sz="0" w:space="0" w:color="auto"/>
            <w:left w:val="none" w:sz="0" w:space="0" w:color="auto"/>
            <w:bottom w:val="none" w:sz="0" w:space="0" w:color="auto"/>
            <w:right w:val="none" w:sz="0" w:space="0" w:color="auto"/>
          </w:divBdr>
        </w:div>
        <w:div w:id="1793476126">
          <w:marLeft w:val="0"/>
          <w:marRight w:val="0"/>
          <w:marTop w:val="0"/>
          <w:marBottom w:val="0"/>
          <w:divBdr>
            <w:top w:val="none" w:sz="0" w:space="0" w:color="auto"/>
            <w:left w:val="none" w:sz="0" w:space="0" w:color="auto"/>
            <w:bottom w:val="none" w:sz="0" w:space="0" w:color="auto"/>
            <w:right w:val="none" w:sz="0" w:space="0" w:color="auto"/>
          </w:divBdr>
        </w:div>
        <w:div w:id="2071951282">
          <w:marLeft w:val="0"/>
          <w:marRight w:val="0"/>
          <w:marTop w:val="0"/>
          <w:marBottom w:val="0"/>
          <w:divBdr>
            <w:top w:val="none" w:sz="0" w:space="0" w:color="auto"/>
            <w:left w:val="none" w:sz="0" w:space="0" w:color="auto"/>
            <w:bottom w:val="none" w:sz="0" w:space="0" w:color="auto"/>
            <w:right w:val="none" w:sz="0" w:space="0" w:color="auto"/>
          </w:divBdr>
        </w:div>
      </w:divsChild>
    </w:div>
    <w:div w:id="326057867">
      <w:bodyDiv w:val="1"/>
      <w:marLeft w:val="0"/>
      <w:marRight w:val="0"/>
      <w:marTop w:val="0"/>
      <w:marBottom w:val="0"/>
      <w:divBdr>
        <w:top w:val="none" w:sz="0" w:space="0" w:color="auto"/>
        <w:left w:val="none" w:sz="0" w:space="0" w:color="auto"/>
        <w:bottom w:val="none" w:sz="0" w:space="0" w:color="auto"/>
        <w:right w:val="none" w:sz="0" w:space="0" w:color="auto"/>
      </w:divBdr>
      <w:divsChild>
        <w:div w:id="592125472">
          <w:marLeft w:val="0"/>
          <w:marRight w:val="0"/>
          <w:marTop w:val="0"/>
          <w:marBottom w:val="0"/>
          <w:divBdr>
            <w:top w:val="none" w:sz="0" w:space="0" w:color="auto"/>
            <w:left w:val="none" w:sz="0" w:space="0" w:color="auto"/>
            <w:bottom w:val="none" w:sz="0" w:space="0" w:color="auto"/>
            <w:right w:val="none" w:sz="0" w:space="0" w:color="auto"/>
          </w:divBdr>
        </w:div>
        <w:div w:id="1100181194">
          <w:marLeft w:val="0"/>
          <w:marRight w:val="0"/>
          <w:marTop w:val="0"/>
          <w:marBottom w:val="0"/>
          <w:divBdr>
            <w:top w:val="none" w:sz="0" w:space="0" w:color="auto"/>
            <w:left w:val="none" w:sz="0" w:space="0" w:color="auto"/>
            <w:bottom w:val="none" w:sz="0" w:space="0" w:color="auto"/>
            <w:right w:val="none" w:sz="0" w:space="0" w:color="auto"/>
          </w:divBdr>
        </w:div>
        <w:div w:id="1699040436">
          <w:marLeft w:val="0"/>
          <w:marRight w:val="0"/>
          <w:marTop w:val="0"/>
          <w:marBottom w:val="0"/>
          <w:divBdr>
            <w:top w:val="none" w:sz="0" w:space="0" w:color="auto"/>
            <w:left w:val="none" w:sz="0" w:space="0" w:color="auto"/>
            <w:bottom w:val="none" w:sz="0" w:space="0" w:color="auto"/>
            <w:right w:val="none" w:sz="0" w:space="0" w:color="auto"/>
          </w:divBdr>
        </w:div>
        <w:div w:id="675421068">
          <w:marLeft w:val="0"/>
          <w:marRight w:val="0"/>
          <w:marTop w:val="0"/>
          <w:marBottom w:val="0"/>
          <w:divBdr>
            <w:top w:val="none" w:sz="0" w:space="0" w:color="auto"/>
            <w:left w:val="none" w:sz="0" w:space="0" w:color="auto"/>
            <w:bottom w:val="none" w:sz="0" w:space="0" w:color="auto"/>
            <w:right w:val="none" w:sz="0" w:space="0" w:color="auto"/>
          </w:divBdr>
        </w:div>
        <w:div w:id="1548032876">
          <w:marLeft w:val="0"/>
          <w:marRight w:val="0"/>
          <w:marTop w:val="0"/>
          <w:marBottom w:val="0"/>
          <w:divBdr>
            <w:top w:val="none" w:sz="0" w:space="0" w:color="auto"/>
            <w:left w:val="none" w:sz="0" w:space="0" w:color="auto"/>
            <w:bottom w:val="none" w:sz="0" w:space="0" w:color="auto"/>
            <w:right w:val="none" w:sz="0" w:space="0" w:color="auto"/>
          </w:divBdr>
        </w:div>
        <w:div w:id="186988506">
          <w:marLeft w:val="0"/>
          <w:marRight w:val="0"/>
          <w:marTop w:val="0"/>
          <w:marBottom w:val="0"/>
          <w:divBdr>
            <w:top w:val="none" w:sz="0" w:space="0" w:color="auto"/>
            <w:left w:val="none" w:sz="0" w:space="0" w:color="auto"/>
            <w:bottom w:val="none" w:sz="0" w:space="0" w:color="auto"/>
            <w:right w:val="none" w:sz="0" w:space="0" w:color="auto"/>
          </w:divBdr>
        </w:div>
        <w:div w:id="782460281">
          <w:marLeft w:val="0"/>
          <w:marRight w:val="0"/>
          <w:marTop w:val="0"/>
          <w:marBottom w:val="0"/>
          <w:divBdr>
            <w:top w:val="none" w:sz="0" w:space="0" w:color="auto"/>
            <w:left w:val="none" w:sz="0" w:space="0" w:color="auto"/>
            <w:bottom w:val="none" w:sz="0" w:space="0" w:color="auto"/>
            <w:right w:val="none" w:sz="0" w:space="0" w:color="auto"/>
          </w:divBdr>
        </w:div>
        <w:div w:id="1759060626">
          <w:marLeft w:val="0"/>
          <w:marRight w:val="0"/>
          <w:marTop w:val="0"/>
          <w:marBottom w:val="0"/>
          <w:divBdr>
            <w:top w:val="none" w:sz="0" w:space="0" w:color="auto"/>
            <w:left w:val="none" w:sz="0" w:space="0" w:color="auto"/>
            <w:bottom w:val="none" w:sz="0" w:space="0" w:color="auto"/>
            <w:right w:val="none" w:sz="0" w:space="0" w:color="auto"/>
          </w:divBdr>
        </w:div>
        <w:div w:id="1532647310">
          <w:marLeft w:val="0"/>
          <w:marRight w:val="0"/>
          <w:marTop w:val="0"/>
          <w:marBottom w:val="0"/>
          <w:divBdr>
            <w:top w:val="none" w:sz="0" w:space="0" w:color="auto"/>
            <w:left w:val="none" w:sz="0" w:space="0" w:color="auto"/>
            <w:bottom w:val="none" w:sz="0" w:space="0" w:color="auto"/>
            <w:right w:val="none" w:sz="0" w:space="0" w:color="auto"/>
          </w:divBdr>
        </w:div>
        <w:div w:id="202447935">
          <w:marLeft w:val="0"/>
          <w:marRight w:val="0"/>
          <w:marTop w:val="0"/>
          <w:marBottom w:val="0"/>
          <w:divBdr>
            <w:top w:val="none" w:sz="0" w:space="0" w:color="auto"/>
            <w:left w:val="none" w:sz="0" w:space="0" w:color="auto"/>
            <w:bottom w:val="none" w:sz="0" w:space="0" w:color="auto"/>
            <w:right w:val="none" w:sz="0" w:space="0" w:color="auto"/>
          </w:divBdr>
        </w:div>
        <w:div w:id="478691153">
          <w:marLeft w:val="0"/>
          <w:marRight w:val="0"/>
          <w:marTop w:val="0"/>
          <w:marBottom w:val="0"/>
          <w:divBdr>
            <w:top w:val="none" w:sz="0" w:space="0" w:color="auto"/>
            <w:left w:val="none" w:sz="0" w:space="0" w:color="auto"/>
            <w:bottom w:val="none" w:sz="0" w:space="0" w:color="auto"/>
            <w:right w:val="none" w:sz="0" w:space="0" w:color="auto"/>
          </w:divBdr>
        </w:div>
        <w:div w:id="267273984">
          <w:marLeft w:val="0"/>
          <w:marRight w:val="0"/>
          <w:marTop w:val="0"/>
          <w:marBottom w:val="0"/>
          <w:divBdr>
            <w:top w:val="none" w:sz="0" w:space="0" w:color="auto"/>
            <w:left w:val="none" w:sz="0" w:space="0" w:color="auto"/>
            <w:bottom w:val="none" w:sz="0" w:space="0" w:color="auto"/>
            <w:right w:val="none" w:sz="0" w:space="0" w:color="auto"/>
          </w:divBdr>
        </w:div>
        <w:div w:id="1877429578">
          <w:marLeft w:val="0"/>
          <w:marRight w:val="0"/>
          <w:marTop w:val="0"/>
          <w:marBottom w:val="0"/>
          <w:divBdr>
            <w:top w:val="none" w:sz="0" w:space="0" w:color="auto"/>
            <w:left w:val="none" w:sz="0" w:space="0" w:color="auto"/>
            <w:bottom w:val="none" w:sz="0" w:space="0" w:color="auto"/>
            <w:right w:val="none" w:sz="0" w:space="0" w:color="auto"/>
          </w:divBdr>
        </w:div>
        <w:div w:id="1099184557">
          <w:marLeft w:val="0"/>
          <w:marRight w:val="0"/>
          <w:marTop w:val="0"/>
          <w:marBottom w:val="0"/>
          <w:divBdr>
            <w:top w:val="none" w:sz="0" w:space="0" w:color="auto"/>
            <w:left w:val="none" w:sz="0" w:space="0" w:color="auto"/>
            <w:bottom w:val="none" w:sz="0" w:space="0" w:color="auto"/>
            <w:right w:val="none" w:sz="0" w:space="0" w:color="auto"/>
          </w:divBdr>
        </w:div>
        <w:div w:id="725182655">
          <w:marLeft w:val="0"/>
          <w:marRight w:val="0"/>
          <w:marTop w:val="0"/>
          <w:marBottom w:val="0"/>
          <w:divBdr>
            <w:top w:val="none" w:sz="0" w:space="0" w:color="auto"/>
            <w:left w:val="none" w:sz="0" w:space="0" w:color="auto"/>
            <w:bottom w:val="none" w:sz="0" w:space="0" w:color="auto"/>
            <w:right w:val="none" w:sz="0" w:space="0" w:color="auto"/>
          </w:divBdr>
        </w:div>
        <w:div w:id="280646711">
          <w:marLeft w:val="0"/>
          <w:marRight w:val="0"/>
          <w:marTop w:val="0"/>
          <w:marBottom w:val="0"/>
          <w:divBdr>
            <w:top w:val="none" w:sz="0" w:space="0" w:color="auto"/>
            <w:left w:val="none" w:sz="0" w:space="0" w:color="auto"/>
            <w:bottom w:val="none" w:sz="0" w:space="0" w:color="auto"/>
            <w:right w:val="none" w:sz="0" w:space="0" w:color="auto"/>
          </w:divBdr>
        </w:div>
        <w:div w:id="1876308857">
          <w:marLeft w:val="0"/>
          <w:marRight w:val="0"/>
          <w:marTop w:val="0"/>
          <w:marBottom w:val="0"/>
          <w:divBdr>
            <w:top w:val="none" w:sz="0" w:space="0" w:color="auto"/>
            <w:left w:val="none" w:sz="0" w:space="0" w:color="auto"/>
            <w:bottom w:val="none" w:sz="0" w:space="0" w:color="auto"/>
            <w:right w:val="none" w:sz="0" w:space="0" w:color="auto"/>
          </w:divBdr>
        </w:div>
        <w:div w:id="1202936766">
          <w:marLeft w:val="0"/>
          <w:marRight w:val="0"/>
          <w:marTop w:val="0"/>
          <w:marBottom w:val="0"/>
          <w:divBdr>
            <w:top w:val="none" w:sz="0" w:space="0" w:color="auto"/>
            <w:left w:val="none" w:sz="0" w:space="0" w:color="auto"/>
            <w:bottom w:val="none" w:sz="0" w:space="0" w:color="auto"/>
            <w:right w:val="none" w:sz="0" w:space="0" w:color="auto"/>
          </w:divBdr>
        </w:div>
        <w:div w:id="902259860">
          <w:marLeft w:val="0"/>
          <w:marRight w:val="0"/>
          <w:marTop w:val="0"/>
          <w:marBottom w:val="0"/>
          <w:divBdr>
            <w:top w:val="none" w:sz="0" w:space="0" w:color="auto"/>
            <w:left w:val="none" w:sz="0" w:space="0" w:color="auto"/>
            <w:bottom w:val="none" w:sz="0" w:space="0" w:color="auto"/>
            <w:right w:val="none" w:sz="0" w:space="0" w:color="auto"/>
          </w:divBdr>
        </w:div>
        <w:div w:id="713314614">
          <w:marLeft w:val="0"/>
          <w:marRight w:val="0"/>
          <w:marTop w:val="0"/>
          <w:marBottom w:val="0"/>
          <w:divBdr>
            <w:top w:val="none" w:sz="0" w:space="0" w:color="auto"/>
            <w:left w:val="none" w:sz="0" w:space="0" w:color="auto"/>
            <w:bottom w:val="none" w:sz="0" w:space="0" w:color="auto"/>
            <w:right w:val="none" w:sz="0" w:space="0" w:color="auto"/>
          </w:divBdr>
        </w:div>
        <w:div w:id="890580775">
          <w:marLeft w:val="0"/>
          <w:marRight w:val="0"/>
          <w:marTop w:val="0"/>
          <w:marBottom w:val="0"/>
          <w:divBdr>
            <w:top w:val="none" w:sz="0" w:space="0" w:color="auto"/>
            <w:left w:val="none" w:sz="0" w:space="0" w:color="auto"/>
            <w:bottom w:val="none" w:sz="0" w:space="0" w:color="auto"/>
            <w:right w:val="none" w:sz="0" w:space="0" w:color="auto"/>
          </w:divBdr>
        </w:div>
        <w:div w:id="1872498608">
          <w:marLeft w:val="0"/>
          <w:marRight w:val="0"/>
          <w:marTop w:val="0"/>
          <w:marBottom w:val="0"/>
          <w:divBdr>
            <w:top w:val="none" w:sz="0" w:space="0" w:color="auto"/>
            <w:left w:val="none" w:sz="0" w:space="0" w:color="auto"/>
            <w:bottom w:val="none" w:sz="0" w:space="0" w:color="auto"/>
            <w:right w:val="none" w:sz="0" w:space="0" w:color="auto"/>
          </w:divBdr>
        </w:div>
        <w:div w:id="1363242020">
          <w:marLeft w:val="0"/>
          <w:marRight w:val="0"/>
          <w:marTop w:val="0"/>
          <w:marBottom w:val="0"/>
          <w:divBdr>
            <w:top w:val="none" w:sz="0" w:space="0" w:color="auto"/>
            <w:left w:val="none" w:sz="0" w:space="0" w:color="auto"/>
            <w:bottom w:val="none" w:sz="0" w:space="0" w:color="auto"/>
            <w:right w:val="none" w:sz="0" w:space="0" w:color="auto"/>
          </w:divBdr>
        </w:div>
        <w:div w:id="1203976251">
          <w:marLeft w:val="0"/>
          <w:marRight w:val="0"/>
          <w:marTop w:val="0"/>
          <w:marBottom w:val="0"/>
          <w:divBdr>
            <w:top w:val="none" w:sz="0" w:space="0" w:color="auto"/>
            <w:left w:val="none" w:sz="0" w:space="0" w:color="auto"/>
            <w:bottom w:val="none" w:sz="0" w:space="0" w:color="auto"/>
            <w:right w:val="none" w:sz="0" w:space="0" w:color="auto"/>
          </w:divBdr>
        </w:div>
        <w:div w:id="1384134856">
          <w:marLeft w:val="0"/>
          <w:marRight w:val="0"/>
          <w:marTop w:val="0"/>
          <w:marBottom w:val="0"/>
          <w:divBdr>
            <w:top w:val="none" w:sz="0" w:space="0" w:color="auto"/>
            <w:left w:val="none" w:sz="0" w:space="0" w:color="auto"/>
            <w:bottom w:val="none" w:sz="0" w:space="0" w:color="auto"/>
            <w:right w:val="none" w:sz="0" w:space="0" w:color="auto"/>
          </w:divBdr>
        </w:div>
        <w:div w:id="1852329560">
          <w:marLeft w:val="0"/>
          <w:marRight w:val="0"/>
          <w:marTop w:val="0"/>
          <w:marBottom w:val="0"/>
          <w:divBdr>
            <w:top w:val="none" w:sz="0" w:space="0" w:color="auto"/>
            <w:left w:val="none" w:sz="0" w:space="0" w:color="auto"/>
            <w:bottom w:val="none" w:sz="0" w:space="0" w:color="auto"/>
            <w:right w:val="none" w:sz="0" w:space="0" w:color="auto"/>
          </w:divBdr>
        </w:div>
        <w:div w:id="423645609">
          <w:marLeft w:val="0"/>
          <w:marRight w:val="0"/>
          <w:marTop w:val="0"/>
          <w:marBottom w:val="0"/>
          <w:divBdr>
            <w:top w:val="none" w:sz="0" w:space="0" w:color="auto"/>
            <w:left w:val="none" w:sz="0" w:space="0" w:color="auto"/>
            <w:bottom w:val="none" w:sz="0" w:space="0" w:color="auto"/>
            <w:right w:val="none" w:sz="0" w:space="0" w:color="auto"/>
          </w:divBdr>
        </w:div>
        <w:div w:id="1792478462">
          <w:marLeft w:val="0"/>
          <w:marRight w:val="0"/>
          <w:marTop w:val="0"/>
          <w:marBottom w:val="0"/>
          <w:divBdr>
            <w:top w:val="none" w:sz="0" w:space="0" w:color="auto"/>
            <w:left w:val="none" w:sz="0" w:space="0" w:color="auto"/>
            <w:bottom w:val="none" w:sz="0" w:space="0" w:color="auto"/>
            <w:right w:val="none" w:sz="0" w:space="0" w:color="auto"/>
          </w:divBdr>
        </w:div>
        <w:div w:id="92752700">
          <w:marLeft w:val="0"/>
          <w:marRight w:val="0"/>
          <w:marTop w:val="0"/>
          <w:marBottom w:val="0"/>
          <w:divBdr>
            <w:top w:val="none" w:sz="0" w:space="0" w:color="auto"/>
            <w:left w:val="none" w:sz="0" w:space="0" w:color="auto"/>
            <w:bottom w:val="none" w:sz="0" w:space="0" w:color="auto"/>
            <w:right w:val="none" w:sz="0" w:space="0" w:color="auto"/>
          </w:divBdr>
        </w:div>
        <w:div w:id="1759979956">
          <w:marLeft w:val="0"/>
          <w:marRight w:val="0"/>
          <w:marTop w:val="0"/>
          <w:marBottom w:val="0"/>
          <w:divBdr>
            <w:top w:val="none" w:sz="0" w:space="0" w:color="auto"/>
            <w:left w:val="none" w:sz="0" w:space="0" w:color="auto"/>
            <w:bottom w:val="none" w:sz="0" w:space="0" w:color="auto"/>
            <w:right w:val="none" w:sz="0" w:space="0" w:color="auto"/>
          </w:divBdr>
        </w:div>
        <w:div w:id="1609267745">
          <w:marLeft w:val="0"/>
          <w:marRight w:val="0"/>
          <w:marTop w:val="0"/>
          <w:marBottom w:val="0"/>
          <w:divBdr>
            <w:top w:val="none" w:sz="0" w:space="0" w:color="auto"/>
            <w:left w:val="none" w:sz="0" w:space="0" w:color="auto"/>
            <w:bottom w:val="none" w:sz="0" w:space="0" w:color="auto"/>
            <w:right w:val="none" w:sz="0" w:space="0" w:color="auto"/>
          </w:divBdr>
        </w:div>
        <w:div w:id="1990085829">
          <w:marLeft w:val="0"/>
          <w:marRight w:val="0"/>
          <w:marTop w:val="0"/>
          <w:marBottom w:val="0"/>
          <w:divBdr>
            <w:top w:val="none" w:sz="0" w:space="0" w:color="auto"/>
            <w:left w:val="none" w:sz="0" w:space="0" w:color="auto"/>
            <w:bottom w:val="none" w:sz="0" w:space="0" w:color="auto"/>
            <w:right w:val="none" w:sz="0" w:space="0" w:color="auto"/>
          </w:divBdr>
        </w:div>
        <w:div w:id="1358890355">
          <w:marLeft w:val="0"/>
          <w:marRight w:val="0"/>
          <w:marTop w:val="0"/>
          <w:marBottom w:val="0"/>
          <w:divBdr>
            <w:top w:val="none" w:sz="0" w:space="0" w:color="auto"/>
            <w:left w:val="none" w:sz="0" w:space="0" w:color="auto"/>
            <w:bottom w:val="none" w:sz="0" w:space="0" w:color="auto"/>
            <w:right w:val="none" w:sz="0" w:space="0" w:color="auto"/>
          </w:divBdr>
        </w:div>
        <w:div w:id="176776249">
          <w:marLeft w:val="0"/>
          <w:marRight w:val="0"/>
          <w:marTop w:val="0"/>
          <w:marBottom w:val="0"/>
          <w:divBdr>
            <w:top w:val="none" w:sz="0" w:space="0" w:color="auto"/>
            <w:left w:val="none" w:sz="0" w:space="0" w:color="auto"/>
            <w:bottom w:val="none" w:sz="0" w:space="0" w:color="auto"/>
            <w:right w:val="none" w:sz="0" w:space="0" w:color="auto"/>
          </w:divBdr>
        </w:div>
        <w:div w:id="2003390030">
          <w:marLeft w:val="0"/>
          <w:marRight w:val="0"/>
          <w:marTop w:val="0"/>
          <w:marBottom w:val="0"/>
          <w:divBdr>
            <w:top w:val="none" w:sz="0" w:space="0" w:color="auto"/>
            <w:left w:val="none" w:sz="0" w:space="0" w:color="auto"/>
            <w:bottom w:val="none" w:sz="0" w:space="0" w:color="auto"/>
            <w:right w:val="none" w:sz="0" w:space="0" w:color="auto"/>
          </w:divBdr>
        </w:div>
        <w:div w:id="870072806">
          <w:marLeft w:val="0"/>
          <w:marRight w:val="0"/>
          <w:marTop w:val="0"/>
          <w:marBottom w:val="0"/>
          <w:divBdr>
            <w:top w:val="none" w:sz="0" w:space="0" w:color="auto"/>
            <w:left w:val="none" w:sz="0" w:space="0" w:color="auto"/>
            <w:bottom w:val="none" w:sz="0" w:space="0" w:color="auto"/>
            <w:right w:val="none" w:sz="0" w:space="0" w:color="auto"/>
          </w:divBdr>
        </w:div>
        <w:div w:id="531456062">
          <w:marLeft w:val="0"/>
          <w:marRight w:val="0"/>
          <w:marTop w:val="0"/>
          <w:marBottom w:val="0"/>
          <w:divBdr>
            <w:top w:val="none" w:sz="0" w:space="0" w:color="auto"/>
            <w:left w:val="none" w:sz="0" w:space="0" w:color="auto"/>
            <w:bottom w:val="none" w:sz="0" w:space="0" w:color="auto"/>
            <w:right w:val="none" w:sz="0" w:space="0" w:color="auto"/>
          </w:divBdr>
        </w:div>
        <w:div w:id="1174611834">
          <w:marLeft w:val="0"/>
          <w:marRight w:val="0"/>
          <w:marTop w:val="0"/>
          <w:marBottom w:val="0"/>
          <w:divBdr>
            <w:top w:val="none" w:sz="0" w:space="0" w:color="auto"/>
            <w:left w:val="none" w:sz="0" w:space="0" w:color="auto"/>
            <w:bottom w:val="none" w:sz="0" w:space="0" w:color="auto"/>
            <w:right w:val="none" w:sz="0" w:space="0" w:color="auto"/>
          </w:divBdr>
        </w:div>
        <w:div w:id="145634565">
          <w:marLeft w:val="0"/>
          <w:marRight w:val="0"/>
          <w:marTop w:val="0"/>
          <w:marBottom w:val="0"/>
          <w:divBdr>
            <w:top w:val="none" w:sz="0" w:space="0" w:color="auto"/>
            <w:left w:val="none" w:sz="0" w:space="0" w:color="auto"/>
            <w:bottom w:val="none" w:sz="0" w:space="0" w:color="auto"/>
            <w:right w:val="none" w:sz="0" w:space="0" w:color="auto"/>
          </w:divBdr>
        </w:div>
        <w:div w:id="631131906">
          <w:marLeft w:val="0"/>
          <w:marRight w:val="0"/>
          <w:marTop w:val="0"/>
          <w:marBottom w:val="0"/>
          <w:divBdr>
            <w:top w:val="none" w:sz="0" w:space="0" w:color="auto"/>
            <w:left w:val="none" w:sz="0" w:space="0" w:color="auto"/>
            <w:bottom w:val="none" w:sz="0" w:space="0" w:color="auto"/>
            <w:right w:val="none" w:sz="0" w:space="0" w:color="auto"/>
          </w:divBdr>
        </w:div>
        <w:div w:id="808741207">
          <w:marLeft w:val="0"/>
          <w:marRight w:val="0"/>
          <w:marTop w:val="0"/>
          <w:marBottom w:val="0"/>
          <w:divBdr>
            <w:top w:val="none" w:sz="0" w:space="0" w:color="auto"/>
            <w:left w:val="none" w:sz="0" w:space="0" w:color="auto"/>
            <w:bottom w:val="none" w:sz="0" w:space="0" w:color="auto"/>
            <w:right w:val="none" w:sz="0" w:space="0" w:color="auto"/>
          </w:divBdr>
        </w:div>
        <w:div w:id="1496873615">
          <w:marLeft w:val="0"/>
          <w:marRight w:val="0"/>
          <w:marTop w:val="0"/>
          <w:marBottom w:val="0"/>
          <w:divBdr>
            <w:top w:val="none" w:sz="0" w:space="0" w:color="auto"/>
            <w:left w:val="none" w:sz="0" w:space="0" w:color="auto"/>
            <w:bottom w:val="none" w:sz="0" w:space="0" w:color="auto"/>
            <w:right w:val="none" w:sz="0" w:space="0" w:color="auto"/>
          </w:divBdr>
        </w:div>
        <w:div w:id="1546261491">
          <w:marLeft w:val="0"/>
          <w:marRight w:val="0"/>
          <w:marTop w:val="0"/>
          <w:marBottom w:val="0"/>
          <w:divBdr>
            <w:top w:val="none" w:sz="0" w:space="0" w:color="auto"/>
            <w:left w:val="none" w:sz="0" w:space="0" w:color="auto"/>
            <w:bottom w:val="none" w:sz="0" w:space="0" w:color="auto"/>
            <w:right w:val="none" w:sz="0" w:space="0" w:color="auto"/>
          </w:divBdr>
        </w:div>
        <w:div w:id="1536387752">
          <w:marLeft w:val="0"/>
          <w:marRight w:val="0"/>
          <w:marTop w:val="0"/>
          <w:marBottom w:val="0"/>
          <w:divBdr>
            <w:top w:val="none" w:sz="0" w:space="0" w:color="auto"/>
            <w:left w:val="none" w:sz="0" w:space="0" w:color="auto"/>
            <w:bottom w:val="none" w:sz="0" w:space="0" w:color="auto"/>
            <w:right w:val="none" w:sz="0" w:space="0" w:color="auto"/>
          </w:divBdr>
        </w:div>
        <w:div w:id="1376812006">
          <w:marLeft w:val="0"/>
          <w:marRight w:val="0"/>
          <w:marTop w:val="0"/>
          <w:marBottom w:val="0"/>
          <w:divBdr>
            <w:top w:val="none" w:sz="0" w:space="0" w:color="auto"/>
            <w:left w:val="none" w:sz="0" w:space="0" w:color="auto"/>
            <w:bottom w:val="none" w:sz="0" w:space="0" w:color="auto"/>
            <w:right w:val="none" w:sz="0" w:space="0" w:color="auto"/>
          </w:divBdr>
        </w:div>
        <w:div w:id="1308703077">
          <w:marLeft w:val="0"/>
          <w:marRight w:val="0"/>
          <w:marTop w:val="0"/>
          <w:marBottom w:val="0"/>
          <w:divBdr>
            <w:top w:val="none" w:sz="0" w:space="0" w:color="auto"/>
            <w:left w:val="none" w:sz="0" w:space="0" w:color="auto"/>
            <w:bottom w:val="none" w:sz="0" w:space="0" w:color="auto"/>
            <w:right w:val="none" w:sz="0" w:space="0" w:color="auto"/>
          </w:divBdr>
        </w:div>
        <w:div w:id="1699702574">
          <w:marLeft w:val="0"/>
          <w:marRight w:val="0"/>
          <w:marTop w:val="0"/>
          <w:marBottom w:val="0"/>
          <w:divBdr>
            <w:top w:val="none" w:sz="0" w:space="0" w:color="auto"/>
            <w:left w:val="none" w:sz="0" w:space="0" w:color="auto"/>
            <w:bottom w:val="none" w:sz="0" w:space="0" w:color="auto"/>
            <w:right w:val="none" w:sz="0" w:space="0" w:color="auto"/>
          </w:divBdr>
        </w:div>
        <w:div w:id="1699088325">
          <w:marLeft w:val="0"/>
          <w:marRight w:val="0"/>
          <w:marTop w:val="0"/>
          <w:marBottom w:val="0"/>
          <w:divBdr>
            <w:top w:val="none" w:sz="0" w:space="0" w:color="auto"/>
            <w:left w:val="none" w:sz="0" w:space="0" w:color="auto"/>
            <w:bottom w:val="none" w:sz="0" w:space="0" w:color="auto"/>
            <w:right w:val="none" w:sz="0" w:space="0" w:color="auto"/>
          </w:divBdr>
        </w:div>
        <w:div w:id="222644263">
          <w:marLeft w:val="0"/>
          <w:marRight w:val="0"/>
          <w:marTop w:val="0"/>
          <w:marBottom w:val="0"/>
          <w:divBdr>
            <w:top w:val="none" w:sz="0" w:space="0" w:color="auto"/>
            <w:left w:val="none" w:sz="0" w:space="0" w:color="auto"/>
            <w:bottom w:val="none" w:sz="0" w:space="0" w:color="auto"/>
            <w:right w:val="none" w:sz="0" w:space="0" w:color="auto"/>
          </w:divBdr>
        </w:div>
        <w:div w:id="256603284">
          <w:marLeft w:val="0"/>
          <w:marRight w:val="0"/>
          <w:marTop w:val="0"/>
          <w:marBottom w:val="0"/>
          <w:divBdr>
            <w:top w:val="none" w:sz="0" w:space="0" w:color="auto"/>
            <w:left w:val="none" w:sz="0" w:space="0" w:color="auto"/>
            <w:bottom w:val="none" w:sz="0" w:space="0" w:color="auto"/>
            <w:right w:val="none" w:sz="0" w:space="0" w:color="auto"/>
          </w:divBdr>
        </w:div>
        <w:div w:id="1886286444">
          <w:marLeft w:val="0"/>
          <w:marRight w:val="0"/>
          <w:marTop w:val="0"/>
          <w:marBottom w:val="0"/>
          <w:divBdr>
            <w:top w:val="none" w:sz="0" w:space="0" w:color="auto"/>
            <w:left w:val="none" w:sz="0" w:space="0" w:color="auto"/>
            <w:bottom w:val="none" w:sz="0" w:space="0" w:color="auto"/>
            <w:right w:val="none" w:sz="0" w:space="0" w:color="auto"/>
          </w:divBdr>
        </w:div>
        <w:div w:id="1353218231">
          <w:marLeft w:val="0"/>
          <w:marRight w:val="0"/>
          <w:marTop w:val="0"/>
          <w:marBottom w:val="0"/>
          <w:divBdr>
            <w:top w:val="none" w:sz="0" w:space="0" w:color="auto"/>
            <w:left w:val="none" w:sz="0" w:space="0" w:color="auto"/>
            <w:bottom w:val="none" w:sz="0" w:space="0" w:color="auto"/>
            <w:right w:val="none" w:sz="0" w:space="0" w:color="auto"/>
          </w:divBdr>
        </w:div>
        <w:div w:id="684092176">
          <w:marLeft w:val="0"/>
          <w:marRight w:val="0"/>
          <w:marTop w:val="0"/>
          <w:marBottom w:val="0"/>
          <w:divBdr>
            <w:top w:val="none" w:sz="0" w:space="0" w:color="auto"/>
            <w:left w:val="none" w:sz="0" w:space="0" w:color="auto"/>
            <w:bottom w:val="none" w:sz="0" w:space="0" w:color="auto"/>
            <w:right w:val="none" w:sz="0" w:space="0" w:color="auto"/>
          </w:divBdr>
        </w:div>
        <w:div w:id="2103867249">
          <w:marLeft w:val="0"/>
          <w:marRight w:val="0"/>
          <w:marTop w:val="0"/>
          <w:marBottom w:val="0"/>
          <w:divBdr>
            <w:top w:val="none" w:sz="0" w:space="0" w:color="auto"/>
            <w:left w:val="none" w:sz="0" w:space="0" w:color="auto"/>
            <w:bottom w:val="none" w:sz="0" w:space="0" w:color="auto"/>
            <w:right w:val="none" w:sz="0" w:space="0" w:color="auto"/>
          </w:divBdr>
        </w:div>
        <w:div w:id="1212838450">
          <w:marLeft w:val="0"/>
          <w:marRight w:val="0"/>
          <w:marTop w:val="0"/>
          <w:marBottom w:val="0"/>
          <w:divBdr>
            <w:top w:val="none" w:sz="0" w:space="0" w:color="auto"/>
            <w:left w:val="none" w:sz="0" w:space="0" w:color="auto"/>
            <w:bottom w:val="none" w:sz="0" w:space="0" w:color="auto"/>
            <w:right w:val="none" w:sz="0" w:space="0" w:color="auto"/>
          </w:divBdr>
        </w:div>
        <w:div w:id="124354463">
          <w:marLeft w:val="0"/>
          <w:marRight w:val="0"/>
          <w:marTop w:val="0"/>
          <w:marBottom w:val="0"/>
          <w:divBdr>
            <w:top w:val="none" w:sz="0" w:space="0" w:color="auto"/>
            <w:left w:val="none" w:sz="0" w:space="0" w:color="auto"/>
            <w:bottom w:val="none" w:sz="0" w:space="0" w:color="auto"/>
            <w:right w:val="none" w:sz="0" w:space="0" w:color="auto"/>
          </w:divBdr>
        </w:div>
        <w:div w:id="746458013">
          <w:marLeft w:val="0"/>
          <w:marRight w:val="0"/>
          <w:marTop w:val="0"/>
          <w:marBottom w:val="0"/>
          <w:divBdr>
            <w:top w:val="none" w:sz="0" w:space="0" w:color="auto"/>
            <w:left w:val="none" w:sz="0" w:space="0" w:color="auto"/>
            <w:bottom w:val="none" w:sz="0" w:space="0" w:color="auto"/>
            <w:right w:val="none" w:sz="0" w:space="0" w:color="auto"/>
          </w:divBdr>
        </w:div>
        <w:div w:id="455410340">
          <w:marLeft w:val="0"/>
          <w:marRight w:val="0"/>
          <w:marTop w:val="0"/>
          <w:marBottom w:val="0"/>
          <w:divBdr>
            <w:top w:val="none" w:sz="0" w:space="0" w:color="auto"/>
            <w:left w:val="none" w:sz="0" w:space="0" w:color="auto"/>
            <w:bottom w:val="none" w:sz="0" w:space="0" w:color="auto"/>
            <w:right w:val="none" w:sz="0" w:space="0" w:color="auto"/>
          </w:divBdr>
        </w:div>
        <w:div w:id="1359699197">
          <w:marLeft w:val="0"/>
          <w:marRight w:val="0"/>
          <w:marTop w:val="0"/>
          <w:marBottom w:val="0"/>
          <w:divBdr>
            <w:top w:val="none" w:sz="0" w:space="0" w:color="auto"/>
            <w:left w:val="none" w:sz="0" w:space="0" w:color="auto"/>
            <w:bottom w:val="none" w:sz="0" w:space="0" w:color="auto"/>
            <w:right w:val="none" w:sz="0" w:space="0" w:color="auto"/>
          </w:divBdr>
        </w:div>
        <w:div w:id="1853687573">
          <w:marLeft w:val="0"/>
          <w:marRight w:val="0"/>
          <w:marTop w:val="0"/>
          <w:marBottom w:val="0"/>
          <w:divBdr>
            <w:top w:val="none" w:sz="0" w:space="0" w:color="auto"/>
            <w:left w:val="none" w:sz="0" w:space="0" w:color="auto"/>
            <w:bottom w:val="none" w:sz="0" w:space="0" w:color="auto"/>
            <w:right w:val="none" w:sz="0" w:space="0" w:color="auto"/>
          </w:divBdr>
        </w:div>
        <w:div w:id="1128429267">
          <w:marLeft w:val="0"/>
          <w:marRight w:val="0"/>
          <w:marTop w:val="0"/>
          <w:marBottom w:val="0"/>
          <w:divBdr>
            <w:top w:val="none" w:sz="0" w:space="0" w:color="auto"/>
            <w:left w:val="none" w:sz="0" w:space="0" w:color="auto"/>
            <w:bottom w:val="none" w:sz="0" w:space="0" w:color="auto"/>
            <w:right w:val="none" w:sz="0" w:space="0" w:color="auto"/>
          </w:divBdr>
        </w:div>
        <w:div w:id="644242705">
          <w:marLeft w:val="0"/>
          <w:marRight w:val="0"/>
          <w:marTop w:val="0"/>
          <w:marBottom w:val="0"/>
          <w:divBdr>
            <w:top w:val="none" w:sz="0" w:space="0" w:color="auto"/>
            <w:left w:val="none" w:sz="0" w:space="0" w:color="auto"/>
            <w:bottom w:val="none" w:sz="0" w:space="0" w:color="auto"/>
            <w:right w:val="none" w:sz="0" w:space="0" w:color="auto"/>
          </w:divBdr>
        </w:div>
        <w:div w:id="2034643528">
          <w:marLeft w:val="0"/>
          <w:marRight w:val="0"/>
          <w:marTop w:val="0"/>
          <w:marBottom w:val="0"/>
          <w:divBdr>
            <w:top w:val="none" w:sz="0" w:space="0" w:color="auto"/>
            <w:left w:val="none" w:sz="0" w:space="0" w:color="auto"/>
            <w:bottom w:val="none" w:sz="0" w:space="0" w:color="auto"/>
            <w:right w:val="none" w:sz="0" w:space="0" w:color="auto"/>
          </w:divBdr>
        </w:div>
        <w:div w:id="2033870716">
          <w:marLeft w:val="0"/>
          <w:marRight w:val="0"/>
          <w:marTop w:val="0"/>
          <w:marBottom w:val="0"/>
          <w:divBdr>
            <w:top w:val="none" w:sz="0" w:space="0" w:color="auto"/>
            <w:left w:val="none" w:sz="0" w:space="0" w:color="auto"/>
            <w:bottom w:val="none" w:sz="0" w:space="0" w:color="auto"/>
            <w:right w:val="none" w:sz="0" w:space="0" w:color="auto"/>
          </w:divBdr>
        </w:div>
        <w:div w:id="816606972">
          <w:marLeft w:val="0"/>
          <w:marRight w:val="0"/>
          <w:marTop w:val="0"/>
          <w:marBottom w:val="0"/>
          <w:divBdr>
            <w:top w:val="none" w:sz="0" w:space="0" w:color="auto"/>
            <w:left w:val="none" w:sz="0" w:space="0" w:color="auto"/>
            <w:bottom w:val="none" w:sz="0" w:space="0" w:color="auto"/>
            <w:right w:val="none" w:sz="0" w:space="0" w:color="auto"/>
          </w:divBdr>
        </w:div>
        <w:div w:id="1815557997">
          <w:marLeft w:val="0"/>
          <w:marRight w:val="0"/>
          <w:marTop w:val="0"/>
          <w:marBottom w:val="0"/>
          <w:divBdr>
            <w:top w:val="none" w:sz="0" w:space="0" w:color="auto"/>
            <w:left w:val="none" w:sz="0" w:space="0" w:color="auto"/>
            <w:bottom w:val="none" w:sz="0" w:space="0" w:color="auto"/>
            <w:right w:val="none" w:sz="0" w:space="0" w:color="auto"/>
          </w:divBdr>
        </w:div>
        <w:div w:id="1450783168">
          <w:marLeft w:val="0"/>
          <w:marRight w:val="0"/>
          <w:marTop w:val="0"/>
          <w:marBottom w:val="0"/>
          <w:divBdr>
            <w:top w:val="none" w:sz="0" w:space="0" w:color="auto"/>
            <w:left w:val="none" w:sz="0" w:space="0" w:color="auto"/>
            <w:bottom w:val="none" w:sz="0" w:space="0" w:color="auto"/>
            <w:right w:val="none" w:sz="0" w:space="0" w:color="auto"/>
          </w:divBdr>
        </w:div>
        <w:div w:id="459882930">
          <w:marLeft w:val="0"/>
          <w:marRight w:val="0"/>
          <w:marTop w:val="0"/>
          <w:marBottom w:val="0"/>
          <w:divBdr>
            <w:top w:val="none" w:sz="0" w:space="0" w:color="auto"/>
            <w:left w:val="none" w:sz="0" w:space="0" w:color="auto"/>
            <w:bottom w:val="none" w:sz="0" w:space="0" w:color="auto"/>
            <w:right w:val="none" w:sz="0" w:space="0" w:color="auto"/>
          </w:divBdr>
        </w:div>
        <w:div w:id="1600598700">
          <w:marLeft w:val="0"/>
          <w:marRight w:val="0"/>
          <w:marTop w:val="0"/>
          <w:marBottom w:val="0"/>
          <w:divBdr>
            <w:top w:val="none" w:sz="0" w:space="0" w:color="auto"/>
            <w:left w:val="none" w:sz="0" w:space="0" w:color="auto"/>
            <w:bottom w:val="none" w:sz="0" w:space="0" w:color="auto"/>
            <w:right w:val="none" w:sz="0" w:space="0" w:color="auto"/>
          </w:divBdr>
        </w:div>
        <w:div w:id="2046640834">
          <w:marLeft w:val="0"/>
          <w:marRight w:val="0"/>
          <w:marTop w:val="0"/>
          <w:marBottom w:val="0"/>
          <w:divBdr>
            <w:top w:val="none" w:sz="0" w:space="0" w:color="auto"/>
            <w:left w:val="none" w:sz="0" w:space="0" w:color="auto"/>
            <w:bottom w:val="none" w:sz="0" w:space="0" w:color="auto"/>
            <w:right w:val="none" w:sz="0" w:space="0" w:color="auto"/>
          </w:divBdr>
        </w:div>
        <w:div w:id="990477986">
          <w:marLeft w:val="0"/>
          <w:marRight w:val="0"/>
          <w:marTop w:val="0"/>
          <w:marBottom w:val="0"/>
          <w:divBdr>
            <w:top w:val="none" w:sz="0" w:space="0" w:color="auto"/>
            <w:left w:val="none" w:sz="0" w:space="0" w:color="auto"/>
            <w:bottom w:val="none" w:sz="0" w:space="0" w:color="auto"/>
            <w:right w:val="none" w:sz="0" w:space="0" w:color="auto"/>
          </w:divBdr>
        </w:div>
        <w:div w:id="838932105">
          <w:marLeft w:val="0"/>
          <w:marRight w:val="0"/>
          <w:marTop w:val="0"/>
          <w:marBottom w:val="0"/>
          <w:divBdr>
            <w:top w:val="none" w:sz="0" w:space="0" w:color="auto"/>
            <w:left w:val="none" w:sz="0" w:space="0" w:color="auto"/>
            <w:bottom w:val="none" w:sz="0" w:space="0" w:color="auto"/>
            <w:right w:val="none" w:sz="0" w:space="0" w:color="auto"/>
          </w:divBdr>
        </w:div>
        <w:div w:id="228350396">
          <w:marLeft w:val="0"/>
          <w:marRight w:val="0"/>
          <w:marTop w:val="0"/>
          <w:marBottom w:val="0"/>
          <w:divBdr>
            <w:top w:val="none" w:sz="0" w:space="0" w:color="auto"/>
            <w:left w:val="none" w:sz="0" w:space="0" w:color="auto"/>
            <w:bottom w:val="none" w:sz="0" w:space="0" w:color="auto"/>
            <w:right w:val="none" w:sz="0" w:space="0" w:color="auto"/>
          </w:divBdr>
        </w:div>
      </w:divsChild>
    </w:div>
    <w:div w:id="358817189">
      <w:bodyDiv w:val="1"/>
      <w:marLeft w:val="0"/>
      <w:marRight w:val="0"/>
      <w:marTop w:val="0"/>
      <w:marBottom w:val="0"/>
      <w:divBdr>
        <w:top w:val="none" w:sz="0" w:space="0" w:color="auto"/>
        <w:left w:val="none" w:sz="0" w:space="0" w:color="auto"/>
        <w:bottom w:val="none" w:sz="0" w:space="0" w:color="auto"/>
        <w:right w:val="none" w:sz="0" w:space="0" w:color="auto"/>
      </w:divBdr>
    </w:div>
    <w:div w:id="383220617">
      <w:bodyDiv w:val="1"/>
      <w:marLeft w:val="0"/>
      <w:marRight w:val="0"/>
      <w:marTop w:val="0"/>
      <w:marBottom w:val="0"/>
      <w:divBdr>
        <w:top w:val="none" w:sz="0" w:space="0" w:color="auto"/>
        <w:left w:val="none" w:sz="0" w:space="0" w:color="auto"/>
        <w:bottom w:val="none" w:sz="0" w:space="0" w:color="auto"/>
        <w:right w:val="none" w:sz="0" w:space="0" w:color="auto"/>
      </w:divBdr>
      <w:divsChild>
        <w:div w:id="350497158">
          <w:marLeft w:val="0"/>
          <w:marRight w:val="0"/>
          <w:marTop w:val="0"/>
          <w:marBottom w:val="0"/>
          <w:divBdr>
            <w:top w:val="none" w:sz="0" w:space="0" w:color="auto"/>
            <w:left w:val="none" w:sz="0" w:space="0" w:color="auto"/>
            <w:bottom w:val="none" w:sz="0" w:space="0" w:color="auto"/>
            <w:right w:val="none" w:sz="0" w:space="0" w:color="auto"/>
          </w:divBdr>
        </w:div>
      </w:divsChild>
    </w:div>
    <w:div w:id="480736796">
      <w:bodyDiv w:val="1"/>
      <w:marLeft w:val="0"/>
      <w:marRight w:val="0"/>
      <w:marTop w:val="0"/>
      <w:marBottom w:val="0"/>
      <w:divBdr>
        <w:top w:val="none" w:sz="0" w:space="0" w:color="auto"/>
        <w:left w:val="none" w:sz="0" w:space="0" w:color="auto"/>
        <w:bottom w:val="none" w:sz="0" w:space="0" w:color="auto"/>
        <w:right w:val="none" w:sz="0" w:space="0" w:color="auto"/>
      </w:divBdr>
      <w:divsChild>
        <w:div w:id="1072124074">
          <w:marLeft w:val="0"/>
          <w:marRight w:val="0"/>
          <w:marTop w:val="0"/>
          <w:marBottom w:val="0"/>
          <w:divBdr>
            <w:top w:val="none" w:sz="0" w:space="0" w:color="auto"/>
            <w:left w:val="none" w:sz="0" w:space="0" w:color="auto"/>
            <w:bottom w:val="none" w:sz="0" w:space="0" w:color="auto"/>
            <w:right w:val="none" w:sz="0" w:space="0" w:color="auto"/>
          </w:divBdr>
        </w:div>
      </w:divsChild>
    </w:div>
    <w:div w:id="494340580">
      <w:bodyDiv w:val="1"/>
      <w:marLeft w:val="0"/>
      <w:marRight w:val="0"/>
      <w:marTop w:val="0"/>
      <w:marBottom w:val="0"/>
      <w:divBdr>
        <w:top w:val="none" w:sz="0" w:space="0" w:color="auto"/>
        <w:left w:val="none" w:sz="0" w:space="0" w:color="auto"/>
        <w:bottom w:val="none" w:sz="0" w:space="0" w:color="auto"/>
        <w:right w:val="none" w:sz="0" w:space="0" w:color="auto"/>
      </w:divBdr>
      <w:divsChild>
        <w:div w:id="423916630">
          <w:marLeft w:val="0"/>
          <w:marRight w:val="0"/>
          <w:marTop w:val="0"/>
          <w:marBottom w:val="0"/>
          <w:divBdr>
            <w:top w:val="none" w:sz="0" w:space="0" w:color="auto"/>
            <w:left w:val="none" w:sz="0" w:space="0" w:color="auto"/>
            <w:bottom w:val="none" w:sz="0" w:space="0" w:color="auto"/>
            <w:right w:val="none" w:sz="0" w:space="0" w:color="auto"/>
          </w:divBdr>
        </w:div>
        <w:div w:id="1051923094">
          <w:marLeft w:val="0"/>
          <w:marRight w:val="0"/>
          <w:marTop w:val="0"/>
          <w:marBottom w:val="0"/>
          <w:divBdr>
            <w:top w:val="none" w:sz="0" w:space="0" w:color="auto"/>
            <w:left w:val="none" w:sz="0" w:space="0" w:color="auto"/>
            <w:bottom w:val="none" w:sz="0" w:space="0" w:color="auto"/>
            <w:right w:val="none" w:sz="0" w:space="0" w:color="auto"/>
          </w:divBdr>
        </w:div>
        <w:div w:id="402216705">
          <w:marLeft w:val="0"/>
          <w:marRight w:val="0"/>
          <w:marTop w:val="0"/>
          <w:marBottom w:val="0"/>
          <w:divBdr>
            <w:top w:val="none" w:sz="0" w:space="0" w:color="auto"/>
            <w:left w:val="none" w:sz="0" w:space="0" w:color="auto"/>
            <w:bottom w:val="none" w:sz="0" w:space="0" w:color="auto"/>
            <w:right w:val="none" w:sz="0" w:space="0" w:color="auto"/>
          </w:divBdr>
        </w:div>
        <w:div w:id="1534073394">
          <w:marLeft w:val="0"/>
          <w:marRight w:val="0"/>
          <w:marTop w:val="0"/>
          <w:marBottom w:val="0"/>
          <w:divBdr>
            <w:top w:val="none" w:sz="0" w:space="0" w:color="auto"/>
            <w:left w:val="none" w:sz="0" w:space="0" w:color="auto"/>
            <w:bottom w:val="none" w:sz="0" w:space="0" w:color="auto"/>
            <w:right w:val="none" w:sz="0" w:space="0" w:color="auto"/>
          </w:divBdr>
        </w:div>
        <w:div w:id="1828133838">
          <w:marLeft w:val="0"/>
          <w:marRight w:val="0"/>
          <w:marTop w:val="0"/>
          <w:marBottom w:val="0"/>
          <w:divBdr>
            <w:top w:val="none" w:sz="0" w:space="0" w:color="auto"/>
            <w:left w:val="none" w:sz="0" w:space="0" w:color="auto"/>
            <w:bottom w:val="none" w:sz="0" w:space="0" w:color="auto"/>
            <w:right w:val="none" w:sz="0" w:space="0" w:color="auto"/>
          </w:divBdr>
        </w:div>
        <w:div w:id="849678360">
          <w:marLeft w:val="0"/>
          <w:marRight w:val="0"/>
          <w:marTop w:val="0"/>
          <w:marBottom w:val="0"/>
          <w:divBdr>
            <w:top w:val="none" w:sz="0" w:space="0" w:color="auto"/>
            <w:left w:val="none" w:sz="0" w:space="0" w:color="auto"/>
            <w:bottom w:val="none" w:sz="0" w:space="0" w:color="auto"/>
            <w:right w:val="none" w:sz="0" w:space="0" w:color="auto"/>
          </w:divBdr>
        </w:div>
        <w:div w:id="5864031">
          <w:marLeft w:val="0"/>
          <w:marRight w:val="0"/>
          <w:marTop w:val="0"/>
          <w:marBottom w:val="0"/>
          <w:divBdr>
            <w:top w:val="none" w:sz="0" w:space="0" w:color="auto"/>
            <w:left w:val="none" w:sz="0" w:space="0" w:color="auto"/>
            <w:bottom w:val="none" w:sz="0" w:space="0" w:color="auto"/>
            <w:right w:val="none" w:sz="0" w:space="0" w:color="auto"/>
          </w:divBdr>
        </w:div>
        <w:div w:id="813369732">
          <w:marLeft w:val="0"/>
          <w:marRight w:val="0"/>
          <w:marTop w:val="0"/>
          <w:marBottom w:val="0"/>
          <w:divBdr>
            <w:top w:val="none" w:sz="0" w:space="0" w:color="auto"/>
            <w:left w:val="none" w:sz="0" w:space="0" w:color="auto"/>
            <w:bottom w:val="none" w:sz="0" w:space="0" w:color="auto"/>
            <w:right w:val="none" w:sz="0" w:space="0" w:color="auto"/>
          </w:divBdr>
        </w:div>
        <w:div w:id="652876859">
          <w:marLeft w:val="0"/>
          <w:marRight w:val="0"/>
          <w:marTop w:val="0"/>
          <w:marBottom w:val="0"/>
          <w:divBdr>
            <w:top w:val="none" w:sz="0" w:space="0" w:color="auto"/>
            <w:left w:val="none" w:sz="0" w:space="0" w:color="auto"/>
            <w:bottom w:val="none" w:sz="0" w:space="0" w:color="auto"/>
            <w:right w:val="none" w:sz="0" w:space="0" w:color="auto"/>
          </w:divBdr>
        </w:div>
        <w:div w:id="191693164">
          <w:marLeft w:val="0"/>
          <w:marRight w:val="0"/>
          <w:marTop w:val="0"/>
          <w:marBottom w:val="0"/>
          <w:divBdr>
            <w:top w:val="none" w:sz="0" w:space="0" w:color="auto"/>
            <w:left w:val="none" w:sz="0" w:space="0" w:color="auto"/>
            <w:bottom w:val="none" w:sz="0" w:space="0" w:color="auto"/>
            <w:right w:val="none" w:sz="0" w:space="0" w:color="auto"/>
          </w:divBdr>
        </w:div>
        <w:div w:id="381949950">
          <w:marLeft w:val="0"/>
          <w:marRight w:val="0"/>
          <w:marTop w:val="0"/>
          <w:marBottom w:val="0"/>
          <w:divBdr>
            <w:top w:val="none" w:sz="0" w:space="0" w:color="auto"/>
            <w:left w:val="none" w:sz="0" w:space="0" w:color="auto"/>
            <w:bottom w:val="none" w:sz="0" w:space="0" w:color="auto"/>
            <w:right w:val="none" w:sz="0" w:space="0" w:color="auto"/>
          </w:divBdr>
        </w:div>
        <w:div w:id="2121028961">
          <w:marLeft w:val="0"/>
          <w:marRight w:val="0"/>
          <w:marTop w:val="0"/>
          <w:marBottom w:val="0"/>
          <w:divBdr>
            <w:top w:val="none" w:sz="0" w:space="0" w:color="auto"/>
            <w:left w:val="none" w:sz="0" w:space="0" w:color="auto"/>
            <w:bottom w:val="none" w:sz="0" w:space="0" w:color="auto"/>
            <w:right w:val="none" w:sz="0" w:space="0" w:color="auto"/>
          </w:divBdr>
        </w:div>
      </w:divsChild>
    </w:div>
    <w:div w:id="496001910">
      <w:bodyDiv w:val="1"/>
      <w:marLeft w:val="0"/>
      <w:marRight w:val="0"/>
      <w:marTop w:val="0"/>
      <w:marBottom w:val="0"/>
      <w:divBdr>
        <w:top w:val="none" w:sz="0" w:space="0" w:color="auto"/>
        <w:left w:val="none" w:sz="0" w:space="0" w:color="auto"/>
        <w:bottom w:val="none" w:sz="0" w:space="0" w:color="auto"/>
        <w:right w:val="none" w:sz="0" w:space="0" w:color="auto"/>
      </w:divBdr>
      <w:divsChild>
        <w:div w:id="1906840321">
          <w:marLeft w:val="0"/>
          <w:marRight w:val="0"/>
          <w:marTop w:val="0"/>
          <w:marBottom w:val="0"/>
          <w:divBdr>
            <w:top w:val="none" w:sz="0" w:space="0" w:color="auto"/>
            <w:left w:val="none" w:sz="0" w:space="0" w:color="auto"/>
            <w:bottom w:val="none" w:sz="0" w:space="0" w:color="auto"/>
            <w:right w:val="none" w:sz="0" w:space="0" w:color="auto"/>
          </w:divBdr>
        </w:div>
      </w:divsChild>
    </w:div>
    <w:div w:id="632373857">
      <w:bodyDiv w:val="1"/>
      <w:marLeft w:val="0"/>
      <w:marRight w:val="0"/>
      <w:marTop w:val="0"/>
      <w:marBottom w:val="0"/>
      <w:divBdr>
        <w:top w:val="none" w:sz="0" w:space="0" w:color="auto"/>
        <w:left w:val="none" w:sz="0" w:space="0" w:color="auto"/>
        <w:bottom w:val="none" w:sz="0" w:space="0" w:color="auto"/>
        <w:right w:val="none" w:sz="0" w:space="0" w:color="auto"/>
      </w:divBdr>
      <w:divsChild>
        <w:div w:id="392121296">
          <w:marLeft w:val="0"/>
          <w:marRight w:val="0"/>
          <w:marTop w:val="0"/>
          <w:marBottom w:val="0"/>
          <w:divBdr>
            <w:top w:val="none" w:sz="0" w:space="0" w:color="auto"/>
            <w:left w:val="none" w:sz="0" w:space="0" w:color="auto"/>
            <w:bottom w:val="none" w:sz="0" w:space="0" w:color="auto"/>
            <w:right w:val="none" w:sz="0" w:space="0" w:color="auto"/>
          </w:divBdr>
        </w:div>
        <w:div w:id="403138378">
          <w:marLeft w:val="0"/>
          <w:marRight w:val="0"/>
          <w:marTop w:val="0"/>
          <w:marBottom w:val="0"/>
          <w:divBdr>
            <w:top w:val="none" w:sz="0" w:space="0" w:color="auto"/>
            <w:left w:val="none" w:sz="0" w:space="0" w:color="auto"/>
            <w:bottom w:val="none" w:sz="0" w:space="0" w:color="auto"/>
            <w:right w:val="none" w:sz="0" w:space="0" w:color="auto"/>
          </w:divBdr>
        </w:div>
        <w:div w:id="1000041361">
          <w:marLeft w:val="0"/>
          <w:marRight w:val="0"/>
          <w:marTop w:val="0"/>
          <w:marBottom w:val="0"/>
          <w:divBdr>
            <w:top w:val="none" w:sz="0" w:space="0" w:color="auto"/>
            <w:left w:val="none" w:sz="0" w:space="0" w:color="auto"/>
            <w:bottom w:val="none" w:sz="0" w:space="0" w:color="auto"/>
            <w:right w:val="none" w:sz="0" w:space="0" w:color="auto"/>
          </w:divBdr>
        </w:div>
        <w:div w:id="858005218">
          <w:marLeft w:val="0"/>
          <w:marRight w:val="0"/>
          <w:marTop w:val="0"/>
          <w:marBottom w:val="0"/>
          <w:divBdr>
            <w:top w:val="none" w:sz="0" w:space="0" w:color="auto"/>
            <w:left w:val="none" w:sz="0" w:space="0" w:color="auto"/>
            <w:bottom w:val="none" w:sz="0" w:space="0" w:color="auto"/>
            <w:right w:val="none" w:sz="0" w:space="0" w:color="auto"/>
          </w:divBdr>
        </w:div>
        <w:div w:id="1386099954">
          <w:marLeft w:val="0"/>
          <w:marRight w:val="0"/>
          <w:marTop w:val="0"/>
          <w:marBottom w:val="0"/>
          <w:divBdr>
            <w:top w:val="none" w:sz="0" w:space="0" w:color="auto"/>
            <w:left w:val="none" w:sz="0" w:space="0" w:color="auto"/>
            <w:bottom w:val="none" w:sz="0" w:space="0" w:color="auto"/>
            <w:right w:val="none" w:sz="0" w:space="0" w:color="auto"/>
          </w:divBdr>
        </w:div>
        <w:div w:id="1062213725">
          <w:marLeft w:val="0"/>
          <w:marRight w:val="0"/>
          <w:marTop w:val="0"/>
          <w:marBottom w:val="0"/>
          <w:divBdr>
            <w:top w:val="none" w:sz="0" w:space="0" w:color="auto"/>
            <w:left w:val="none" w:sz="0" w:space="0" w:color="auto"/>
            <w:bottom w:val="none" w:sz="0" w:space="0" w:color="auto"/>
            <w:right w:val="none" w:sz="0" w:space="0" w:color="auto"/>
          </w:divBdr>
        </w:div>
        <w:div w:id="1106778062">
          <w:marLeft w:val="0"/>
          <w:marRight w:val="0"/>
          <w:marTop w:val="0"/>
          <w:marBottom w:val="0"/>
          <w:divBdr>
            <w:top w:val="none" w:sz="0" w:space="0" w:color="auto"/>
            <w:left w:val="none" w:sz="0" w:space="0" w:color="auto"/>
            <w:bottom w:val="none" w:sz="0" w:space="0" w:color="auto"/>
            <w:right w:val="none" w:sz="0" w:space="0" w:color="auto"/>
          </w:divBdr>
        </w:div>
        <w:div w:id="1420640417">
          <w:marLeft w:val="0"/>
          <w:marRight w:val="0"/>
          <w:marTop w:val="0"/>
          <w:marBottom w:val="0"/>
          <w:divBdr>
            <w:top w:val="none" w:sz="0" w:space="0" w:color="auto"/>
            <w:left w:val="none" w:sz="0" w:space="0" w:color="auto"/>
            <w:bottom w:val="none" w:sz="0" w:space="0" w:color="auto"/>
            <w:right w:val="none" w:sz="0" w:space="0" w:color="auto"/>
          </w:divBdr>
        </w:div>
        <w:div w:id="1956250002">
          <w:marLeft w:val="0"/>
          <w:marRight w:val="0"/>
          <w:marTop w:val="0"/>
          <w:marBottom w:val="0"/>
          <w:divBdr>
            <w:top w:val="none" w:sz="0" w:space="0" w:color="auto"/>
            <w:left w:val="none" w:sz="0" w:space="0" w:color="auto"/>
            <w:bottom w:val="none" w:sz="0" w:space="0" w:color="auto"/>
            <w:right w:val="none" w:sz="0" w:space="0" w:color="auto"/>
          </w:divBdr>
        </w:div>
        <w:div w:id="1501189938">
          <w:marLeft w:val="0"/>
          <w:marRight w:val="0"/>
          <w:marTop w:val="0"/>
          <w:marBottom w:val="0"/>
          <w:divBdr>
            <w:top w:val="none" w:sz="0" w:space="0" w:color="auto"/>
            <w:left w:val="none" w:sz="0" w:space="0" w:color="auto"/>
            <w:bottom w:val="none" w:sz="0" w:space="0" w:color="auto"/>
            <w:right w:val="none" w:sz="0" w:space="0" w:color="auto"/>
          </w:divBdr>
        </w:div>
        <w:div w:id="941958625">
          <w:marLeft w:val="0"/>
          <w:marRight w:val="0"/>
          <w:marTop w:val="0"/>
          <w:marBottom w:val="0"/>
          <w:divBdr>
            <w:top w:val="none" w:sz="0" w:space="0" w:color="auto"/>
            <w:left w:val="none" w:sz="0" w:space="0" w:color="auto"/>
            <w:bottom w:val="none" w:sz="0" w:space="0" w:color="auto"/>
            <w:right w:val="none" w:sz="0" w:space="0" w:color="auto"/>
          </w:divBdr>
        </w:div>
        <w:div w:id="1050111355">
          <w:marLeft w:val="0"/>
          <w:marRight w:val="0"/>
          <w:marTop w:val="0"/>
          <w:marBottom w:val="0"/>
          <w:divBdr>
            <w:top w:val="none" w:sz="0" w:space="0" w:color="auto"/>
            <w:left w:val="none" w:sz="0" w:space="0" w:color="auto"/>
            <w:bottom w:val="none" w:sz="0" w:space="0" w:color="auto"/>
            <w:right w:val="none" w:sz="0" w:space="0" w:color="auto"/>
          </w:divBdr>
        </w:div>
      </w:divsChild>
    </w:div>
    <w:div w:id="678704014">
      <w:bodyDiv w:val="1"/>
      <w:marLeft w:val="0"/>
      <w:marRight w:val="0"/>
      <w:marTop w:val="0"/>
      <w:marBottom w:val="0"/>
      <w:divBdr>
        <w:top w:val="none" w:sz="0" w:space="0" w:color="auto"/>
        <w:left w:val="none" w:sz="0" w:space="0" w:color="auto"/>
        <w:bottom w:val="none" w:sz="0" w:space="0" w:color="auto"/>
        <w:right w:val="none" w:sz="0" w:space="0" w:color="auto"/>
      </w:divBdr>
    </w:div>
    <w:div w:id="707729585">
      <w:bodyDiv w:val="1"/>
      <w:marLeft w:val="0"/>
      <w:marRight w:val="0"/>
      <w:marTop w:val="0"/>
      <w:marBottom w:val="0"/>
      <w:divBdr>
        <w:top w:val="none" w:sz="0" w:space="0" w:color="auto"/>
        <w:left w:val="none" w:sz="0" w:space="0" w:color="auto"/>
        <w:bottom w:val="none" w:sz="0" w:space="0" w:color="auto"/>
        <w:right w:val="none" w:sz="0" w:space="0" w:color="auto"/>
      </w:divBdr>
    </w:div>
    <w:div w:id="891424119">
      <w:bodyDiv w:val="1"/>
      <w:marLeft w:val="0"/>
      <w:marRight w:val="0"/>
      <w:marTop w:val="0"/>
      <w:marBottom w:val="0"/>
      <w:divBdr>
        <w:top w:val="none" w:sz="0" w:space="0" w:color="auto"/>
        <w:left w:val="none" w:sz="0" w:space="0" w:color="auto"/>
        <w:bottom w:val="none" w:sz="0" w:space="0" w:color="auto"/>
        <w:right w:val="none" w:sz="0" w:space="0" w:color="auto"/>
      </w:divBdr>
    </w:div>
    <w:div w:id="921765224">
      <w:bodyDiv w:val="1"/>
      <w:marLeft w:val="0"/>
      <w:marRight w:val="0"/>
      <w:marTop w:val="0"/>
      <w:marBottom w:val="0"/>
      <w:divBdr>
        <w:top w:val="none" w:sz="0" w:space="0" w:color="auto"/>
        <w:left w:val="none" w:sz="0" w:space="0" w:color="auto"/>
        <w:bottom w:val="none" w:sz="0" w:space="0" w:color="auto"/>
        <w:right w:val="none" w:sz="0" w:space="0" w:color="auto"/>
      </w:divBdr>
      <w:divsChild>
        <w:div w:id="1102191089">
          <w:marLeft w:val="0"/>
          <w:marRight w:val="0"/>
          <w:marTop w:val="0"/>
          <w:marBottom w:val="0"/>
          <w:divBdr>
            <w:top w:val="none" w:sz="0" w:space="0" w:color="auto"/>
            <w:left w:val="none" w:sz="0" w:space="0" w:color="auto"/>
            <w:bottom w:val="none" w:sz="0" w:space="0" w:color="auto"/>
            <w:right w:val="none" w:sz="0" w:space="0" w:color="auto"/>
          </w:divBdr>
        </w:div>
      </w:divsChild>
    </w:div>
    <w:div w:id="1000347807">
      <w:bodyDiv w:val="1"/>
      <w:marLeft w:val="0"/>
      <w:marRight w:val="0"/>
      <w:marTop w:val="0"/>
      <w:marBottom w:val="0"/>
      <w:divBdr>
        <w:top w:val="none" w:sz="0" w:space="0" w:color="auto"/>
        <w:left w:val="none" w:sz="0" w:space="0" w:color="auto"/>
        <w:bottom w:val="none" w:sz="0" w:space="0" w:color="auto"/>
        <w:right w:val="none" w:sz="0" w:space="0" w:color="auto"/>
      </w:divBdr>
    </w:div>
    <w:div w:id="1493326274">
      <w:bodyDiv w:val="1"/>
      <w:marLeft w:val="0"/>
      <w:marRight w:val="0"/>
      <w:marTop w:val="0"/>
      <w:marBottom w:val="0"/>
      <w:divBdr>
        <w:top w:val="none" w:sz="0" w:space="0" w:color="auto"/>
        <w:left w:val="none" w:sz="0" w:space="0" w:color="auto"/>
        <w:bottom w:val="none" w:sz="0" w:space="0" w:color="auto"/>
        <w:right w:val="none" w:sz="0" w:space="0" w:color="auto"/>
      </w:divBdr>
    </w:div>
    <w:div w:id="1612779031">
      <w:bodyDiv w:val="1"/>
      <w:marLeft w:val="0"/>
      <w:marRight w:val="0"/>
      <w:marTop w:val="0"/>
      <w:marBottom w:val="0"/>
      <w:divBdr>
        <w:top w:val="none" w:sz="0" w:space="0" w:color="auto"/>
        <w:left w:val="none" w:sz="0" w:space="0" w:color="auto"/>
        <w:bottom w:val="none" w:sz="0" w:space="0" w:color="auto"/>
        <w:right w:val="none" w:sz="0" w:space="0" w:color="auto"/>
      </w:divBdr>
      <w:divsChild>
        <w:div w:id="1838568026">
          <w:marLeft w:val="0"/>
          <w:marRight w:val="0"/>
          <w:marTop w:val="0"/>
          <w:marBottom w:val="0"/>
          <w:divBdr>
            <w:top w:val="none" w:sz="0" w:space="0" w:color="auto"/>
            <w:left w:val="none" w:sz="0" w:space="0" w:color="auto"/>
            <w:bottom w:val="none" w:sz="0" w:space="0" w:color="auto"/>
            <w:right w:val="none" w:sz="0" w:space="0" w:color="auto"/>
          </w:divBdr>
          <w:divsChild>
            <w:div w:id="391195931">
              <w:marLeft w:val="0"/>
              <w:marRight w:val="0"/>
              <w:marTop w:val="0"/>
              <w:marBottom w:val="0"/>
              <w:divBdr>
                <w:top w:val="none" w:sz="0" w:space="0" w:color="auto"/>
                <w:left w:val="none" w:sz="0" w:space="0" w:color="auto"/>
                <w:bottom w:val="none" w:sz="0" w:space="0" w:color="auto"/>
                <w:right w:val="none" w:sz="0" w:space="0" w:color="auto"/>
              </w:divBdr>
              <w:divsChild>
                <w:div w:id="134435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666453">
      <w:bodyDiv w:val="1"/>
      <w:marLeft w:val="0"/>
      <w:marRight w:val="0"/>
      <w:marTop w:val="0"/>
      <w:marBottom w:val="0"/>
      <w:divBdr>
        <w:top w:val="none" w:sz="0" w:space="0" w:color="auto"/>
        <w:left w:val="none" w:sz="0" w:space="0" w:color="auto"/>
        <w:bottom w:val="none" w:sz="0" w:space="0" w:color="auto"/>
        <w:right w:val="none" w:sz="0" w:space="0" w:color="auto"/>
      </w:divBdr>
    </w:div>
    <w:div w:id="2078355929">
      <w:bodyDiv w:val="1"/>
      <w:marLeft w:val="0"/>
      <w:marRight w:val="0"/>
      <w:marTop w:val="0"/>
      <w:marBottom w:val="0"/>
      <w:divBdr>
        <w:top w:val="none" w:sz="0" w:space="0" w:color="auto"/>
        <w:left w:val="none" w:sz="0" w:space="0" w:color="auto"/>
        <w:bottom w:val="none" w:sz="0" w:space="0" w:color="auto"/>
        <w:right w:val="none" w:sz="0" w:space="0" w:color="auto"/>
      </w:divBdr>
      <w:divsChild>
        <w:div w:id="2141340329">
          <w:marLeft w:val="0"/>
          <w:marRight w:val="0"/>
          <w:marTop w:val="0"/>
          <w:marBottom w:val="0"/>
          <w:divBdr>
            <w:top w:val="none" w:sz="0" w:space="0" w:color="auto"/>
            <w:left w:val="none" w:sz="0" w:space="0" w:color="auto"/>
            <w:bottom w:val="none" w:sz="0" w:space="0" w:color="auto"/>
            <w:right w:val="none" w:sz="0" w:space="0" w:color="auto"/>
          </w:divBdr>
        </w:div>
      </w:divsChild>
    </w:div>
    <w:div w:id="2095323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kis3g.sk:443/cgi-bin/gw_48_1_3/chameleon?sessionid=2009092418491621357&amp;skin=kis3g&amp;lng=sk&amp;inst=consortium&amp;conf=.%252fchameleon.conf&amp;host=147.175.67.227%252b1110%252bdefault&amp;search=scan&amp;function=initreq&amp;sourcescreen=holdingscr&amp;elementcount=1&amp;t1=praha%2520%2520oikoymenh%2520%25201997%2520&amp;u1=2009&amp;op1=0&amp;pos=1&amp;rootsearch=keyword&amp;beginsrch=1"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edefop.europa.eu/en/projects/europas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E74BA8917143049FCE9899AF7740E5"/>
        <w:category>
          <w:name w:val="Všeobecné"/>
          <w:gallery w:val="placeholder"/>
        </w:category>
        <w:types>
          <w:type w:val="bbPlcHdr"/>
        </w:types>
        <w:behaviors>
          <w:behavior w:val="content"/>
        </w:behaviors>
        <w:guid w:val="{3C4AD088-91DF-4C74-AF0A-0445D083C167}"/>
      </w:docPartPr>
      <w:docPartBody>
        <w:p w:rsidR="00C02A7B" w:rsidRDefault="00803801" w:rsidP="00803801">
          <w:pPr>
            <w:pStyle w:val="BCE74BA8917143049FCE9899AF7740E5"/>
          </w:pPr>
          <w:r w:rsidRPr="00C90FB8">
            <w:rPr>
              <w:rFonts w:cstheme="minorHAnsi"/>
              <w:i/>
              <w:color w:val="808080" w:themeColor="background1" w:themeShade="80"/>
              <w:sz w:val="24"/>
              <w:szCs w:val="24"/>
            </w:rPr>
            <w:t>Vyberte položku.</w:t>
          </w:r>
        </w:p>
      </w:docPartBody>
    </w:docPart>
    <w:docPart>
      <w:docPartPr>
        <w:name w:val="B0A7D31468174CAFBEBA3DBE53A3B31B"/>
        <w:category>
          <w:name w:val="Všeobecné"/>
          <w:gallery w:val="placeholder"/>
        </w:category>
        <w:types>
          <w:type w:val="bbPlcHdr"/>
        </w:types>
        <w:behaviors>
          <w:behavior w:val="content"/>
        </w:behaviors>
        <w:guid w:val="{DE5AF0D5-0A08-4FDD-B943-DF52A673A93E}"/>
      </w:docPartPr>
      <w:docPartBody>
        <w:p w:rsidR="00874500" w:rsidRDefault="00D02671" w:rsidP="00D02671">
          <w:pPr>
            <w:pStyle w:val="B0A7D31468174CAFBEBA3DBE53A3B31B"/>
          </w:pPr>
          <w:r>
            <w:rPr>
              <w:rStyle w:val="Zstupntext"/>
            </w:rPr>
            <w:t>Vyberte položku.</w:t>
          </w:r>
        </w:p>
      </w:docPartBody>
    </w:docPart>
    <w:docPart>
      <w:docPartPr>
        <w:name w:val="604437695F8645DFBA9AF3E867BF3FEF"/>
        <w:category>
          <w:name w:val="Všeobecné"/>
          <w:gallery w:val="placeholder"/>
        </w:category>
        <w:types>
          <w:type w:val="bbPlcHdr"/>
        </w:types>
        <w:behaviors>
          <w:behavior w:val="content"/>
        </w:behaviors>
        <w:guid w:val="{A7BB0EA6-E928-430F-9CBF-FB24AE28AC6B}"/>
      </w:docPartPr>
      <w:docPartBody>
        <w:p w:rsidR="00C9690D" w:rsidRDefault="00C9690D" w:rsidP="00C9690D">
          <w:pPr>
            <w:pStyle w:val="604437695F8645DFBA9AF3E867BF3FEF"/>
          </w:pPr>
          <w:r>
            <w:rPr>
              <w:rStyle w:val="Zstupntext"/>
            </w:rPr>
            <w:t>Vyberte položku.</w:t>
          </w:r>
        </w:p>
      </w:docPartBody>
    </w:docPart>
    <w:docPart>
      <w:docPartPr>
        <w:name w:val="5D581B1EEC254272821ECFA9CC246AA9"/>
        <w:category>
          <w:name w:val="Všeobecné"/>
          <w:gallery w:val="placeholder"/>
        </w:category>
        <w:types>
          <w:type w:val="bbPlcHdr"/>
        </w:types>
        <w:behaviors>
          <w:behavior w:val="content"/>
        </w:behaviors>
        <w:guid w:val="{950D1684-828C-404F-84AE-CC60E4F5DDB5}"/>
      </w:docPartPr>
      <w:docPartBody>
        <w:p w:rsidR="00C9690D" w:rsidRDefault="00C9690D" w:rsidP="00C9690D">
          <w:pPr>
            <w:pStyle w:val="5D581B1EEC254272821ECFA9CC246AA9"/>
          </w:pPr>
          <w:r>
            <w:rPr>
              <w:rFonts w:cstheme="minorHAnsi"/>
              <w:i/>
              <w:color w:val="808080" w:themeColor="background1" w:themeShade="80"/>
            </w:rPr>
            <w:t>Vyberte položku.</w:t>
          </w:r>
        </w:p>
      </w:docPartBody>
    </w:docPart>
    <w:docPart>
      <w:docPartPr>
        <w:name w:val="A3FE8858056B4D7E95834CCFD1198991"/>
        <w:category>
          <w:name w:val="Všeobecné"/>
          <w:gallery w:val="placeholder"/>
        </w:category>
        <w:types>
          <w:type w:val="bbPlcHdr"/>
        </w:types>
        <w:behaviors>
          <w:behavior w:val="content"/>
        </w:behaviors>
        <w:guid w:val="{920B41A6-A4E7-4EDE-A895-A51433917C2F}"/>
      </w:docPartPr>
      <w:docPartBody>
        <w:p w:rsidR="00C9690D" w:rsidRDefault="00C9690D" w:rsidP="00C9690D">
          <w:pPr>
            <w:pStyle w:val="A3FE8858056B4D7E95834CCFD1198991"/>
          </w:pPr>
          <w:r>
            <w:rPr>
              <w:rStyle w:val="Zstupntext"/>
            </w:rPr>
            <w:t>Vyberte položku.</w:t>
          </w:r>
        </w:p>
      </w:docPartBody>
    </w:docPart>
    <w:docPart>
      <w:docPartPr>
        <w:name w:val="70C7EA83921849D5A402A362AF6A6956"/>
        <w:category>
          <w:name w:val="Všeobecné"/>
          <w:gallery w:val="placeholder"/>
        </w:category>
        <w:types>
          <w:type w:val="bbPlcHdr"/>
        </w:types>
        <w:behaviors>
          <w:behavior w:val="content"/>
        </w:behaviors>
        <w:guid w:val="{BFCAD4C8-80E7-410B-94E6-9B49D2FF5736}"/>
      </w:docPartPr>
      <w:docPartBody>
        <w:p w:rsidR="00C9690D" w:rsidRDefault="00C9690D" w:rsidP="00C9690D">
          <w:pPr>
            <w:pStyle w:val="70C7EA83921849D5A402A362AF6A6956"/>
          </w:pPr>
          <w:r w:rsidRPr="00C90FB8">
            <w:rPr>
              <w:rFonts w:cstheme="minorHAnsi"/>
              <w:i/>
              <w:color w:val="808080" w:themeColor="background1" w:themeShade="80"/>
              <w:sz w:val="24"/>
              <w:szCs w:val="24"/>
            </w:rPr>
            <w:t>Vyberte položku.</w:t>
          </w:r>
        </w:p>
      </w:docPartBody>
    </w:docPart>
    <w:docPart>
      <w:docPartPr>
        <w:name w:val="C2F84BD35FC847ADAF9ACA8F2FEACEAB"/>
        <w:category>
          <w:name w:val="Všeobecné"/>
          <w:gallery w:val="placeholder"/>
        </w:category>
        <w:types>
          <w:type w:val="bbPlcHdr"/>
        </w:types>
        <w:behaviors>
          <w:behavior w:val="content"/>
        </w:behaviors>
        <w:guid w:val="{CA79081D-D5E9-4C45-800F-5050B7A45F09}"/>
      </w:docPartPr>
      <w:docPartBody>
        <w:p w:rsidR="00C9690D" w:rsidRDefault="00C9690D" w:rsidP="00C9690D">
          <w:pPr>
            <w:pStyle w:val="C2F84BD35FC847ADAF9ACA8F2FEACEAB"/>
          </w:pPr>
          <w:r>
            <w:rPr>
              <w:rStyle w:val="Zstupntext"/>
            </w:rPr>
            <w:t>Vyberte položku.</w:t>
          </w:r>
        </w:p>
      </w:docPartBody>
    </w:docPart>
    <w:docPart>
      <w:docPartPr>
        <w:name w:val="A900E6530E0B4D5AB70FBB22954BC36F"/>
        <w:category>
          <w:name w:val="Všeobecné"/>
          <w:gallery w:val="placeholder"/>
        </w:category>
        <w:types>
          <w:type w:val="bbPlcHdr"/>
        </w:types>
        <w:behaviors>
          <w:behavior w:val="content"/>
        </w:behaviors>
        <w:guid w:val="{3FE8BCA9-B1EF-4EE4-92BD-A34C846790B0}"/>
      </w:docPartPr>
      <w:docPartBody>
        <w:p w:rsidR="00C9690D" w:rsidRDefault="00C9690D" w:rsidP="00C9690D">
          <w:pPr>
            <w:pStyle w:val="A900E6530E0B4D5AB70FBB22954BC36F"/>
          </w:pPr>
          <w:r w:rsidRPr="00C90FB8">
            <w:rPr>
              <w:rFonts w:cstheme="minorHAnsi"/>
              <w:i/>
              <w:color w:val="808080" w:themeColor="background1" w:themeShade="80"/>
              <w:sz w:val="24"/>
              <w:szCs w:val="24"/>
            </w:rPr>
            <w:t>Vyberte položku.</w:t>
          </w:r>
        </w:p>
      </w:docPartBody>
    </w:docPart>
    <w:docPart>
      <w:docPartPr>
        <w:name w:val="3836104EC1D34911B751B5201B4B1A83"/>
        <w:category>
          <w:name w:val="Všeobecné"/>
          <w:gallery w:val="placeholder"/>
        </w:category>
        <w:types>
          <w:type w:val="bbPlcHdr"/>
        </w:types>
        <w:behaviors>
          <w:behavior w:val="content"/>
        </w:behaviors>
        <w:guid w:val="{1D4D3336-2BBF-4DA4-A280-087C2EC210DF}"/>
      </w:docPartPr>
      <w:docPartBody>
        <w:p w:rsidR="00C9690D" w:rsidRDefault="00C9690D" w:rsidP="00C9690D">
          <w:pPr>
            <w:pStyle w:val="3836104EC1D34911B751B5201B4B1A83"/>
          </w:pPr>
          <w:r>
            <w:rPr>
              <w:rStyle w:val="Zstupntext"/>
            </w:rPr>
            <w:t>Vyberte položku.</w:t>
          </w:r>
        </w:p>
      </w:docPartBody>
    </w:docPart>
    <w:docPart>
      <w:docPartPr>
        <w:name w:val="56D0B867A15645C3AAC105D611054623"/>
        <w:category>
          <w:name w:val="Všeobecné"/>
          <w:gallery w:val="placeholder"/>
        </w:category>
        <w:types>
          <w:type w:val="bbPlcHdr"/>
        </w:types>
        <w:behaviors>
          <w:behavior w:val="content"/>
        </w:behaviors>
        <w:guid w:val="{FD42C4ED-A48C-4EA1-89EF-A5BFE2F36249}"/>
      </w:docPartPr>
      <w:docPartBody>
        <w:p w:rsidR="00C9690D" w:rsidRDefault="00C9690D" w:rsidP="00C9690D">
          <w:pPr>
            <w:pStyle w:val="56D0B867A15645C3AAC105D611054623"/>
          </w:pPr>
          <w:r w:rsidRPr="00C90FB8">
            <w:rPr>
              <w:rFonts w:cstheme="minorHAnsi"/>
              <w:i/>
              <w:color w:val="808080" w:themeColor="background1" w:themeShade="80"/>
              <w:sz w:val="24"/>
              <w:szCs w:val="24"/>
            </w:rPr>
            <w:t>Vyberte položku.</w:t>
          </w:r>
        </w:p>
      </w:docPartBody>
    </w:docPart>
    <w:docPart>
      <w:docPartPr>
        <w:name w:val="A5C079B5D8E642DAA52B6E9BF04BB99B"/>
        <w:category>
          <w:name w:val="Všeobecné"/>
          <w:gallery w:val="placeholder"/>
        </w:category>
        <w:types>
          <w:type w:val="bbPlcHdr"/>
        </w:types>
        <w:behaviors>
          <w:behavior w:val="content"/>
        </w:behaviors>
        <w:guid w:val="{236A83EC-3E8A-4D49-9A9D-39AE2F2F6739}"/>
      </w:docPartPr>
      <w:docPartBody>
        <w:p w:rsidR="00A327E2" w:rsidRDefault="00C9690D" w:rsidP="00C9690D">
          <w:pPr>
            <w:pStyle w:val="A5C079B5D8E642DAA52B6E9BF04BB99B"/>
          </w:pPr>
          <w:r>
            <w:rPr>
              <w:rStyle w:val="Zstupntext"/>
            </w:rPr>
            <w:t>Vyberte položku.</w:t>
          </w:r>
        </w:p>
      </w:docPartBody>
    </w:docPart>
    <w:docPart>
      <w:docPartPr>
        <w:name w:val="538F70F42D364E70B607E433FDC3D220"/>
        <w:category>
          <w:name w:val="Všeobecné"/>
          <w:gallery w:val="placeholder"/>
        </w:category>
        <w:types>
          <w:type w:val="bbPlcHdr"/>
        </w:types>
        <w:behaviors>
          <w:behavior w:val="content"/>
        </w:behaviors>
        <w:guid w:val="{9DB158C1-AB52-4B83-AF28-9CCA08DC084F}"/>
      </w:docPartPr>
      <w:docPartBody>
        <w:p w:rsidR="00A327E2" w:rsidRDefault="00C9690D" w:rsidP="00C9690D">
          <w:pPr>
            <w:pStyle w:val="538F70F42D364E70B607E433FDC3D220"/>
          </w:pPr>
          <w:r w:rsidRPr="00C90FB8">
            <w:rPr>
              <w:rFonts w:cstheme="minorHAnsi"/>
              <w:i/>
              <w:color w:val="808080" w:themeColor="background1" w:themeShade="80"/>
              <w:sz w:val="24"/>
              <w:szCs w:val="24"/>
            </w:rPr>
            <w:t>Vyberte položku.</w:t>
          </w:r>
        </w:p>
      </w:docPartBody>
    </w:docPart>
    <w:docPart>
      <w:docPartPr>
        <w:name w:val="6BECF732D9CA4565853A82B8E3B37A17"/>
        <w:category>
          <w:name w:val="Všeobecné"/>
          <w:gallery w:val="placeholder"/>
        </w:category>
        <w:types>
          <w:type w:val="bbPlcHdr"/>
        </w:types>
        <w:behaviors>
          <w:behavior w:val="content"/>
        </w:behaviors>
        <w:guid w:val="{E2DBB294-F75A-4A7C-8C61-F44023D21FFA}"/>
      </w:docPartPr>
      <w:docPartBody>
        <w:p w:rsidR="00A327E2" w:rsidRDefault="00C9690D" w:rsidP="00C9690D">
          <w:pPr>
            <w:pStyle w:val="6BECF732D9CA4565853A82B8E3B37A17"/>
          </w:pPr>
          <w:r>
            <w:rPr>
              <w:rStyle w:val="Zstupntext"/>
            </w:rPr>
            <w:t>Vyberte položku.</w:t>
          </w:r>
        </w:p>
      </w:docPartBody>
    </w:docPart>
    <w:docPart>
      <w:docPartPr>
        <w:name w:val="6C8F0ACB850D44998679A629E6C5519B"/>
        <w:category>
          <w:name w:val="Všeobecné"/>
          <w:gallery w:val="placeholder"/>
        </w:category>
        <w:types>
          <w:type w:val="bbPlcHdr"/>
        </w:types>
        <w:behaviors>
          <w:behavior w:val="content"/>
        </w:behaviors>
        <w:guid w:val="{A46973B5-1C52-4439-8365-DB5AC8F2CF6F}"/>
      </w:docPartPr>
      <w:docPartBody>
        <w:p w:rsidR="00A327E2" w:rsidRDefault="00C9690D" w:rsidP="00C9690D">
          <w:pPr>
            <w:pStyle w:val="6C8F0ACB850D44998679A629E6C5519B"/>
          </w:pPr>
          <w:r w:rsidRPr="00C90FB8">
            <w:rPr>
              <w:rFonts w:cstheme="minorHAnsi"/>
              <w:i/>
              <w:color w:val="808080" w:themeColor="background1" w:themeShade="80"/>
              <w:sz w:val="24"/>
              <w:szCs w:val="24"/>
            </w:rPr>
            <w:t>Vyberte položku.</w:t>
          </w:r>
        </w:p>
      </w:docPartBody>
    </w:docPart>
    <w:docPart>
      <w:docPartPr>
        <w:name w:val="04DC66834A874142A4B753A8F5A31393"/>
        <w:category>
          <w:name w:val="Všeobecné"/>
          <w:gallery w:val="placeholder"/>
        </w:category>
        <w:types>
          <w:type w:val="bbPlcHdr"/>
        </w:types>
        <w:behaviors>
          <w:behavior w:val="content"/>
        </w:behaviors>
        <w:guid w:val="{17D3DD24-8996-CA49-AA0C-F55A74C7AE3F}"/>
      </w:docPartPr>
      <w:docPartBody>
        <w:p w:rsidR="006E2916" w:rsidRDefault="00A56215" w:rsidP="00A56215">
          <w:pPr>
            <w:pStyle w:val="F4479A37AECC434CB9F5DF395288D1FB"/>
          </w:pPr>
          <w:r w:rsidRPr="00C90FB8">
            <w:rPr>
              <w:rFonts w:cstheme="minorHAnsi"/>
              <w:i/>
              <w:color w:val="808080" w:themeColor="background1" w:themeShade="80"/>
            </w:rPr>
            <w:t>Vyberte položku.</w:t>
          </w:r>
        </w:p>
      </w:docPartBody>
    </w:docPart>
    <w:docPart>
      <w:docPartPr>
        <w:name w:val="D4CE21AE4F3C47508823D5FE73F593F1"/>
        <w:category>
          <w:name w:val="Všeobecné"/>
          <w:gallery w:val="placeholder"/>
        </w:category>
        <w:types>
          <w:type w:val="bbPlcHdr"/>
        </w:types>
        <w:behaviors>
          <w:behavior w:val="content"/>
        </w:behaviors>
        <w:guid w:val="{8B7FE6D3-B40A-40A5-9203-4337B268E967}"/>
      </w:docPartPr>
      <w:docPartBody>
        <w:p w:rsidR="001E38EB" w:rsidRDefault="006E2916" w:rsidP="006E2916">
          <w:pPr>
            <w:pStyle w:val="5EBD9A7967F646E9A6C01034C06FE9BF"/>
          </w:pPr>
          <w:r>
            <w:rPr>
              <w:rStyle w:val="Zstupntext"/>
            </w:rPr>
            <w:t>Vyberte položku.</w:t>
          </w:r>
        </w:p>
      </w:docPartBody>
    </w:docPart>
    <w:docPart>
      <w:docPartPr>
        <w:name w:val="3570A956F2A14B1399B2D9F51F45CDF5"/>
        <w:category>
          <w:name w:val="Všeobecné"/>
          <w:gallery w:val="placeholder"/>
        </w:category>
        <w:types>
          <w:type w:val="bbPlcHdr"/>
        </w:types>
        <w:behaviors>
          <w:behavior w:val="content"/>
        </w:behaviors>
        <w:guid w:val="{1AFB1DF4-B772-4780-B7D9-664BE12848B2}"/>
      </w:docPartPr>
      <w:docPartBody>
        <w:p w:rsidR="001E38EB" w:rsidRDefault="006E2916" w:rsidP="006E2916">
          <w:pPr>
            <w:pStyle w:val="80D28A8756234253A3C08077CA16C00E"/>
          </w:pPr>
          <w:r w:rsidRPr="00C90FB8">
            <w:rPr>
              <w:rFonts w:cstheme="minorHAnsi"/>
              <w:i/>
              <w:color w:val="808080" w:themeColor="background1" w:themeShade="80"/>
              <w:sz w:val="24"/>
              <w:szCs w:val="24"/>
            </w:rPr>
            <w:t>Vyberte položku.</w:t>
          </w:r>
        </w:p>
      </w:docPartBody>
    </w:docPart>
    <w:docPart>
      <w:docPartPr>
        <w:name w:val="2A413211A48C4BA192B8DC41DB44C8BC"/>
        <w:category>
          <w:name w:val="Všeobecné"/>
          <w:gallery w:val="placeholder"/>
        </w:category>
        <w:types>
          <w:type w:val="bbPlcHdr"/>
        </w:types>
        <w:behaviors>
          <w:behavior w:val="content"/>
        </w:behaviors>
        <w:guid w:val="{B2645B21-29A7-49D3-985A-CED4EDB6A18B}"/>
      </w:docPartPr>
      <w:docPartBody>
        <w:p w:rsidR="001E38EB" w:rsidRDefault="006E2916" w:rsidP="006E2916">
          <w:pPr>
            <w:pStyle w:val="3DF3C3E0F9BD41BC9CC23047E849B94B"/>
          </w:pPr>
          <w:r>
            <w:rPr>
              <w:rStyle w:val="Zstupntext"/>
            </w:rPr>
            <w:t>Vyberte položku.</w:t>
          </w:r>
        </w:p>
      </w:docPartBody>
    </w:docPart>
    <w:docPart>
      <w:docPartPr>
        <w:name w:val="91A4B2DFC4D64A2F94A93B84CF29373D"/>
        <w:category>
          <w:name w:val="Všeobecné"/>
          <w:gallery w:val="placeholder"/>
        </w:category>
        <w:types>
          <w:type w:val="bbPlcHdr"/>
        </w:types>
        <w:behaviors>
          <w:behavior w:val="content"/>
        </w:behaviors>
        <w:guid w:val="{B3376938-8430-41B5-BEA6-7A272D5C6206}"/>
      </w:docPartPr>
      <w:docPartBody>
        <w:p w:rsidR="001E38EB" w:rsidRDefault="006E2916" w:rsidP="006E2916">
          <w:r w:rsidRPr="00C90FB8">
            <w:rPr>
              <w:rFonts w:cstheme="minorHAnsi"/>
              <w:i/>
              <w:color w:val="808080" w:themeColor="background1" w:themeShade="80"/>
              <w:sz w:val="24"/>
              <w:szCs w:val="24"/>
            </w:rPr>
            <w:t>Vyberte položku.</w:t>
          </w:r>
        </w:p>
      </w:docPartBody>
    </w:docPart>
    <w:docPart>
      <w:docPartPr>
        <w:name w:val="08BDE0AD4DDB42D7B4E7F83E37ACD410"/>
        <w:category>
          <w:name w:val="Všeobecné"/>
          <w:gallery w:val="placeholder"/>
        </w:category>
        <w:types>
          <w:type w:val="bbPlcHdr"/>
        </w:types>
        <w:behaviors>
          <w:behavior w:val="content"/>
        </w:behaviors>
        <w:guid w:val="{B9F13610-D906-4F8A-AB42-F61526022D2D}"/>
      </w:docPartPr>
      <w:docPartBody>
        <w:p w:rsidR="001E38EB" w:rsidRDefault="001E38EB" w:rsidP="001E38EB">
          <w:r>
            <w:rPr>
              <w:rStyle w:val="Zstupntext"/>
            </w:rPr>
            <w:t>Vyberte položku.</w:t>
          </w:r>
        </w:p>
      </w:docPartBody>
    </w:docPart>
    <w:docPart>
      <w:docPartPr>
        <w:name w:val="BA099058209B4DEF8AB76E934C64462B"/>
        <w:category>
          <w:name w:val="Všeobecné"/>
          <w:gallery w:val="placeholder"/>
        </w:category>
        <w:types>
          <w:type w:val="bbPlcHdr"/>
        </w:types>
        <w:behaviors>
          <w:behavior w:val="content"/>
        </w:behaviors>
        <w:guid w:val="{081283ED-89E0-4DEB-811E-9C43B776A945}"/>
      </w:docPartPr>
      <w:docPartBody>
        <w:p w:rsidR="001E38EB" w:rsidRDefault="001E38EB" w:rsidP="001E38EB">
          <w:r w:rsidRPr="00C90FB8">
            <w:rPr>
              <w:rFonts w:cstheme="minorHAnsi"/>
              <w:i/>
              <w:color w:val="808080" w:themeColor="background1" w:themeShade="80"/>
              <w:sz w:val="24"/>
              <w:szCs w:val="24"/>
            </w:rPr>
            <w:t>Vyberte položku.</w:t>
          </w:r>
        </w:p>
      </w:docPartBody>
    </w:docPart>
    <w:docPart>
      <w:docPartPr>
        <w:name w:val="3395D2415CF74A0EB4F72C81D7E9DCE9"/>
        <w:category>
          <w:name w:val="Všeobecné"/>
          <w:gallery w:val="placeholder"/>
        </w:category>
        <w:types>
          <w:type w:val="bbPlcHdr"/>
        </w:types>
        <w:behaviors>
          <w:behavior w:val="content"/>
        </w:behaviors>
        <w:guid w:val="{8FA575D7-8934-443B-BD8C-2B8B0743198A}"/>
      </w:docPartPr>
      <w:docPartBody>
        <w:p w:rsidR="009149B1" w:rsidRDefault="001E38EB" w:rsidP="001E38EB">
          <w:r w:rsidRPr="00C90FB8">
            <w:rPr>
              <w:rFonts w:cstheme="minorHAnsi"/>
              <w:i/>
              <w:color w:val="808080" w:themeColor="background1" w:themeShade="80"/>
              <w:sz w:val="24"/>
              <w:szCs w:val="24"/>
            </w:rPr>
            <w:t>Vyberte položku.</w:t>
          </w:r>
        </w:p>
      </w:docPartBody>
    </w:docPart>
    <w:docPart>
      <w:docPartPr>
        <w:name w:val="F4479A37AECC434CB9F5DF395288D1FB"/>
        <w:category>
          <w:name w:val="Všeobecné"/>
          <w:gallery w:val="placeholder"/>
        </w:category>
        <w:types>
          <w:type w:val="bbPlcHdr"/>
        </w:types>
        <w:behaviors>
          <w:behavior w:val="content"/>
        </w:behaviors>
        <w:guid w:val="{13563D7D-D96F-455E-BC5A-0A18A8E4BEA5}"/>
      </w:docPartPr>
      <w:docPartBody>
        <w:p w:rsidR="009149B1" w:rsidRDefault="009149B1" w:rsidP="009149B1">
          <w:r>
            <w:rPr>
              <w:rStyle w:val="Zstupntext"/>
            </w:rPr>
            <w:t>Vyberte položku.</w:t>
          </w:r>
        </w:p>
      </w:docPartBody>
    </w:docPart>
    <w:docPart>
      <w:docPartPr>
        <w:name w:val="5EBD9A7967F646E9A6C01034C06FE9BF"/>
        <w:category>
          <w:name w:val="Všeobecné"/>
          <w:gallery w:val="placeholder"/>
        </w:category>
        <w:types>
          <w:type w:val="bbPlcHdr"/>
        </w:types>
        <w:behaviors>
          <w:behavior w:val="content"/>
        </w:behaviors>
        <w:guid w:val="{B7BDC627-4350-4FD2-9A95-0989A130A52C}"/>
      </w:docPartPr>
      <w:docPartBody>
        <w:p w:rsidR="009149B1" w:rsidRDefault="009149B1" w:rsidP="009149B1">
          <w:r w:rsidRPr="00C90FB8">
            <w:rPr>
              <w:rFonts w:cstheme="minorHAnsi"/>
              <w:i/>
              <w:color w:val="808080" w:themeColor="background1" w:themeShade="80"/>
              <w:sz w:val="24"/>
              <w:szCs w:val="24"/>
            </w:rPr>
            <w:t>Vyberte položku.</w:t>
          </w:r>
        </w:p>
      </w:docPartBody>
    </w:docPart>
    <w:docPart>
      <w:docPartPr>
        <w:name w:val="80D28A8756234253A3C08077CA16C00E"/>
        <w:category>
          <w:name w:val="Všeobecné"/>
          <w:gallery w:val="placeholder"/>
        </w:category>
        <w:types>
          <w:type w:val="bbPlcHdr"/>
        </w:types>
        <w:behaviors>
          <w:behavior w:val="content"/>
        </w:behaviors>
        <w:guid w:val="{C93E08EE-0E1D-4DD5-931A-E33C9FACBC9B}"/>
      </w:docPartPr>
      <w:docPartBody>
        <w:p w:rsidR="0042199D" w:rsidRDefault="00DE7339" w:rsidP="00DE7339">
          <w:r>
            <w:rPr>
              <w:rStyle w:val="Zstupntext"/>
            </w:rPr>
            <w:t>Vyberte položku.</w:t>
          </w:r>
        </w:p>
      </w:docPartBody>
    </w:docPart>
    <w:docPart>
      <w:docPartPr>
        <w:name w:val="ADCB0AA88B364914A0D72DD563497457"/>
        <w:category>
          <w:name w:val="Všeobecné"/>
          <w:gallery w:val="placeholder"/>
        </w:category>
        <w:types>
          <w:type w:val="bbPlcHdr"/>
        </w:types>
        <w:behaviors>
          <w:behavior w:val="content"/>
        </w:behaviors>
        <w:guid w:val="{8BFDDB2F-FCE7-466B-B0B6-6BC422A4B579}"/>
      </w:docPartPr>
      <w:docPartBody>
        <w:p w:rsidR="0042199D" w:rsidRDefault="00DE7339" w:rsidP="00DE7339">
          <w:r w:rsidRPr="00C90FB8">
            <w:rPr>
              <w:rFonts w:cstheme="minorHAnsi"/>
              <w:i/>
              <w:color w:val="808080" w:themeColor="background1" w:themeShade="80"/>
              <w:sz w:val="24"/>
              <w:szCs w:val="24"/>
            </w:rPr>
            <w:t>Vyberte položku.</w:t>
          </w:r>
        </w:p>
      </w:docPartBody>
    </w:docPart>
    <w:docPart>
      <w:docPartPr>
        <w:name w:val="94092EA4C56E4A739144539876C6A8A6"/>
        <w:category>
          <w:name w:val="Všeobecné"/>
          <w:gallery w:val="placeholder"/>
        </w:category>
        <w:types>
          <w:type w:val="bbPlcHdr"/>
        </w:types>
        <w:behaviors>
          <w:behavior w:val="content"/>
        </w:behaviors>
        <w:guid w:val="{BC26AB8B-A416-4300-B633-83E844B34A2F}"/>
      </w:docPartPr>
      <w:docPartBody>
        <w:p w:rsidR="0042199D" w:rsidRDefault="00DE7339" w:rsidP="00DE7339">
          <w:r>
            <w:rPr>
              <w:rStyle w:val="Zstupntext"/>
            </w:rPr>
            <w:t>Vyberte položku.</w:t>
          </w:r>
        </w:p>
      </w:docPartBody>
    </w:docPart>
    <w:docPart>
      <w:docPartPr>
        <w:name w:val="5C4F2AE7548242AD99A129E2CE90231B"/>
        <w:category>
          <w:name w:val="Všeobecné"/>
          <w:gallery w:val="placeholder"/>
        </w:category>
        <w:types>
          <w:type w:val="bbPlcHdr"/>
        </w:types>
        <w:behaviors>
          <w:behavior w:val="content"/>
        </w:behaviors>
        <w:guid w:val="{28BAB400-1D59-4FBF-AF99-75B6B06D18FA}"/>
      </w:docPartPr>
      <w:docPartBody>
        <w:p w:rsidR="0042199D" w:rsidRDefault="00DE7339" w:rsidP="00DE7339">
          <w:r w:rsidRPr="00C90FB8">
            <w:rPr>
              <w:rFonts w:cstheme="minorHAnsi"/>
              <w:i/>
              <w:color w:val="808080" w:themeColor="background1" w:themeShade="80"/>
              <w:sz w:val="24"/>
              <w:szCs w:val="24"/>
            </w:rPr>
            <w:t>Vyberte položku.</w:t>
          </w:r>
        </w:p>
      </w:docPartBody>
    </w:docPart>
    <w:docPart>
      <w:docPartPr>
        <w:name w:val="3EBF3E68FF0D4FBC8DB728FFEA9A604D"/>
        <w:category>
          <w:name w:val="Všeobecné"/>
          <w:gallery w:val="placeholder"/>
        </w:category>
        <w:types>
          <w:type w:val="bbPlcHdr"/>
        </w:types>
        <w:behaviors>
          <w:behavior w:val="content"/>
        </w:behaviors>
        <w:guid w:val="{09583889-940D-4466-A6E4-B728A7AD876C}"/>
      </w:docPartPr>
      <w:docPartBody>
        <w:p w:rsidR="0042199D" w:rsidRDefault="00DE7339" w:rsidP="00DE7339">
          <w:r>
            <w:rPr>
              <w:rStyle w:val="Zstupntext"/>
            </w:rPr>
            <w:t>Vyberte položku.</w:t>
          </w:r>
        </w:p>
      </w:docPartBody>
    </w:docPart>
    <w:docPart>
      <w:docPartPr>
        <w:name w:val="3DF3C3E0F9BD41BC9CC23047E849B94B"/>
        <w:category>
          <w:name w:val="Všeobecné"/>
          <w:gallery w:val="placeholder"/>
        </w:category>
        <w:types>
          <w:type w:val="bbPlcHdr"/>
        </w:types>
        <w:behaviors>
          <w:behavior w:val="content"/>
        </w:behaviors>
        <w:guid w:val="{3362CFEB-52DD-4A75-9ED9-E5F7ABEA95E5}"/>
      </w:docPartPr>
      <w:docPartBody>
        <w:p w:rsidR="0042199D" w:rsidRDefault="00DE7339" w:rsidP="00DE7339">
          <w:r w:rsidRPr="00C90FB8">
            <w:rPr>
              <w:rFonts w:cstheme="minorHAnsi"/>
              <w:i/>
              <w:color w:val="808080" w:themeColor="background1" w:themeShade="80"/>
              <w:sz w:val="24"/>
              <w:szCs w:val="24"/>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ansserif">
    <w:altName w:val="Calibri"/>
    <w:panose1 w:val="00000000000000000000"/>
    <w:charset w:val="EE"/>
    <w:family w:val="auto"/>
    <w:notTrueType/>
    <w:pitch w:val="default"/>
    <w:sig w:usb0="00000005" w:usb1="00000000" w:usb2="00000000" w:usb3="00000000" w:csb0="00000002" w:csb1="00000000"/>
  </w:font>
  <w:font w:name="Geneva CE">
    <w:altName w:val="Courier New"/>
    <w:charset w:val="58"/>
    <w:family w:val="auto"/>
    <w:pitch w:val="variable"/>
    <w:sig w:usb0="00000000"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2BD1"/>
    <w:rsid w:val="000610AC"/>
    <w:rsid w:val="000D3B79"/>
    <w:rsid w:val="000F66D4"/>
    <w:rsid w:val="000F6E11"/>
    <w:rsid w:val="00176364"/>
    <w:rsid w:val="001E38EB"/>
    <w:rsid w:val="002502D0"/>
    <w:rsid w:val="00250FE5"/>
    <w:rsid w:val="003B2A20"/>
    <w:rsid w:val="003C67B0"/>
    <w:rsid w:val="0042199D"/>
    <w:rsid w:val="004A4862"/>
    <w:rsid w:val="005A5A18"/>
    <w:rsid w:val="0066799B"/>
    <w:rsid w:val="00670D56"/>
    <w:rsid w:val="0067637F"/>
    <w:rsid w:val="00686653"/>
    <w:rsid w:val="00693AC0"/>
    <w:rsid w:val="006E2916"/>
    <w:rsid w:val="00736620"/>
    <w:rsid w:val="007E064C"/>
    <w:rsid w:val="00803801"/>
    <w:rsid w:val="00874500"/>
    <w:rsid w:val="008A663F"/>
    <w:rsid w:val="008A75D0"/>
    <w:rsid w:val="00905B80"/>
    <w:rsid w:val="009149B1"/>
    <w:rsid w:val="00966CAC"/>
    <w:rsid w:val="00A327E2"/>
    <w:rsid w:val="00A56215"/>
    <w:rsid w:val="00A93260"/>
    <w:rsid w:val="00AF0BE9"/>
    <w:rsid w:val="00AF3761"/>
    <w:rsid w:val="00B44F56"/>
    <w:rsid w:val="00BC4CBE"/>
    <w:rsid w:val="00C02A7B"/>
    <w:rsid w:val="00C9690D"/>
    <w:rsid w:val="00D02671"/>
    <w:rsid w:val="00D72BD1"/>
    <w:rsid w:val="00D928B8"/>
    <w:rsid w:val="00D97997"/>
    <w:rsid w:val="00DA00B0"/>
    <w:rsid w:val="00DA18CF"/>
    <w:rsid w:val="00DC5DB3"/>
    <w:rsid w:val="00DE7339"/>
    <w:rsid w:val="00E81FB3"/>
    <w:rsid w:val="00F07208"/>
    <w:rsid w:val="00F719B2"/>
    <w:rsid w:val="00FD38F9"/>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DE7339"/>
  </w:style>
  <w:style w:type="paragraph" w:customStyle="1" w:styleId="BCE74BA8917143049FCE9899AF7740E5">
    <w:name w:val="BCE74BA8917143049FCE9899AF7740E5"/>
    <w:rsid w:val="00803801"/>
  </w:style>
  <w:style w:type="paragraph" w:customStyle="1" w:styleId="B0A7D31468174CAFBEBA3DBE53A3B31B">
    <w:name w:val="B0A7D31468174CAFBEBA3DBE53A3B31B"/>
    <w:rsid w:val="00D02671"/>
  </w:style>
  <w:style w:type="paragraph" w:customStyle="1" w:styleId="604437695F8645DFBA9AF3E867BF3FEF">
    <w:name w:val="604437695F8645DFBA9AF3E867BF3FEF"/>
    <w:rsid w:val="00C9690D"/>
    <w:pPr>
      <w:spacing w:after="200" w:line="276" w:lineRule="auto"/>
    </w:pPr>
  </w:style>
  <w:style w:type="paragraph" w:customStyle="1" w:styleId="5D581B1EEC254272821ECFA9CC246AA9">
    <w:name w:val="5D581B1EEC254272821ECFA9CC246AA9"/>
    <w:rsid w:val="00C9690D"/>
    <w:pPr>
      <w:spacing w:after="200" w:line="276" w:lineRule="auto"/>
    </w:pPr>
  </w:style>
  <w:style w:type="paragraph" w:customStyle="1" w:styleId="A3FE8858056B4D7E95834CCFD1198991">
    <w:name w:val="A3FE8858056B4D7E95834CCFD1198991"/>
    <w:rsid w:val="00C9690D"/>
    <w:pPr>
      <w:spacing w:after="200" w:line="276" w:lineRule="auto"/>
    </w:pPr>
  </w:style>
  <w:style w:type="paragraph" w:customStyle="1" w:styleId="70C7EA83921849D5A402A362AF6A6956">
    <w:name w:val="70C7EA83921849D5A402A362AF6A6956"/>
    <w:rsid w:val="00C9690D"/>
    <w:pPr>
      <w:spacing w:after="200" w:line="276" w:lineRule="auto"/>
    </w:pPr>
  </w:style>
  <w:style w:type="paragraph" w:customStyle="1" w:styleId="C2F84BD35FC847ADAF9ACA8F2FEACEAB">
    <w:name w:val="C2F84BD35FC847ADAF9ACA8F2FEACEAB"/>
    <w:rsid w:val="00C9690D"/>
    <w:pPr>
      <w:spacing w:after="200" w:line="276" w:lineRule="auto"/>
    </w:pPr>
  </w:style>
  <w:style w:type="paragraph" w:customStyle="1" w:styleId="A900E6530E0B4D5AB70FBB22954BC36F">
    <w:name w:val="A900E6530E0B4D5AB70FBB22954BC36F"/>
    <w:rsid w:val="00C9690D"/>
    <w:pPr>
      <w:spacing w:after="200" w:line="276" w:lineRule="auto"/>
    </w:pPr>
  </w:style>
  <w:style w:type="paragraph" w:customStyle="1" w:styleId="3836104EC1D34911B751B5201B4B1A83">
    <w:name w:val="3836104EC1D34911B751B5201B4B1A83"/>
    <w:rsid w:val="00C9690D"/>
    <w:pPr>
      <w:spacing w:after="200" w:line="276" w:lineRule="auto"/>
    </w:pPr>
  </w:style>
  <w:style w:type="paragraph" w:customStyle="1" w:styleId="56D0B867A15645C3AAC105D611054623">
    <w:name w:val="56D0B867A15645C3AAC105D611054623"/>
    <w:rsid w:val="00C9690D"/>
    <w:pPr>
      <w:spacing w:after="200" w:line="276" w:lineRule="auto"/>
    </w:pPr>
  </w:style>
  <w:style w:type="paragraph" w:customStyle="1" w:styleId="A5C079B5D8E642DAA52B6E9BF04BB99B">
    <w:name w:val="A5C079B5D8E642DAA52B6E9BF04BB99B"/>
    <w:rsid w:val="00C9690D"/>
    <w:pPr>
      <w:spacing w:after="200" w:line="276" w:lineRule="auto"/>
    </w:pPr>
  </w:style>
  <w:style w:type="paragraph" w:customStyle="1" w:styleId="538F70F42D364E70B607E433FDC3D220">
    <w:name w:val="538F70F42D364E70B607E433FDC3D220"/>
    <w:rsid w:val="00C9690D"/>
    <w:pPr>
      <w:spacing w:after="200" w:line="276" w:lineRule="auto"/>
    </w:pPr>
  </w:style>
  <w:style w:type="paragraph" w:customStyle="1" w:styleId="6BECF732D9CA4565853A82B8E3B37A17">
    <w:name w:val="6BECF732D9CA4565853A82B8E3B37A17"/>
    <w:rsid w:val="00C9690D"/>
    <w:pPr>
      <w:spacing w:after="200" w:line="276" w:lineRule="auto"/>
    </w:pPr>
  </w:style>
  <w:style w:type="paragraph" w:customStyle="1" w:styleId="6C8F0ACB850D44998679A629E6C5519B">
    <w:name w:val="6C8F0ACB850D44998679A629E6C5519B"/>
    <w:rsid w:val="00C9690D"/>
    <w:pPr>
      <w:spacing w:after="200" w:line="276" w:lineRule="auto"/>
    </w:pPr>
  </w:style>
  <w:style w:type="paragraph" w:customStyle="1" w:styleId="F4479A37AECC434CB9F5DF395288D1FB">
    <w:name w:val="F4479A37AECC434CB9F5DF395288D1FB"/>
    <w:rsid w:val="009149B1"/>
    <w:pPr>
      <w:spacing w:after="200" w:line="276" w:lineRule="auto"/>
    </w:pPr>
  </w:style>
  <w:style w:type="paragraph" w:customStyle="1" w:styleId="5EBD9A7967F646E9A6C01034C06FE9BF">
    <w:name w:val="5EBD9A7967F646E9A6C01034C06FE9BF"/>
    <w:rsid w:val="009149B1"/>
    <w:pPr>
      <w:spacing w:after="200" w:line="276" w:lineRule="auto"/>
    </w:pPr>
  </w:style>
  <w:style w:type="paragraph" w:customStyle="1" w:styleId="80D28A8756234253A3C08077CA16C00E">
    <w:name w:val="80D28A8756234253A3C08077CA16C00E"/>
    <w:rsid w:val="00DE7339"/>
    <w:pPr>
      <w:spacing w:after="200" w:line="276" w:lineRule="auto"/>
    </w:pPr>
  </w:style>
  <w:style w:type="paragraph" w:customStyle="1" w:styleId="3DF3C3E0F9BD41BC9CC23047E849B94B">
    <w:name w:val="3DF3C3E0F9BD41BC9CC23047E849B94B"/>
    <w:rsid w:val="00DE7339"/>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d439e20-43be-4f8d-bbf1-74e73b9f8a25" xsi:nil="true"/>
    <lcf76f155ced4ddcb4097134ff3c332f xmlns="f2205314-68b6-4c44-a434-c18f3048b9f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449FB590C667D43B31135B48D4888D5" ma:contentTypeVersion="14" ma:contentTypeDescription="Umožňuje vytvoriť nový dokument." ma:contentTypeScope="" ma:versionID="6f3499d95b79b5cf2a42bbb368a93ecb">
  <xsd:schema xmlns:xsd="http://www.w3.org/2001/XMLSchema" xmlns:xs="http://www.w3.org/2001/XMLSchema" xmlns:p="http://schemas.microsoft.com/office/2006/metadata/properties" xmlns:ns2="3d439e20-43be-4f8d-bbf1-74e73b9f8a25" xmlns:ns3="f2205314-68b6-4c44-a434-c18f3048b9f6" targetNamespace="http://schemas.microsoft.com/office/2006/metadata/properties" ma:root="true" ma:fieldsID="bd56b1b25d9380363ea80c651a0f05bb" ns2:_="" ns3:_="">
    <xsd:import namespace="3d439e20-43be-4f8d-bbf1-74e73b9f8a25"/>
    <xsd:import namespace="f2205314-68b6-4c44-a434-c18f3048b9f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439e20-43be-4f8d-bbf1-74e73b9f8a25" elementFormDefault="qualified">
    <xsd:import namespace="http://schemas.microsoft.com/office/2006/documentManagement/types"/>
    <xsd:import namespace="http://schemas.microsoft.com/office/infopath/2007/PartnerControls"/>
    <xsd:element name="SharedWithUsers" ma:index="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1a435f88-16dc-489d-81a3-31fe8de39d50}" ma:internalName="TaxCatchAll" ma:showField="CatchAllData" ma:web="3d439e20-43be-4f8d-bbf1-74e73b9f8a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205314-68b6-4c44-a434-c18f3048b9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aec57c19-4921-42e9-8934-4ea3bad1746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0BB31-55A3-451D-8636-EAD4E373536A}">
  <ds:schemaRefs>
    <ds:schemaRef ds:uri="http://schemas.microsoft.com/sharepoint/v3/contenttype/forms"/>
  </ds:schemaRefs>
</ds:datastoreItem>
</file>

<file path=customXml/itemProps2.xml><?xml version="1.0" encoding="utf-8"?>
<ds:datastoreItem xmlns:ds="http://schemas.openxmlformats.org/officeDocument/2006/customXml" ds:itemID="{5E8132E2-E44D-42BA-8AC3-967FFEA22FE9}">
  <ds:schemaRefs>
    <ds:schemaRef ds:uri="http://schemas.microsoft.com/office/2006/metadata/properties"/>
    <ds:schemaRef ds:uri="http://schemas.microsoft.com/office/infopath/2007/PartnerControls"/>
    <ds:schemaRef ds:uri="3d439e20-43be-4f8d-bbf1-74e73b9f8a25"/>
    <ds:schemaRef ds:uri="f2205314-68b6-4c44-a434-c18f3048b9f6"/>
  </ds:schemaRefs>
</ds:datastoreItem>
</file>

<file path=customXml/itemProps3.xml><?xml version="1.0" encoding="utf-8"?>
<ds:datastoreItem xmlns:ds="http://schemas.openxmlformats.org/officeDocument/2006/customXml" ds:itemID="{79FFDAF4-310D-42C3-B83F-1C22471EBE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439e20-43be-4f8d-bbf1-74e73b9f8a25"/>
    <ds:schemaRef ds:uri="f2205314-68b6-4c44-a434-c18f3048b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5C4810-A827-4727-9842-3D645FC66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97</Pages>
  <Words>27621</Words>
  <Characters>157440</Characters>
  <Application>Microsoft Office Word</Application>
  <DocSecurity>0</DocSecurity>
  <Lines>1312</Lines>
  <Paragraphs>369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User</cp:lastModifiedBy>
  <cp:revision>5</cp:revision>
  <dcterms:created xsi:type="dcterms:W3CDTF">2023-04-04T22:45:00Z</dcterms:created>
  <dcterms:modified xsi:type="dcterms:W3CDTF">2025-11-07T08:04:00Z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0x0101007449FB590C667D43B31135B48D4888D5</vt:lpwstr>
  </property>
</Properties>
</file>