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691B1" w14:textId="2CE9796F" w:rsidR="00E024DD" w:rsidRPr="00982FB1" w:rsidRDefault="00C35A99" w:rsidP="00C35A99">
      <w:pPr>
        <w:pStyle w:val="Hlavika"/>
        <w:jc w:val="center"/>
        <w:rPr>
          <w:b/>
          <w:bCs/>
          <w:sz w:val="24"/>
          <w:szCs w:val="24"/>
        </w:rPr>
      </w:pPr>
      <w:r w:rsidRPr="00982FB1">
        <w:rPr>
          <w:b/>
          <w:bCs/>
          <w:sz w:val="24"/>
          <w:szCs w:val="24"/>
        </w:rPr>
        <w:t xml:space="preserve">OPIS ŠTUDIJNÉHO PROGRAMU </w:t>
      </w:r>
    </w:p>
    <w:p w14:paraId="19C9628E" w14:textId="77777777" w:rsidR="00E024DD" w:rsidRPr="00C35A99" w:rsidRDefault="00E024DD" w:rsidP="00173BC4">
      <w:pPr>
        <w:spacing w:after="60"/>
        <w:rPr>
          <w:rFonts w:cstheme="minorHAnsi"/>
          <w:b/>
          <w:bCs/>
          <w:sz w:val="24"/>
          <w:szCs w:val="16"/>
        </w:rPr>
      </w:pPr>
    </w:p>
    <w:p w14:paraId="600F33D7" w14:textId="77777777" w:rsidR="00170105" w:rsidRPr="002A5CDA" w:rsidRDefault="00170105" w:rsidP="00457DC4">
      <w:pPr>
        <w:spacing w:before="80" w:after="80" w:line="240" w:lineRule="auto"/>
        <w:jc w:val="both"/>
        <w:rPr>
          <w:rFonts w:cstheme="minorHAnsi"/>
          <w:i/>
          <w:sz w:val="24"/>
        </w:rPr>
      </w:pPr>
      <w:r w:rsidRPr="002A5CDA">
        <w:rPr>
          <w:rFonts w:cstheme="minorHAnsi"/>
          <w:b/>
          <w:sz w:val="24"/>
        </w:rPr>
        <w:t>Vysoká škola:</w:t>
      </w:r>
      <w:r w:rsidRPr="002A5CDA">
        <w:rPr>
          <w:rFonts w:cstheme="minorHAnsi"/>
          <w:sz w:val="24"/>
        </w:rPr>
        <w:t xml:space="preserve"> </w:t>
      </w:r>
      <w:r w:rsidRPr="002A5CDA">
        <w:rPr>
          <w:rFonts w:cstheme="minorHAnsi"/>
          <w:i/>
          <w:sz w:val="24"/>
        </w:rPr>
        <w:t>Prešovská univerzita v Prešove</w:t>
      </w:r>
    </w:p>
    <w:p w14:paraId="3F52462D" w14:textId="497362CC" w:rsidR="008B466C" w:rsidRDefault="008B466C" w:rsidP="00457DC4">
      <w:pPr>
        <w:spacing w:before="80" w:after="80" w:line="240" w:lineRule="auto"/>
        <w:rPr>
          <w:rFonts w:cstheme="minorHAnsi"/>
          <w:b/>
          <w:bCs/>
          <w:sz w:val="24"/>
          <w:szCs w:val="24"/>
        </w:rPr>
      </w:pPr>
      <w:r>
        <w:rPr>
          <w:rFonts w:cstheme="minorHAnsi"/>
          <w:b/>
          <w:bCs/>
          <w:sz w:val="24"/>
          <w:szCs w:val="24"/>
        </w:rPr>
        <w:t>Fakulta</w:t>
      </w:r>
      <w:r w:rsidR="001C3B41">
        <w:rPr>
          <w:rFonts w:cstheme="minorHAnsi"/>
          <w:b/>
          <w:bCs/>
          <w:sz w:val="24"/>
          <w:szCs w:val="24"/>
        </w:rPr>
        <w:t>/pracovisko</w:t>
      </w:r>
      <w:r>
        <w:rPr>
          <w:rFonts w:cstheme="minorHAnsi"/>
          <w:b/>
          <w:bCs/>
          <w:sz w:val="24"/>
          <w:szCs w:val="24"/>
        </w:rPr>
        <w:t xml:space="preserve">: </w:t>
      </w:r>
      <w:sdt>
        <w:sdtPr>
          <w:rPr>
            <w:rFonts w:cstheme="minorHAnsi"/>
            <w:i/>
            <w:sz w:val="24"/>
            <w:szCs w:val="24"/>
          </w:rPr>
          <w:alias w:val="fakulta"/>
          <w:tag w:val="fakulta"/>
          <w:id w:val="-1799910057"/>
          <w:placeholder>
            <w:docPart w:val="06A66FD5751045D7A585BFEDE046302A"/>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comboBox>
        </w:sdtPr>
        <w:sdtContent>
          <w:r w:rsidR="00CB2E90">
            <w:rPr>
              <w:rFonts w:cstheme="minorHAnsi"/>
              <w:i/>
              <w:sz w:val="24"/>
              <w:szCs w:val="24"/>
            </w:rPr>
            <w:t>Fakulta manažmentu, ekonomiky a obchodu</w:t>
          </w:r>
        </w:sdtContent>
      </w:sdt>
    </w:p>
    <w:p w14:paraId="06835945" w14:textId="6CA65408" w:rsidR="00B04F60" w:rsidRDefault="00B04F60" w:rsidP="00457DC4">
      <w:pPr>
        <w:spacing w:before="80" w:after="80" w:line="240" w:lineRule="auto"/>
        <w:rPr>
          <w:rFonts w:cstheme="minorHAnsi"/>
          <w:bCs/>
          <w:i/>
          <w:color w:val="808080" w:themeColor="background1" w:themeShade="80"/>
          <w:sz w:val="24"/>
          <w:szCs w:val="16"/>
        </w:rPr>
      </w:pPr>
      <w:r w:rsidRPr="00C35A99">
        <w:rPr>
          <w:rFonts w:cstheme="minorHAnsi"/>
          <w:b/>
          <w:bCs/>
          <w:sz w:val="24"/>
          <w:szCs w:val="24"/>
        </w:rPr>
        <w:t>Sídlo fakulty</w:t>
      </w:r>
      <w:r w:rsidR="00691E58">
        <w:rPr>
          <w:rFonts w:cstheme="minorHAnsi"/>
          <w:b/>
          <w:bCs/>
          <w:sz w:val="24"/>
          <w:szCs w:val="24"/>
        </w:rPr>
        <w:t>/pracoviska</w:t>
      </w:r>
      <w:r w:rsidR="001A57C8">
        <w:rPr>
          <w:rFonts w:cstheme="minorHAnsi"/>
          <w:b/>
          <w:bCs/>
          <w:sz w:val="24"/>
          <w:szCs w:val="24"/>
        </w:rPr>
        <w:t xml:space="preserve"> (adresa)</w:t>
      </w:r>
      <w:r w:rsidR="00C35A99" w:rsidRPr="00C35A99">
        <w:rPr>
          <w:rFonts w:cstheme="minorHAnsi"/>
          <w:b/>
          <w:bCs/>
          <w:sz w:val="24"/>
          <w:szCs w:val="24"/>
        </w:rPr>
        <w:t>:</w:t>
      </w:r>
      <w:r w:rsidR="007914BB" w:rsidRPr="007914BB">
        <w:rPr>
          <w:rFonts w:cstheme="minorHAnsi"/>
          <w:bCs/>
          <w:i/>
          <w:sz w:val="20"/>
          <w:szCs w:val="24"/>
        </w:rPr>
        <w:t xml:space="preserve"> </w:t>
      </w:r>
      <w:r w:rsidR="007914BB" w:rsidRPr="007914BB">
        <w:rPr>
          <w:rFonts w:cstheme="minorHAnsi"/>
          <w:i/>
          <w:sz w:val="24"/>
          <w:szCs w:val="24"/>
        </w:rPr>
        <w:t xml:space="preserve">ul. </w:t>
      </w:r>
      <w:r w:rsidR="00F72E57">
        <w:rPr>
          <w:rFonts w:cstheme="minorHAnsi"/>
          <w:i/>
          <w:sz w:val="24"/>
          <w:szCs w:val="24"/>
        </w:rPr>
        <w:t>Konštantínova 16</w:t>
      </w:r>
      <w:r w:rsidR="007914BB" w:rsidRPr="007914BB">
        <w:rPr>
          <w:rFonts w:cstheme="minorHAnsi"/>
          <w:i/>
          <w:sz w:val="24"/>
          <w:szCs w:val="24"/>
        </w:rPr>
        <w:t>, 080 01 Prešov</w:t>
      </w:r>
    </w:p>
    <w:p w14:paraId="7BFE6FE9" w14:textId="2AED3BFF" w:rsidR="00D55D8B" w:rsidRPr="007D62BE" w:rsidRDefault="00D55D8B" w:rsidP="00105D34">
      <w:pPr>
        <w:autoSpaceDE w:val="0"/>
        <w:autoSpaceDN w:val="0"/>
        <w:adjustRightInd w:val="0"/>
        <w:spacing w:after="0" w:line="240" w:lineRule="auto"/>
        <w:rPr>
          <w:rFonts w:cstheme="minorHAnsi"/>
          <w:sz w:val="18"/>
          <w:szCs w:val="18"/>
        </w:rPr>
      </w:pPr>
    </w:p>
    <w:p w14:paraId="3841E50F" w14:textId="77777777" w:rsidR="00DB1DE0" w:rsidRDefault="00DB1DE0" w:rsidP="00DB1DE0">
      <w:pPr>
        <w:tabs>
          <w:tab w:val="center" w:pos="4536"/>
        </w:tabs>
        <w:autoSpaceDE w:val="0"/>
        <w:autoSpaceDN w:val="0"/>
        <w:adjustRightInd w:val="0"/>
        <w:spacing w:after="0" w:line="240" w:lineRule="auto"/>
        <w:rPr>
          <w:rFonts w:cstheme="minorHAnsi"/>
          <w:bCs/>
          <w:i/>
          <w:sz w:val="18"/>
          <w:szCs w:val="18"/>
        </w:rPr>
      </w:pPr>
      <w:r>
        <w:rPr>
          <w:rFonts w:cstheme="minorHAnsi"/>
          <w:sz w:val="18"/>
          <w:szCs w:val="18"/>
        </w:rPr>
        <w:t xml:space="preserve">Orgán vysokej školy na schvaľovanie študijného programu:  </w:t>
      </w:r>
      <w:r>
        <w:rPr>
          <w:rFonts w:cstheme="minorHAnsi"/>
          <w:sz w:val="18"/>
          <w:szCs w:val="18"/>
        </w:rPr>
        <w:tab/>
      </w:r>
      <w:r>
        <w:rPr>
          <w:rFonts w:cstheme="minorHAnsi"/>
          <w:bCs/>
          <w:i/>
          <w:sz w:val="18"/>
          <w:szCs w:val="18"/>
        </w:rPr>
        <w:t>Rada pre kvalitu Fakulty manažmentu, ekonomiky a obchodu PU v Prešove (</w:t>
      </w:r>
      <w:proofErr w:type="spellStart"/>
      <w:r>
        <w:rPr>
          <w:rFonts w:cstheme="minorHAnsi"/>
          <w:bCs/>
          <w:i/>
          <w:sz w:val="18"/>
          <w:szCs w:val="18"/>
        </w:rPr>
        <w:t>RpKFMEO</w:t>
      </w:r>
      <w:proofErr w:type="spellEnd"/>
      <w:r>
        <w:rPr>
          <w:rFonts w:cstheme="minorHAnsi"/>
          <w:bCs/>
          <w:i/>
          <w:sz w:val="18"/>
          <w:szCs w:val="18"/>
        </w:rPr>
        <w:t xml:space="preserve"> PU v Prešove), Rada pre vnútorný systém kvality PU v Prešove (</w:t>
      </w:r>
      <w:proofErr w:type="spellStart"/>
      <w:r>
        <w:rPr>
          <w:rFonts w:cstheme="minorHAnsi"/>
          <w:bCs/>
          <w:i/>
          <w:sz w:val="18"/>
          <w:szCs w:val="18"/>
        </w:rPr>
        <w:t>RpVSK</w:t>
      </w:r>
      <w:proofErr w:type="spellEnd"/>
      <w:r>
        <w:rPr>
          <w:rFonts w:cstheme="minorHAnsi"/>
          <w:bCs/>
          <w:i/>
          <w:sz w:val="18"/>
          <w:szCs w:val="18"/>
        </w:rPr>
        <w:t xml:space="preserve"> PU v Prešove)</w:t>
      </w:r>
    </w:p>
    <w:p w14:paraId="52FD395B" w14:textId="77777777" w:rsidR="00DB1DE0" w:rsidRDefault="00DB1DE0" w:rsidP="00DB1DE0">
      <w:pPr>
        <w:autoSpaceDE w:val="0"/>
        <w:autoSpaceDN w:val="0"/>
        <w:adjustRightInd w:val="0"/>
        <w:spacing w:after="0" w:line="240" w:lineRule="auto"/>
        <w:ind w:left="360" w:hanging="360"/>
        <w:rPr>
          <w:rFonts w:cstheme="minorHAnsi"/>
          <w:sz w:val="18"/>
          <w:szCs w:val="18"/>
        </w:rPr>
      </w:pPr>
      <w:r>
        <w:rPr>
          <w:rFonts w:cstheme="minorHAnsi"/>
          <w:sz w:val="18"/>
          <w:szCs w:val="18"/>
        </w:rPr>
        <w:t xml:space="preserve">Dátum schválenia študijného programu alebo úpravy študijného programu: </w:t>
      </w:r>
      <w:bookmarkStart w:id="0" w:name="_Hlk92715178"/>
      <w:r>
        <w:rPr>
          <w:rFonts w:cstheme="minorHAnsi"/>
          <w:bCs/>
          <w:i/>
          <w:sz w:val="18"/>
          <w:szCs w:val="18"/>
        </w:rPr>
        <w:t>29. 03. 2022</w:t>
      </w:r>
      <w:bookmarkEnd w:id="0"/>
      <w:r>
        <w:rPr>
          <w:rFonts w:cstheme="minorHAnsi"/>
          <w:bCs/>
          <w:i/>
          <w:sz w:val="18"/>
          <w:szCs w:val="18"/>
        </w:rPr>
        <w:t xml:space="preserve"> (na úrovni </w:t>
      </w:r>
      <w:proofErr w:type="spellStart"/>
      <w:r>
        <w:rPr>
          <w:rFonts w:cstheme="minorHAnsi"/>
          <w:bCs/>
          <w:i/>
          <w:sz w:val="18"/>
          <w:szCs w:val="18"/>
        </w:rPr>
        <w:t>RpKFMEO</w:t>
      </w:r>
      <w:proofErr w:type="spellEnd"/>
      <w:r>
        <w:rPr>
          <w:rFonts w:cstheme="minorHAnsi"/>
          <w:bCs/>
          <w:i/>
          <w:sz w:val="18"/>
          <w:szCs w:val="18"/>
        </w:rPr>
        <w:t xml:space="preserve"> PU v Prešove)</w:t>
      </w:r>
    </w:p>
    <w:p w14:paraId="2C5F0C46" w14:textId="449262F7" w:rsidR="00826F0C" w:rsidRPr="007D62BE" w:rsidRDefault="00826F0C" w:rsidP="00B04F60">
      <w:pPr>
        <w:autoSpaceDE w:val="0"/>
        <w:autoSpaceDN w:val="0"/>
        <w:adjustRightInd w:val="0"/>
        <w:spacing w:after="0" w:line="240" w:lineRule="auto"/>
        <w:ind w:left="360" w:hanging="360"/>
        <w:rPr>
          <w:rFonts w:cstheme="minorHAnsi"/>
          <w:sz w:val="18"/>
          <w:szCs w:val="18"/>
        </w:rPr>
      </w:pPr>
      <w:r w:rsidRPr="007D62BE">
        <w:rPr>
          <w:rFonts w:cstheme="minorHAnsi"/>
          <w:sz w:val="18"/>
          <w:szCs w:val="18"/>
        </w:rPr>
        <w:t>Dátum ostatnej zmeny</w:t>
      </w:r>
      <w:r w:rsidR="00E65945" w:rsidRPr="007D62BE">
        <w:rPr>
          <w:rStyle w:val="Odkaznapoznmkupodiarou"/>
          <w:rFonts w:cstheme="minorHAnsi"/>
          <w:sz w:val="18"/>
          <w:szCs w:val="18"/>
        </w:rPr>
        <w:footnoteReference w:id="1"/>
      </w:r>
      <w:r w:rsidRPr="007D62BE">
        <w:rPr>
          <w:rFonts w:cstheme="minorHAnsi"/>
          <w:sz w:val="18"/>
          <w:szCs w:val="18"/>
        </w:rPr>
        <w:t xml:space="preserve"> </w:t>
      </w:r>
      <w:r w:rsidR="00EF5EBE" w:rsidRPr="007D62BE">
        <w:rPr>
          <w:rFonts w:cstheme="minorHAnsi"/>
          <w:sz w:val="18"/>
          <w:szCs w:val="18"/>
        </w:rPr>
        <w:t xml:space="preserve">opisu </w:t>
      </w:r>
      <w:r w:rsidRPr="007D62BE">
        <w:rPr>
          <w:rFonts w:cstheme="minorHAnsi"/>
          <w:sz w:val="18"/>
          <w:szCs w:val="18"/>
        </w:rPr>
        <w:t xml:space="preserve">študijného programu: </w:t>
      </w:r>
    </w:p>
    <w:p w14:paraId="5D9FB313" w14:textId="4D12050D" w:rsidR="00B04F60" w:rsidRPr="007D62BE" w:rsidRDefault="00B04F60" w:rsidP="00B04F60">
      <w:pPr>
        <w:autoSpaceDE w:val="0"/>
        <w:autoSpaceDN w:val="0"/>
        <w:adjustRightInd w:val="0"/>
        <w:spacing w:after="0" w:line="240" w:lineRule="auto"/>
        <w:ind w:left="360" w:hanging="360"/>
        <w:rPr>
          <w:rFonts w:cstheme="minorHAnsi"/>
          <w:sz w:val="18"/>
          <w:szCs w:val="18"/>
        </w:rPr>
      </w:pPr>
      <w:r w:rsidRPr="007D62BE">
        <w:rPr>
          <w:rFonts w:cstheme="minorHAnsi"/>
          <w:sz w:val="18"/>
          <w:szCs w:val="18"/>
        </w:rPr>
        <w:t>Odkaz na výsledky</w:t>
      </w:r>
      <w:r w:rsidR="00AF47E9" w:rsidRPr="007D62BE">
        <w:rPr>
          <w:rFonts w:cstheme="minorHAnsi"/>
          <w:sz w:val="18"/>
          <w:szCs w:val="18"/>
        </w:rPr>
        <w:t xml:space="preserve"> </w:t>
      </w:r>
      <w:r w:rsidR="00834033" w:rsidRPr="007D62BE">
        <w:rPr>
          <w:rFonts w:cstheme="minorHAnsi"/>
          <w:sz w:val="18"/>
          <w:szCs w:val="18"/>
        </w:rPr>
        <w:t xml:space="preserve">ostatného </w:t>
      </w:r>
      <w:r w:rsidR="00AF47E9" w:rsidRPr="007D62BE">
        <w:rPr>
          <w:rFonts w:cstheme="minorHAnsi"/>
          <w:sz w:val="18"/>
          <w:szCs w:val="18"/>
        </w:rPr>
        <w:t xml:space="preserve">periodického </w:t>
      </w:r>
      <w:r w:rsidRPr="007D62BE">
        <w:rPr>
          <w:rFonts w:cstheme="minorHAnsi"/>
          <w:sz w:val="18"/>
          <w:szCs w:val="18"/>
        </w:rPr>
        <w:t>hodnotenia študijného programu</w:t>
      </w:r>
      <w:r w:rsidR="008D1AA1" w:rsidRPr="007D62BE">
        <w:rPr>
          <w:rFonts w:cstheme="minorHAnsi"/>
          <w:sz w:val="18"/>
          <w:szCs w:val="18"/>
        </w:rPr>
        <w:t xml:space="preserve"> vysokou školou</w:t>
      </w:r>
      <w:r w:rsidRPr="007D62BE">
        <w:rPr>
          <w:rFonts w:cstheme="minorHAnsi"/>
          <w:sz w:val="18"/>
          <w:szCs w:val="18"/>
        </w:rPr>
        <w:t xml:space="preserve">: </w:t>
      </w:r>
      <w:r w:rsidR="00F72E57">
        <w:rPr>
          <w:rFonts w:cstheme="minorHAnsi"/>
          <w:sz w:val="18"/>
          <w:szCs w:val="18"/>
        </w:rPr>
        <w:t>-</w:t>
      </w:r>
    </w:p>
    <w:p w14:paraId="7C0CBFBA" w14:textId="75C2C012" w:rsidR="00B04F60" w:rsidRPr="007D62BE" w:rsidRDefault="00B04F60" w:rsidP="00B04F60">
      <w:pPr>
        <w:autoSpaceDE w:val="0"/>
        <w:autoSpaceDN w:val="0"/>
        <w:adjustRightInd w:val="0"/>
        <w:spacing w:after="0" w:line="240" w:lineRule="auto"/>
        <w:ind w:left="360" w:hanging="360"/>
        <w:rPr>
          <w:rFonts w:cstheme="minorHAnsi"/>
          <w:sz w:val="18"/>
          <w:szCs w:val="18"/>
        </w:rPr>
      </w:pPr>
      <w:r w:rsidRPr="007D62BE">
        <w:rPr>
          <w:rFonts w:cstheme="minorHAnsi"/>
          <w:sz w:val="18"/>
          <w:szCs w:val="18"/>
        </w:rPr>
        <w:t xml:space="preserve">Odkaz na hodnotiacu správu k žiadosti o akreditáciu študijného programu </w:t>
      </w:r>
      <w:r w:rsidRPr="007D62BE">
        <w:rPr>
          <w:rFonts w:cstheme="minorHAnsi"/>
          <w:sz w:val="18"/>
          <w:szCs w:val="18"/>
          <w:lang w:eastAsia="sk-SK"/>
        </w:rPr>
        <w:t xml:space="preserve">podľa § 30 zákona </w:t>
      </w:r>
      <w:r w:rsidR="00825F10" w:rsidRPr="007D62BE">
        <w:rPr>
          <w:rFonts w:cstheme="minorHAnsi"/>
          <w:sz w:val="18"/>
          <w:szCs w:val="18"/>
          <w:lang w:eastAsia="sk-SK"/>
        </w:rPr>
        <w:t xml:space="preserve">č. </w:t>
      </w:r>
      <w:r w:rsidRPr="007D62BE">
        <w:rPr>
          <w:rFonts w:cstheme="minorHAnsi"/>
          <w:sz w:val="18"/>
          <w:szCs w:val="18"/>
          <w:lang w:eastAsia="sk-SK"/>
        </w:rPr>
        <w:t>269/2018 Z. z.</w:t>
      </w:r>
      <w:r w:rsidR="00B0423A" w:rsidRPr="007D62BE">
        <w:rPr>
          <w:rStyle w:val="Odkaznapoznmkupodiarou"/>
          <w:rFonts w:cstheme="minorHAnsi"/>
          <w:sz w:val="18"/>
          <w:szCs w:val="18"/>
          <w:lang w:eastAsia="sk-SK"/>
        </w:rPr>
        <w:footnoteReference w:id="2"/>
      </w:r>
      <w:r w:rsidRPr="007D62BE">
        <w:rPr>
          <w:rFonts w:cstheme="minorHAnsi"/>
          <w:sz w:val="18"/>
          <w:szCs w:val="18"/>
          <w:lang w:eastAsia="sk-SK"/>
        </w:rPr>
        <w:t xml:space="preserve">: </w:t>
      </w:r>
    </w:p>
    <w:p w14:paraId="398F2E47" w14:textId="344392EF" w:rsidR="00B04F60" w:rsidRPr="004D3F71" w:rsidRDefault="00B04F60" w:rsidP="00260945">
      <w:pPr>
        <w:autoSpaceDE w:val="0"/>
        <w:autoSpaceDN w:val="0"/>
        <w:adjustRightInd w:val="0"/>
        <w:spacing w:after="0" w:line="240" w:lineRule="auto"/>
        <w:ind w:left="360" w:hanging="360"/>
        <w:rPr>
          <w:rFonts w:cstheme="minorHAnsi"/>
          <w:sz w:val="16"/>
          <w:szCs w:val="16"/>
        </w:rPr>
      </w:pPr>
    </w:p>
    <w:p w14:paraId="4449CB1C" w14:textId="4AE7C30B" w:rsidR="00111AAB" w:rsidRPr="00FB0BF2" w:rsidRDefault="004A4FA4" w:rsidP="00FB0BF2">
      <w:pPr>
        <w:pStyle w:val="Odsekzoznamu"/>
        <w:numPr>
          <w:ilvl w:val="0"/>
          <w:numId w:val="1"/>
        </w:numPr>
        <w:autoSpaceDE w:val="0"/>
        <w:autoSpaceDN w:val="0"/>
        <w:adjustRightInd w:val="0"/>
        <w:spacing w:after="0" w:line="240" w:lineRule="auto"/>
        <w:ind w:left="0"/>
        <w:rPr>
          <w:rFonts w:cstheme="minorHAnsi"/>
          <w:b/>
          <w:bCs/>
          <w:sz w:val="20"/>
          <w:szCs w:val="20"/>
        </w:rPr>
      </w:pPr>
      <w:r w:rsidRPr="00FB0BF2">
        <w:rPr>
          <w:rFonts w:cstheme="minorHAnsi"/>
          <w:b/>
          <w:bCs/>
          <w:sz w:val="20"/>
          <w:szCs w:val="20"/>
        </w:rPr>
        <w:t xml:space="preserve">Základné údaje o študijnom programe </w:t>
      </w:r>
    </w:p>
    <w:p w14:paraId="0739C712" w14:textId="77777777" w:rsidR="00DE4584" w:rsidRDefault="00A60517" w:rsidP="00DE4584">
      <w:pPr>
        <w:pStyle w:val="Odsekzoznamu"/>
        <w:numPr>
          <w:ilvl w:val="0"/>
          <w:numId w:val="2"/>
        </w:numPr>
        <w:autoSpaceDE w:val="0"/>
        <w:autoSpaceDN w:val="0"/>
        <w:adjustRightInd w:val="0"/>
        <w:spacing w:after="0" w:line="240" w:lineRule="auto"/>
        <w:rPr>
          <w:rFonts w:cstheme="minorHAnsi"/>
          <w:sz w:val="16"/>
          <w:szCs w:val="16"/>
        </w:rPr>
      </w:pPr>
      <w:r w:rsidRPr="0048758C">
        <w:rPr>
          <w:rFonts w:cstheme="minorHAnsi"/>
          <w:sz w:val="16"/>
          <w:szCs w:val="16"/>
        </w:rPr>
        <w:t>N</w:t>
      </w:r>
      <w:r w:rsidR="00161A02" w:rsidRPr="0048758C">
        <w:rPr>
          <w:rFonts w:cstheme="minorHAnsi"/>
          <w:sz w:val="16"/>
          <w:szCs w:val="16"/>
        </w:rPr>
        <w:t>ázov študijného programu</w:t>
      </w:r>
      <w:r w:rsidR="00A5358B" w:rsidRPr="0048758C">
        <w:rPr>
          <w:rFonts w:cstheme="minorHAnsi"/>
          <w:sz w:val="16"/>
          <w:szCs w:val="16"/>
        </w:rPr>
        <w:t xml:space="preserve"> a číslo podľa registra</w:t>
      </w:r>
      <w:r w:rsidR="008943E2" w:rsidRPr="0048758C">
        <w:rPr>
          <w:rFonts w:cstheme="minorHAnsi"/>
          <w:sz w:val="16"/>
          <w:szCs w:val="16"/>
        </w:rPr>
        <w:t xml:space="preserve"> študijných programov</w:t>
      </w:r>
      <w:r w:rsidR="00275A29">
        <w:rPr>
          <w:rFonts w:cstheme="minorHAnsi"/>
          <w:sz w:val="16"/>
          <w:szCs w:val="16"/>
        </w:rPr>
        <w:t>.</w:t>
      </w:r>
      <w:r w:rsidR="00E15F28">
        <w:rPr>
          <w:rFonts w:cstheme="minorHAnsi"/>
          <w:sz w:val="16"/>
          <w:szCs w:val="16"/>
        </w:rPr>
        <w:t xml:space="preserve"> </w:t>
      </w:r>
    </w:p>
    <w:p w14:paraId="396CE437" w14:textId="11BC6706" w:rsidR="00B04F60" w:rsidRPr="00F77750" w:rsidRDefault="007D62BE" w:rsidP="00186FC8">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bCs/>
          <w:i/>
          <w:sz w:val="20"/>
          <w:szCs w:val="20"/>
        </w:rPr>
      </w:pPr>
      <w:r>
        <w:rPr>
          <w:rFonts w:cstheme="minorHAnsi"/>
          <w:bCs/>
          <w:i/>
          <w:sz w:val="20"/>
          <w:szCs w:val="20"/>
        </w:rPr>
        <w:t>Turizmus, hotelierstvo a kúpeľníctvo; kód podľa registra ŠP: 100070; UIPŠ kód: 6314</w:t>
      </w:r>
      <w:r w:rsidR="00330EFC">
        <w:rPr>
          <w:rFonts w:cstheme="minorHAnsi"/>
          <w:bCs/>
          <w:i/>
          <w:sz w:val="20"/>
          <w:szCs w:val="20"/>
        </w:rPr>
        <w:t>R11</w:t>
      </w:r>
    </w:p>
    <w:p w14:paraId="7C18C0DC" w14:textId="77777777" w:rsidR="00DE4584" w:rsidRPr="00F77750" w:rsidRDefault="00DE4584" w:rsidP="00DE4584">
      <w:pPr>
        <w:pStyle w:val="Odsekzoznamu"/>
        <w:autoSpaceDE w:val="0"/>
        <w:autoSpaceDN w:val="0"/>
        <w:adjustRightInd w:val="0"/>
        <w:spacing w:after="0" w:line="240" w:lineRule="auto"/>
        <w:ind w:left="360"/>
        <w:rPr>
          <w:rFonts w:cstheme="minorHAnsi"/>
          <w:sz w:val="20"/>
          <w:szCs w:val="20"/>
        </w:rPr>
      </w:pPr>
    </w:p>
    <w:p w14:paraId="041D8EA2" w14:textId="77777777" w:rsidR="00DE4584" w:rsidRPr="00DE4584" w:rsidRDefault="00A60517" w:rsidP="001F222F">
      <w:pPr>
        <w:pStyle w:val="Odsekzoznamu"/>
        <w:numPr>
          <w:ilvl w:val="0"/>
          <w:numId w:val="2"/>
        </w:numPr>
        <w:autoSpaceDE w:val="0"/>
        <w:autoSpaceDN w:val="0"/>
        <w:adjustRightInd w:val="0"/>
        <w:spacing w:after="0" w:line="240" w:lineRule="auto"/>
        <w:rPr>
          <w:rFonts w:cstheme="minorHAnsi"/>
          <w:sz w:val="16"/>
          <w:szCs w:val="16"/>
        </w:rPr>
      </w:pPr>
      <w:r w:rsidRPr="0048758C">
        <w:rPr>
          <w:rFonts w:cstheme="minorHAnsi"/>
          <w:sz w:val="16"/>
          <w:szCs w:val="16"/>
        </w:rPr>
        <w:t>S</w:t>
      </w:r>
      <w:r w:rsidR="008943E2" w:rsidRPr="0048758C">
        <w:rPr>
          <w:rFonts w:cstheme="minorHAnsi"/>
          <w:sz w:val="16"/>
          <w:szCs w:val="16"/>
        </w:rPr>
        <w:t>tupeň vysokoškolského štúdia a ISCED-F kód stupňa vzdelávania</w:t>
      </w:r>
      <w:r w:rsidRPr="0048758C">
        <w:rPr>
          <w:rFonts w:cstheme="minorHAnsi"/>
          <w:sz w:val="16"/>
          <w:szCs w:val="16"/>
        </w:rPr>
        <w:t>.</w:t>
      </w:r>
      <w:r w:rsidR="0025252B" w:rsidRPr="0025252B">
        <w:rPr>
          <w:rFonts w:cstheme="minorHAnsi"/>
          <w:i/>
          <w:sz w:val="20"/>
          <w:szCs w:val="24"/>
        </w:rPr>
        <w:t xml:space="preserve"> </w:t>
      </w:r>
    </w:p>
    <w:p w14:paraId="673A649C" w14:textId="478FFB23" w:rsidR="008943E2" w:rsidRPr="00F77750" w:rsidRDefault="0025252B" w:rsidP="00186FC8">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bCs/>
          <w:i/>
          <w:sz w:val="20"/>
          <w:szCs w:val="20"/>
        </w:rPr>
      </w:pPr>
      <w:r w:rsidRPr="00F77750">
        <w:rPr>
          <w:rFonts w:cstheme="minorHAnsi"/>
          <w:i/>
          <w:sz w:val="20"/>
          <w:szCs w:val="20"/>
        </w:rPr>
        <w:t>Prvý</w:t>
      </w:r>
      <w:r w:rsidR="00F72E57">
        <w:rPr>
          <w:rFonts w:cstheme="minorHAnsi"/>
          <w:i/>
          <w:sz w:val="20"/>
          <w:szCs w:val="20"/>
        </w:rPr>
        <w:t xml:space="preserve">; </w:t>
      </w:r>
      <w:r w:rsidRPr="00F77750">
        <w:rPr>
          <w:rFonts w:cstheme="minorHAnsi"/>
          <w:i/>
          <w:sz w:val="20"/>
          <w:szCs w:val="20"/>
        </w:rPr>
        <w:t xml:space="preserve"> </w:t>
      </w:r>
      <w:r w:rsidR="00FC2F97" w:rsidRPr="00F77750">
        <w:rPr>
          <w:rFonts w:cstheme="minorHAnsi"/>
          <w:i/>
          <w:sz w:val="20"/>
          <w:szCs w:val="20"/>
        </w:rPr>
        <w:t xml:space="preserve">kód </w:t>
      </w:r>
      <w:r w:rsidRPr="00F77750">
        <w:rPr>
          <w:rFonts w:cstheme="minorHAnsi"/>
          <w:i/>
          <w:sz w:val="20"/>
          <w:szCs w:val="20"/>
        </w:rPr>
        <w:t>6</w:t>
      </w:r>
      <w:r w:rsidR="00450F9E">
        <w:rPr>
          <w:rFonts w:cstheme="minorHAnsi"/>
          <w:i/>
          <w:sz w:val="20"/>
          <w:szCs w:val="20"/>
        </w:rPr>
        <w:t>6</w:t>
      </w:r>
      <w:r w:rsidRPr="00F77750">
        <w:rPr>
          <w:rFonts w:cstheme="minorHAnsi"/>
          <w:i/>
          <w:sz w:val="20"/>
          <w:szCs w:val="20"/>
        </w:rPr>
        <w:t>5</w:t>
      </w:r>
      <w:r w:rsidRPr="00F77750">
        <w:rPr>
          <w:rFonts w:cstheme="minorHAnsi"/>
          <w:bCs/>
          <w:i/>
          <w:sz w:val="20"/>
          <w:szCs w:val="20"/>
        </w:rPr>
        <w:t xml:space="preserve"> (Vysokoškolské vzdelanie I. stupňa)</w:t>
      </w:r>
    </w:p>
    <w:p w14:paraId="1A00A0E2" w14:textId="77777777" w:rsidR="00DE4584" w:rsidRPr="0048758C" w:rsidRDefault="00DE4584" w:rsidP="00DE4584">
      <w:pPr>
        <w:pStyle w:val="Odsekzoznamu"/>
        <w:autoSpaceDE w:val="0"/>
        <w:autoSpaceDN w:val="0"/>
        <w:adjustRightInd w:val="0"/>
        <w:spacing w:after="0" w:line="240" w:lineRule="auto"/>
        <w:ind w:left="360"/>
        <w:rPr>
          <w:rFonts w:cstheme="minorHAnsi"/>
          <w:sz w:val="16"/>
          <w:szCs w:val="16"/>
        </w:rPr>
      </w:pPr>
    </w:p>
    <w:p w14:paraId="71D74D65" w14:textId="77777777" w:rsidR="00DE4584" w:rsidRDefault="00A60517" w:rsidP="001F222F">
      <w:pPr>
        <w:pStyle w:val="Odsekzoznamu"/>
        <w:numPr>
          <w:ilvl w:val="0"/>
          <w:numId w:val="2"/>
        </w:numPr>
        <w:autoSpaceDE w:val="0"/>
        <w:autoSpaceDN w:val="0"/>
        <w:adjustRightInd w:val="0"/>
        <w:spacing w:after="0" w:line="240" w:lineRule="auto"/>
        <w:rPr>
          <w:rFonts w:cstheme="minorHAnsi"/>
          <w:sz w:val="16"/>
          <w:szCs w:val="16"/>
        </w:rPr>
      </w:pPr>
      <w:r w:rsidRPr="0048758C">
        <w:rPr>
          <w:rFonts w:cstheme="minorHAnsi"/>
          <w:sz w:val="16"/>
          <w:szCs w:val="16"/>
        </w:rPr>
        <w:t>M</w:t>
      </w:r>
      <w:r w:rsidR="00B04F60" w:rsidRPr="0048758C">
        <w:rPr>
          <w:rFonts w:cstheme="minorHAnsi"/>
          <w:sz w:val="16"/>
          <w:szCs w:val="16"/>
        </w:rPr>
        <w:t>iesto</w:t>
      </w:r>
      <w:r w:rsidR="004977E4">
        <w:rPr>
          <w:rFonts w:cstheme="minorHAnsi"/>
          <w:sz w:val="16"/>
          <w:szCs w:val="16"/>
        </w:rPr>
        <w:t>/-</w:t>
      </w:r>
      <w:r w:rsidR="00A5358B" w:rsidRPr="0048758C">
        <w:rPr>
          <w:rFonts w:cstheme="minorHAnsi"/>
          <w:sz w:val="16"/>
          <w:szCs w:val="16"/>
        </w:rPr>
        <w:t>a</w:t>
      </w:r>
      <w:r w:rsidR="00B04F60" w:rsidRPr="0048758C">
        <w:rPr>
          <w:rFonts w:cstheme="minorHAnsi"/>
          <w:sz w:val="16"/>
          <w:szCs w:val="16"/>
        </w:rPr>
        <w:t xml:space="preserve"> uskutočňovania študijného programu</w:t>
      </w:r>
      <w:r w:rsidRPr="0048758C">
        <w:rPr>
          <w:rFonts w:cstheme="minorHAnsi"/>
          <w:sz w:val="16"/>
          <w:szCs w:val="16"/>
        </w:rPr>
        <w:t xml:space="preserve">. </w:t>
      </w:r>
    </w:p>
    <w:p w14:paraId="2577B034" w14:textId="3681C03F" w:rsidR="00B04F60" w:rsidRPr="00F77750" w:rsidRDefault="00AF18BB" w:rsidP="00186FC8">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rPr>
      </w:pPr>
      <w:r w:rsidRPr="00F77750">
        <w:rPr>
          <w:rFonts w:cstheme="minorHAnsi"/>
          <w:i/>
          <w:iCs/>
          <w:sz w:val="20"/>
          <w:szCs w:val="20"/>
        </w:rPr>
        <w:t>Prešov</w:t>
      </w:r>
      <w:r w:rsidR="0095424D">
        <w:rPr>
          <w:rFonts w:cstheme="minorHAnsi"/>
          <w:i/>
          <w:iCs/>
          <w:sz w:val="20"/>
          <w:szCs w:val="20"/>
        </w:rPr>
        <w:t xml:space="preserve"> </w:t>
      </w:r>
    </w:p>
    <w:p w14:paraId="274AD441" w14:textId="77777777" w:rsidR="00DE4584" w:rsidRPr="00AF18BB" w:rsidRDefault="00DE4584" w:rsidP="00DE4584">
      <w:pPr>
        <w:pStyle w:val="Odsekzoznamu"/>
        <w:autoSpaceDE w:val="0"/>
        <w:autoSpaceDN w:val="0"/>
        <w:adjustRightInd w:val="0"/>
        <w:spacing w:after="0" w:line="240" w:lineRule="auto"/>
        <w:ind w:left="360"/>
        <w:rPr>
          <w:rFonts w:cstheme="minorHAnsi"/>
          <w:sz w:val="16"/>
          <w:szCs w:val="16"/>
        </w:rPr>
      </w:pPr>
    </w:p>
    <w:p w14:paraId="3B7EB54C" w14:textId="77777777" w:rsidR="00DE4584" w:rsidRPr="00FB0BF2" w:rsidRDefault="00A60517" w:rsidP="00DE4584">
      <w:pPr>
        <w:pStyle w:val="Odsekzoznamu"/>
        <w:numPr>
          <w:ilvl w:val="0"/>
          <w:numId w:val="2"/>
        </w:numPr>
        <w:autoSpaceDE w:val="0"/>
        <w:autoSpaceDN w:val="0"/>
        <w:adjustRightInd w:val="0"/>
        <w:spacing w:after="0" w:line="240" w:lineRule="auto"/>
        <w:rPr>
          <w:rFonts w:cstheme="minorHAnsi"/>
          <w:sz w:val="16"/>
          <w:szCs w:val="16"/>
        </w:rPr>
      </w:pPr>
      <w:r w:rsidRPr="0048758C">
        <w:rPr>
          <w:rFonts w:cstheme="minorHAnsi"/>
          <w:sz w:val="16"/>
          <w:szCs w:val="16"/>
        </w:rPr>
        <w:t>N</w:t>
      </w:r>
      <w:r w:rsidR="00A5358B" w:rsidRPr="0048758C">
        <w:rPr>
          <w:rFonts w:cstheme="minorHAnsi"/>
          <w:sz w:val="16"/>
          <w:szCs w:val="16"/>
        </w:rPr>
        <w:t>ázov a číslo študijného odboru</w:t>
      </w:r>
      <w:r w:rsidR="00161A02" w:rsidRPr="0048758C">
        <w:rPr>
          <w:rFonts w:cstheme="minorHAnsi"/>
          <w:sz w:val="16"/>
          <w:szCs w:val="16"/>
        </w:rPr>
        <w:t>, v ktorom sa absolvovaním študijného programu získa vysokoškolské vzdelanie, alebo kombinácia dvoch študijných odborov, v ktorých sa absolvovaním študijného programu získa vysokoškolské vzdelanie</w:t>
      </w:r>
      <w:r w:rsidR="00D272CD" w:rsidRPr="0048758C">
        <w:rPr>
          <w:rFonts w:cstheme="minorHAnsi"/>
          <w:sz w:val="16"/>
          <w:szCs w:val="16"/>
        </w:rPr>
        <w:t xml:space="preserve">, </w:t>
      </w:r>
      <w:r w:rsidR="00161A02" w:rsidRPr="0048758C">
        <w:rPr>
          <w:rFonts w:cstheme="minorHAnsi"/>
          <w:color w:val="000000"/>
          <w:sz w:val="16"/>
          <w:szCs w:val="16"/>
        </w:rPr>
        <w:t xml:space="preserve">ISCED-F kódy odboru/ </w:t>
      </w:r>
      <w:r w:rsidR="00161A02" w:rsidRPr="00FB0BF2">
        <w:rPr>
          <w:rFonts w:cstheme="minorHAnsi"/>
          <w:color w:val="000000"/>
          <w:sz w:val="16"/>
          <w:szCs w:val="16"/>
        </w:rPr>
        <w:t>odborov</w:t>
      </w:r>
      <w:r w:rsidR="005E6123" w:rsidRPr="00FB0BF2">
        <w:rPr>
          <w:rStyle w:val="Odkaznapoznmkupodiarou"/>
          <w:rFonts w:cstheme="minorHAnsi"/>
          <w:color w:val="000000"/>
          <w:sz w:val="16"/>
          <w:szCs w:val="16"/>
        </w:rPr>
        <w:footnoteReference w:id="3"/>
      </w:r>
      <w:r w:rsidRPr="00FB0BF2">
        <w:rPr>
          <w:rFonts w:cstheme="minorHAnsi"/>
          <w:color w:val="000000"/>
          <w:sz w:val="16"/>
          <w:szCs w:val="16"/>
        </w:rPr>
        <w:t xml:space="preserve">. </w:t>
      </w:r>
    </w:p>
    <w:p w14:paraId="08D2CEA0" w14:textId="15CCE7D6" w:rsidR="00DE4584" w:rsidRDefault="00DC5614" w:rsidP="00DC5614">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rPr>
      </w:pPr>
      <w:r>
        <w:rPr>
          <w:rFonts w:cstheme="minorHAnsi"/>
          <w:i/>
          <w:iCs/>
          <w:sz w:val="20"/>
          <w:szCs w:val="20"/>
        </w:rPr>
        <w:t>8 – Ekonómia a manažment</w:t>
      </w:r>
    </w:p>
    <w:p w14:paraId="41B9E845" w14:textId="70473CBC" w:rsidR="0095424D" w:rsidRPr="00803EBE" w:rsidRDefault="00DC5614" w:rsidP="00803EBE">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rPr>
      </w:pPr>
      <w:r>
        <w:rPr>
          <w:rFonts w:cstheme="minorHAnsi"/>
          <w:i/>
          <w:iCs/>
          <w:sz w:val="20"/>
          <w:szCs w:val="20"/>
        </w:rPr>
        <w:t>ISCED-F kód odboru: 0311 Ekonómia</w:t>
      </w:r>
    </w:p>
    <w:p w14:paraId="17AA6029" w14:textId="3F3C5898" w:rsidR="0095424D" w:rsidRPr="00DC5614" w:rsidRDefault="0095424D" w:rsidP="00DC5614">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rPr>
      </w:pPr>
      <w:r>
        <w:rPr>
          <w:rFonts w:cstheme="minorHAnsi"/>
          <w:i/>
          <w:iCs/>
          <w:sz w:val="20"/>
          <w:szCs w:val="20"/>
        </w:rPr>
        <w:t>0413 Manažment a administratíva</w:t>
      </w:r>
    </w:p>
    <w:p w14:paraId="106EE969" w14:textId="77777777" w:rsidR="00DE4584" w:rsidRPr="00DE4584" w:rsidRDefault="00DE4584" w:rsidP="00DE4584">
      <w:pPr>
        <w:pStyle w:val="Odsekzoznamu"/>
        <w:autoSpaceDE w:val="0"/>
        <w:autoSpaceDN w:val="0"/>
        <w:adjustRightInd w:val="0"/>
        <w:spacing w:after="0" w:line="240" w:lineRule="auto"/>
        <w:ind w:left="360"/>
        <w:rPr>
          <w:rFonts w:cstheme="minorHAnsi"/>
          <w:sz w:val="16"/>
          <w:szCs w:val="16"/>
        </w:rPr>
      </w:pPr>
    </w:p>
    <w:p w14:paraId="4FBECA65" w14:textId="3FF808E2" w:rsidR="00DE4584" w:rsidRPr="00CC6360" w:rsidRDefault="00A60517" w:rsidP="001F222F">
      <w:pPr>
        <w:pStyle w:val="Odsekzoznamu"/>
        <w:numPr>
          <w:ilvl w:val="0"/>
          <w:numId w:val="2"/>
        </w:numPr>
        <w:autoSpaceDE w:val="0"/>
        <w:autoSpaceDN w:val="0"/>
        <w:adjustRightInd w:val="0"/>
        <w:spacing w:after="0" w:line="240" w:lineRule="auto"/>
        <w:jc w:val="both"/>
        <w:rPr>
          <w:rFonts w:cstheme="minorHAnsi"/>
          <w:color w:val="000000"/>
          <w:sz w:val="16"/>
          <w:szCs w:val="16"/>
        </w:rPr>
      </w:pPr>
      <w:r w:rsidRPr="00862CAB">
        <w:rPr>
          <w:rFonts w:cstheme="minorHAnsi"/>
          <w:color w:val="000000"/>
          <w:sz w:val="16"/>
          <w:szCs w:val="16"/>
        </w:rPr>
        <w:t>T</w:t>
      </w:r>
      <w:r w:rsidR="003F2B57" w:rsidRPr="00862CAB">
        <w:rPr>
          <w:rFonts w:cstheme="minorHAnsi"/>
          <w:color w:val="000000"/>
          <w:sz w:val="16"/>
          <w:szCs w:val="16"/>
        </w:rPr>
        <w:t>yp študijného programu:</w:t>
      </w:r>
      <w:r w:rsidR="004D3F71" w:rsidRPr="00862CAB">
        <w:rPr>
          <w:rFonts w:cstheme="minorHAnsi"/>
          <w:color w:val="000000"/>
          <w:sz w:val="16"/>
          <w:szCs w:val="16"/>
        </w:rPr>
        <w:t xml:space="preserve">  </w:t>
      </w:r>
      <w:r w:rsidR="003F2B57" w:rsidRPr="00862CAB">
        <w:rPr>
          <w:rFonts w:cstheme="minorHAnsi"/>
          <w:color w:val="000000"/>
          <w:sz w:val="16"/>
          <w:szCs w:val="16"/>
        </w:rPr>
        <w:t xml:space="preserve">akademicky </w:t>
      </w:r>
      <w:r w:rsidR="003F2B57" w:rsidRPr="001E4728">
        <w:rPr>
          <w:rFonts w:cstheme="minorHAnsi"/>
          <w:color w:val="000000"/>
          <w:sz w:val="16"/>
          <w:szCs w:val="16"/>
        </w:rPr>
        <w:t>orientovaný,</w:t>
      </w:r>
      <w:r w:rsidR="00485B26" w:rsidRPr="001E4728">
        <w:rPr>
          <w:rFonts w:cstheme="minorHAnsi"/>
          <w:color w:val="000000"/>
          <w:sz w:val="16"/>
          <w:szCs w:val="16"/>
        </w:rPr>
        <w:t xml:space="preserve"> </w:t>
      </w:r>
      <w:bookmarkStart w:id="1" w:name="_Hlk92781584"/>
      <w:r w:rsidR="003F2B57" w:rsidRPr="001E4728">
        <w:rPr>
          <w:rFonts w:cstheme="minorHAnsi"/>
          <w:color w:val="000000"/>
          <w:sz w:val="16"/>
          <w:szCs w:val="16"/>
        </w:rPr>
        <w:t>profesijne orientovaný</w:t>
      </w:r>
      <w:bookmarkEnd w:id="1"/>
      <w:r w:rsidR="002926D2">
        <w:rPr>
          <w:rFonts w:cstheme="minorHAnsi"/>
          <w:color w:val="000000"/>
          <w:sz w:val="16"/>
          <w:szCs w:val="16"/>
        </w:rPr>
        <w:t>;</w:t>
      </w:r>
      <w:r w:rsidR="003F2B57" w:rsidRPr="001E4728">
        <w:rPr>
          <w:rFonts w:cstheme="minorHAnsi"/>
          <w:color w:val="000000"/>
          <w:sz w:val="16"/>
          <w:szCs w:val="16"/>
        </w:rPr>
        <w:t xml:space="preserve"> </w:t>
      </w:r>
      <w:r w:rsidR="002926D2">
        <w:rPr>
          <w:rFonts w:cstheme="minorHAnsi"/>
          <w:color w:val="000000"/>
          <w:sz w:val="16"/>
          <w:szCs w:val="16"/>
        </w:rPr>
        <w:t xml:space="preserve">prekladateľský, </w:t>
      </w:r>
      <w:r w:rsidR="003F2B57" w:rsidRPr="001E4728">
        <w:rPr>
          <w:rFonts w:cstheme="minorHAnsi"/>
          <w:color w:val="000000"/>
          <w:sz w:val="16"/>
          <w:szCs w:val="16"/>
        </w:rPr>
        <w:t xml:space="preserve">prekladateľský kombinačný </w:t>
      </w:r>
      <w:r w:rsidR="001C62E1" w:rsidRPr="001E4728">
        <w:rPr>
          <w:rFonts w:cstheme="minorHAnsi"/>
          <w:color w:val="000000"/>
          <w:sz w:val="16"/>
          <w:szCs w:val="16"/>
        </w:rPr>
        <w:t>(s uvedením aprobácií)</w:t>
      </w:r>
      <w:r w:rsidR="002926D2">
        <w:rPr>
          <w:rFonts w:cstheme="minorHAnsi"/>
          <w:color w:val="000000"/>
          <w:sz w:val="16"/>
          <w:szCs w:val="16"/>
        </w:rPr>
        <w:t>;</w:t>
      </w:r>
      <w:r w:rsidR="00485B26" w:rsidRPr="001E4728">
        <w:rPr>
          <w:rFonts w:cstheme="minorHAnsi"/>
          <w:color w:val="000000"/>
          <w:sz w:val="16"/>
          <w:szCs w:val="16"/>
        </w:rPr>
        <w:t xml:space="preserve"> </w:t>
      </w:r>
      <w:r w:rsidR="002926D2">
        <w:rPr>
          <w:rFonts w:cstheme="minorHAnsi"/>
          <w:color w:val="000000"/>
          <w:sz w:val="16"/>
          <w:szCs w:val="16"/>
        </w:rPr>
        <w:t xml:space="preserve">učiteľský, </w:t>
      </w:r>
      <w:r w:rsidR="003F2B57" w:rsidRPr="001E4728">
        <w:rPr>
          <w:rFonts w:cstheme="minorHAnsi"/>
          <w:color w:val="000000"/>
          <w:sz w:val="16"/>
          <w:szCs w:val="16"/>
        </w:rPr>
        <w:t>učiteľský kombinačný študijný program</w:t>
      </w:r>
      <w:r w:rsidR="001C62E1" w:rsidRPr="001E4728">
        <w:rPr>
          <w:rFonts w:cstheme="minorHAnsi"/>
          <w:color w:val="000000"/>
          <w:sz w:val="16"/>
          <w:szCs w:val="16"/>
        </w:rPr>
        <w:t xml:space="preserve"> (s uvedením aprobácií)</w:t>
      </w:r>
      <w:r w:rsidR="002926D2">
        <w:rPr>
          <w:rFonts w:cstheme="minorHAnsi"/>
          <w:color w:val="000000"/>
          <w:sz w:val="16"/>
          <w:szCs w:val="16"/>
        </w:rPr>
        <w:t>;</w:t>
      </w:r>
      <w:r w:rsidR="00485B26" w:rsidRPr="001E4728">
        <w:rPr>
          <w:rFonts w:cstheme="minorHAnsi"/>
          <w:color w:val="000000"/>
          <w:sz w:val="16"/>
          <w:szCs w:val="16"/>
        </w:rPr>
        <w:t xml:space="preserve"> </w:t>
      </w:r>
      <w:r w:rsidR="00D63BB2">
        <w:rPr>
          <w:rFonts w:cstheme="minorHAnsi"/>
          <w:color w:val="000000"/>
          <w:sz w:val="16"/>
          <w:szCs w:val="16"/>
        </w:rPr>
        <w:t xml:space="preserve">umelecký, </w:t>
      </w:r>
      <w:r w:rsidR="00245CA9">
        <w:rPr>
          <w:rFonts w:cstheme="minorHAnsi"/>
          <w:color w:val="000000"/>
          <w:sz w:val="16"/>
          <w:szCs w:val="16"/>
        </w:rPr>
        <w:t xml:space="preserve">inžiniersky, </w:t>
      </w:r>
      <w:r w:rsidR="005172CA">
        <w:rPr>
          <w:rFonts w:cstheme="minorHAnsi"/>
          <w:color w:val="000000"/>
          <w:sz w:val="16"/>
          <w:szCs w:val="16"/>
        </w:rPr>
        <w:t xml:space="preserve">doktorský, </w:t>
      </w:r>
      <w:r w:rsidR="003F2B57" w:rsidRPr="001E4728">
        <w:rPr>
          <w:rFonts w:cstheme="minorHAnsi"/>
          <w:color w:val="000000"/>
          <w:sz w:val="16"/>
          <w:szCs w:val="16"/>
        </w:rPr>
        <w:t>príprava na výkon regulovaného povolania</w:t>
      </w:r>
      <w:r w:rsidR="00E35076">
        <w:rPr>
          <w:rFonts w:cstheme="minorHAnsi"/>
          <w:color w:val="000000"/>
          <w:sz w:val="16"/>
          <w:szCs w:val="16"/>
        </w:rPr>
        <w:t xml:space="preserve">, </w:t>
      </w:r>
      <w:r w:rsidR="00F24512">
        <w:rPr>
          <w:rFonts w:cstheme="minorHAnsi"/>
          <w:color w:val="000000"/>
          <w:sz w:val="16"/>
          <w:szCs w:val="16"/>
        </w:rPr>
        <w:t xml:space="preserve">spoločný študijný program, </w:t>
      </w:r>
      <w:r w:rsidR="00F24512" w:rsidRPr="00F24512">
        <w:rPr>
          <w:rFonts w:cstheme="minorHAnsi"/>
          <w:color w:val="000000"/>
          <w:sz w:val="16"/>
          <w:szCs w:val="16"/>
        </w:rPr>
        <w:t>interdisciplinárne štúdiá.</w:t>
      </w:r>
      <w:r w:rsidR="002A5BF7" w:rsidRPr="002A5BF7">
        <w:t xml:space="preserve"> </w:t>
      </w:r>
    </w:p>
    <w:p w14:paraId="29798B1D" w14:textId="77777777" w:rsidR="00CC6360" w:rsidRPr="00DE4584" w:rsidRDefault="00CC6360" w:rsidP="00C02F45">
      <w:pPr>
        <w:pStyle w:val="Odsekzoznamu"/>
        <w:autoSpaceDE w:val="0"/>
        <w:autoSpaceDN w:val="0"/>
        <w:adjustRightInd w:val="0"/>
        <w:spacing w:after="0" w:line="240" w:lineRule="auto"/>
        <w:ind w:left="360"/>
        <w:jc w:val="both"/>
        <w:rPr>
          <w:rFonts w:cstheme="minorHAnsi"/>
          <w:color w:val="000000"/>
          <w:sz w:val="16"/>
          <w:szCs w:val="16"/>
        </w:rPr>
      </w:pPr>
    </w:p>
    <w:p w14:paraId="32D119C0" w14:textId="527E9FD1" w:rsidR="003F2B57" w:rsidRPr="00F77750" w:rsidRDefault="0095424D" w:rsidP="008B36B7">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jc w:val="both"/>
        <w:rPr>
          <w:rFonts w:cstheme="minorHAnsi"/>
          <w:i/>
          <w:iCs/>
          <w:color w:val="000000"/>
          <w:sz w:val="20"/>
          <w:szCs w:val="20"/>
        </w:rPr>
      </w:pPr>
      <w:r>
        <w:rPr>
          <w:rFonts w:cstheme="minorHAnsi"/>
          <w:i/>
          <w:iCs/>
          <w:color w:val="000000"/>
          <w:sz w:val="20"/>
          <w:szCs w:val="20"/>
        </w:rPr>
        <w:t>akademicky orientovan</w:t>
      </w:r>
      <w:r w:rsidR="00F72E57">
        <w:rPr>
          <w:rFonts w:cstheme="minorHAnsi"/>
          <w:i/>
          <w:iCs/>
          <w:color w:val="000000"/>
          <w:sz w:val="20"/>
          <w:szCs w:val="20"/>
        </w:rPr>
        <w:t>ý</w:t>
      </w:r>
    </w:p>
    <w:p w14:paraId="4AD30B5F" w14:textId="77777777" w:rsidR="00DE4584" w:rsidRDefault="00DE4584" w:rsidP="00DE4584">
      <w:pPr>
        <w:pStyle w:val="Odsekzoznamu"/>
        <w:autoSpaceDE w:val="0"/>
        <w:autoSpaceDN w:val="0"/>
        <w:adjustRightInd w:val="0"/>
        <w:spacing w:after="0" w:line="240" w:lineRule="auto"/>
        <w:ind w:left="360"/>
        <w:jc w:val="both"/>
        <w:rPr>
          <w:rFonts w:cstheme="minorHAnsi"/>
          <w:color w:val="000000"/>
          <w:sz w:val="16"/>
          <w:szCs w:val="16"/>
        </w:rPr>
      </w:pPr>
    </w:p>
    <w:p w14:paraId="3ABD89C0" w14:textId="36DA962D" w:rsidR="00DE4584" w:rsidRDefault="002E7394" w:rsidP="001F222F">
      <w:pPr>
        <w:pStyle w:val="Odsekzoznamu"/>
        <w:numPr>
          <w:ilvl w:val="0"/>
          <w:numId w:val="2"/>
        </w:numPr>
        <w:autoSpaceDE w:val="0"/>
        <w:autoSpaceDN w:val="0"/>
        <w:adjustRightInd w:val="0"/>
        <w:spacing w:after="0" w:line="240" w:lineRule="auto"/>
        <w:rPr>
          <w:rFonts w:cstheme="minorHAnsi"/>
          <w:sz w:val="16"/>
          <w:szCs w:val="16"/>
        </w:rPr>
      </w:pPr>
      <w:r w:rsidRPr="0048758C">
        <w:rPr>
          <w:rFonts w:cstheme="minorHAnsi"/>
          <w:sz w:val="16"/>
          <w:szCs w:val="16"/>
        </w:rPr>
        <w:t>Udeľovaný akademický titul.</w:t>
      </w:r>
    </w:p>
    <w:p w14:paraId="7AC0107D" w14:textId="77777777" w:rsidR="00CC6360" w:rsidRDefault="00CC6360" w:rsidP="00CC6360">
      <w:pPr>
        <w:pStyle w:val="Odsekzoznamu"/>
        <w:autoSpaceDE w:val="0"/>
        <w:autoSpaceDN w:val="0"/>
        <w:adjustRightInd w:val="0"/>
        <w:spacing w:after="0" w:line="240" w:lineRule="auto"/>
        <w:ind w:left="360"/>
        <w:rPr>
          <w:rFonts w:cstheme="minorHAnsi"/>
          <w:sz w:val="16"/>
          <w:szCs w:val="16"/>
        </w:rPr>
      </w:pPr>
    </w:p>
    <w:p w14:paraId="1917B7F9" w14:textId="44C99DAE" w:rsidR="002E7394" w:rsidRPr="00A03C6B" w:rsidRDefault="00A03C6B" w:rsidP="008B36B7">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rPr>
      </w:pPr>
      <w:r w:rsidRPr="00A03C6B">
        <w:rPr>
          <w:rFonts w:cstheme="minorHAnsi"/>
          <w:i/>
          <w:iCs/>
          <w:sz w:val="20"/>
          <w:szCs w:val="20"/>
        </w:rPr>
        <w:t>Bakalár (“</w:t>
      </w:r>
      <w:r w:rsidR="002A5BF7" w:rsidRPr="00A03C6B">
        <w:rPr>
          <w:rFonts w:cstheme="minorHAnsi"/>
          <w:i/>
          <w:iCs/>
          <w:sz w:val="20"/>
          <w:szCs w:val="20"/>
        </w:rPr>
        <w:t>Bc.</w:t>
      </w:r>
      <w:r w:rsidRPr="00A03C6B">
        <w:rPr>
          <w:rFonts w:cstheme="minorHAnsi"/>
          <w:i/>
          <w:iCs/>
          <w:sz w:val="20"/>
          <w:szCs w:val="20"/>
        </w:rPr>
        <w:t>“)</w:t>
      </w:r>
    </w:p>
    <w:p w14:paraId="60B71088" w14:textId="77777777" w:rsidR="00B213AC" w:rsidRPr="0048758C" w:rsidRDefault="00B213AC" w:rsidP="00DE4584">
      <w:pPr>
        <w:pStyle w:val="Odsekzoznamu"/>
        <w:autoSpaceDE w:val="0"/>
        <w:autoSpaceDN w:val="0"/>
        <w:adjustRightInd w:val="0"/>
        <w:spacing w:after="0" w:line="240" w:lineRule="auto"/>
        <w:ind w:left="360"/>
        <w:rPr>
          <w:rFonts w:cstheme="minorHAnsi"/>
          <w:sz w:val="16"/>
          <w:szCs w:val="16"/>
        </w:rPr>
      </w:pPr>
    </w:p>
    <w:p w14:paraId="6A420CFE" w14:textId="35458AF0" w:rsidR="00DE4584" w:rsidRDefault="00EC7726" w:rsidP="001F222F">
      <w:pPr>
        <w:pStyle w:val="Odsekzoznamu"/>
        <w:numPr>
          <w:ilvl w:val="0"/>
          <w:numId w:val="2"/>
        </w:numPr>
        <w:autoSpaceDE w:val="0"/>
        <w:autoSpaceDN w:val="0"/>
        <w:adjustRightInd w:val="0"/>
        <w:spacing w:after="0" w:line="240" w:lineRule="auto"/>
        <w:rPr>
          <w:rFonts w:cstheme="minorHAnsi"/>
          <w:sz w:val="16"/>
          <w:szCs w:val="16"/>
        </w:rPr>
      </w:pPr>
      <w:r w:rsidRPr="00862CAB">
        <w:rPr>
          <w:rFonts w:cstheme="minorHAnsi"/>
          <w:sz w:val="16"/>
          <w:szCs w:val="16"/>
        </w:rPr>
        <w:t>Forma štúdia</w:t>
      </w:r>
      <w:r w:rsidRPr="00862CAB">
        <w:rPr>
          <w:rStyle w:val="Odkaznapoznmkupodiarou"/>
          <w:rFonts w:cstheme="minorHAnsi"/>
          <w:sz w:val="16"/>
          <w:szCs w:val="16"/>
        </w:rPr>
        <w:footnoteReference w:id="4"/>
      </w:r>
      <w:r w:rsidRPr="00862CAB">
        <w:rPr>
          <w:rFonts w:cstheme="minorHAnsi"/>
          <w:sz w:val="16"/>
          <w:szCs w:val="16"/>
        </w:rPr>
        <w:t xml:space="preserve">. </w:t>
      </w:r>
    </w:p>
    <w:p w14:paraId="47EFF905" w14:textId="77777777" w:rsidR="00CC6360" w:rsidRDefault="00CC6360" w:rsidP="00C02F45">
      <w:pPr>
        <w:pStyle w:val="Odsekzoznamu"/>
        <w:autoSpaceDE w:val="0"/>
        <w:autoSpaceDN w:val="0"/>
        <w:adjustRightInd w:val="0"/>
        <w:spacing w:after="0" w:line="240" w:lineRule="auto"/>
        <w:ind w:left="360"/>
        <w:rPr>
          <w:rFonts w:cstheme="minorHAnsi"/>
          <w:sz w:val="16"/>
          <w:szCs w:val="16"/>
        </w:rPr>
      </w:pPr>
    </w:p>
    <w:p w14:paraId="70B7C89C" w14:textId="2ACC37D9" w:rsidR="00EC7726" w:rsidRPr="00C02F45" w:rsidRDefault="002A5BF7" w:rsidP="008B36B7">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sz w:val="20"/>
          <w:szCs w:val="20"/>
        </w:rPr>
      </w:pPr>
      <w:r w:rsidRPr="00C02F45">
        <w:rPr>
          <w:rFonts w:cstheme="minorHAnsi"/>
          <w:i/>
          <w:iCs/>
          <w:sz w:val="20"/>
          <w:szCs w:val="20"/>
        </w:rPr>
        <w:t xml:space="preserve">Denná </w:t>
      </w:r>
    </w:p>
    <w:p w14:paraId="454A6D0E" w14:textId="77777777" w:rsidR="008B36B7" w:rsidRDefault="008B36B7" w:rsidP="008B36B7">
      <w:pPr>
        <w:pStyle w:val="Odsekzoznamu"/>
        <w:autoSpaceDE w:val="0"/>
        <w:autoSpaceDN w:val="0"/>
        <w:adjustRightInd w:val="0"/>
        <w:spacing w:after="0" w:line="240" w:lineRule="auto"/>
        <w:ind w:left="360"/>
        <w:rPr>
          <w:rFonts w:cstheme="minorHAnsi"/>
          <w:sz w:val="16"/>
          <w:szCs w:val="16"/>
        </w:rPr>
      </w:pPr>
    </w:p>
    <w:p w14:paraId="3214806A" w14:textId="164DE4AD" w:rsidR="00DE4584" w:rsidRDefault="00A60517" w:rsidP="001F222F">
      <w:pPr>
        <w:pStyle w:val="Odsekzoznamu"/>
        <w:numPr>
          <w:ilvl w:val="0"/>
          <w:numId w:val="2"/>
        </w:numPr>
        <w:autoSpaceDE w:val="0"/>
        <w:autoSpaceDN w:val="0"/>
        <w:adjustRightInd w:val="0"/>
        <w:spacing w:after="0" w:line="240" w:lineRule="auto"/>
        <w:rPr>
          <w:rFonts w:cstheme="minorHAnsi"/>
          <w:sz w:val="16"/>
          <w:szCs w:val="16"/>
        </w:rPr>
      </w:pPr>
      <w:r w:rsidRPr="001E4728">
        <w:rPr>
          <w:rFonts w:cstheme="minorHAnsi"/>
          <w:sz w:val="16"/>
          <w:szCs w:val="16"/>
        </w:rPr>
        <w:t>P</w:t>
      </w:r>
      <w:r w:rsidR="00625B05" w:rsidRPr="001E4728">
        <w:rPr>
          <w:rFonts w:cstheme="minorHAnsi"/>
          <w:sz w:val="16"/>
          <w:szCs w:val="16"/>
        </w:rPr>
        <w:t>ri spoločných študijných programoch spolupracujúce vysoké školy a vymedzenie, ktoré študijné povinnosti plní študent na ktorej vysokej škole</w:t>
      </w:r>
      <w:r w:rsidR="009C64AF">
        <w:rPr>
          <w:rFonts w:cstheme="minorHAnsi"/>
          <w:sz w:val="16"/>
          <w:szCs w:val="16"/>
        </w:rPr>
        <w:t xml:space="preserve"> </w:t>
      </w:r>
      <w:r w:rsidR="009C64AF" w:rsidRPr="001E4728">
        <w:rPr>
          <w:rFonts w:cstheme="minorHAnsi"/>
          <w:sz w:val="16"/>
          <w:szCs w:val="16"/>
        </w:rPr>
        <w:t>(§ 54a zákona o vysokých školách)</w:t>
      </w:r>
      <w:r w:rsidR="00AF04F1">
        <w:rPr>
          <w:rFonts w:cstheme="minorHAnsi"/>
          <w:sz w:val="16"/>
          <w:szCs w:val="16"/>
        </w:rPr>
        <w:t>.</w:t>
      </w:r>
    </w:p>
    <w:p w14:paraId="1B366FA1" w14:textId="02F953E7" w:rsidR="00625B05" w:rsidRPr="001E4728" w:rsidRDefault="00CD25C2" w:rsidP="00DE4584">
      <w:pPr>
        <w:pStyle w:val="Odsekzoznamu"/>
        <w:autoSpaceDE w:val="0"/>
        <w:autoSpaceDN w:val="0"/>
        <w:adjustRightInd w:val="0"/>
        <w:spacing w:after="0" w:line="240" w:lineRule="auto"/>
        <w:ind w:left="360"/>
        <w:rPr>
          <w:rFonts w:cstheme="minorHAnsi"/>
          <w:sz w:val="16"/>
          <w:szCs w:val="16"/>
        </w:rPr>
      </w:pPr>
      <w:r>
        <w:rPr>
          <w:rFonts w:cstheme="minorHAnsi"/>
          <w:sz w:val="16"/>
          <w:szCs w:val="16"/>
        </w:rPr>
        <w:t>-</w:t>
      </w:r>
    </w:p>
    <w:p w14:paraId="11560F9B" w14:textId="5C311ADE" w:rsidR="00A01EAC" w:rsidRPr="00CC6360" w:rsidRDefault="00A60517" w:rsidP="001F222F">
      <w:pPr>
        <w:pStyle w:val="Odsekzoznamu"/>
        <w:numPr>
          <w:ilvl w:val="0"/>
          <w:numId w:val="2"/>
        </w:numPr>
        <w:autoSpaceDE w:val="0"/>
        <w:autoSpaceDN w:val="0"/>
        <w:adjustRightInd w:val="0"/>
        <w:spacing w:after="0" w:line="240" w:lineRule="auto"/>
        <w:rPr>
          <w:rFonts w:cstheme="minorHAnsi"/>
          <w:i/>
          <w:iCs/>
          <w:sz w:val="16"/>
          <w:szCs w:val="16"/>
        </w:rPr>
      </w:pPr>
      <w:r w:rsidRPr="00862CAB">
        <w:rPr>
          <w:rFonts w:cstheme="minorHAnsi"/>
          <w:sz w:val="16"/>
          <w:szCs w:val="16"/>
        </w:rPr>
        <w:t>J</w:t>
      </w:r>
      <w:r w:rsidR="00625B05" w:rsidRPr="00862CAB">
        <w:rPr>
          <w:rFonts w:cstheme="minorHAnsi"/>
          <w:sz w:val="16"/>
          <w:szCs w:val="16"/>
        </w:rPr>
        <w:t>azyk alebo jazyky, v ktorých sa študijný program uskutočňuje</w:t>
      </w:r>
      <w:r w:rsidR="002E54B1" w:rsidRPr="00862CAB">
        <w:rPr>
          <w:rStyle w:val="Odkaznapoznmkupodiarou"/>
          <w:rFonts w:cstheme="minorHAnsi"/>
          <w:sz w:val="16"/>
          <w:szCs w:val="16"/>
        </w:rPr>
        <w:footnoteReference w:id="5"/>
      </w:r>
      <w:r w:rsidR="002E54B1" w:rsidRPr="00862CAB">
        <w:rPr>
          <w:rFonts w:cstheme="minorHAnsi"/>
          <w:sz w:val="16"/>
          <w:szCs w:val="16"/>
        </w:rPr>
        <w:t xml:space="preserve">. </w:t>
      </w:r>
    </w:p>
    <w:p w14:paraId="62E09F9F" w14:textId="77777777" w:rsidR="00CC6360" w:rsidRPr="00A01EAC" w:rsidRDefault="00CC6360" w:rsidP="00C02F45">
      <w:pPr>
        <w:pStyle w:val="Odsekzoznamu"/>
        <w:autoSpaceDE w:val="0"/>
        <w:autoSpaceDN w:val="0"/>
        <w:adjustRightInd w:val="0"/>
        <w:spacing w:after="0" w:line="240" w:lineRule="auto"/>
        <w:ind w:left="360"/>
        <w:rPr>
          <w:rFonts w:cstheme="minorHAnsi"/>
          <w:i/>
          <w:iCs/>
          <w:sz w:val="16"/>
          <w:szCs w:val="16"/>
        </w:rPr>
      </w:pPr>
    </w:p>
    <w:p w14:paraId="126537FA" w14:textId="0351F7E5" w:rsidR="00625B05" w:rsidRPr="00F77750" w:rsidRDefault="0095424D" w:rsidP="008B36B7">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rPr>
      </w:pPr>
      <w:r>
        <w:rPr>
          <w:rFonts w:cstheme="minorHAnsi"/>
          <w:i/>
          <w:iCs/>
          <w:sz w:val="20"/>
          <w:szCs w:val="20"/>
        </w:rPr>
        <w:t>s</w:t>
      </w:r>
      <w:r w:rsidR="00F36361" w:rsidRPr="00F77750">
        <w:rPr>
          <w:rFonts w:cstheme="minorHAnsi"/>
          <w:i/>
          <w:iCs/>
          <w:sz w:val="20"/>
          <w:szCs w:val="20"/>
        </w:rPr>
        <w:t>lovenský jazyk</w:t>
      </w:r>
    </w:p>
    <w:p w14:paraId="6B370467" w14:textId="77777777" w:rsidR="00B213AC" w:rsidRPr="00F77750" w:rsidRDefault="00B213AC" w:rsidP="00A01EAC">
      <w:pPr>
        <w:pStyle w:val="Odsekzoznamu"/>
        <w:autoSpaceDE w:val="0"/>
        <w:autoSpaceDN w:val="0"/>
        <w:adjustRightInd w:val="0"/>
        <w:spacing w:after="0" w:line="240" w:lineRule="auto"/>
        <w:ind w:left="360"/>
        <w:rPr>
          <w:rFonts w:cstheme="minorHAnsi"/>
          <w:i/>
          <w:iCs/>
          <w:sz w:val="20"/>
          <w:szCs w:val="20"/>
        </w:rPr>
      </w:pPr>
    </w:p>
    <w:p w14:paraId="2172A30F" w14:textId="20953162" w:rsidR="00A01EAC" w:rsidRDefault="00A60517" w:rsidP="001F222F">
      <w:pPr>
        <w:pStyle w:val="Odsekzoznamu"/>
        <w:numPr>
          <w:ilvl w:val="0"/>
          <w:numId w:val="2"/>
        </w:numPr>
        <w:autoSpaceDE w:val="0"/>
        <w:autoSpaceDN w:val="0"/>
        <w:adjustRightInd w:val="0"/>
        <w:spacing w:after="0" w:line="240" w:lineRule="auto"/>
        <w:rPr>
          <w:rFonts w:cstheme="minorHAnsi"/>
          <w:sz w:val="16"/>
          <w:szCs w:val="16"/>
        </w:rPr>
      </w:pPr>
      <w:r w:rsidRPr="00862CAB">
        <w:rPr>
          <w:rFonts w:cstheme="minorHAnsi"/>
          <w:sz w:val="16"/>
          <w:szCs w:val="16"/>
        </w:rPr>
        <w:t>Š</w:t>
      </w:r>
      <w:r w:rsidR="001425FC" w:rsidRPr="00862CAB">
        <w:rPr>
          <w:rFonts w:cstheme="minorHAnsi"/>
          <w:sz w:val="16"/>
          <w:szCs w:val="16"/>
        </w:rPr>
        <w:t>tandardná dĺžka štúdia vyjadrená v akademických rokoch</w:t>
      </w:r>
      <w:r w:rsidRPr="00862CAB">
        <w:rPr>
          <w:rFonts w:cstheme="minorHAnsi"/>
          <w:sz w:val="16"/>
          <w:szCs w:val="16"/>
        </w:rPr>
        <w:t>.</w:t>
      </w:r>
      <w:r w:rsidR="00385CE6">
        <w:rPr>
          <w:rFonts w:cstheme="minorHAnsi"/>
          <w:sz w:val="16"/>
          <w:szCs w:val="16"/>
        </w:rPr>
        <w:t xml:space="preserve"> </w:t>
      </w:r>
    </w:p>
    <w:p w14:paraId="16944FC6" w14:textId="77777777" w:rsidR="00934080" w:rsidRDefault="00934080" w:rsidP="00934080">
      <w:pPr>
        <w:pStyle w:val="Odsekzoznamu"/>
        <w:autoSpaceDE w:val="0"/>
        <w:autoSpaceDN w:val="0"/>
        <w:adjustRightInd w:val="0"/>
        <w:spacing w:after="0" w:line="240" w:lineRule="auto"/>
        <w:ind w:left="360"/>
        <w:rPr>
          <w:rFonts w:cstheme="minorHAnsi"/>
          <w:sz w:val="16"/>
          <w:szCs w:val="16"/>
        </w:rPr>
      </w:pPr>
    </w:p>
    <w:p w14:paraId="5021260B" w14:textId="38B0CABF" w:rsidR="001425FC" w:rsidRPr="00F77750" w:rsidRDefault="00385CE6" w:rsidP="008B36B7">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rPr>
      </w:pPr>
      <w:r w:rsidRPr="00F77750">
        <w:rPr>
          <w:rFonts w:cstheme="minorHAnsi"/>
          <w:i/>
          <w:iCs/>
          <w:sz w:val="20"/>
          <w:szCs w:val="20"/>
        </w:rPr>
        <w:t>3</w:t>
      </w:r>
    </w:p>
    <w:p w14:paraId="715EC771" w14:textId="77777777" w:rsidR="00B213AC" w:rsidRPr="00862CAB" w:rsidRDefault="00B213AC" w:rsidP="00A01EAC">
      <w:pPr>
        <w:pStyle w:val="Odsekzoznamu"/>
        <w:autoSpaceDE w:val="0"/>
        <w:autoSpaceDN w:val="0"/>
        <w:adjustRightInd w:val="0"/>
        <w:spacing w:after="0" w:line="240" w:lineRule="auto"/>
        <w:ind w:left="360"/>
        <w:rPr>
          <w:rFonts w:cstheme="minorHAnsi"/>
          <w:sz w:val="16"/>
          <w:szCs w:val="16"/>
        </w:rPr>
      </w:pPr>
    </w:p>
    <w:p w14:paraId="5BA473DA" w14:textId="031CBB69" w:rsidR="006022A0" w:rsidRPr="00035729" w:rsidRDefault="00A60517" w:rsidP="001F222F">
      <w:pPr>
        <w:pStyle w:val="Odsekzoznamu"/>
        <w:numPr>
          <w:ilvl w:val="0"/>
          <w:numId w:val="2"/>
        </w:numPr>
        <w:autoSpaceDE w:val="0"/>
        <w:autoSpaceDN w:val="0"/>
        <w:adjustRightInd w:val="0"/>
        <w:spacing w:after="0" w:line="240" w:lineRule="auto"/>
        <w:rPr>
          <w:rFonts w:cstheme="minorHAnsi"/>
          <w:sz w:val="16"/>
          <w:szCs w:val="16"/>
        </w:rPr>
      </w:pPr>
      <w:r w:rsidRPr="00862CAB">
        <w:rPr>
          <w:rFonts w:cstheme="minorHAnsi"/>
          <w:sz w:val="16"/>
          <w:szCs w:val="16"/>
        </w:rPr>
        <w:t>K</w:t>
      </w:r>
      <w:r w:rsidR="006022A0" w:rsidRPr="00862CAB">
        <w:rPr>
          <w:rFonts w:cstheme="minorHAnsi"/>
          <w:sz w:val="16"/>
          <w:szCs w:val="16"/>
        </w:rPr>
        <w:t>apacita študijné</w:t>
      </w:r>
      <w:r w:rsidR="00A85240">
        <w:rPr>
          <w:rFonts w:cstheme="minorHAnsi"/>
          <w:sz w:val="16"/>
          <w:szCs w:val="16"/>
        </w:rPr>
        <w:t>ho</w:t>
      </w:r>
      <w:r w:rsidR="006022A0" w:rsidRPr="00862CAB">
        <w:rPr>
          <w:rFonts w:cstheme="minorHAnsi"/>
          <w:sz w:val="16"/>
          <w:szCs w:val="16"/>
        </w:rPr>
        <w:t xml:space="preserve"> </w:t>
      </w:r>
      <w:r w:rsidR="006022A0" w:rsidRPr="00035729">
        <w:rPr>
          <w:rFonts w:cstheme="minorHAnsi"/>
          <w:sz w:val="16"/>
          <w:szCs w:val="16"/>
        </w:rPr>
        <w:t>programu</w:t>
      </w:r>
      <w:r w:rsidR="00862CAB" w:rsidRPr="00035729">
        <w:rPr>
          <w:rFonts w:cstheme="minorHAnsi"/>
          <w:sz w:val="16"/>
          <w:szCs w:val="16"/>
        </w:rPr>
        <w:t xml:space="preserve"> (p</w:t>
      </w:r>
      <w:r w:rsidR="006B6E7F" w:rsidRPr="00035729">
        <w:rPr>
          <w:rFonts w:cstheme="minorHAnsi"/>
          <w:sz w:val="16"/>
          <w:szCs w:val="16"/>
        </w:rPr>
        <w:t>lánovaný počet študentov</w:t>
      </w:r>
      <w:r w:rsidR="00862CAB" w:rsidRPr="00035729">
        <w:rPr>
          <w:rFonts w:cstheme="minorHAnsi"/>
          <w:sz w:val="16"/>
          <w:szCs w:val="16"/>
        </w:rPr>
        <w:t>)</w:t>
      </w:r>
      <w:r w:rsidR="006022A0" w:rsidRPr="00035729">
        <w:rPr>
          <w:rFonts w:cstheme="minorHAnsi"/>
          <w:sz w:val="16"/>
          <w:szCs w:val="16"/>
        </w:rPr>
        <w:t xml:space="preserve">, </w:t>
      </w:r>
      <w:r w:rsidR="006B6E7F" w:rsidRPr="00035729">
        <w:rPr>
          <w:rFonts w:cstheme="minorHAnsi"/>
          <w:sz w:val="16"/>
          <w:szCs w:val="16"/>
        </w:rPr>
        <w:t xml:space="preserve">skutočný </w:t>
      </w:r>
      <w:r w:rsidR="006022A0" w:rsidRPr="00035729">
        <w:rPr>
          <w:rFonts w:cstheme="minorHAnsi"/>
          <w:sz w:val="16"/>
          <w:szCs w:val="16"/>
        </w:rPr>
        <w:t>počet uchádzačov a počet študentov</w:t>
      </w:r>
      <w:r w:rsidR="00A75CFA" w:rsidRPr="00035729">
        <w:rPr>
          <w:rFonts w:cstheme="minorHAnsi"/>
          <w:sz w:val="16"/>
          <w:szCs w:val="16"/>
        </w:rPr>
        <w:t xml:space="preserve">. </w:t>
      </w:r>
    </w:p>
    <w:p w14:paraId="1DC4E0FF" w14:textId="3F1BB3AD" w:rsidR="005B53D3" w:rsidRPr="00C410DF" w:rsidRDefault="005B53D3" w:rsidP="00AB5B1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C410DF">
        <w:rPr>
          <w:rFonts w:cstheme="minorHAnsi"/>
          <w:b/>
          <w:bCs/>
          <w:i/>
          <w:iCs/>
          <w:sz w:val="20"/>
          <w:szCs w:val="20"/>
        </w:rPr>
        <w:lastRenderedPageBreak/>
        <w:t>Plánovaný počet</w:t>
      </w:r>
      <w:r w:rsidRPr="00C410DF">
        <w:rPr>
          <w:rFonts w:cstheme="minorHAnsi"/>
          <w:i/>
          <w:iCs/>
          <w:sz w:val="20"/>
          <w:szCs w:val="20"/>
        </w:rPr>
        <w:t xml:space="preserve"> </w:t>
      </w:r>
      <w:r w:rsidRPr="00C410DF">
        <w:rPr>
          <w:rFonts w:cstheme="minorHAnsi"/>
          <w:b/>
          <w:bCs/>
          <w:i/>
          <w:iCs/>
          <w:sz w:val="20"/>
          <w:szCs w:val="20"/>
        </w:rPr>
        <w:t xml:space="preserve">prijatých uchádzačov </w:t>
      </w:r>
      <w:r w:rsidR="00F91831" w:rsidRPr="00C410DF">
        <w:rPr>
          <w:rFonts w:cstheme="minorHAnsi"/>
          <w:b/>
          <w:bCs/>
          <w:i/>
          <w:iCs/>
          <w:sz w:val="20"/>
          <w:szCs w:val="20"/>
        </w:rPr>
        <w:t xml:space="preserve">na ŠP Turizmus, hotelierstvo a kúpeľníctvo v akad. roku </w:t>
      </w:r>
      <w:r w:rsidRPr="00C410DF">
        <w:rPr>
          <w:rFonts w:cstheme="minorHAnsi"/>
          <w:b/>
          <w:bCs/>
          <w:i/>
          <w:iCs/>
          <w:sz w:val="20"/>
          <w:szCs w:val="20"/>
        </w:rPr>
        <w:t xml:space="preserve"> 202</w:t>
      </w:r>
      <w:r w:rsidR="00F32D58" w:rsidRPr="00C410DF">
        <w:rPr>
          <w:rFonts w:cstheme="minorHAnsi"/>
          <w:b/>
          <w:bCs/>
          <w:i/>
          <w:iCs/>
          <w:sz w:val="20"/>
          <w:szCs w:val="20"/>
        </w:rPr>
        <w:t>5</w:t>
      </w:r>
      <w:r w:rsidRPr="00C410DF">
        <w:rPr>
          <w:rFonts w:cstheme="minorHAnsi"/>
          <w:b/>
          <w:bCs/>
          <w:i/>
          <w:iCs/>
          <w:sz w:val="20"/>
          <w:szCs w:val="20"/>
        </w:rPr>
        <w:t>/202</w:t>
      </w:r>
      <w:r w:rsidR="00F32D58" w:rsidRPr="00C410DF">
        <w:rPr>
          <w:rFonts w:cstheme="minorHAnsi"/>
          <w:b/>
          <w:bCs/>
          <w:i/>
          <w:iCs/>
          <w:sz w:val="20"/>
          <w:szCs w:val="20"/>
        </w:rPr>
        <w:t>6</w:t>
      </w:r>
      <w:r w:rsidRPr="00C410DF">
        <w:rPr>
          <w:rFonts w:cstheme="minorHAnsi"/>
          <w:b/>
          <w:bCs/>
          <w:i/>
          <w:iCs/>
          <w:sz w:val="20"/>
          <w:szCs w:val="20"/>
        </w:rPr>
        <w:t>:</w:t>
      </w:r>
    </w:p>
    <w:p w14:paraId="5CC8F267" w14:textId="2C2A5EDC" w:rsidR="002D163A" w:rsidRPr="00C410DF" w:rsidRDefault="005B53D3" w:rsidP="00AB5B1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proofErr w:type="spellStart"/>
      <w:r w:rsidRPr="00C410DF">
        <w:rPr>
          <w:rFonts w:cstheme="minorHAnsi"/>
          <w:i/>
          <w:iCs/>
          <w:sz w:val="20"/>
          <w:szCs w:val="20"/>
        </w:rPr>
        <w:t>Bc</w:t>
      </w:r>
      <w:proofErr w:type="spellEnd"/>
      <w:r w:rsidRPr="00C410DF">
        <w:rPr>
          <w:rFonts w:cstheme="minorHAnsi"/>
          <w:i/>
          <w:iCs/>
          <w:sz w:val="20"/>
          <w:szCs w:val="20"/>
        </w:rPr>
        <w:t>-</w:t>
      </w:r>
      <w:r w:rsidR="001121F2" w:rsidRPr="00C410DF">
        <w:rPr>
          <w:rFonts w:cstheme="minorHAnsi"/>
          <w:i/>
          <w:iCs/>
          <w:sz w:val="20"/>
          <w:szCs w:val="20"/>
        </w:rPr>
        <w:t>THK</w:t>
      </w:r>
      <w:r w:rsidRPr="00C410DF">
        <w:rPr>
          <w:rFonts w:cstheme="minorHAnsi"/>
          <w:i/>
          <w:iCs/>
          <w:sz w:val="20"/>
          <w:szCs w:val="20"/>
        </w:rPr>
        <w:t xml:space="preserve">, denná forma štúdia: </w:t>
      </w:r>
      <w:r w:rsidR="00F32D58" w:rsidRPr="00C410DF">
        <w:rPr>
          <w:rFonts w:cstheme="minorHAnsi"/>
          <w:i/>
          <w:iCs/>
          <w:sz w:val="20"/>
          <w:szCs w:val="20"/>
        </w:rPr>
        <w:t>70</w:t>
      </w:r>
    </w:p>
    <w:p w14:paraId="3898D34B" w14:textId="77777777" w:rsidR="00665AA9" w:rsidRPr="00C410DF" w:rsidRDefault="00665AA9" w:rsidP="00AB5B1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p>
    <w:p w14:paraId="7067F77B" w14:textId="6F36C8E5" w:rsidR="00AC6345" w:rsidRPr="00C410DF" w:rsidRDefault="00AC6345" w:rsidP="00AB5B1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bCs/>
          <w:i/>
          <w:iCs/>
          <w:sz w:val="20"/>
          <w:szCs w:val="20"/>
        </w:rPr>
      </w:pPr>
      <w:r w:rsidRPr="00C410DF">
        <w:rPr>
          <w:rFonts w:cstheme="minorHAnsi"/>
          <w:b/>
          <w:bCs/>
          <w:i/>
          <w:iCs/>
          <w:sz w:val="20"/>
          <w:szCs w:val="20"/>
        </w:rPr>
        <w:t xml:space="preserve">Počet </w:t>
      </w:r>
      <w:r w:rsidR="00F91831" w:rsidRPr="00C410DF">
        <w:rPr>
          <w:rFonts w:cstheme="minorHAnsi"/>
          <w:b/>
          <w:bCs/>
          <w:i/>
          <w:iCs/>
          <w:sz w:val="20"/>
          <w:szCs w:val="20"/>
        </w:rPr>
        <w:t xml:space="preserve">prijatých uchádzačov na ŠP Turizmus, hotelierstvo a kúpeľníctvo </w:t>
      </w:r>
      <w:r w:rsidRPr="00C410DF">
        <w:rPr>
          <w:rFonts w:cstheme="minorHAnsi"/>
          <w:b/>
          <w:bCs/>
          <w:i/>
          <w:iCs/>
          <w:sz w:val="20"/>
          <w:szCs w:val="20"/>
        </w:rPr>
        <w:t xml:space="preserve"> v prijímacom konaní 202</w:t>
      </w:r>
      <w:r w:rsidR="00F32D58" w:rsidRPr="00C410DF">
        <w:rPr>
          <w:rFonts w:cstheme="minorHAnsi"/>
          <w:b/>
          <w:bCs/>
          <w:i/>
          <w:iCs/>
          <w:sz w:val="20"/>
          <w:szCs w:val="20"/>
        </w:rPr>
        <w:t>5</w:t>
      </w:r>
      <w:r w:rsidRPr="00C410DF">
        <w:rPr>
          <w:rFonts w:cstheme="minorHAnsi"/>
          <w:b/>
          <w:bCs/>
          <w:i/>
          <w:iCs/>
          <w:sz w:val="20"/>
          <w:szCs w:val="20"/>
        </w:rPr>
        <w:t>/202</w:t>
      </w:r>
      <w:r w:rsidR="00F32D58" w:rsidRPr="00C410DF">
        <w:rPr>
          <w:rFonts w:cstheme="minorHAnsi"/>
          <w:b/>
          <w:bCs/>
          <w:i/>
          <w:iCs/>
          <w:sz w:val="20"/>
          <w:szCs w:val="20"/>
        </w:rPr>
        <w:t>6</w:t>
      </w:r>
      <w:r w:rsidRPr="00C410DF">
        <w:rPr>
          <w:rFonts w:cstheme="minorHAnsi"/>
          <w:b/>
          <w:bCs/>
          <w:i/>
          <w:iCs/>
          <w:sz w:val="20"/>
          <w:szCs w:val="20"/>
        </w:rPr>
        <w:t>:</w:t>
      </w:r>
    </w:p>
    <w:p w14:paraId="75F6A38A" w14:textId="06C4C4DD" w:rsidR="00AC6345" w:rsidRPr="00C410DF" w:rsidRDefault="00AC6345" w:rsidP="00AB5B1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proofErr w:type="spellStart"/>
      <w:r w:rsidRPr="00C410DF">
        <w:rPr>
          <w:rFonts w:cstheme="minorHAnsi"/>
          <w:i/>
          <w:iCs/>
          <w:sz w:val="20"/>
          <w:szCs w:val="20"/>
        </w:rPr>
        <w:t>Bc</w:t>
      </w:r>
      <w:proofErr w:type="spellEnd"/>
      <w:r w:rsidRPr="00C410DF">
        <w:rPr>
          <w:rFonts w:cstheme="minorHAnsi"/>
          <w:i/>
          <w:iCs/>
          <w:sz w:val="20"/>
          <w:szCs w:val="20"/>
        </w:rPr>
        <w:t xml:space="preserve">-THK, denná forma štúdia: </w:t>
      </w:r>
      <w:r w:rsidR="00F32D58" w:rsidRPr="00C410DF">
        <w:rPr>
          <w:rFonts w:cstheme="minorHAnsi"/>
          <w:i/>
          <w:iCs/>
          <w:sz w:val="20"/>
          <w:szCs w:val="20"/>
        </w:rPr>
        <w:t>67</w:t>
      </w:r>
      <w:r w:rsidR="006A7136" w:rsidRPr="00C410DF">
        <w:rPr>
          <w:rFonts w:cstheme="minorHAnsi"/>
          <w:i/>
          <w:iCs/>
          <w:sz w:val="20"/>
          <w:szCs w:val="20"/>
        </w:rPr>
        <w:t xml:space="preserve">, z toho </w:t>
      </w:r>
      <w:r w:rsidR="00F32D58" w:rsidRPr="00C410DF">
        <w:rPr>
          <w:rFonts w:cstheme="minorHAnsi"/>
          <w:i/>
          <w:iCs/>
          <w:sz w:val="20"/>
          <w:szCs w:val="20"/>
        </w:rPr>
        <w:t>23</w:t>
      </w:r>
      <w:r w:rsidR="006A7136" w:rsidRPr="00C410DF">
        <w:rPr>
          <w:rFonts w:cstheme="minorHAnsi"/>
          <w:i/>
          <w:iCs/>
          <w:sz w:val="20"/>
          <w:szCs w:val="20"/>
        </w:rPr>
        <w:t xml:space="preserve"> zahraničných uchádzačov</w:t>
      </w:r>
    </w:p>
    <w:p w14:paraId="34899FFD" w14:textId="77777777" w:rsidR="00665AA9" w:rsidRPr="00C410DF" w:rsidRDefault="00665AA9" w:rsidP="00AB5B1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p>
    <w:p w14:paraId="4E0503DF" w14:textId="3BAC7EC4" w:rsidR="00AC6345" w:rsidRPr="00C410DF" w:rsidRDefault="00AC6345" w:rsidP="00AB5B1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bCs/>
          <w:i/>
          <w:iCs/>
          <w:sz w:val="20"/>
          <w:szCs w:val="20"/>
        </w:rPr>
      </w:pPr>
      <w:r w:rsidRPr="00C410DF">
        <w:rPr>
          <w:rFonts w:cstheme="minorHAnsi"/>
          <w:b/>
          <w:bCs/>
          <w:i/>
          <w:iCs/>
          <w:sz w:val="20"/>
          <w:szCs w:val="20"/>
        </w:rPr>
        <w:t xml:space="preserve">Počet </w:t>
      </w:r>
      <w:r w:rsidR="006A7136" w:rsidRPr="00C410DF">
        <w:rPr>
          <w:rFonts w:cstheme="minorHAnsi"/>
          <w:b/>
          <w:bCs/>
          <w:i/>
          <w:iCs/>
          <w:sz w:val="20"/>
          <w:szCs w:val="20"/>
        </w:rPr>
        <w:t xml:space="preserve">zapísaných novoprijatých  </w:t>
      </w:r>
      <w:r w:rsidRPr="00C410DF">
        <w:rPr>
          <w:rFonts w:cstheme="minorHAnsi"/>
          <w:b/>
          <w:bCs/>
          <w:i/>
          <w:iCs/>
          <w:sz w:val="20"/>
          <w:szCs w:val="20"/>
        </w:rPr>
        <w:t>študentov v</w:t>
      </w:r>
      <w:r w:rsidR="00285805" w:rsidRPr="00C410DF">
        <w:rPr>
          <w:rFonts w:cstheme="minorHAnsi"/>
          <w:b/>
          <w:bCs/>
          <w:i/>
          <w:iCs/>
          <w:sz w:val="20"/>
          <w:szCs w:val="20"/>
        </w:rPr>
        <w:t> </w:t>
      </w:r>
      <w:r w:rsidRPr="00C410DF">
        <w:rPr>
          <w:rFonts w:cstheme="minorHAnsi"/>
          <w:b/>
          <w:bCs/>
          <w:i/>
          <w:iCs/>
          <w:sz w:val="20"/>
          <w:szCs w:val="20"/>
        </w:rPr>
        <w:t>akad</w:t>
      </w:r>
      <w:r w:rsidR="00285805" w:rsidRPr="00C410DF">
        <w:rPr>
          <w:rFonts w:cstheme="minorHAnsi"/>
          <w:b/>
          <w:bCs/>
          <w:i/>
          <w:iCs/>
          <w:sz w:val="20"/>
          <w:szCs w:val="20"/>
        </w:rPr>
        <w:t xml:space="preserve">. </w:t>
      </w:r>
      <w:r w:rsidRPr="00C410DF">
        <w:rPr>
          <w:rFonts w:cstheme="minorHAnsi"/>
          <w:b/>
          <w:bCs/>
          <w:i/>
          <w:iCs/>
          <w:sz w:val="20"/>
          <w:szCs w:val="20"/>
        </w:rPr>
        <w:t xml:space="preserve"> roku 202</w:t>
      </w:r>
      <w:r w:rsidR="00F32D58" w:rsidRPr="00C410DF">
        <w:rPr>
          <w:rFonts w:cstheme="minorHAnsi"/>
          <w:b/>
          <w:bCs/>
          <w:i/>
          <w:iCs/>
          <w:sz w:val="20"/>
          <w:szCs w:val="20"/>
        </w:rPr>
        <w:t>5</w:t>
      </w:r>
      <w:r w:rsidRPr="00C410DF">
        <w:rPr>
          <w:rFonts w:cstheme="minorHAnsi"/>
          <w:b/>
          <w:bCs/>
          <w:i/>
          <w:iCs/>
          <w:sz w:val="20"/>
          <w:szCs w:val="20"/>
        </w:rPr>
        <w:t>/202</w:t>
      </w:r>
      <w:r w:rsidR="00F32D58" w:rsidRPr="00C410DF">
        <w:rPr>
          <w:rFonts w:cstheme="minorHAnsi"/>
          <w:b/>
          <w:bCs/>
          <w:i/>
          <w:iCs/>
          <w:sz w:val="20"/>
          <w:szCs w:val="20"/>
        </w:rPr>
        <w:t>6</w:t>
      </w:r>
      <w:r w:rsidR="006A7136" w:rsidRPr="00C410DF">
        <w:rPr>
          <w:rFonts w:cstheme="minorHAnsi"/>
          <w:b/>
          <w:bCs/>
          <w:i/>
          <w:iCs/>
          <w:sz w:val="20"/>
          <w:szCs w:val="20"/>
        </w:rPr>
        <w:t xml:space="preserve"> na ŠP Turizmus, hotelierstvo a kúpeľníctvo </w:t>
      </w:r>
      <w:r w:rsidRPr="00C410DF">
        <w:rPr>
          <w:rFonts w:cstheme="minorHAnsi"/>
          <w:b/>
          <w:bCs/>
          <w:i/>
          <w:iCs/>
          <w:sz w:val="20"/>
          <w:szCs w:val="20"/>
        </w:rPr>
        <w:t xml:space="preserve"> so stavom k 31. 10. 202</w:t>
      </w:r>
      <w:r w:rsidR="00F32D58" w:rsidRPr="00C410DF">
        <w:rPr>
          <w:rFonts w:cstheme="minorHAnsi"/>
          <w:b/>
          <w:bCs/>
          <w:i/>
          <w:iCs/>
          <w:sz w:val="20"/>
          <w:szCs w:val="20"/>
        </w:rPr>
        <w:t>5</w:t>
      </w:r>
    </w:p>
    <w:p w14:paraId="0824774E" w14:textId="4959DCD3" w:rsidR="00AC6345" w:rsidRPr="00C410DF" w:rsidRDefault="00AC6345" w:rsidP="00AB5B1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proofErr w:type="spellStart"/>
      <w:r w:rsidRPr="00C410DF">
        <w:rPr>
          <w:rFonts w:cstheme="minorHAnsi"/>
          <w:i/>
          <w:iCs/>
          <w:sz w:val="20"/>
          <w:szCs w:val="20"/>
        </w:rPr>
        <w:t>Bc</w:t>
      </w:r>
      <w:proofErr w:type="spellEnd"/>
      <w:r w:rsidRPr="00C410DF">
        <w:rPr>
          <w:rFonts w:cstheme="minorHAnsi"/>
          <w:i/>
          <w:iCs/>
          <w:sz w:val="20"/>
          <w:szCs w:val="20"/>
        </w:rPr>
        <w:t>-THK, denná forma št</w:t>
      </w:r>
      <w:r w:rsidR="006A7136" w:rsidRPr="00C410DF">
        <w:rPr>
          <w:rFonts w:cstheme="minorHAnsi"/>
          <w:i/>
          <w:iCs/>
          <w:sz w:val="20"/>
          <w:szCs w:val="20"/>
        </w:rPr>
        <w:t xml:space="preserve">údia: </w:t>
      </w:r>
      <w:r w:rsidR="00F32D58" w:rsidRPr="00C410DF">
        <w:rPr>
          <w:rFonts w:cstheme="minorHAnsi"/>
          <w:i/>
          <w:iCs/>
          <w:sz w:val="20"/>
          <w:szCs w:val="20"/>
        </w:rPr>
        <w:t>52</w:t>
      </w:r>
      <w:r w:rsidR="006A7136" w:rsidRPr="00C410DF">
        <w:rPr>
          <w:rFonts w:cstheme="minorHAnsi"/>
          <w:i/>
          <w:iCs/>
          <w:sz w:val="20"/>
          <w:szCs w:val="20"/>
        </w:rPr>
        <w:t xml:space="preserve"> študentov</w:t>
      </w:r>
      <w:r w:rsidR="00547E1F" w:rsidRPr="00C410DF">
        <w:rPr>
          <w:rFonts w:cstheme="minorHAnsi"/>
          <w:i/>
          <w:iCs/>
          <w:sz w:val="20"/>
          <w:szCs w:val="20"/>
          <w:vertAlign w:val="superscript"/>
        </w:rPr>
        <w:t>*</w:t>
      </w:r>
      <w:r w:rsidR="006A7136" w:rsidRPr="00C410DF">
        <w:rPr>
          <w:rFonts w:cstheme="minorHAnsi"/>
          <w:i/>
          <w:iCs/>
          <w:sz w:val="20"/>
          <w:szCs w:val="20"/>
        </w:rPr>
        <w:t xml:space="preserve">, z toho </w:t>
      </w:r>
      <w:r w:rsidR="00FD6C81" w:rsidRPr="00C410DF">
        <w:rPr>
          <w:rFonts w:cstheme="minorHAnsi"/>
          <w:i/>
          <w:iCs/>
          <w:sz w:val="20"/>
          <w:szCs w:val="20"/>
        </w:rPr>
        <w:t>2</w:t>
      </w:r>
      <w:r w:rsidR="00F32D58" w:rsidRPr="00C410DF">
        <w:rPr>
          <w:rFonts w:cstheme="minorHAnsi"/>
          <w:i/>
          <w:iCs/>
          <w:sz w:val="20"/>
          <w:szCs w:val="20"/>
        </w:rPr>
        <w:t>3</w:t>
      </w:r>
      <w:r w:rsidR="006A7136" w:rsidRPr="00C410DF">
        <w:rPr>
          <w:rFonts w:cstheme="minorHAnsi"/>
          <w:i/>
          <w:iCs/>
          <w:sz w:val="20"/>
          <w:szCs w:val="20"/>
        </w:rPr>
        <w:t xml:space="preserve"> zahraničných študentov</w:t>
      </w:r>
      <w:r w:rsidR="00F32D58" w:rsidRPr="00C410DF">
        <w:rPr>
          <w:rFonts w:cstheme="minorHAnsi"/>
          <w:i/>
          <w:iCs/>
          <w:sz w:val="20"/>
          <w:szCs w:val="20"/>
        </w:rPr>
        <w:t xml:space="preserve">. </w:t>
      </w:r>
      <w:r w:rsidR="006A7136" w:rsidRPr="00C410DF">
        <w:rPr>
          <w:rFonts w:cstheme="minorHAnsi"/>
          <w:i/>
          <w:iCs/>
          <w:sz w:val="20"/>
          <w:szCs w:val="20"/>
        </w:rPr>
        <w:t xml:space="preserve"> </w:t>
      </w:r>
    </w:p>
    <w:p w14:paraId="652F9C3C" w14:textId="4BDBFE31" w:rsidR="00417BA5" w:rsidRPr="00C410DF" w:rsidRDefault="00547E1F" w:rsidP="00AB5B1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C410DF">
        <w:rPr>
          <w:rFonts w:cstheme="minorHAnsi"/>
          <w:i/>
          <w:iCs/>
          <w:sz w:val="20"/>
          <w:szCs w:val="20"/>
        </w:rPr>
        <w:t>(Poznámka: *52 – z uvedeného počtu zapísaných a prijatých študentov, bola jedna  študenta k 31. 10. 2025 zaradená do 2. roka štúdia a jeden študent do 3. roka štúdia po uznaní absolvovaných predmetov z minulých období štúdia</w:t>
      </w:r>
      <w:r w:rsidR="00A27755" w:rsidRPr="00C410DF">
        <w:rPr>
          <w:rFonts w:cstheme="minorHAnsi"/>
          <w:i/>
          <w:iCs/>
          <w:sz w:val="20"/>
          <w:szCs w:val="20"/>
        </w:rPr>
        <w:t>)</w:t>
      </w:r>
      <w:r w:rsidRPr="00C410DF">
        <w:rPr>
          <w:rFonts w:cstheme="minorHAnsi"/>
          <w:i/>
          <w:iCs/>
          <w:sz w:val="20"/>
          <w:szCs w:val="20"/>
        </w:rPr>
        <w:t>.</w:t>
      </w:r>
    </w:p>
    <w:p w14:paraId="39EEC847" w14:textId="77777777" w:rsidR="00F32D58" w:rsidRPr="00C410DF" w:rsidRDefault="00F32D58" w:rsidP="00AB5B1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bCs/>
          <w:i/>
          <w:iCs/>
          <w:sz w:val="20"/>
          <w:szCs w:val="20"/>
        </w:rPr>
      </w:pPr>
    </w:p>
    <w:p w14:paraId="18766530" w14:textId="5243BB11" w:rsidR="00417BA5" w:rsidRPr="00C410DF" w:rsidRDefault="00285805" w:rsidP="00AB5B1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bCs/>
          <w:i/>
          <w:iCs/>
          <w:sz w:val="20"/>
          <w:szCs w:val="20"/>
        </w:rPr>
      </w:pPr>
      <w:r w:rsidRPr="00C410DF">
        <w:rPr>
          <w:rFonts w:cstheme="minorHAnsi"/>
          <w:b/>
          <w:bCs/>
          <w:i/>
          <w:iCs/>
          <w:sz w:val="20"/>
          <w:szCs w:val="20"/>
        </w:rPr>
        <w:t>Stav študentov v ŠP Turizmus, hotelierstvo a kúpeľníctvo v akad. roku 202</w:t>
      </w:r>
      <w:r w:rsidR="00547E1F" w:rsidRPr="00C410DF">
        <w:rPr>
          <w:rFonts w:cstheme="minorHAnsi"/>
          <w:b/>
          <w:bCs/>
          <w:i/>
          <w:iCs/>
          <w:sz w:val="20"/>
          <w:szCs w:val="20"/>
        </w:rPr>
        <w:t>5</w:t>
      </w:r>
      <w:r w:rsidRPr="00C410DF">
        <w:rPr>
          <w:rFonts w:cstheme="minorHAnsi"/>
          <w:b/>
          <w:bCs/>
          <w:i/>
          <w:iCs/>
          <w:sz w:val="20"/>
          <w:szCs w:val="20"/>
        </w:rPr>
        <w:t>/202</w:t>
      </w:r>
      <w:r w:rsidR="00547E1F" w:rsidRPr="00C410DF">
        <w:rPr>
          <w:rFonts w:cstheme="minorHAnsi"/>
          <w:b/>
          <w:bCs/>
          <w:i/>
          <w:iCs/>
          <w:sz w:val="20"/>
          <w:szCs w:val="20"/>
        </w:rPr>
        <w:t>6</w:t>
      </w:r>
      <w:r w:rsidRPr="00C410DF">
        <w:rPr>
          <w:rFonts w:cstheme="minorHAnsi"/>
          <w:b/>
          <w:bCs/>
          <w:i/>
          <w:iCs/>
          <w:sz w:val="20"/>
          <w:szCs w:val="20"/>
        </w:rPr>
        <w:t xml:space="preserve"> k 31. 10. 202</w:t>
      </w:r>
      <w:r w:rsidR="00547E1F" w:rsidRPr="00C410DF">
        <w:rPr>
          <w:rFonts w:cstheme="minorHAnsi"/>
          <w:b/>
          <w:bCs/>
          <w:i/>
          <w:iCs/>
          <w:sz w:val="20"/>
          <w:szCs w:val="20"/>
        </w:rPr>
        <w:t>5</w:t>
      </w:r>
    </w:p>
    <w:p w14:paraId="02F3C7A9" w14:textId="70157C91" w:rsidR="00285805" w:rsidRPr="00C410DF" w:rsidRDefault="00285805" w:rsidP="00AB5B1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C410DF">
        <w:rPr>
          <w:rFonts w:cstheme="minorHAnsi"/>
          <w:i/>
          <w:iCs/>
          <w:sz w:val="20"/>
          <w:szCs w:val="20"/>
        </w:rPr>
        <w:t xml:space="preserve">1 </w:t>
      </w:r>
      <w:proofErr w:type="spellStart"/>
      <w:r w:rsidRPr="00C410DF">
        <w:rPr>
          <w:rFonts w:cstheme="minorHAnsi"/>
          <w:i/>
          <w:iCs/>
          <w:sz w:val="20"/>
          <w:szCs w:val="20"/>
        </w:rPr>
        <w:t>Bc</w:t>
      </w:r>
      <w:proofErr w:type="spellEnd"/>
      <w:r w:rsidRPr="00C410DF">
        <w:rPr>
          <w:rFonts w:cstheme="minorHAnsi"/>
          <w:i/>
          <w:iCs/>
          <w:sz w:val="20"/>
          <w:szCs w:val="20"/>
        </w:rPr>
        <w:t xml:space="preserve">-THK, denná forma štúdia: </w:t>
      </w:r>
      <w:r w:rsidR="00547E1F" w:rsidRPr="00C410DF">
        <w:rPr>
          <w:rFonts w:cstheme="minorHAnsi"/>
          <w:i/>
          <w:iCs/>
          <w:sz w:val="20"/>
          <w:szCs w:val="20"/>
        </w:rPr>
        <w:t>50</w:t>
      </w:r>
      <w:r w:rsidR="00FD6C81" w:rsidRPr="00C410DF">
        <w:rPr>
          <w:rFonts w:cstheme="minorHAnsi"/>
          <w:i/>
          <w:iCs/>
          <w:sz w:val="20"/>
          <w:szCs w:val="20"/>
        </w:rPr>
        <w:t>, z toho 23  zahraničných študentov</w:t>
      </w:r>
    </w:p>
    <w:p w14:paraId="23321E47" w14:textId="2B82CFA3" w:rsidR="00285805" w:rsidRPr="00C410DF" w:rsidRDefault="00285805" w:rsidP="00AB5B1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C410DF">
        <w:rPr>
          <w:rFonts w:cstheme="minorHAnsi"/>
          <w:i/>
          <w:iCs/>
          <w:sz w:val="20"/>
          <w:szCs w:val="20"/>
        </w:rPr>
        <w:t xml:space="preserve">2 </w:t>
      </w:r>
      <w:proofErr w:type="spellStart"/>
      <w:r w:rsidRPr="00C410DF">
        <w:rPr>
          <w:rFonts w:cstheme="minorHAnsi"/>
          <w:i/>
          <w:iCs/>
          <w:sz w:val="20"/>
          <w:szCs w:val="20"/>
        </w:rPr>
        <w:t>Bc</w:t>
      </w:r>
      <w:proofErr w:type="spellEnd"/>
      <w:r w:rsidRPr="00C410DF">
        <w:rPr>
          <w:rFonts w:cstheme="minorHAnsi"/>
          <w:i/>
          <w:iCs/>
          <w:sz w:val="20"/>
          <w:szCs w:val="20"/>
        </w:rPr>
        <w:t xml:space="preserve">-THK, denná forma štúdia: </w:t>
      </w:r>
      <w:r w:rsidR="00FD6C81" w:rsidRPr="00C410DF">
        <w:rPr>
          <w:rFonts w:cstheme="minorHAnsi"/>
          <w:i/>
          <w:iCs/>
          <w:sz w:val="20"/>
          <w:szCs w:val="20"/>
        </w:rPr>
        <w:t>4</w:t>
      </w:r>
      <w:r w:rsidR="00547E1F" w:rsidRPr="00C410DF">
        <w:rPr>
          <w:rFonts w:cstheme="minorHAnsi"/>
          <w:i/>
          <w:iCs/>
          <w:sz w:val="20"/>
          <w:szCs w:val="20"/>
        </w:rPr>
        <w:t>8</w:t>
      </w:r>
      <w:r w:rsidR="00FD6C81" w:rsidRPr="00C410DF">
        <w:rPr>
          <w:rFonts w:cstheme="minorHAnsi"/>
          <w:i/>
          <w:iCs/>
          <w:sz w:val="20"/>
          <w:szCs w:val="20"/>
        </w:rPr>
        <w:t xml:space="preserve">, z toho </w:t>
      </w:r>
      <w:r w:rsidR="00547E1F" w:rsidRPr="00C410DF">
        <w:rPr>
          <w:rFonts w:cstheme="minorHAnsi"/>
          <w:i/>
          <w:iCs/>
          <w:sz w:val="20"/>
          <w:szCs w:val="20"/>
        </w:rPr>
        <w:t>18</w:t>
      </w:r>
      <w:r w:rsidR="00FD6C81" w:rsidRPr="00C410DF">
        <w:rPr>
          <w:rFonts w:cstheme="minorHAnsi"/>
          <w:i/>
          <w:iCs/>
          <w:sz w:val="20"/>
          <w:szCs w:val="20"/>
        </w:rPr>
        <w:t xml:space="preserve"> zahraničných študentov</w:t>
      </w:r>
    </w:p>
    <w:p w14:paraId="4CF88C60" w14:textId="72F4F172" w:rsidR="00285805" w:rsidRPr="00C410DF" w:rsidRDefault="00285805" w:rsidP="00AB5B1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C410DF">
        <w:rPr>
          <w:rFonts w:cstheme="minorHAnsi"/>
          <w:i/>
          <w:iCs/>
          <w:sz w:val="20"/>
          <w:szCs w:val="20"/>
        </w:rPr>
        <w:t xml:space="preserve">3 </w:t>
      </w:r>
      <w:proofErr w:type="spellStart"/>
      <w:r w:rsidRPr="00C410DF">
        <w:rPr>
          <w:rFonts w:cstheme="minorHAnsi"/>
          <w:i/>
          <w:iCs/>
          <w:sz w:val="20"/>
          <w:szCs w:val="20"/>
        </w:rPr>
        <w:t>Bc</w:t>
      </w:r>
      <w:proofErr w:type="spellEnd"/>
      <w:r w:rsidRPr="00C410DF">
        <w:rPr>
          <w:rFonts w:cstheme="minorHAnsi"/>
          <w:i/>
          <w:iCs/>
          <w:sz w:val="20"/>
          <w:szCs w:val="20"/>
        </w:rPr>
        <w:t xml:space="preserve">-THK, denná forma štúdia: </w:t>
      </w:r>
      <w:r w:rsidR="00547E1F" w:rsidRPr="00C410DF">
        <w:rPr>
          <w:rFonts w:cstheme="minorHAnsi"/>
          <w:i/>
          <w:iCs/>
          <w:sz w:val="20"/>
          <w:szCs w:val="20"/>
        </w:rPr>
        <w:t>43</w:t>
      </w:r>
      <w:r w:rsidR="00FD6C81" w:rsidRPr="00C410DF">
        <w:rPr>
          <w:rFonts w:cstheme="minorHAnsi"/>
          <w:i/>
          <w:iCs/>
          <w:sz w:val="20"/>
          <w:szCs w:val="20"/>
        </w:rPr>
        <w:t>, z toho 2</w:t>
      </w:r>
      <w:r w:rsidR="00547E1F" w:rsidRPr="00C410DF">
        <w:rPr>
          <w:rFonts w:cstheme="minorHAnsi"/>
          <w:i/>
          <w:iCs/>
          <w:sz w:val="20"/>
          <w:szCs w:val="20"/>
        </w:rPr>
        <w:t>3</w:t>
      </w:r>
      <w:r w:rsidR="00FD6C81" w:rsidRPr="00C410DF">
        <w:rPr>
          <w:rFonts w:cstheme="minorHAnsi"/>
          <w:i/>
          <w:iCs/>
          <w:sz w:val="20"/>
          <w:szCs w:val="20"/>
        </w:rPr>
        <w:t xml:space="preserve"> zahraničných študentov</w:t>
      </w:r>
    </w:p>
    <w:p w14:paraId="0E185FE2" w14:textId="5F521F21" w:rsidR="00285805" w:rsidRPr="00C410DF" w:rsidRDefault="00285805" w:rsidP="00AB5B1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bCs/>
          <w:i/>
          <w:iCs/>
          <w:sz w:val="20"/>
          <w:szCs w:val="20"/>
        </w:rPr>
      </w:pPr>
      <w:r w:rsidRPr="00C410DF">
        <w:rPr>
          <w:rFonts w:cstheme="minorHAnsi"/>
          <w:b/>
          <w:bCs/>
          <w:i/>
          <w:iCs/>
          <w:sz w:val="20"/>
          <w:szCs w:val="20"/>
        </w:rPr>
        <w:t xml:space="preserve">Spolu, denná forma štúdia: </w:t>
      </w:r>
      <w:r w:rsidR="00FD6C81" w:rsidRPr="00C410DF">
        <w:rPr>
          <w:rFonts w:cstheme="minorHAnsi"/>
          <w:b/>
          <w:bCs/>
          <w:i/>
          <w:iCs/>
          <w:sz w:val="20"/>
          <w:szCs w:val="20"/>
        </w:rPr>
        <w:t>1</w:t>
      </w:r>
      <w:r w:rsidR="00547E1F" w:rsidRPr="00C410DF">
        <w:rPr>
          <w:rFonts w:cstheme="minorHAnsi"/>
          <w:b/>
          <w:bCs/>
          <w:i/>
          <w:iCs/>
          <w:sz w:val="20"/>
          <w:szCs w:val="20"/>
        </w:rPr>
        <w:t>41</w:t>
      </w:r>
      <w:r w:rsidR="00FD6C81" w:rsidRPr="00C410DF">
        <w:rPr>
          <w:rFonts w:cstheme="minorHAnsi"/>
          <w:b/>
          <w:bCs/>
          <w:i/>
          <w:iCs/>
          <w:sz w:val="20"/>
          <w:szCs w:val="20"/>
        </w:rPr>
        <w:t xml:space="preserve">, z toho </w:t>
      </w:r>
      <w:r w:rsidR="00547E1F" w:rsidRPr="00C410DF">
        <w:rPr>
          <w:rFonts w:cstheme="minorHAnsi"/>
          <w:b/>
          <w:bCs/>
          <w:i/>
          <w:iCs/>
          <w:sz w:val="20"/>
          <w:szCs w:val="20"/>
        </w:rPr>
        <w:t>64</w:t>
      </w:r>
      <w:r w:rsidR="00FD6C81" w:rsidRPr="00C410DF">
        <w:rPr>
          <w:rFonts w:cstheme="minorHAnsi"/>
          <w:b/>
          <w:bCs/>
          <w:i/>
          <w:iCs/>
          <w:sz w:val="20"/>
          <w:szCs w:val="20"/>
        </w:rPr>
        <w:t xml:space="preserve"> zahraničných študentov</w:t>
      </w:r>
    </w:p>
    <w:p w14:paraId="19328AED" w14:textId="77777777" w:rsidR="00285805" w:rsidRPr="00C410DF" w:rsidRDefault="00285805" w:rsidP="00AB5B1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bCs/>
          <w:i/>
          <w:iCs/>
          <w:sz w:val="20"/>
          <w:szCs w:val="20"/>
        </w:rPr>
      </w:pPr>
    </w:p>
    <w:p w14:paraId="1226BD2A" w14:textId="4DD4CA88" w:rsidR="005B53D3" w:rsidRPr="00C410DF" w:rsidRDefault="005B53D3" w:rsidP="00AB5B1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C410DF">
        <w:rPr>
          <w:rFonts w:cstheme="minorHAnsi"/>
          <w:i/>
          <w:iCs/>
          <w:sz w:val="20"/>
          <w:szCs w:val="20"/>
        </w:rPr>
        <w:t>Plánovaný počet prijatých uchádzačov</w:t>
      </w:r>
      <w:r w:rsidR="00E1186D" w:rsidRPr="00C410DF">
        <w:rPr>
          <w:rFonts w:cstheme="minorHAnsi"/>
          <w:i/>
          <w:iCs/>
          <w:sz w:val="20"/>
          <w:szCs w:val="20"/>
        </w:rPr>
        <w:t xml:space="preserve"> na ŠP Turizmus, hotelierstvo a kúpeľníctvo v akad. roku </w:t>
      </w:r>
      <w:r w:rsidRPr="00C410DF">
        <w:rPr>
          <w:rFonts w:cstheme="minorHAnsi"/>
          <w:i/>
          <w:iCs/>
          <w:sz w:val="20"/>
          <w:szCs w:val="20"/>
        </w:rPr>
        <w:t xml:space="preserve"> 202</w:t>
      </w:r>
      <w:r w:rsidR="00547E1F" w:rsidRPr="00C410DF">
        <w:rPr>
          <w:rFonts w:cstheme="minorHAnsi"/>
          <w:i/>
          <w:iCs/>
          <w:sz w:val="20"/>
          <w:szCs w:val="20"/>
        </w:rPr>
        <w:t>6</w:t>
      </w:r>
      <w:r w:rsidRPr="00C410DF">
        <w:rPr>
          <w:rFonts w:cstheme="minorHAnsi"/>
          <w:i/>
          <w:iCs/>
          <w:sz w:val="20"/>
          <w:szCs w:val="20"/>
        </w:rPr>
        <w:t>/202</w:t>
      </w:r>
      <w:r w:rsidR="00547E1F" w:rsidRPr="00C410DF">
        <w:rPr>
          <w:rFonts w:cstheme="minorHAnsi"/>
          <w:i/>
          <w:iCs/>
          <w:sz w:val="20"/>
          <w:szCs w:val="20"/>
        </w:rPr>
        <w:t>7</w:t>
      </w:r>
    </w:p>
    <w:p w14:paraId="20887F88" w14:textId="5366A5CB" w:rsidR="005B53D3" w:rsidRPr="00C410DF" w:rsidRDefault="005B53D3" w:rsidP="00AB5B1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proofErr w:type="spellStart"/>
      <w:r w:rsidRPr="00C410DF">
        <w:rPr>
          <w:rFonts w:cstheme="minorHAnsi"/>
          <w:i/>
          <w:iCs/>
          <w:sz w:val="20"/>
          <w:szCs w:val="20"/>
        </w:rPr>
        <w:t>Bc</w:t>
      </w:r>
      <w:proofErr w:type="spellEnd"/>
      <w:r w:rsidRPr="00C410DF">
        <w:rPr>
          <w:rFonts w:cstheme="minorHAnsi"/>
          <w:i/>
          <w:iCs/>
          <w:sz w:val="20"/>
          <w:szCs w:val="20"/>
        </w:rPr>
        <w:t>-</w:t>
      </w:r>
      <w:r w:rsidR="00E1186D" w:rsidRPr="00C410DF">
        <w:rPr>
          <w:rFonts w:cstheme="minorHAnsi"/>
          <w:i/>
          <w:iCs/>
          <w:sz w:val="20"/>
          <w:szCs w:val="20"/>
        </w:rPr>
        <w:t>THK</w:t>
      </w:r>
      <w:r w:rsidRPr="00C410DF">
        <w:rPr>
          <w:rFonts w:cstheme="minorHAnsi"/>
          <w:i/>
          <w:iCs/>
          <w:sz w:val="20"/>
          <w:szCs w:val="20"/>
        </w:rPr>
        <w:t xml:space="preserve">, denná forma štúdia: </w:t>
      </w:r>
      <w:r w:rsidR="00547E1F" w:rsidRPr="00C410DF">
        <w:rPr>
          <w:rFonts w:cstheme="minorHAnsi"/>
          <w:i/>
          <w:iCs/>
          <w:sz w:val="20"/>
          <w:szCs w:val="20"/>
        </w:rPr>
        <w:t>5</w:t>
      </w:r>
      <w:r w:rsidR="00FD6C81" w:rsidRPr="00C410DF">
        <w:rPr>
          <w:rFonts w:cstheme="minorHAnsi"/>
          <w:i/>
          <w:iCs/>
          <w:sz w:val="20"/>
          <w:szCs w:val="20"/>
        </w:rPr>
        <w:t>0</w:t>
      </w:r>
    </w:p>
    <w:p w14:paraId="45A1417A" w14:textId="77777777" w:rsidR="001121F2" w:rsidRPr="00C410DF" w:rsidRDefault="001121F2" w:rsidP="00AB5B1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p>
    <w:p w14:paraId="4B3C664D" w14:textId="19D33B96" w:rsidR="00643544" w:rsidRPr="00547E1F" w:rsidRDefault="00FB0BF2" w:rsidP="00AB5B1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color w:val="FF0000"/>
          <w:sz w:val="20"/>
          <w:szCs w:val="20"/>
        </w:rPr>
      </w:pPr>
      <w:r w:rsidRPr="00C410DF">
        <w:rPr>
          <w:rFonts w:cstheme="minorHAnsi"/>
          <w:i/>
          <w:iCs/>
          <w:sz w:val="20"/>
          <w:szCs w:val="20"/>
        </w:rPr>
        <w:t xml:space="preserve">Informácie k prijímaciemu konaniu sú </w:t>
      </w:r>
      <w:r w:rsidR="005B53D3" w:rsidRPr="00C410DF">
        <w:rPr>
          <w:rFonts w:cstheme="minorHAnsi"/>
          <w:i/>
          <w:iCs/>
          <w:sz w:val="20"/>
          <w:szCs w:val="20"/>
        </w:rPr>
        <w:t xml:space="preserve"> uvedené na webovom sídle fakulty:</w:t>
      </w:r>
      <w:r w:rsidR="00BB5AF8">
        <w:rPr>
          <w:rFonts w:cstheme="minorHAnsi"/>
          <w:i/>
          <w:iCs/>
          <w:color w:val="FF0000"/>
          <w:sz w:val="20"/>
          <w:szCs w:val="20"/>
        </w:rPr>
        <w:t xml:space="preserve"> </w:t>
      </w:r>
      <w:hyperlink r:id="rId8" w:history="1">
        <w:r w:rsidR="00BB5AF8" w:rsidRPr="00BB5AF8">
          <w:rPr>
            <w:rStyle w:val="Hypertextovprepojenie"/>
            <w:rFonts w:cstheme="minorHAnsi"/>
            <w:i/>
            <w:iCs/>
            <w:sz w:val="20"/>
            <w:szCs w:val="20"/>
          </w:rPr>
          <w:t>Tu</w:t>
        </w:r>
      </w:hyperlink>
    </w:p>
    <w:p w14:paraId="5F9AD969" w14:textId="52936B95" w:rsidR="005B53D3" w:rsidRPr="00F77750" w:rsidRDefault="005B53D3" w:rsidP="005B53D3">
      <w:pPr>
        <w:autoSpaceDE w:val="0"/>
        <w:autoSpaceDN w:val="0"/>
        <w:adjustRightInd w:val="0"/>
        <w:spacing w:after="0" w:line="240" w:lineRule="auto"/>
        <w:rPr>
          <w:rFonts w:cstheme="minorHAnsi"/>
          <w:i/>
          <w:iCs/>
          <w:sz w:val="20"/>
          <w:szCs w:val="20"/>
        </w:rPr>
      </w:pPr>
    </w:p>
    <w:p w14:paraId="7C93162E" w14:textId="77777777" w:rsidR="005B53D3" w:rsidRPr="005B53D3" w:rsidRDefault="005B53D3" w:rsidP="005B53D3">
      <w:pPr>
        <w:autoSpaceDE w:val="0"/>
        <w:autoSpaceDN w:val="0"/>
        <w:adjustRightInd w:val="0"/>
        <w:spacing w:after="0" w:line="240" w:lineRule="auto"/>
        <w:rPr>
          <w:rFonts w:cstheme="minorHAnsi"/>
          <w:i/>
          <w:iCs/>
          <w:sz w:val="16"/>
          <w:szCs w:val="16"/>
        </w:rPr>
      </w:pPr>
    </w:p>
    <w:p w14:paraId="56D81474" w14:textId="06878957" w:rsidR="00161A02" w:rsidRPr="00FB0BF2" w:rsidRDefault="004A4FA4" w:rsidP="00FB0BF2">
      <w:pPr>
        <w:pStyle w:val="Odsekzoznamu"/>
        <w:numPr>
          <w:ilvl w:val="0"/>
          <w:numId w:val="1"/>
        </w:numPr>
        <w:autoSpaceDE w:val="0"/>
        <w:autoSpaceDN w:val="0"/>
        <w:adjustRightInd w:val="0"/>
        <w:spacing w:after="0" w:line="240" w:lineRule="auto"/>
        <w:ind w:left="0"/>
        <w:rPr>
          <w:rFonts w:cstheme="minorHAnsi"/>
          <w:b/>
          <w:bCs/>
          <w:sz w:val="20"/>
          <w:szCs w:val="20"/>
        </w:rPr>
      </w:pPr>
      <w:r w:rsidRPr="00FB0BF2">
        <w:rPr>
          <w:rFonts w:cstheme="minorHAnsi"/>
          <w:b/>
          <w:bCs/>
          <w:sz w:val="20"/>
          <w:szCs w:val="20"/>
        </w:rPr>
        <w:t>P</w:t>
      </w:r>
      <w:r w:rsidR="00161A02" w:rsidRPr="00FB0BF2">
        <w:rPr>
          <w:rFonts w:cstheme="minorHAnsi"/>
          <w:b/>
          <w:bCs/>
          <w:sz w:val="20"/>
          <w:szCs w:val="20"/>
        </w:rPr>
        <w:t>rofil absolventa</w:t>
      </w:r>
      <w:r w:rsidRPr="00FB0BF2">
        <w:rPr>
          <w:rFonts w:cstheme="minorHAnsi"/>
          <w:b/>
          <w:bCs/>
          <w:sz w:val="20"/>
          <w:szCs w:val="20"/>
        </w:rPr>
        <w:t xml:space="preserve"> a ciele </w:t>
      </w:r>
      <w:r w:rsidR="00D83FA4" w:rsidRPr="00FB0BF2">
        <w:rPr>
          <w:rFonts w:cstheme="minorHAnsi"/>
          <w:b/>
          <w:bCs/>
          <w:sz w:val="20"/>
          <w:szCs w:val="20"/>
        </w:rPr>
        <w:t xml:space="preserve">vzdelávania </w:t>
      </w:r>
    </w:p>
    <w:p w14:paraId="70508A52" w14:textId="6FBC8654" w:rsidR="003F2B57" w:rsidRDefault="004A4FA4" w:rsidP="001F222F">
      <w:pPr>
        <w:pStyle w:val="Odsekzoznamu"/>
        <w:numPr>
          <w:ilvl w:val="0"/>
          <w:numId w:val="6"/>
        </w:numPr>
        <w:autoSpaceDE w:val="0"/>
        <w:autoSpaceDN w:val="0"/>
        <w:adjustRightInd w:val="0"/>
        <w:spacing w:after="0" w:line="240" w:lineRule="auto"/>
        <w:jc w:val="both"/>
        <w:rPr>
          <w:rFonts w:cstheme="minorHAnsi"/>
          <w:color w:val="000000"/>
          <w:sz w:val="16"/>
          <w:szCs w:val="16"/>
        </w:rPr>
      </w:pPr>
      <w:r w:rsidRPr="00862CAB">
        <w:rPr>
          <w:rFonts w:cstheme="minorHAnsi"/>
          <w:color w:val="000000"/>
          <w:sz w:val="16"/>
          <w:szCs w:val="16"/>
        </w:rPr>
        <w:t xml:space="preserve">Vysoká škola popíše ciele vzdelávania </w:t>
      </w:r>
      <w:r w:rsidR="00D83FA4" w:rsidRPr="00862CAB">
        <w:rPr>
          <w:rFonts w:cstheme="minorHAnsi"/>
          <w:color w:val="000000"/>
          <w:sz w:val="16"/>
          <w:szCs w:val="16"/>
        </w:rPr>
        <w:t xml:space="preserve">študijného programu </w:t>
      </w:r>
      <w:r w:rsidRPr="00862CAB">
        <w:rPr>
          <w:rFonts w:cstheme="minorHAnsi"/>
          <w:color w:val="000000"/>
          <w:sz w:val="16"/>
          <w:szCs w:val="16"/>
        </w:rPr>
        <w:t>a</w:t>
      </w:r>
      <w:r w:rsidR="009B1167" w:rsidRPr="00862CAB">
        <w:rPr>
          <w:rFonts w:cstheme="minorHAnsi"/>
          <w:color w:val="000000"/>
          <w:sz w:val="16"/>
          <w:szCs w:val="16"/>
        </w:rPr>
        <w:t>ko</w:t>
      </w:r>
      <w:r w:rsidRPr="00862CAB">
        <w:rPr>
          <w:rFonts w:cstheme="minorHAnsi"/>
          <w:color w:val="000000"/>
          <w:sz w:val="16"/>
          <w:szCs w:val="16"/>
        </w:rPr>
        <w:t xml:space="preserve"> </w:t>
      </w:r>
      <w:r w:rsidRPr="00862CAB">
        <w:rPr>
          <w:rFonts w:cstheme="minorHAnsi"/>
          <w:sz w:val="16"/>
          <w:szCs w:val="16"/>
        </w:rPr>
        <w:t>schopnost</w:t>
      </w:r>
      <w:r w:rsidR="009B1167" w:rsidRPr="00862CAB">
        <w:rPr>
          <w:rFonts w:cstheme="minorHAnsi"/>
          <w:sz w:val="16"/>
          <w:szCs w:val="16"/>
        </w:rPr>
        <w:t>i</w:t>
      </w:r>
      <w:r w:rsidRPr="00862CAB">
        <w:rPr>
          <w:rFonts w:cstheme="minorHAnsi"/>
          <w:sz w:val="16"/>
          <w:szCs w:val="16"/>
        </w:rPr>
        <w:t xml:space="preserve"> </w:t>
      </w:r>
      <w:r w:rsidRPr="00862CAB">
        <w:rPr>
          <w:rFonts w:cstheme="minorHAnsi"/>
          <w:color w:val="000000"/>
          <w:sz w:val="16"/>
          <w:szCs w:val="16"/>
        </w:rPr>
        <w:t xml:space="preserve">študenta v čase ukončenia </w:t>
      </w:r>
      <w:r w:rsidR="009B1167" w:rsidRPr="00862CAB">
        <w:rPr>
          <w:rFonts w:cstheme="minorHAnsi"/>
          <w:color w:val="000000"/>
          <w:sz w:val="16"/>
          <w:szCs w:val="16"/>
        </w:rPr>
        <w:t xml:space="preserve">študijného </w:t>
      </w:r>
      <w:r w:rsidRPr="00862CAB">
        <w:rPr>
          <w:rFonts w:cstheme="minorHAnsi"/>
          <w:color w:val="000000"/>
          <w:sz w:val="16"/>
          <w:szCs w:val="16"/>
        </w:rPr>
        <w:t>programu</w:t>
      </w:r>
      <w:r w:rsidR="001E7761" w:rsidRPr="00862CAB">
        <w:rPr>
          <w:rFonts w:cstheme="minorHAnsi"/>
          <w:color w:val="000000"/>
          <w:sz w:val="16"/>
          <w:szCs w:val="16"/>
        </w:rPr>
        <w:t xml:space="preserve"> a hlavné výstupy vzdelávania</w:t>
      </w:r>
      <w:r w:rsidR="005B0BC7" w:rsidRPr="00862CAB">
        <w:rPr>
          <w:rStyle w:val="Odkaznapoznmkupodiarou"/>
          <w:rFonts w:cstheme="minorHAnsi"/>
          <w:color w:val="000000"/>
          <w:sz w:val="16"/>
          <w:szCs w:val="16"/>
        </w:rPr>
        <w:footnoteReference w:id="6"/>
      </w:r>
      <w:r w:rsidR="008667AF" w:rsidRPr="00862CAB">
        <w:rPr>
          <w:rFonts w:cstheme="minorHAnsi"/>
          <w:color w:val="000000"/>
          <w:sz w:val="16"/>
          <w:szCs w:val="16"/>
        </w:rPr>
        <w:t xml:space="preserve">. </w:t>
      </w:r>
    </w:p>
    <w:p w14:paraId="2E7A464B" w14:textId="77777777" w:rsidR="008F29D9" w:rsidRDefault="008F29D9" w:rsidP="008F29D9">
      <w:pPr>
        <w:pStyle w:val="Odsekzoznamu"/>
        <w:autoSpaceDE w:val="0"/>
        <w:autoSpaceDN w:val="0"/>
        <w:adjustRightInd w:val="0"/>
        <w:spacing w:after="0" w:line="240" w:lineRule="auto"/>
        <w:ind w:left="360"/>
        <w:jc w:val="both"/>
        <w:rPr>
          <w:rFonts w:cstheme="minorHAnsi"/>
          <w:color w:val="000000"/>
          <w:sz w:val="16"/>
          <w:szCs w:val="16"/>
        </w:rPr>
      </w:pPr>
    </w:p>
    <w:p w14:paraId="3431DFD5" w14:textId="77777777" w:rsidR="006F578D" w:rsidRPr="006F578D" w:rsidRDefault="006F578D" w:rsidP="006F578D">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6F578D">
        <w:rPr>
          <w:rFonts w:cstheme="minorHAnsi"/>
          <w:i/>
          <w:iCs/>
          <w:sz w:val="20"/>
          <w:szCs w:val="20"/>
        </w:rPr>
        <w:t>Cieľom študijného programu Turizmus, hotelierstvo a kúpeľníctvo je poskytnúť študentom kvalitné vzdelávanie a pripraviť ich na uplatnenie na pracovnom trhu v konkurenčnom a rýchlo sa meniacom prostredí domáceho a medzinárodného cestovného ruchu. Tento cieľ je v študijnom programe  dosahovaný  prostredníctvom merateľných vzdelávacích výstupov v jednotlivých predmetoch študijného programu a je transformovaný do schopnosti študenta v čase ukončenia študijného programu.</w:t>
      </w:r>
    </w:p>
    <w:p w14:paraId="7864C84A" w14:textId="77777777" w:rsidR="006F578D" w:rsidRPr="006F578D" w:rsidRDefault="006F578D" w:rsidP="006F578D">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6F578D">
        <w:rPr>
          <w:rFonts w:cstheme="minorHAnsi"/>
          <w:i/>
          <w:iCs/>
          <w:sz w:val="20"/>
          <w:szCs w:val="20"/>
        </w:rPr>
        <w:t>Absolvent študijného programu má nasledujúce vedomosti,  zručnosti a kompetentnosti:</w:t>
      </w:r>
    </w:p>
    <w:p w14:paraId="4D64BDE3" w14:textId="77777777" w:rsidR="006F578D" w:rsidRPr="006F578D" w:rsidRDefault="006F578D" w:rsidP="007F30D2">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
          <w:bCs/>
          <w:i/>
          <w:iCs/>
          <w:sz w:val="20"/>
          <w:szCs w:val="20"/>
        </w:rPr>
      </w:pPr>
      <w:r w:rsidRPr="006F578D">
        <w:rPr>
          <w:rFonts w:cstheme="minorHAnsi"/>
          <w:b/>
          <w:bCs/>
          <w:i/>
          <w:iCs/>
          <w:sz w:val="20"/>
          <w:szCs w:val="20"/>
        </w:rPr>
        <w:t>Vedomosti:</w:t>
      </w:r>
    </w:p>
    <w:p w14:paraId="2CD582CF" w14:textId="77777777" w:rsidR="006F578D" w:rsidRPr="006F578D" w:rsidRDefault="006F578D" w:rsidP="007F30D2">
      <w:pPr>
        <w:numPr>
          <w:ilvl w:val="0"/>
          <w:numId w:val="36"/>
        </w:num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6F578D">
        <w:rPr>
          <w:rFonts w:cstheme="minorHAnsi"/>
          <w:i/>
          <w:iCs/>
          <w:sz w:val="20"/>
          <w:szCs w:val="20"/>
        </w:rPr>
        <w:t xml:space="preserve">vysvetliť  podstatu cestovného ruchu a chápať jeho význam pre svetovú a národnú ekonomiku a pre rozvoj regiónov v širších súvislostiach, </w:t>
      </w:r>
    </w:p>
    <w:p w14:paraId="160814C5" w14:textId="77777777" w:rsidR="006F578D" w:rsidRPr="006F578D" w:rsidRDefault="006F578D" w:rsidP="007F30D2">
      <w:pPr>
        <w:numPr>
          <w:ilvl w:val="0"/>
          <w:numId w:val="36"/>
        </w:num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6F578D">
        <w:rPr>
          <w:rFonts w:cstheme="minorHAnsi"/>
          <w:i/>
          <w:iCs/>
          <w:sz w:val="20"/>
          <w:szCs w:val="20"/>
        </w:rPr>
        <w:t xml:space="preserve">orientovať  sa v problematike trhu cestovného ruchu, poznať všetky jeho zložky a mať prehľad o jeho súčasnom stave v domácom a medzinárodnom kontexte, </w:t>
      </w:r>
    </w:p>
    <w:p w14:paraId="4F118DAD" w14:textId="77777777" w:rsidR="006F578D" w:rsidRPr="006F578D" w:rsidRDefault="006F578D" w:rsidP="007F30D2">
      <w:pPr>
        <w:numPr>
          <w:ilvl w:val="0"/>
          <w:numId w:val="36"/>
        </w:num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6F578D">
        <w:rPr>
          <w:rFonts w:cstheme="minorHAnsi"/>
          <w:i/>
          <w:iCs/>
          <w:sz w:val="20"/>
          <w:szCs w:val="20"/>
        </w:rPr>
        <w:t xml:space="preserve">klasifikovať špecifiká širokej škály  služieb cestovného ruchu, </w:t>
      </w:r>
    </w:p>
    <w:p w14:paraId="6F7503F4" w14:textId="77777777" w:rsidR="006F578D" w:rsidRPr="006F578D" w:rsidRDefault="006F578D" w:rsidP="007F30D2">
      <w:pPr>
        <w:numPr>
          <w:ilvl w:val="0"/>
          <w:numId w:val="36"/>
        </w:num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6F578D">
        <w:rPr>
          <w:rFonts w:cstheme="minorHAnsi"/>
          <w:i/>
          <w:iCs/>
          <w:sz w:val="20"/>
          <w:szCs w:val="20"/>
        </w:rPr>
        <w:t xml:space="preserve">opísať princípy fungovania malých a stredných podnikov s akcentom na oblasť cestovného ruchu, </w:t>
      </w:r>
    </w:p>
    <w:p w14:paraId="7725AD3C" w14:textId="77777777" w:rsidR="006F578D" w:rsidRPr="006F578D" w:rsidRDefault="006F578D" w:rsidP="007F30D2">
      <w:pPr>
        <w:numPr>
          <w:ilvl w:val="0"/>
          <w:numId w:val="36"/>
        </w:num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6F578D">
        <w:rPr>
          <w:rFonts w:cstheme="minorHAnsi"/>
          <w:i/>
          <w:iCs/>
          <w:sz w:val="20"/>
          <w:szCs w:val="20"/>
        </w:rPr>
        <w:t xml:space="preserve">ovládať základy manažmentu a marketingu podnikov cestovného ruchu (ubytovacích a stravovacích zariadení, kúpeľných podnikov, cestovných kancelárií a agentúr atď.), </w:t>
      </w:r>
    </w:p>
    <w:p w14:paraId="2548758B" w14:textId="228DF7ED" w:rsidR="006F578D" w:rsidRPr="002E3FDE" w:rsidRDefault="006F578D" w:rsidP="002E3FDE">
      <w:pPr>
        <w:numPr>
          <w:ilvl w:val="0"/>
          <w:numId w:val="36"/>
        </w:num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6F578D">
        <w:rPr>
          <w:rFonts w:cstheme="minorHAnsi"/>
          <w:i/>
          <w:iCs/>
          <w:sz w:val="20"/>
          <w:szCs w:val="20"/>
        </w:rPr>
        <w:t xml:space="preserve">ovládať základné ekonomické a právne kategórie spojené s podnikovo-hospodárskou činnosťou pri poskytovaní komplexných služieb cestovného ruchu, </w:t>
      </w:r>
    </w:p>
    <w:p w14:paraId="67D21B41" w14:textId="77777777" w:rsidR="006F578D" w:rsidRPr="006F578D" w:rsidRDefault="006F578D" w:rsidP="007F30D2">
      <w:pPr>
        <w:numPr>
          <w:ilvl w:val="0"/>
          <w:numId w:val="36"/>
        </w:num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6F578D">
        <w:rPr>
          <w:rFonts w:cstheme="minorHAnsi"/>
          <w:i/>
          <w:iCs/>
          <w:sz w:val="20"/>
          <w:szCs w:val="20"/>
        </w:rPr>
        <w:t xml:space="preserve">identifikovať  a vedieť zhodnotiť prírodný a antropogénny potenciál Slovenskej republiky a jej jednotlivých regiónov  z hľadiska  využiteľnosti pre cestovný ruch, </w:t>
      </w:r>
    </w:p>
    <w:p w14:paraId="026C6A94" w14:textId="77777777" w:rsidR="006F578D" w:rsidRPr="006F578D" w:rsidRDefault="006F578D" w:rsidP="007F30D2">
      <w:pPr>
        <w:numPr>
          <w:ilvl w:val="0"/>
          <w:numId w:val="36"/>
        </w:num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6F578D">
        <w:rPr>
          <w:rFonts w:cstheme="minorHAnsi"/>
          <w:i/>
          <w:iCs/>
          <w:sz w:val="20"/>
          <w:szCs w:val="20"/>
        </w:rPr>
        <w:t xml:space="preserve">vysvetliť význam turistických  produktov pre udržateľný rozvoj destinácií cestovného ruchu, </w:t>
      </w:r>
    </w:p>
    <w:p w14:paraId="14415AB4" w14:textId="77777777" w:rsidR="006F578D" w:rsidRPr="006F578D" w:rsidRDefault="006F578D" w:rsidP="007F30D2">
      <w:pPr>
        <w:numPr>
          <w:ilvl w:val="0"/>
          <w:numId w:val="36"/>
        </w:num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6F578D">
        <w:rPr>
          <w:rFonts w:cstheme="minorHAnsi"/>
          <w:i/>
          <w:iCs/>
          <w:sz w:val="20"/>
          <w:szCs w:val="20"/>
        </w:rPr>
        <w:t xml:space="preserve">objasniť využitie prírodných liečivých zdrojov v podmienkach konkrétnych kúpeľných podnikov na Slovensku, </w:t>
      </w:r>
    </w:p>
    <w:p w14:paraId="2A4161F1" w14:textId="77777777" w:rsidR="006F578D" w:rsidRPr="006F578D" w:rsidRDefault="006F578D" w:rsidP="007F30D2">
      <w:pPr>
        <w:numPr>
          <w:ilvl w:val="0"/>
          <w:numId w:val="36"/>
        </w:num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6F578D">
        <w:rPr>
          <w:rFonts w:cstheme="minorHAnsi"/>
          <w:i/>
          <w:iCs/>
          <w:sz w:val="20"/>
          <w:szCs w:val="20"/>
        </w:rPr>
        <w:t xml:space="preserve">charakterizovať matematicko-štatistické  inštrumentárium  a manažérske nástroje  pri riadení obchodno-prevádzkových procesov v podnikoch cestovného ruchu,  </w:t>
      </w:r>
    </w:p>
    <w:p w14:paraId="29572E06" w14:textId="518A8418" w:rsidR="006F578D" w:rsidRPr="00C410DF" w:rsidRDefault="002E3FDE" w:rsidP="007F30D2">
      <w:pPr>
        <w:numPr>
          <w:ilvl w:val="0"/>
          <w:numId w:val="36"/>
        </w:num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C410DF">
        <w:rPr>
          <w:rFonts w:cstheme="minorHAnsi"/>
          <w:i/>
          <w:iCs/>
          <w:sz w:val="20"/>
          <w:szCs w:val="20"/>
        </w:rPr>
        <w:t>poznať a rozumieť pojmom, princípom a typológii multimediálnych informačných dokumentov v digitálnom a AI kontexte,</w:t>
      </w:r>
    </w:p>
    <w:p w14:paraId="108D5CFF" w14:textId="65711F81" w:rsidR="006F578D" w:rsidRPr="00C410DF" w:rsidRDefault="002E3FDE" w:rsidP="007F30D2">
      <w:pPr>
        <w:numPr>
          <w:ilvl w:val="0"/>
          <w:numId w:val="36"/>
        </w:num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C410DF">
        <w:rPr>
          <w:rFonts w:cstheme="minorHAnsi"/>
          <w:i/>
          <w:iCs/>
          <w:sz w:val="20"/>
          <w:szCs w:val="20"/>
        </w:rPr>
        <w:lastRenderedPageBreak/>
        <w:t xml:space="preserve">mať prehľad o súčasných generatívnych AI technológiách (jazykové modely, difúzne modely pre obraz a video, </w:t>
      </w:r>
      <w:proofErr w:type="spellStart"/>
      <w:r w:rsidRPr="00C410DF">
        <w:rPr>
          <w:rFonts w:cstheme="minorHAnsi"/>
          <w:i/>
          <w:iCs/>
          <w:sz w:val="20"/>
          <w:szCs w:val="20"/>
        </w:rPr>
        <w:t>autio</w:t>
      </w:r>
      <w:proofErr w:type="spellEnd"/>
      <w:r w:rsidRPr="00C410DF">
        <w:rPr>
          <w:rFonts w:cstheme="minorHAnsi"/>
          <w:i/>
          <w:iCs/>
          <w:sz w:val="20"/>
          <w:szCs w:val="20"/>
        </w:rPr>
        <w:t xml:space="preserve"> modely)</w:t>
      </w:r>
      <w:r w:rsidR="006F578D" w:rsidRPr="00C410DF">
        <w:rPr>
          <w:rFonts w:cstheme="minorHAnsi"/>
          <w:i/>
          <w:iCs/>
          <w:sz w:val="20"/>
          <w:szCs w:val="20"/>
        </w:rPr>
        <w:t xml:space="preserve"> </w:t>
      </w:r>
      <w:r w:rsidRPr="00C410DF">
        <w:rPr>
          <w:rFonts w:cstheme="minorHAnsi"/>
          <w:i/>
          <w:iCs/>
          <w:sz w:val="20"/>
          <w:szCs w:val="20"/>
        </w:rPr>
        <w:t>a ich uplatnení pri tvorbe obsahu,</w:t>
      </w:r>
    </w:p>
    <w:p w14:paraId="1A355AB0" w14:textId="77777777" w:rsidR="006F578D" w:rsidRPr="006F578D" w:rsidRDefault="006F578D" w:rsidP="007F30D2">
      <w:pPr>
        <w:numPr>
          <w:ilvl w:val="0"/>
          <w:numId w:val="36"/>
        </w:num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6F578D">
        <w:rPr>
          <w:rFonts w:cstheme="minorHAnsi"/>
          <w:i/>
          <w:iCs/>
          <w:sz w:val="20"/>
          <w:szCs w:val="20"/>
        </w:rPr>
        <w:t xml:space="preserve">ovládať princípy, nástroje a procesy v oblasti tvorby marketingovej stratégie a marketingovej komunikácie podnikov cestovného ruchu, </w:t>
      </w:r>
    </w:p>
    <w:p w14:paraId="0BE4C052" w14:textId="77777777" w:rsidR="006F578D" w:rsidRPr="006F578D" w:rsidRDefault="006F578D" w:rsidP="007F30D2">
      <w:pPr>
        <w:numPr>
          <w:ilvl w:val="0"/>
          <w:numId w:val="36"/>
        </w:num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6F578D">
        <w:rPr>
          <w:rFonts w:cstheme="minorHAnsi"/>
          <w:i/>
          <w:iCs/>
          <w:sz w:val="20"/>
          <w:szCs w:val="20"/>
        </w:rPr>
        <w:t xml:space="preserve">ovládať  zásady a princípy udržateľného rozvoja a etického kódexu cestovného ruchu. </w:t>
      </w:r>
    </w:p>
    <w:p w14:paraId="48774E68" w14:textId="4B3DBDAE" w:rsidR="004B6B6B" w:rsidRPr="006F578D" w:rsidRDefault="004B6B6B" w:rsidP="007F30D2">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p>
    <w:p w14:paraId="6CD8A825" w14:textId="77777777" w:rsidR="006F578D" w:rsidRPr="006F578D" w:rsidRDefault="006F578D" w:rsidP="007F30D2">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
          <w:bCs/>
          <w:i/>
          <w:iCs/>
          <w:sz w:val="20"/>
          <w:szCs w:val="20"/>
        </w:rPr>
      </w:pPr>
      <w:r w:rsidRPr="006F578D">
        <w:rPr>
          <w:rFonts w:cstheme="minorHAnsi"/>
          <w:b/>
          <w:bCs/>
          <w:i/>
          <w:iCs/>
          <w:sz w:val="20"/>
          <w:szCs w:val="20"/>
        </w:rPr>
        <w:t>Zručnosti:</w:t>
      </w:r>
    </w:p>
    <w:p w14:paraId="4EB78D80" w14:textId="77777777" w:rsidR="006F578D" w:rsidRPr="006F578D" w:rsidRDefault="006F578D" w:rsidP="007F30D2">
      <w:pPr>
        <w:numPr>
          <w:ilvl w:val="0"/>
          <w:numId w:val="36"/>
        </w:num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6F578D">
        <w:rPr>
          <w:rFonts w:cstheme="minorHAnsi"/>
          <w:i/>
          <w:iCs/>
          <w:sz w:val="20"/>
          <w:szCs w:val="20"/>
        </w:rPr>
        <w:t>zhodnotiť trendy rozvoja cestovného ruchu v medzinárodnom kontexte a ich vplyv na činnosť podnikov cestovného ruchu (ubytovacích a stravovacích zariadení, kúpeľných podnikov, cestovných kancelárií a agentúr atď.),</w:t>
      </w:r>
    </w:p>
    <w:p w14:paraId="72BC3D4A" w14:textId="77777777" w:rsidR="006F578D" w:rsidRPr="006F578D" w:rsidRDefault="006F578D" w:rsidP="007F30D2">
      <w:pPr>
        <w:numPr>
          <w:ilvl w:val="0"/>
          <w:numId w:val="36"/>
        </w:num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6F578D">
        <w:rPr>
          <w:rFonts w:cstheme="minorHAnsi"/>
          <w:i/>
          <w:iCs/>
          <w:sz w:val="20"/>
          <w:szCs w:val="20"/>
        </w:rPr>
        <w:t xml:space="preserve">vyhodnotiť súčasný stav cestovného ruchu v rámci konkrétneho územia s prihliadnutím na jeho udržateľný rozvoj, </w:t>
      </w:r>
    </w:p>
    <w:p w14:paraId="3A883F43" w14:textId="77777777" w:rsidR="006F578D" w:rsidRPr="006F578D" w:rsidRDefault="006F578D" w:rsidP="007F30D2">
      <w:pPr>
        <w:numPr>
          <w:ilvl w:val="0"/>
          <w:numId w:val="36"/>
        </w:num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6F578D">
        <w:rPr>
          <w:rFonts w:cstheme="minorHAnsi"/>
          <w:i/>
          <w:iCs/>
          <w:sz w:val="20"/>
          <w:szCs w:val="20"/>
        </w:rPr>
        <w:t xml:space="preserve">navrhnúť a zostaviť vhodnú štruktúru ponúkaných služieb pre jednotlivé segmenty trhu cestovného ruchu, </w:t>
      </w:r>
    </w:p>
    <w:p w14:paraId="17EFBF17" w14:textId="77777777" w:rsidR="006F578D" w:rsidRPr="006F578D" w:rsidRDefault="006F578D" w:rsidP="007F30D2">
      <w:pPr>
        <w:numPr>
          <w:ilvl w:val="0"/>
          <w:numId w:val="36"/>
        </w:num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6F578D">
        <w:rPr>
          <w:rFonts w:cstheme="minorHAnsi"/>
          <w:i/>
          <w:iCs/>
          <w:sz w:val="20"/>
          <w:szCs w:val="20"/>
        </w:rPr>
        <w:t>spracovať komplexnú ponuku turistických produktov v závislosti od potenciálu destinácie cestovného ruchu,</w:t>
      </w:r>
    </w:p>
    <w:p w14:paraId="63828F59" w14:textId="77777777" w:rsidR="006F578D" w:rsidRPr="006F578D" w:rsidRDefault="006F578D" w:rsidP="007F30D2">
      <w:pPr>
        <w:numPr>
          <w:ilvl w:val="0"/>
          <w:numId w:val="36"/>
        </w:num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6F578D">
        <w:rPr>
          <w:rFonts w:cstheme="minorHAnsi"/>
          <w:i/>
          <w:iCs/>
          <w:sz w:val="20"/>
          <w:szCs w:val="20"/>
        </w:rPr>
        <w:t xml:space="preserve"> viesť a koordinovať vývoj nových produktov a upravovať existujúce produkty tak, aby vyhovovali meniacim sa podmienkam na trhu cestovného ruchu,</w:t>
      </w:r>
    </w:p>
    <w:p w14:paraId="22C239CD" w14:textId="77777777" w:rsidR="006F578D" w:rsidRPr="006F578D" w:rsidRDefault="006F578D" w:rsidP="007F30D2">
      <w:pPr>
        <w:numPr>
          <w:ilvl w:val="0"/>
          <w:numId w:val="36"/>
        </w:num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6F578D">
        <w:rPr>
          <w:rFonts w:cstheme="minorHAnsi"/>
          <w:i/>
          <w:iCs/>
          <w:sz w:val="20"/>
          <w:szCs w:val="20"/>
        </w:rPr>
        <w:t>identifikovať , analyzovať a riešiť problémy v súvislosti s poskytovaním komplexných služieb cestovného ruchu v konkrétnej  destinácií,</w:t>
      </w:r>
    </w:p>
    <w:p w14:paraId="1030399A" w14:textId="77777777" w:rsidR="006F578D" w:rsidRPr="006F578D" w:rsidRDefault="006F578D" w:rsidP="007F30D2">
      <w:pPr>
        <w:numPr>
          <w:ilvl w:val="0"/>
          <w:numId w:val="36"/>
        </w:num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6F578D">
        <w:rPr>
          <w:rFonts w:cstheme="minorHAnsi"/>
          <w:i/>
          <w:iCs/>
          <w:sz w:val="20"/>
          <w:szCs w:val="20"/>
        </w:rPr>
        <w:t>aplikovať manažérske a podnikateľské princípy manažmentu v praxi podnikov cestovného ruchu (ubytovacích a stravovacích zariadení, kúpeľných podnikov, cestovných kancelárií a agentúr atď.),</w:t>
      </w:r>
    </w:p>
    <w:p w14:paraId="251E9167" w14:textId="77777777" w:rsidR="006F578D" w:rsidRPr="006F578D" w:rsidRDefault="006F578D" w:rsidP="007F30D2">
      <w:pPr>
        <w:numPr>
          <w:ilvl w:val="0"/>
          <w:numId w:val="36"/>
        </w:num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6F578D">
        <w:rPr>
          <w:rFonts w:cstheme="minorHAnsi"/>
          <w:i/>
          <w:iCs/>
          <w:sz w:val="20"/>
          <w:szCs w:val="20"/>
        </w:rPr>
        <w:t>riadiť praktické projekty a procesy v podnikoch cestovného ruchu  na operatívnej a taktickej úrovni,</w:t>
      </w:r>
    </w:p>
    <w:p w14:paraId="20BCE8B2" w14:textId="77777777" w:rsidR="006F578D" w:rsidRPr="006F578D" w:rsidRDefault="006F578D" w:rsidP="007F30D2">
      <w:pPr>
        <w:numPr>
          <w:ilvl w:val="0"/>
          <w:numId w:val="36"/>
        </w:num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6F578D">
        <w:rPr>
          <w:rFonts w:cstheme="minorHAnsi"/>
          <w:i/>
          <w:iCs/>
          <w:sz w:val="20"/>
          <w:szCs w:val="20"/>
        </w:rPr>
        <w:t>hodnotiť procesy poskytovania služieb cestovného ruchu z hľadiska hospodárnosti a kvality,</w:t>
      </w:r>
    </w:p>
    <w:p w14:paraId="0A37CB0F" w14:textId="77777777" w:rsidR="006F578D" w:rsidRPr="006F578D" w:rsidRDefault="006F578D" w:rsidP="007F30D2">
      <w:pPr>
        <w:numPr>
          <w:ilvl w:val="0"/>
          <w:numId w:val="36"/>
        </w:num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6F578D">
        <w:rPr>
          <w:rFonts w:cstheme="minorHAnsi"/>
          <w:i/>
          <w:iCs/>
          <w:sz w:val="20"/>
          <w:szCs w:val="20"/>
        </w:rPr>
        <w:t>zhromažďovať, analyzovať a vyhodnocovať informácie používaním štatistickej analýzy,</w:t>
      </w:r>
    </w:p>
    <w:p w14:paraId="1975C27D" w14:textId="77777777" w:rsidR="006F578D" w:rsidRPr="006F578D" w:rsidRDefault="006F578D" w:rsidP="007F30D2">
      <w:pPr>
        <w:numPr>
          <w:ilvl w:val="0"/>
          <w:numId w:val="36"/>
        </w:num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6F578D">
        <w:rPr>
          <w:rFonts w:cstheme="minorHAnsi"/>
          <w:i/>
          <w:iCs/>
          <w:sz w:val="20"/>
          <w:szCs w:val="20"/>
        </w:rPr>
        <w:t>schopnosť aktívne pracovať s počítačom, používať elektronické médiá a potrebné softvérové produkty,</w:t>
      </w:r>
    </w:p>
    <w:p w14:paraId="55B2E630" w14:textId="77777777" w:rsidR="006F578D" w:rsidRPr="006F578D" w:rsidRDefault="006F578D" w:rsidP="007F30D2">
      <w:pPr>
        <w:numPr>
          <w:ilvl w:val="0"/>
          <w:numId w:val="36"/>
        </w:num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6F578D">
        <w:rPr>
          <w:rFonts w:cstheme="minorHAnsi"/>
          <w:i/>
          <w:iCs/>
          <w:sz w:val="20"/>
          <w:szCs w:val="20"/>
        </w:rPr>
        <w:t>aplikovať základné princípy marketingu do praxe podnikov cestovného ruchu (ubytovacích a stravovacích zariadení, kúpeľných podnikov, cestovných kancelárií a agentúr atď.),</w:t>
      </w:r>
    </w:p>
    <w:p w14:paraId="4B35A2CB" w14:textId="77777777" w:rsidR="006F578D" w:rsidRPr="006F578D" w:rsidRDefault="006F578D" w:rsidP="007F30D2">
      <w:pPr>
        <w:numPr>
          <w:ilvl w:val="0"/>
          <w:numId w:val="36"/>
        </w:num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6F578D">
        <w:rPr>
          <w:rFonts w:cstheme="minorHAnsi"/>
          <w:i/>
          <w:iCs/>
          <w:sz w:val="20"/>
          <w:szCs w:val="20"/>
        </w:rPr>
        <w:t xml:space="preserve">vypracovať, implementovať, monitorovať a kontrolovať strategické marketingové plány za účelom zabezpečenia súladu s poslaním podniku, </w:t>
      </w:r>
    </w:p>
    <w:p w14:paraId="63B31A0A" w14:textId="77777777" w:rsidR="006F578D" w:rsidRPr="006F578D" w:rsidRDefault="006F578D" w:rsidP="007F30D2">
      <w:pPr>
        <w:numPr>
          <w:ilvl w:val="0"/>
          <w:numId w:val="36"/>
        </w:num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6F578D">
        <w:rPr>
          <w:rFonts w:cstheme="minorHAnsi"/>
          <w:i/>
          <w:iCs/>
          <w:sz w:val="20"/>
          <w:szCs w:val="20"/>
        </w:rPr>
        <w:t xml:space="preserve">efektívne vyhodnocovať marketingové kampane na predajné účely používané v oblasti cestovného ruchu, </w:t>
      </w:r>
    </w:p>
    <w:p w14:paraId="68FAD8BB" w14:textId="77777777" w:rsidR="006F578D" w:rsidRPr="006F578D" w:rsidRDefault="006F578D" w:rsidP="007F30D2">
      <w:pPr>
        <w:numPr>
          <w:ilvl w:val="0"/>
          <w:numId w:val="36"/>
        </w:num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6F578D">
        <w:rPr>
          <w:rFonts w:cstheme="minorHAnsi"/>
          <w:i/>
          <w:iCs/>
          <w:sz w:val="20"/>
          <w:szCs w:val="20"/>
        </w:rPr>
        <w:t xml:space="preserve">robiť rozhodnutia na základe analýzy trhového prostredia, </w:t>
      </w:r>
    </w:p>
    <w:p w14:paraId="7A597BBC" w14:textId="337E4D78" w:rsidR="006F578D" w:rsidRPr="00C410DF" w:rsidRDefault="0098618D" w:rsidP="007F30D2">
      <w:pPr>
        <w:numPr>
          <w:ilvl w:val="0"/>
          <w:numId w:val="36"/>
        </w:num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C410DF">
        <w:rPr>
          <w:rFonts w:cstheme="minorHAnsi"/>
          <w:i/>
          <w:iCs/>
          <w:sz w:val="20"/>
          <w:szCs w:val="20"/>
        </w:rPr>
        <w:t>dokáže identifikovať vhodný formát, kanál a tvorivý prístup pre konkrétny komunikačný cieľ</w:t>
      </w:r>
      <w:r w:rsidR="00085A81" w:rsidRPr="00C410DF">
        <w:rPr>
          <w:rFonts w:cstheme="minorHAnsi"/>
          <w:i/>
          <w:iCs/>
          <w:sz w:val="20"/>
          <w:szCs w:val="20"/>
        </w:rPr>
        <w:t xml:space="preserve">, </w:t>
      </w:r>
      <w:r w:rsidR="006F578D" w:rsidRPr="00C410DF">
        <w:rPr>
          <w:rFonts w:cstheme="minorHAnsi"/>
          <w:i/>
          <w:iCs/>
          <w:sz w:val="20"/>
          <w:szCs w:val="20"/>
        </w:rPr>
        <w:t xml:space="preserve"> </w:t>
      </w:r>
    </w:p>
    <w:p w14:paraId="55ECDA86" w14:textId="607B5D45" w:rsidR="006F578D" w:rsidRPr="00C410DF" w:rsidRDefault="00085A81" w:rsidP="007F30D2">
      <w:pPr>
        <w:numPr>
          <w:ilvl w:val="0"/>
          <w:numId w:val="36"/>
        </w:num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C410DF">
        <w:rPr>
          <w:rFonts w:cstheme="minorHAnsi"/>
          <w:i/>
          <w:iCs/>
          <w:sz w:val="20"/>
          <w:szCs w:val="20"/>
        </w:rPr>
        <w:t xml:space="preserve">dokáže vytvoriť multimediálne výstupy v textovej, vizuálnej, video a audio modalite s využitím AI nástrojov a tradičných tvorivých postupov, </w:t>
      </w:r>
    </w:p>
    <w:p w14:paraId="7A883100" w14:textId="5D9182FF" w:rsidR="006F578D" w:rsidRPr="00C410DF" w:rsidRDefault="00085A81" w:rsidP="007F30D2">
      <w:pPr>
        <w:numPr>
          <w:ilvl w:val="0"/>
          <w:numId w:val="36"/>
        </w:num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C410DF">
        <w:rPr>
          <w:rFonts w:cstheme="minorHAnsi"/>
          <w:i/>
          <w:iCs/>
          <w:sz w:val="20"/>
          <w:szCs w:val="20"/>
        </w:rPr>
        <w:t xml:space="preserve">dokáže uplatniť </w:t>
      </w:r>
      <w:r w:rsidR="006F578D" w:rsidRPr="00C410DF">
        <w:rPr>
          <w:rFonts w:cstheme="minorHAnsi"/>
          <w:i/>
          <w:iCs/>
          <w:sz w:val="20"/>
          <w:szCs w:val="20"/>
        </w:rPr>
        <w:t>princípy vizuálnej identity</w:t>
      </w:r>
      <w:r w:rsidRPr="00C410DF">
        <w:rPr>
          <w:rFonts w:cstheme="minorHAnsi"/>
          <w:i/>
          <w:iCs/>
          <w:sz w:val="20"/>
          <w:szCs w:val="20"/>
        </w:rPr>
        <w:t xml:space="preserve">, </w:t>
      </w:r>
      <w:proofErr w:type="spellStart"/>
      <w:r w:rsidRPr="00C410DF">
        <w:rPr>
          <w:rFonts w:cstheme="minorHAnsi"/>
          <w:i/>
          <w:iCs/>
          <w:sz w:val="20"/>
          <w:szCs w:val="20"/>
        </w:rPr>
        <w:t>brand</w:t>
      </w:r>
      <w:proofErr w:type="spellEnd"/>
      <w:r w:rsidRPr="00C410DF">
        <w:rPr>
          <w:rFonts w:cstheme="minorHAnsi"/>
          <w:i/>
          <w:iCs/>
          <w:sz w:val="20"/>
          <w:szCs w:val="20"/>
        </w:rPr>
        <w:t xml:space="preserve"> systému </w:t>
      </w:r>
      <w:r w:rsidR="006F578D" w:rsidRPr="00C410DF">
        <w:rPr>
          <w:rFonts w:cstheme="minorHAnsi"/>
          <w:i/>
          <w:iCs/>
          <w:sz w:val="20"/>
          <w:szCs w:val="20"/>
        </w:rPr>
        <w:t xml:space="preserve"> a </w:t>
      </w:r>
      <w:proofErr w:type="spellStart"/>
      <w:r w:rsidR="006F578D" w:rsidRPr="00C410DF">
        <w:rPr>
          <w:rFonts w:cstheme="minorHAnsi"/>
          <w:i/>
          <w:iCs/>
          <w:sz w:val="20"/>
          <w:szCs w:val="20"/>
        </w:rPr>
        <w:t>storytellingu</w:t>
      </w:r>
      <w:proofErr w:type="spellEnd"/>
      <w:r w:rsidR="006F578D" w:rsidRPr="00C410DF">
        <w:rPr>
          <w:rFonts w:cstheme="minorHAnsi"/>
          <w:i/>
          <w:iCs/>
          <w:sz w:val="20"/>
          <w:szCs w:val="20"/>
        </w:rPr>
        <w:t xml:space="preserve"> do </w:t>
      </w:r>
      <w:r w:rsidRPr="00C410DF">
        <w:rPr>
          <w:rFonts w:cstheme="minorHAnsi"/>
          <w:i/>
          <w:iCs/>
          <w:sz w:val="20"/>
          <w:szCs w:val="20"/>
        </w:rPr>
        <w:t xml:space="preserve">reálnych mediálnych výstupov, </w:t>
      </w:r>
    </w:p>
    <w:p w14:paraId="55CCC389" w14:textId="1443308D" w:rsidR="006F578D" w:rsidRPr="006F578D" w:rsidRDefault="006F578D" w:rsidP="007F30D2">
      <w:pPr>
        <w:numPr>
          <w:ilvl w:val="0"/>
          <w:numId w:val="36"/>
        </w:num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6F578D">
        <w:rPr>
          <w:rFonts w:cstheme="minorHAnsi"/>
          <w:i/>
          <w:iCs/>
          <w:sz w:val="20"/>
          <w:szCs w:val="20"/>
        </w:rPr>
        <w:t>komunikovať písomne a </w:t>
      </w:r>
      <w:r w:rsidRPr="00C410DF">
        <w:rPr>
          <w:rFonts w:cstheme="minorHAnsi"/>
          <w:i/>
          <w:iCs/>
          <w:sz w:val="20"/>
          <w:szCs w:val="20"/>
        </w:rPr>
        <w:t>ústne v </w:t>
      </w:r>
      <w:r w:rsidR="00085A81" w:rsidRPr="00C410DF">
        <w:rPr>
          <w:rFonts w:cstheme="minorHAnsi"/>
          <w:i/>
          <w:iCs/>
          <w:sz w:val="20"/>
          <w:szCs w:val="20"/>
        </w:rPr>
        <w:t>jednom</w:t>
      </w:r>
      <w:r w:rsidRPr="00C410DF">
        <w:rPr>
          <w:rFonts w:cstheme="minorHAnsi"/>
          <w:i/>
          <w:iCs/>
          <w:sz w:val="20"/>
          <w:szCs w:val="20"/>
        </w:rPr>
        <w:t xml:space="preserve"> svetov</w:t>
      </w:r>
      <w:r w:rsidR="00085A81" w:rsidRPr="00C410DF">
        <w:rPr>
          <w:rFonts w:cstheme="minorHAnsi"/>
          <w:i/>
          <w:iCs/>
          <w:sz w:val="20"/>
          <w:szCs w:val="20"/>
        </w:rPr>
        <w:t xml:space="preserve">om </w:t>
      </w:r>
      <w:r w:rsidRPr="00C410DF">
        <w:rPr>
          <w:rFonts w:cstheme="minorHAnsi"/>
          <w:i/>
          <w:iCs/>
          <w:sz w:val="20"/>
          <w:szCs w:val="20"/>
        </w:rPr>
        <w:t>jazy</w:t>
      </w:r>
      <w:r w:rsidR="00085A81" w:rsidRPr="00C410DF">
        <w:rPr>
          <w:rFonts w:cstheme="minorHAnsi"/>
          <w:i/>
          <w:iCs/>
          <w:sz w:val="20"/>
          <w:szCs w:val="20"/>
        </w:rPr>
        <w:t>ku</w:t>
      </w:r>
      <w:r w:rsidRPr="00C410DF">
        <w:rPr>
          <w:rFonts w:cstheme="minorHAnsi"/>
          <w:i/>
          <w:iCs/>
          <w:sz w:val="20"/>
          <w:szCs w:val="20"/>
        </w:rPr>
        <w:t xml:space="preserve"> </w:t>
      </w:r>
      <w:r w:rsidRPr="006F578D">
        <w:rPr>
          <w:rFonts w:cstheme="minorHAnsi"/>
          <w:i/>
          <w:iCs/>
          <w:sz w:val="20"/>
          <w:szCs w:val="20"/>
        </w:rPr>
        <w:t>na úrovni B2 Spoločného európskeho referenčného rámca pre jazyky v rámci svojho odboru,</w:t>
      </w:r>
    </w:p>
    <w:p w14:paraId="2B764666" w14:textId="77777777" w:rsidR="006F578D" w:rsidRPr="006F578D" w:rsidRDefault="006F578D" w:rsidP="007F30D2">
      <w:pPr>
        <w:numPr>
          <w:ilvl w:val="0"/>
          <w:numId w:val="36"/>
        </w:num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6F578D">
        <w:rPr>
          <w:rFonts w:cstheme="minorHAnsi"/>
          <w:i/>
          <w:iCs/>
          <w:sz w:val="20"/>
          <w:szCs w:val="20"/>
        </w:rPr>
        <w:t>efektívne komunikovať v rôznych kultúrnych kontextoch a s príslušníkmi rôznych kultúr.</w:t>
      </w:r>
    </w:p>
    <w:p w14:paraId="7377728C" w14:textId="77777777" w:rsidR="006F578D" w:rsidRPr="006F578D" w:rsidRDefault="006F578D" w:rsidP="007F30D2">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p>
    <w:p w14:paraId="4872473D" w14:textId="43C381E9" w:rsidR="006F578D" w:rsidRPr="006F578D" w:rsidRDefault="006F578D" w:rsidP="007F30D2">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
          <w:bCs/>
          <w:i/>
          <w:iCs/>
          <w:sz w:val="20"/>
          <w:szCs w:val="20"/>
        </w:rPr>
      </w:pPr>
      <w:r w:rsidRPr="006F578D">
        <w:rPr>
          <w:rFonts w:cstheme="minorHAnsi"/>
          <w:b/>
          <w:bCs/>
          <w:i/>
          <w:iCs/>
          <w:sz w:val="20"/>
          <w:szCs w:val="20"/>
        </w:rPr>
        <w:t>Kompe</w:t>
      </w:r>
      <w:r w:rsidR="007F30D2">
        <w:rPr>
          <w:rFonts w:cstheme="minorHAnsi"/>
          <w:b/>
          <w:bCs/>
          <w:i/>
          <w:iCs/>
          <w:sz w:val="20"/>
          <w:szCs w:val="20"/>
        </w:rPr>
        <w:t>tencie</w:t>
      </w:r>
      <w:r w:rsidRPr="006F578D">
        <w:rPr>
          <w:rFonts w:cstheme="minorHAnsi"/>
          <w:b/>
          <w:bCs/>
          <w:i/>
          <w:iCs/>
          <w:sz w:val="20"/>
          <w:szCs w:val="20"/>
        </w:rPr>
        <w:t>:</w:t>
      </w:r>
    </w:p>
    <w:p w14:paraId="6323DC07" w14:textId="77777777" w:rsidR="006F578D" w:rsidRPr="006F578D" w:rsidRDefault="006F578D" w:rsidP="007F30D2">
      <w:pPr>
        <w:numPr>
          <w:ilvl w:val="0"/>
          <w:numId w:val="36"/>
        </w:num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6F578D">
        <w:rPr>
          <w:rFonts w:cstheme="minorHAnsi"/>
          <w:i/>
          <w:iCs/>
          <w:sz w:val="20"/>
          <w:szCs w:val="20"/>
        </w:rPr>
        <w:t>schopnosť samostatne analyzovať a riešiť problémy v meniacom sa prostredí domáceho a medzinárodného cestovného ruchu,</w:t>
      </w:r>
    </w:p>
    <w:p w14:paraId="71BCF5D2" w14:textId="77777777" w:rsidR="006F578D" w:rsidRPr="006F578D" w:rsidRDefault="006F578D" w:rsidP="007F30D2">
      <w:pPr>
        <w:numPr>
          <w:ilvl w:val="0"/>
          <w:numId w:val="36"/>
        </w:num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6F578D">
        <w:rPr>
          <w:rFonts w:cstheme="minorHAnsi"/>
          <w:i/>
          <w:iCs/>
          <w:sz w:val="20"/>
          <w:szCs w:val="20"/>
        </w:rPr>
        <w:t xml:space="preserve">schopnosť plánovať, autonómne a zodpovedne sa rozhodovať, </w:t>
      </w:r>
    </w:p>
    <w:p w14:paraId="792F6E19" w14:textId="77777777" w:rsidR="006F578D" w:rsidRPr="006F578D" w:rsidRDefault="006F578D" w:rsidP="007F30D2">
      <w:pPr>
        <w:numPr>
          <w:ilvl w:val="0"/>
          <w:numId w:val="36"/>
        </w:num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6F578D">
        <w:rPr>
          <w:rFonts w:cstheme="minorHAnsi"/>
          <w:i/>
          <w:iCs/>
          <w:sz w:val="20"/>
          <w:szCs w:val="20"/>
        </w:rPr>
        <w:t xml:space="preserve">schopnosť samostatne riešiť konfliktné situácie, </w:t>
      </w:r>
    </w:p>
    <w:p w14:paraId="2B9FBC2E" w14:textId="77777777" w:rsidR="006F578D" w:rsidRPr="006F578D" w:rsidRDefault="006F578D" w:rsidP="007F30D2">
      <w:pPr>
        <w:numPr>
          <w:ilvl w:val="0"/>
          <w:numId w:val="36"/>
        </w:num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6F578D">
        <w:rPr>
          <w:rFonts w:cstheme="minorHAnsi"/>
          <w:i/>
          <w:iCs/>
          <w:sz w:val="20"/>
          <w:szCs w:val="20"/>
        </w:rPr>
        <w:t>schopnosť začať podnikateľskú činnosť v oblasti cestovného ruchu a vypracovať podnikateľský plán,</w:t>
      </w:r>
    </w:p>
    <w:p w14:paraId="2A02F75F" w14:textId="77777777" w:rsidR="006F578D" w:rsidRPr="006F578D" w:rsidRDefault="006F578D" w:rsidP="007F30D2">
      <w:pPr>
        <w:numPr>
          <w:ilvl w:val="0"/>
          <w:numId w:val="36"/>
        </w:num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6F578D">
        <w:rPr>
          <w:rFonts w:cstheme="minorHAnsi"/>
          <w:i/>
          <w:iCs/>
          <w:sz w:val="20"/>
          <w:szCs w:val="20"/>
        </w:rPr>
        <w:t>schopnosť kritického myslenia, tvorivosti, flexibility,</w:t>
      </w:r>
    </w:p>
    <w:p w14:paraId="4ED8B600" w14:textId="77777777" w:rsidR="006F578D" w:rsidRPr="006F578D" w:rsidRDefault="006F578D" w:rsidP="007F30D2">
      <w:pPr>
        <w:numPr>
          <w:ilvl w:val="0"/>
          <w:numId w:val="36"/>
        </w:num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6F578D">
        <w:rPr>
          <w:rFonts w:cstheme="minorHAnsi"/>
          <w:i/>
          <w:iCs/>
          <w:sz w:val="20"/>
          <w:szCs w:val="20"/>
        </w:rPr>
        <w:t xml:space="preserve">schopnosť efektívne komunikovať a prezentovať informácie a znalosti, </w:t>
      </w:r>
    </w:p>
    <w:p w14:paraId="6ACB0A92" w14:textId="77777777" w:rsidR="006F578D" w:rsidRPr="006F578D" w:rsidRDefault="006F578D" w:rsidP="007F30D2">
      <w:pPr>
        <w:numPr>
          <w:ilvl w:val="0"/>
          <w:numId w:val="36"/>
        </w:num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6F578D">
        <w:rPr>
          <w:rFonts w:cstheme="minorHAnsi"/>
          <w:i/>
          <w:iCs/>
          <w:sz w:val="20"/>
          <w:szCs w:val="20"/>
        </w:rPr>
        <w:t>schopnosť empatie a rešpektovania kultúrnej rozmanitosti,</w:t>
      </w:r>
    </w:p>
    <w:p w14:paraId="0A616473" w14:textId="77777777" w:rsidR="006F578D" w:rsidRPr="006F578D" w:rsidRDefault="006F578D" w:rsidP="007F30D2">
      <w:pPr>
        <w:numPr>
          <w:ilvl w:val="0"/>
          <w:numId w:val="36"/>
        </w:num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6F578D">
        <w:rPr>
          <w:rFonts w:cstheme="minorHAnsi"/>
          <w:i/>
          <w:iCs/>
          <w:sz w:val="20"/>
          <w:szCs w:val="20"/>
        </w:rPr>
        <w:t>schopnosť efektívnej tímovej práce pri plnení odborných pracovných úloh,</w:t>
      </w:r>
    </w:p>
    <w:p w14:paraId="55574859" w14:textId="77777777" w:rsidR="006F578D" w:rsidRPr="006F578D" w:rsidRDefault="006F578D" w:rsidP="007F30D2">
      <w:pPr>
        <w:numPr>
          <w:ilvl w:val="0"/>
          <w:numId w:val="36"/>
        </w:num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6F578D">
        <w:rPr>
          <w:rFonts w:cstheme="minorHAnsi"/>
          <w:i/>
          <w:iCs/>
          <w:sz w:val="20"/>
          <w:szCs w:val="20"/>
        </w:rPr>
        <w:t>schopnosť argumentovať a profesionálne prezentovať vlastné stanoviská,</w:t>
      </w:r>
    </w:p>
    <w:p w14:paraId="107F5D7F" w14:textId="77777777" w:rsidR="006F578D" w:rsidRPr="006F578D" w:rsidRDefault="006F578D" w:rsidP="007F30D2">
      <w:pPr>
        <w:numPr>
          <w:ilvl w:val="0"/>
          <w:numId w:val="36"/>
        </w:num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6F578D">
        <w:rPr>
          <w:rFonts w:cstheme="minorHAnsi"/>
          <w:i/>
          <w:iCs/>
          <w:sz w:val="20"/>
          <w:szCs w:val="20"/>
        </w:rPr>
        <w:lastRenderedPageBreak/>
        <w:t>schopnosť analyzovať údaje (matematické, štatistické, finančné atď.),</w:t>
      </w:r>
    </w:p>
    <w:p w14:paraId="0132787A" w14:textId="7E30CB27" w:rsidR="006F578D" w:rsidRDefault="006F578D" w:rsidP="007F30D2">
      <w:pPr>
        <w:numPr>
          <w:ilvl w:val="0"/>
          <w:numId w:val="36"/>
        </w:num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6F578D">
        <w:rPr>
          <w:rFonts w:cstheme="minorHAnsi"/>
          <w:i/>
          <w:iCs/>
          <w:sz w:val="20"/>
          <w:szCs w:val="20"/>
        </w:rPr>
        <w:t>schopnosť odborne zabezpečovať podnikateľské činnosti a manažovať inovácie,</w:t>
      </w:r>
    </w:p>
    <w:p w14:paraId="69CBD1D5" w14:textId="7581DA37" w:rsidR="006F578D" w:rsidRPr="00C410DF" w:rsidRDefault="006F578D" w:rsidP="007F30D2">
      <w:pPr>
        <w:numPr>
          <w:ilvl w:val="0"/>
          <w:numId w:val="36"/>
        </w:num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DC6FDC">
        <w:rPr>
          <w:rFonts w:cstheme="minorHAnsi"/>
          <w:i/>
          <w:iCs/>
          <w:sz w:val="20"/>
          <w:szCs w:val="20"/>
        </w:rPr>
        <w:t>schopnosť a záujem celoživotne sa vzdelávať.</w:t>
      </w:r>
    </w:p>
    <w:p w14:paraId="47090386" w14:textId="77777777" w:rsidR="00286B80" w:rsidRPr="00ED0F9B" w:rsidRDefault="00286B80" w:rsidP="00ED0F9B">
      <w:pPr>
        <w:autoSpaceDE w:val="0"/>
        <w:autoSpaceDN w:val="0"/>
        <w:adjustRightInd w:val="0"/>
        <w:spacing w:after="0" w:line="240" w:lineRule="auto"/>
        <w:jc w:val="both"/>
        <w:rPr>
          <w:rFonts w:cstheme="minorHAnsi"/>
          <w:color w:val="000000"/>
          <w:sz w:val="16"/>
          <w:szCs w:val="16"/>
        </w:rPr>
      </w:pPr>
      <w:bookmarkStart w:id="2" w:name="_Hlk93044011"/>
    </w:p>
    <w:p w14:paraId="59C1CEF2" w14:textId="77777777" w:rsidR="005B0BA7" w:rsidRDefault="004A4FA4" w:rsidP="005B0BA7">
      <w:pPr>
        <w:pStyle w:val="Odsekzoznamu"/>
        <w:numPr>
          <w:ilvl w:val="0"/>
          <w:numId w:val="6"/>
        </w:numPr>
        <w:autoSpaceDE w:val="0"/>
        <w:autoSpaceDN w:val="0"/>
        <w:adjustRightInd w:val="0"/>
        <w:spacing w:after="0" w:line="240" w:lineRule="auto"/>
        <w:jc w:val="both"/>
        <w:rPr>
          <w:rFonts w:cstheme="minorHAnsi"/>
          <w:color w:val="000000"/>
          <w:sz w:val="16"/>
          <w:szCs w:val="16"/>
        </w:rPr>
      </w:pPr>
      <w:r w:rsidRPr="00862CAB">
        <w:rPr>
          <w:rFonts w:cstheme="minorHAnsi"/>
          <w:color w:val="000000"/>
          <w:sz w:val="16"/>
          <w:szCs w:val="16"/>
        </w:rPr>
        <w:t>Vysoká škola indikuje povolania</w:t>
      </w:r>
      <w:r w:rsidR="007B703F" w:rsidRPr="00862CAB">
        <w:rPr>
          <w:rFonts w:cstheme="minorHAnsi"/>
          <w:color w:val="000000"/>
          <w:sz w:val="16"/>
          <w:szCs w:val="16"/>
        </w:rPr>
        <w:t>,</w:t>
      </w:r>
      <w:r w:rsidRPr="00862CAB">
        <w:rPr>
          <w:rFonts w:cstheme="minorHAnsi"/>
          <w:color w:val="000000"/>
          <w:sz w:val="16"/>
          <w:szCs w:val="16"/>
        </w:rPr>
        <w:t xml:space="preserve"> na výkon ktorých je absolvent v čase absolvovania štúdia pripravený</w:t>
      </w:r>
      <w:r w:rsidR="00E41829" w:rsidRPr="00862CAB">
        <w:rPr>
          <w:rFonts w:cstheme="minorHAnsi"/>
          <w:color w:val="000000"/>
          <w:sz w:val="16"/>
          <w:szCs w:val="16"/>
        </w:rPr>
        <w:t xml:space="preserve"> a</w:t>
      </w:r>
      <w:r w:rsidR="006A1012">
        <w:rPr>
          <w:rFonts w:cstheme="minorHAnsi"/>
          <w:color w:val="000000"/>
          <w:sz w:val="16"/>
          <w:szCs w:val="16"/>
        </w:rPr>
        <w:t> </w:t>
      </w:r>
      <w:r w:rsidR="00E41829" w:rsidRPr="00862CAB">
        <w:rPr>
          <w:rFonts w:cstheme="minorHAnsi"/>
          <w:color w:val="000000"/>
          <w:sz w:val="16"/>
          <w:szCs w:val="16"/>
        </w:rPr>
        <w:t>potenciál</w:t>
      </w:r>
      <w:r w:rsidR="006A1012">
        <w:rPr>
          <w:rFonts w:cstheme="minorHAnsi"/>
          <w:color w:val="000000"/>
          <w:sz w:val="16"/>
          <w:szCs w:val="16"/>
        </w:rPr>
        <w:t xml:space="preserve"> študijného </w:t>
      </w:r>
      <w:r w:rsidR="00E41829" w:rsidRPr="00862CAB">
        <w:rPr>
          <w:rFonts w:cstheme="minorHAnsi"/>
          <w:color w:val="000000"/>
          <w:sz w:val="16"/>
          <w:szCs w:val="16"/>
        </w:rPr>
        <w:t>programu z pohľadu uplatn</w:t>
      </w:r>
      <w:r w:rsidR="00560A71" w:rsidRPr="00862CAB">
        <w:rPr>
          <w:rFonts w:cstheme="minorHAnsi"/>
          <w:color w:val="000000"/>
          <w:sz w:val="16"/>
          <w:szCs w:val="16"/>
        </w:rPr>
        <w:t>enia</w:t>
      </w:r>
      <w:r w:rsidR="00D8257E" w:rsidRPr="00862CAB">
        <w:rPr>
          <w:rFonts w:cstheme="minorHAnsi"/>
          <w:color w:val="000000"/>
          <w:sz w:val="16"/>
          <w:szCs w:val="16"/>
        </w:rPr>
        <w:t xml:space="preserve"> absolventov.</w:t>
      </w:r>
    </w:p>
    <w:p w14:paraId="236F6619" w14:textId="77777777" w:rsidR="008F29D9" w:rsidRPr="00662C4E" w:rsidRDefault="008F29D9" w:rsidP="00662C4E">
      <w:pPr>
        <w:autoSpaceDE w:val="0"/>
        <w:autoSpaceDN w:val="0"/>
        <w:adjustRightInd w:val="0"/>
        <w:spacing w:after="0" w:line="240" w:lineRule="auto"/>
        <w:jc w:val="both"/>
        <w:rPr>
          <w:rFonts w:cstheme="minorHAnsi"/>
          <w:color w:val="000000"/>
          <w:sz w:val="16"/>
          <w:szCs w:val="16"/>
        </w:rPr>
      </w:pPr>
    </w:p>
    <w:bookmarkEnd w:id="2"/>
    <w:p w14:paraId="4B9AEA27" w14:textId="77777777" w:rsidR="00E04290" w:rsidRDefault="00E04290" w:rsidP="00B10CD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rPr>
      </w:pPr>
    </w:p>
    <w:p w14:paraId="2427C79B" w14:textId="2797794B" w:rsidR="00E04290" w:rsidRPr="00C410DF" w:rsidRDefault="00E04290" w:rsidP="00E0429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rPr>
      </w:pPr>
      <w:r w:rsidRPr="00E04290">
        <w:rPr>
          <w:rFonts w:cstheme="minorHAnsi"/>
          <w:i/>
          <w:iCs/>
          <w:sz w:val="20"/>
          <w:szCs w:val="20"/>
        </w:rPr>
        <w:t>Bakalársky študijný program Turizmus, hotelierstvo a kúpeľníctvo pripravuje študentov na profesionálnu kariéru v oblasti cestovného ruchu, hotelierstva a kúpeľných podnikov v domácom aj medzinárodnom prostredí. Absolvent programu je kvalifikovaný ekonóm - technológ služieb cestovného ruchu a je pripravený pre prax na základnom a strednom stupni riadenia v podnikovej sfére služieb cestovného ruchu. Je schopný organizovať a riadiť obchodno-prevádzkové procesy a viesť pracovný kolektív v podnikoch cestovného ruchu. Je zároveň pripravený realizovať samostatné podnikanie a v rámci neho spracovať rôzne podnikové štatistiky a analýzy za účelom monitorovania a vyhodnocovania spokojnosti zákazníkov, manažovať značku destinácie cestovného ruchu a jej imidž.  Počas štúdia nadobudne sústavu všeobecných vedomostí z oblasti ekonómie, práva, matematicko-štatistických metód,</w:t>
      </w:r>
      <w:r w:rsidR="00EE273B">
        <w:rPr>
          <w:rFonts w:cstheme="minorHAnsi"/>
          <w:i/>
          <w:iCs/>
          <w:sz w:val="20"/>
          <w:szCs w:val="20"/>
        </w:rPr>
        <w:t xml:space="preserve"> </w:t>
      </w:r>
      <w:r w:rsidRPr="00E04290">
        <w:rPr>
          <w:rFonts w:cstheme="minorHAnsi"/>
          <w:i/>
          <w:iCs/>
          <w:sz w:val="20"/>
          <w:szCs w:val="20"/>
        </w:rPr>
        <w:t>manažmentu a marketingu, financií a účtovníctva a psychológie. Tieto vedomosti dopĺňajú odborné poznatky z oblastí, ktoré špecifikujú pôsobenie v cestovnom ruchu, a to základy cestovného ruchu</w:t>
      </w:r>
      <w:r w:rsidRPr="00C410DF">
        <w:rPr>
          <w:rFonts w:cstheme="minorHAnsi"/>
          <w:i/>
          <w:iCs/>
          <w:sz w:val="20"/>
          <w:szCs w:val="20"/>
        </w:rPr>
        <w:t>,</w:t>
      </w:r>
      <w:r w:rsidR="00EE273B" w:rsidRPr="00C410DF">
        <w:rPr>
          <w:rFonts w:cstheme="minorHAnsi"/>
          <w:i/>
          <w:iCs/>
          <w:sz w:val="20"/>
          <w:szCs w:val="20"/>
        </w:rPr>
        <w:t xml:space="preserve"> </w:t>
      </w:r>
      <w:proofErr w:type="spellStart"/>
      <w:r w:rsidR="00EE273B" w:rsidRPr="00C410DF">
        <w:rPr>
          <w:rFonts w:cstheme="minorHAnsi"/>
          <w:i/>
          <w:iCs/>
          <w:sz w:val="20"/>
          <w:szCs w:val="20"/>
        </w:rPr>
        <w:t>destinačného</w:t>
      </w:r>
      <w:proofErr w:type="spellEnd"/>
      <w:r w:rsidR="00EE273B" w:rsidRPr="00C410DF">
        <w:rPr>
          <w:rFonts w:cstheme="minorHAnsi"/>
          <w:i/>
          <w:iCs/>
          <w:sz w:val="20"/>
          <w:szCs w:val="20"/>
        </w:rPr>
        <w:t xml:space="preserve"> manažmentu a tvorby turistických produktov, manažmentu služieb a podujatí v cestovnom ruchu, </w:t>
      </w:r>
      <w:r w:rsidRPr="00C410DF">
        <w:rPr>
          <w:rFonts w:cstheme="minorHAnsi"/>
          <w:i/>
          <w:iCs/>
          <w:sz w:val="20"/>
          <w:szCs w:val="20"/>
        </w:rPr>
        <w:t>manažment</w:t>
      </w:r>
      <w:r w:rsidR="00EE273B" w:rsidRPr="00C410DF">
        <w:rPr>
          <w:rFonts w:cstheme="minorHAnsi"/>
          <w:i/>
          <w:iCs/>
          <w:sz w:val="20"/>
          <w:szCs w:val="20"/>
        </w:rPr>
        <w:t>u</w:t>
      </w:r>
      <w:r w:rsidRPr="00C410DF">
        <w:rPr>
          <w:rFonts w:cstheme="minorHAnsi"/>
          <w:i/>
          <w:iCs/>
          <w:sz w:val="20"/>
          <w:szCs w:val="20"/>
        </w:rPr>
        <w:t xml:space="preserve"> hotelových služieb</w:t>
      </w:r>
      <w:r w:rsidR="00EE273B" w:rsidRPr="00C410DF">
        <w:rPr>
          <w:rFonts w:cstheme="minorHAnsi"/>
          <w:i/>
          <w:iCs/>
          <w:sz w:val="20"/>
          <w:szCs w:val="20"/>
        </w:rPr>
        <w:t xml:space="preserve">, </w:t>
      </w:r>
      <w:r w:rsidRPr="00C410DF">
        <w:rPr>
          <w:rFonts w:cstheme="minorHAnsi"/>
          <w:i/>
          <w:iCs/>
          <w:sz w:val="20"/>
          <w:szCs w:val="20"/>
        </w:rPr>
        <w:t xml:space="preserve">technológie </w:t>
      </w:r>
      <w:proofErr w:type="spellStart"/>
      <w:r w:rsidRPr="00C410DF">
        <w:rPr>
          <w:rFonts w:cstheme="minorHAnsi"/>
          <w:i/>
          <w:iCs/>
          <w:sz w:val="20"/>
          <w:szCs w:val="20"/>
        </w:rPr>
        <w:t>kúpeľníckych</w:t>
      </w:r>
      <w:proofErr w:type="spellEnd"/>
      <w:r w:rsidRPr="00C410DF">
        <w:rPr>
          <w:rFonts w:cstheme="minorHAnsi"/>
          <w:i/>
          <w:iCs/>
          <w:sz w:val="20"/>
          <w:szCs w:val="20"/>
        </w:rPr>
        <w:t xml:space="preserve"> služie</w:t>
      </w:r>
      <w:r w:rsidR="00801FD8" w:rsidRPr="00C410DF">
        <w:rPr>
          <w:rFonts w:cstheme="minorHAnsi"/>
          <w:i/>
          <w:iCs/>
          <w:sz w:val="20"/>
          <w:szCs w:val="20"/>
        </w:rPr>
        <w:t xml:space="preserve">b a cestovných kancelárií a agentúr. </w:t>
      </w:r>
      <w:r w:rsidRPr="00C410DF">
        <w:rPr>
          <w:rFonts w:cstheme="minorHAnsi"/>
          <w:i/>
          <w:iCs/>
          <w:sz w:val="20"/>
          <w:szCs w:val="20"/>
        </w:rPr>
        <w:t xml:space="preserve"> Získané vedomosti sú doplnené o  odborné komunikačné spôsobilosti  v</w:t>
      </w:r>
      <w:r w:rsidR="00EE273B" w:rsidRPr="00C410DF">
        <w:rPr>
          <w:rFonts w:cstheme="minorHAnsi"/>
          <w:i/>
          <w:iCs/>
          <w:sz w:val="20"/>
          <w:szCs w:val="20"/>
        </w:rPr>
        <w:t xml:space="preserve"> jednom </w:t>
      </w:r>
      <w:r w:rsidRPr="00C410DF">
        <w:rPr>
          <w:rFonts w:cstheme="minorHAnsi"/>
          <w:i/>
          <w:iCs/>
          <w:sz w:val="20"/>
          <w:szCs w:val="20"/>
        </w:rPr>
        <w:t xml:space="preserve"> svetov</w:t>
      </w:r>
      <w:r w:rsidR="00EE273B" w:rsidRPr="00C410DF">
        <w:rPr>
          <w:rFonts w:cstheme="minorHAnsi"/>
          <w:i/>
          <w:iCs/>
          <w:sz w:val="20"/>
          <w:szCs w:val="20"/>
        </w:rPr>
        <w:t xml:space="preserve">om </w:t>
      </w:r>
      <w:r w:rsidRPr="00C410DF">
        <w:rPr>
          <w:rFonts w:cstheme="minorHAnsi"/>
          <w:i/>
          <w:iCs/>
          <w:sz w:val="20"/>
          <w:szCs w:val="20"/>
        </w:rPr>
        <w:t xml:space="preserve"> jazyk</w:t>
      </w:r>
      <w:r w:rsidR="00EE273B" w:rsidRPr="00C410DF">
        <w:rPr>
          <w:rFonts w:cstheme="minorHAnsi"/>
          <w:i/>
          <w:iCs/>
          <w:sz w:val="20"/>
          <w:szCs w:val="20"/>
        </w:rPr>
        <w:t>u</w:t>
      </w:r>
      <w:r w:rsidRPr="00C410DF">
        <w:rPr>
          <w:rFonts w:cstheme="minorHAnsi"/>
          <w:i/>
          <w:iCs/>
          <w:sz w:val="20"/>
          <w:szCs w:val="20"/>
        </w:rPr>
        <w:t xml:space="preserve"> a praktické zručnosti z</w:t>
      </w:r>
      <w:r w:rsidR="00EE273B" w:rsidRPr="00C410DF">
        <w:rPr>
          <w:rFonts w:cstheme="minorHAnsi"/>
          <w:i/>
          <w:iCs/>
          <w:sz w:val="20"/>
          <w:szCs w:val="20"/>
        </w:rPr>
        <w:t xml:space="preserve"> digitálnej a AI tvorby </w:t>
      </w:r>
      <w:r w:rsidRPr="00C410DF">
        <w:rPr>
          <w:rFonts w:cstheme="minorHAnsi"/>
          <w:i/>
          <w:iCs/>
          <w:sz w:val="20"/>
          <w:szCs w:val="20"/>
        </w:rPr>
        <w:t xml:space="preserve">multimediálnych  dokumentov. </w:t>
      </w:r>
    </w:p>
    <w:p w14:paraId="577AB17F" w14:textId="77777777" w:rsidR="00EE273B" w:rsidRPr="00EE273B" w:rsidRDefault="00EE273B" w:rsidP="00E0429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color w:val="FF0000"/>
          <w:sz w:val="20"/>
          <w:szCs w:val="20"/>
        </w:rPr>
      </w:pPr>
    </w:p>
    <w:p w14:paraId="7FBD9A56" w14:textId="77777777" w:rsidR="00E04290" w:rsidRPr="00E04290" w:rsidRDefault="00E04290" w:rsidP="00E0429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rPr>
      </w:pPr>
      <w:r w:rsidRPr="00E04290">
        <w:rPr>
          <w:rFonts w:cstheme="minorHAnsi"/>
          <w:i/>
          <w:iCs/>
          <w:sz w:val="20"/>
          <w:szCs w:val="20"/>
        </w:rPr>
        <w:t>Absolvovanie študijného programu umožní absolventom v rámci zodpovedajúcej úrovne Slovenského kvalifikačného rámca (úroveň 6) vykonávať nasledujúce povolania špecifikované v </w:t>
      </w:r>
      <w:r w:rsidRPr="00E04290">
        <w:rPr>
          <w:rFonts w:cstheme="minorHAnsi"/>
          <w:b/>
          <w:i/>
          <w:iCs/>
          <w:sz w:val="20"/>
          <w:szCs w:val="20"/>
        </w:rPr>
        <w:t>Národnej sústave kvalifikácií</w:t>
      </w:r>
      <w:r w:rsidRPr="00E04290">
        <w:rPr>
          <w:rFonts w:cstheme="minorHAnsi"/>
          <w:i/>
          <w:iCs/>
          <w:sz w:val="20"/>
          <w:szCs w:val="20"/>
        </w:rPr>
        <w:t>:</w:t>
      </w:r>
    </w:p>
    <w:p w14:paraId="27D6E508" w14:textId="77777777" w:rsidR="00E04290" w:rsidRPr="00E04290" w:rsidRDefault="00E04290" w:rsidP="00E04290">
      <w:pPr>
        <w:numPr>
          <w:ilvl w:val="0"/>
          <w:numId w:val="39"/>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rPr>
      </w:pPr>
      <w:r w:rsidRPr="00E04290">
        <w:rPr>
          <w:rFonts w:cstheme="minorHAnsi"/>
          <w:i/>
          <w:iCs/>
          <w:sz w:val="20"/>
          <w:szCs w:val="20"/>
        </w:rPr>
        <w:t>C 1439010-00708 Manažér turistického informačného centra</w:t>
      </w:r>
    </w:p>
    <w:p w14:paraId="7A1D2D42" w14:textId="77777777" w:rsidR="00E04290" w:rsidRPr="00E04290" w:rsidRDefault="00E04290" w:rsidP="00E04290">
      <w:pPr>
        <w:numPr>
          <w:ilvl w:val="0"/>
          <w:numId w:val="39"/>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rPr>
      </w:pPr>
      <w:r w:rsidRPr="00E04290">
        <w:rPr>
          <w:rFonts w:cstheme="minorHAnsi"/>
          <w:i/>
          <w:iCs/>
          <w:sz w:val="20"/>
          <w:szCs w:val="20"/>
        </w:rPr>
        <w:t>U4221002-01610 Pracovník turistického informačného centra.</w:t>
      </w:r>
    </w:p>
    <w:p w14:paraId="4C5E3683" w14:textId="77777777" w:rsidR="00E04290" w:rsidRPr="00E04290" w:rsidRDefault="00E04290" w:rsidP="00E0429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rPr>
      </w:pPr>
    </w:p>
    <w:p w14:paraId="555E0B0B" w14:textId="77777777" w:rsidR="00E04290" w:rsidRPr="00E04290" w:rsidRDefault="00E04290" w:rsidP="00E0429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rPr>
      </w:pPr>
      <w:r w:rsidRPr="00E04290">
        <w:rPr>
          <w:rFonts w:cstheme="minorHAnsi"/>
          <w:i/>
          <w:iCs/>
          <w:sz w:val="20"/>
          <w:szCs w:val="20"/>
        </w:rPr>
        <w:t>Vychádzajúc z </w:t>
      </w:r>
      <w:r w:rsidRPr="00E04290">
        <w:rPr>
          <w:rFonts w:cstheme="minorHAnsi"/>
          <w:b/>
          <w:bCs/>
          <w:i/>
          <w:iCs/>
          <w:sz w:val="20"/>
          <w:szCs w:val="20"/>
        </w:rPr>
        <w:t>Národnej sústavy povolaní,</w:t>
      </w:r>
      <w:r w:rsidRPr="00E04290">
        <w:rPr>
          <w:rFonts w:cstheme="minorHAnsi"/>
          <w:i/>
          <w:iCs/>
          <w:sz w:val="20"/>
          <w:szCs w:val="20"/>
        </w:rPr>
        <w:t xml:space="preserve"> sektorová  rada Obchod, marketing, gastronómia a cestovný ruch,  absolvovanie študijného programu  umožní vykonávať nasledujúce povolania:</w:t>
      </w:r>
    </w:p>
    <w:p w14:paraId="13DA7B77" w14:textId="77777777" w:rsidR="00E04290" w:rsidRPr="00E04290" w:rsidRDefault="00E04290" w:rsidP="00E04290">
      <w:pPr>
        <w:numPr>
          <w:ilvl w:val="0"/>
          <w:numId w:val="40"/>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rPr>
      </w:pPr>
      <w:r w:rsidRPr="00E04290">
        <w:rPr>
          <w:rFonts w:cstheme="minorHAnsi"/>
          <w:i/>
          <w:iCs/>
          <w:sz w:val="20"/>
          <w:szCs w:val="20"/>
        </w:rPr>
        <w:t>SK ISCO-08: 1439009 Riadiaci pracovník (manažér) cestovnej kancelárie, cestovnej agentúry</w:t>
      </w:r>
    </w:p>
    <w:p w14:paraId="3FBF4F3C" w14:textId="77777777" w:rsidR="00E04290" w:rsidRPr="00E04290" w:rsidRDefault="00E04290" w:rsidP="00E04290">
      <w:pPr>
        <w:numPr>
          <w:ilvl w:val="0"/>
          <w:numId w:val="40"/>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rPr>
      </w:pPr>
      <w:r w:rsidRPr="00E04290">
        <w:rPr>
          <w:rFonts w:cstheme="minorHAnsi"/>
          <w:i/>
          <w:iCs/>
          <w:sz w:val="20"/>
          <w:szCs w:val="20"/>
        </w:rPr>
        <w:t xml:space="preserve">SK ISCO-08: 4221002 Pracovník turistického informačného centra </w:t>
      </w:r>
    </w:p>
    <w:p w14:paraId="294F83D2" w14:textId="77777777" w:rsidR="00E04290" w:rsidRPr="00E04290" w:rsidRDefault="00E04290" w:rsidP="00E04290">
      <w:pPr>
        <w:numPr>
          <w:ilvl w:val="0"/>
          <w:numId w:val="40"/>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rPr>
      </w:pPr>
      <w:r w:rsidRPr="00E04290">
        <w:rPr>
          <w:rFonts w:cstheme="minorHAnsi"/>
          <w:i/>
          <w:iCs/>
          <w:sz w:val="20"/>
          <w:szCs w:val="20"/>
        </w:rPr>
        <w:t xml:space="preserve">SK ISCO-08 Riadiaci pracovník (manažér)  hotela, motela, botela – menšie zariadenia (požiadavka na stupeň odborného vzdelania závisí od veľkosti zariadenia) </w:t>
      </w:r>
    </w:p>
    <w:p w14:paraId="6A80CCA7" w14:textId="77777777" w:rsidR="00E04290" w:rsidRPr="00E04290" w:rsidRDefault="00E04290" w:rsidP="00E0429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rPr>
      </w:pPr>
    </w:p>
    <w:p w14:paraId="6A3819CD" w14:textId="77777777" w:rsidR="00E04290" w:rsidRPr="00E04290" w:rsidRDefault="00E04290" w:rsidP="00E0429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rPr>
      </w:pPr>
      <w:r w:rsidRPr="00E04290">
        <w:rPr>
          <w:rFonts w:cstheme="minorHAnsi"/>
          <w:i/>
          <w:iCs/>
          <w:sz w:val="20"/>
          <w:szCs w:val="20"/>
        </w:rPr>
        <w:t xml:space="preserve">Štruktúra predmetov študijného programu však umožňuje oveľa širšie uplatnenie absolventov na trhu cestovného ruchu, ktorý v súčasnosti požaduje odborníkov najmä  na tvorbu produktov cestovného ruchu a  manažment a marketing destinácií cestovného ruchu. Získaná kvalifikácia umožní vykonávať aj nasledujúce povolania: </w:t>
      </w:r>
    </w:p>
    <w:p w14:paraId="0542C656" w14:textId="77777777" w:rsidR="00E04290" w:rsidRPr="00E04290" w:rsidRDefault="00E04290" w:rsidP="00E04290">
      <w:pPr>
        <w:numPr>
          <w:ilvl w:val="0"/>
          <w:numId w:val="37"/>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rPr>
      </w:pPr>
      <w:r w:rsidRPr="00E04290">
        <w:rPr>
          <w:rFonts w:cstheme="minorHAnsi"/>
          <w:i/>
          <w:iCs/>
          <w:sz w:val="20"/>
          <w:szCs w:val="20"/>
        </w:rPr>
        <w:t>pracovník  (manažér) oblastnej organizácie cestovného ruchu,</w:t>
      </w:r>
    </w:p>
    <w:p w14:paraId="6DBF8431" w14:textId="77777777" w:rsidR="00E04290" w:rsidRPr="00E04290" w:rsidRDefault="00E04290" w:rsidP="00E04290">
      <w:pPr>
        <w:numPr>
          <w:ilvl w:val="0"/>
          <w:numId w:val="37"/>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rPr>
      </w:pPr>
      <w:r w:rsidRPr="00E04290">
        <w:rPr>
          <w:rFonts w:cstheme="minorHAnsi"/>
          <w:i/>
          <w:iCs/>
          <w:sz w:val="20"/>
          <w:szCs w:val="20"/>
        </w:rPr>
        <w:t>pracovník (manažér) krajskej organizácie cestovného ruchu,</w:t>
      </w:r>
    </w:p>
    <w:p w14:paraId="673F396B" w14:textId="77777777" w:rsidR="00E04290" w:rsidRPr="00E04290" w:rsidRDefault="00E04290" w:rsidP="00E04290">
      <w:pPr>
        <w:numPr>
          <w:ilvl w:val="0"/>
          <w:numId w:val="38"/>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rPr>
      </w:pPr>
      <w:r w:rsidRPr="00E04290">
        <w:rPr>
          <w:rFonts w:cstheme="minorHAnsi"/>
          <w:i/>
          <w:iCs/>
          <w:sz w:val="20"/>
          <w:szCs w:val="20"/>
        </w:rPr>
        <w:t>pracovník obchodného a marketingového oddelenia  kúpeľného podniku,</w:t>
      </w:r>
    </w:p>
    <w:p w14:paraId="7F8AB42E" w14:textId="77777777" w:rsidR="00E04290" w:rsidRPr="00E04290" w:rsidRDefault="00E04290" w:rsidP="00E04290">
      <w:pPr>
        <w:numPr>
          <w:ilvl w:val="0"/>
          <w:numId w:val="38"/>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rPr>
      </w:pPr>
      <w:r w:rsidRPr="00E04290">
        <w:rPr>
          <w:rFonts w:cstheme="minorHAnsi"/>
          <w:i/>
          <w:iCs/>
          <w:sz w:val="20"/>
          <w:szCs w:val="20"/>
        </w:rPr>
        <w:t xml:space="preserve">riadiaci pracovník (manažér) v športových, rekreačných a kultúrnych zariadeniach, </w:t>
      </w:r>
    </w:p>
    <w:p w14:paraId="072F41A6" w14:textId="77777777" w:rsidR="00E04290" w:rsidRPr="00E04290" w:rsidRDefault="00E04290" w:rsidP="00E04290">
      <w:pPr>
        <w:numPr>
          <w:ilvl w:val="0"/>
          <w:numId w:val="38"/>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rPr>
      </w:pPr>
      <w:r w:rsidRPr="00E04290">
        <w:rPr>
          <w:rFonts w:cstheme="minorHAnsi"/>
          <w:i/>
          <w:iCs/>
          <w:sz w:val="20"/>
          <w:szCs w:val="20"/>
        </w:rPr>
        <w:t>riadiaci pracovník (manažér) rekreačného strediska.</w:t>
      </w:r>
    </w:p>
    <w:p w14:paraId="6E4379EB" w14:textId="77777777" w:rsidR="00E04290" w:rsidRDefault="00E04290" w:rsidP="00B10CD0">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cstheme="minorHAnsi"/>
          <w:i/>
          <w:iCs/>
          <w:sz w:val="20"/>
          <w:szCs w:val="20"/>
        </w:rPr>
      </w:pPr>
    </w:p>
    <w:p w14:paraId="32E004D2" w14:textId="77777777" w:rsidR="00FE628D" w:rsidRPr="00B213AC" w:rsidRDefault="00FE628D" w:rsidP="00FE628D">
      <w:pPr>
        <w:autoSpaceDE w:val="0"/>
        <w:autoSpaceDN w:val="0"/>
        <w:adjustRightInd w:val="0"/>
        <w:spacing w:after="0" w:line="240" w:lineRule="auto"/>
        <w:jc w:val="both"/>
        <w:rPr>
          <w:rFonts w:cstheme="minorHAnsi"/>
          <w:sz w:val="16"/>
          <w:szCs w:val="16"/>
        </w:rPr>
      </w:pPr>
    </w:p>
    <w:p w14:paraId="33D85B9D" w14:textId="7BAFC149" w:rsidR="0048758C" w:rsidRPr="000E7105" w:rsidRDefault="003D11F1" w:rsidP="001F222F">
      <w:pPr>
        <w:pStyle w:val="Odsekzoznamu"/>
        <w:numPr>
          <w:ilvl w:val="0"/>
          <w:numId w:val="6"/>
        </w:numPr>
        <w:autoSpaceDE w:val="0"/>
        <w:autoSpaceDN w:val="0"/>
        <w:adjustRightInd w:val="0"/>
        <w:spacing w:after="0" w:line="240" w:lineRule="auto"/>
        <w:jc w:val="both"/>
        <w:rPr>
          <w:rFonts w:cstheme="minorHAnsi"/>
          <w:color w:val="000000"/>
          <w:sz w:val="16"/>
          <w:szCs w:val="16"/>
        </w:rPr>
      </w:pPr>
      <w:r w:rsidRPr="000E7105">
        <w:rPr>
          <w:rFonts w:cstheme="minorHAnsi"/>
          <w:color w:val="000000"/>
          <w:sz w:val="16"/>
          <w:szCs w:val="16"/>
        </w:rPr>
        <w:t xml:space="preserve">relevantné </w:t>
      </w:r>
      <w:r w:rsidR="001C2232" w:rsidRPr="000E7105">
        <w:rPr>
          <w:rFonts w:cstheme="minorHAnsi"/>
          <w:color w:val="000000"/>
          <w:sz w:val="16"/>
          <w:szCs w:val="16"/>
        </w:rPr>
        <w:t>externé zainteresovan</w:t>
      </w:r>
      <w:r w:rsidR="00A82B9E" w:rsidRPr="000E7105">
        <w:rPr>
          <w:rFonts w:cstheme="minorHAnsi"/>
          <w:color w:val="000000"/>
          <w:sz w:val="16"/>
          <w:szCs w:val="16"/>
        </w:rPr>
        <w:t>é</w:t>
      </w:r>
      <w:r w:rsidR="001C2232" w:rsidRPr="000E7105">
        <w:rPr>
          <w:rFonts w:cstheme="minorHAnsi"/>
          <w:color w:val="000000"/>
          <w:sz w:val="16"/>
          <w:szCs w:val="16"/>
        </w:rPr>
        <w:t xml:space="preserve"> strany, ktoré poskytli vyjadrenie alebo súhlasné stanovisko k súlad</w:t>
      </w:r>
      <w:r w:rsidR="004721BA" w:rsidRPr="000E7105">
        <w:rPr>
          <w:rFonts w:cstheme="minorHAnsi"/>
          <w:color w:val="000000"/>
          <w:sz w:val="16"/>
          <w:szCs w:val="16"/>
        </w:rPr>
        <w:t>u</w:t>
      </w:r>
      <w:r w:rsidR="001C2232" w:rsidRPr="000E7105">
        <w:rPr>
          <w:rFonts w:cstheme="minorHAnsi"/>
          <w:color w:val="000000"/>
          <w:sz w:val="16"/>
          <w:szCs w:val="16"/>
        </w:rPr>
        <w:t xml:space="preserve"> získanej kvalifikácie so sektorovo-špecifickými požiadavkami na výkon povolania</w:t>
      </w:r>
      <w:r w:rsidR="003230C7" w:rsidRPr="000E7105">
        <w:rPr>
          <w:rStyle w:val="Odkaznapoznmkupodiarou"/>
          <w:rFonts w:cstheme="minorHAnsi"/>
          <w:b/>
          <w:bCs/>
          <w:sz w:val="16"/>
          <w:szCs w:val="16"/>
        </w:rPr>
        <w:footnoteReference w:id="7"/>
      </w:r>
      <w:r w:rsidR="004E3395" w:rsidRPr="000E7105">
        <w:rPr>
          <w:rFonts w:cstheme="minorHAnsi"/>
          <w:color w:val="000000"/>
          <w:sz w:val="16"/>
          <w:szCs w:val="16"/>
        </w:rPr>
        <w:t xml:space="preserve">. </w:t>
      </w:r>
    </w:p>
    <w:p w14:paraId="5E817E0E" w14:textId="56199711" w:rsidR="00A6279B" w:rsidRDefault="00A6279B" w:rsidP="00A6279B">
      <w:pPr>
        <w:autoSpaceDE w:val="0"/>
        <w:autoSpaceDN w:val="0"/>
        <w:adjustRightInd w:val="0"/>
        <w:spacing w:after="0" w:line="240" w:lineRule="auto"/>
        <w:jc w:val="both"/>
        <w:rPr>
          <w:rFonts w:cstheme="minorHAnsi"/>
          <w:color w:val="000000"/>
          <w:sz w:val="16"/>
          <w:szCs w:val="16"/>
        </w:rPr>
      </w:pPr>
    </w:p>
    <w:p w14:paraId="6565DD75" w14:textId="47C19475" w:rsidR="00076818" w:rsidRPr="00C410DF" w:rsidRDefault="00801FD8" w:rsidP="0007681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C410DF">
        <w:rPr>
          <w:rFonts w:cstheme="minorHAnsi"/>
          <w:i/>
          <w:iCs/>
          <w:sz w:val="20"/>
          <w:szCs w:val="20"/>
        </w:rPr>
        <w:t xml:space="preserve">Zainteresované strany boli oboznámené s navrhovanými úpravami študijného programu na zasadnutí dňa 02. 03. 2026. Na zasadnutí sa zúčastnili zástupcovia zamestnávateľov, študenti a členovia garančnej pätice študijného programu. Zo stany zainteresovaných strán neboli k úprave študijného programu vznesené pripomienky k zapracovaniu. Zainteresované strany zároveň vyjadrili jednoznačné podporné stanovisko k predloženým úpravám. </w:t>
      </w:r>
    </w:p>
    <w:p w14:paraId="79697CEA" w14:textId="6227DB66" w:rsidR="004616D1" w:rsidRPr="00C410DF" w:rsidRDefault="00C67199" w:rsidP="005E051E">
      <w:pPr>
        <w:pBdr>
          <w:top w:val="single" w:sz="4" w:space="1" w:color="auto"/>
          <w:left w:val="single" w:sz="4" w:space="4" w:color="auto"/>
          <w:bottom w:val="single" w:sz="4" w:space="1" w:color="auto"/>
          <w:right w:val="single" w:sz="4" w:space="4" w:color="auto"/>
        </w:pBdr>
        <w:tabs>
          <w:tab w:val="left" w:pos="1276"/>
        </w:tabs>
        <w:autoSpaceDE w:val="0"/>
        <w:autoSpaceDN w:val="0"/>
        <w:adjustRightInd w:val="0"/>
        <w:spacing w:after="0" w:line="240" w:lineRule="auto"/>
        <w:jc w:val="both"/>
        <w:rPr>
          <w:rFonts w:cstheme="minorHAnsi"/>
          <w:i/>
          <w:iCs/>
          <w:sz w:val="20"/>
          <w:szCs w:val="20"/>
        </w:rPr>
      </w:pPr>
      <w:r w:rsidRPr="00C410DF">
        <w:rPr>
          <w:rFonts w:cstheme="minorHAnsi"/>
          <w:i/>
          <w:iCs/>
          <w:sz w:val="20"/>
          <w:szCs w:val="20"/>
        </w:rPr>
        <w:t>Viď:</w:t>
      </w:r>
    </w:p>
    <w:p w14:paraId="2E18CB25" w14:textId="0DE3C5CF" w:rsidR="00C67199" w:rsidRPr="00C410DF" w:rsidRDefault="00C67199" w:rsidP="005E051E">
      <w:pPr>
        <w:pBdr>
          <w:top w:val="single" w:sz="4" w:space="1" w:color="auto"/>
          <w:left w:val="single" w:sz="4" w:space="4" w:color="auto"/>
          <w:bottom w:val="single" w:sz="4" w:space="1" w:color="auto"/>
          <w:right w:val="single" w:sz="4" w:space="4" w:color="auto"/>
        </w:pBdr>
        <w:tabs>
          <w:tab w:val="left" w:pos="1276"/>
        </w:tabs>
        <w:autoSpaceDE w:val="0"/>
        <w:autoSpaceDN w:val="0"/>
        <w:adjustRightInd w:val="0"/>
        <w:spacing w:after="0" w:line="240" w:lineRule="auto"/>
        <w:jc w:val="both"/>
        <w:rPr>
          <w:rFonts w:cstheme="minorHAnsi"/>
          <w:i/>
          <w:iCs/>
          <w:sz w:val="20"/>
          <w:szCs w:val="20"/>
        </w:rPr>
      </w:pPr>
      <w:r w:rsidRPr="00C410DF">
        <w:rPr>
          <w:rFonts w:cstheme="minorHAnsi"/>
          <w:i/>
          <w:iCs/>
          <w:sz w:val="20"/>
          <w:szCs w:val="20"/>
        </w:rPr>
        <w:t>PRILOHA05_FMEO_Bc_Zapisnica zainteresované strany 2-3-2026-1</w:t>
      </w:r>
    </w:p>
    <w:p w14:paraId="468F9788" w14:textId="7059E3E6" w:rsidR="0048758C" w:rsidRDefault="0048758C" w:rsidP="00FE628D">
      <w:pPr>
        <w:autoSpaceDE w:val="0"/>
        <w:autoSpaceDN w:val="0"/>
        <w:adjustRightInd w:val="0"/>
        <w:spacing w:after="0" w:line="240" w:lineRule="auto"/>
        <w:jc w:val="both"/>
        <w:rPr>
          <w:rFonts w:cstheme="minorHAnsi"/>
          <w:color w:val="000000"/>
          <w:sz w:val="16"/>
          <w:szCs w:val="16"/>
        </w:rPr>
      </w:pPr>
    </w:p>
    <w:p w14:paraId="73BA3D6F" w14:textId="77777777" w:rsidR="00C410DF" w:rsidRDefault="00C410DF" w:rsidP="00FE628D">
      <w:pPr>
        <w:autoSpaceDE w:val="0"/>
        <w:autoSpaceDN w:val="0"/>
        <w:adjustRightInd w:val="0"/>
        <w:spacing w:after="0" w:line="240" w:lineRule="auto"/>
        <w:jc w:val="both"/>
        <w:rPr>
          <w:rFonts w:cstheme="minorHAnsi"/>
          <w:color w:val="000000"/>
          <w:sz w:val="16"/>
          <w:szCs w:val="16"/>
        </w:rPr>
      </w:pPr>
    </w:p>
    <w:p w14:paraId="366B1773" w14:textId="77777777" w:rsidR="00C410DF" w:rsidRPr="00FE628D" w:rsidRDefault="00C410DF" w:rsidP="00FE628D">
      <w:pPr>
        <w:autoSpaceDE w:val="0"/>
        <w:autoSpaceDN w:val="0"/>
        <w:adjustRightInd w:val="0"/>
        <w:spacing w:after="0" w:line="240" w:lineRule="auto"/>
        <w:jc w:val="both"/>
        <w:rPr>
          <w:rFonts w:cstheme="minorHAnsi"/>
          <w:color w:val="000000"/>
          <w:sz w:val="16"/>
          <w:szCs w:val="16"/>
        </w:rPr>
      </w:pPr>
    </w:p>
    <w:p w14:paraId="18BB97C8" w14:textId="0B5DD196" w:rsidR="0048758C" w:rsidRPr="00503C60" w:rsidRDefault="0048758C" w:rsidP="00DA0073">
      <w:pPr>
        <w:pStyle w:val="Odsekzoznamu"/>
        <w:numPr>
          <w:ilvl w:val="0"/>
          <w:numId w:val="1"/>
        </w:numPr>
        <w:autoSpaceDE w:val="0"/>
        <w:autoSpaceDN w:val="0"/>
        <w:adjustRightInd w:val="0"/>
        <w:spacing w:after="0" w:line="240" w:lineRule="auto"/>
        <w:ind w:left="0"/>
        <w:jc w:val="both"/>
        <w:rPr>
          <w:rFonts w:cstheme="minorHAnsi"/>
          <w:b/>
          <w:bCs/>
          <w:color w:val="000000"/>
          <w:sz w:val="20"/>
          <w:szCs w:val="20"/>
        </w:rPr>
      </w:pPr>
      <w:r w:rsidRPr="00503C60">
        <w:rPr>
          <w:rFonts w:cstheme="minorHAnsi"/>
          <w:b/>
          <w:bCs/>
          <w:color w:val="000000"/>
          <w:sz w:val="20"/>
          <w:szCs w:val="20"/>
        </w:rPr>
        <w:lastRenderedPageBreak/>
        <w:t>Uplatniteľnosť</w:t>
      </w:r>
      <w:r w:rsidR="00495197" w:rsidRPr="00503C60">
        <w:rPr>
          <w:rFonts w:cstheme="minorHAnsi"/>
          <w:b/>
          <w:bCs/>
          <w:color w:val="000000"/>
          <w:sz w:val="20"/>
          <w:szCs w:val="20"/>
        </w:rPr>
        <w:t xml:space="preserve"> </w:t>
      </w:r>
    </w:p>
    <w:p w14:paraId="70529905" w14:textId="2C5C8647" w:rsidR="005A3545" w:rsidRPr="00393CF2" w:rsidRDefault="005A3545" w:rsidP="001F222F">
      <w:pPr>
        <w:pStyle w:val="Odsekzoznamu"/>
        <w:numPr>
          <w:ilvl w:val="0"/>
          <w:numId w:val="11"/>
        </w:numPr>
        <w:autoSpaceDE w:val="0"/>
        <w:autoSpaceDN w:val="0"/>
        <w:adjustRightInd w:val="0"/>
        <w:spacing w:after="0" w:line="240" w:lineRule="auto"/>
        <w:jc w:val="both"/>
        <w:rPr>
          <w:rFonts w:cstheme="minorHAnsi"/>
          <w:color w:val="000000"/>
          <w:sz w:val="16"/>
          <w:szCs w:val="16"/>
        </w:rPr>
      </w:pPr>
      <w:r w:rsidRPr="00393CF2">
        <w:rPr>
          <w:rFonts w:cstheme="minorHAnsi"/>
          <w:color w:val="000000"/>
          <w:sz w:val="16"/>
          <w:szCs w:val="16"/>
        </w:rPr>
        <w:t>Hodnotenie uplatniteľnosti absolventov študijného programu.</w:t>
      </w:r>
      <w:r w:rsidR="00080896" w:rsidRPr="00393CF2">
        <w:rPr>
          <w:rFonts w:cstheme="minorHAnsi"/>
          <w:color w:val="000000"/>
          <w:sz w:val="16"/>
          <w:szCs w:val="16"/>
        </w:rPr>
        <w:t xml:space="preserve"> </w:t>
      </w:r>
    </w:p>
    <w:p w14:paraId="15C7FFB4" w14:textId="77777777" w:rsidR="00F77750" w:rsidRDefault="00F77750" w:rsidP="00534A04">
      <w:pPr>
        <w:autoSpaceDE w:val="0"/>
        <w:autoSpaceDN w:val="0"/>
        <w:adjustRightInd w:val="0"/>
        <w:spacing w:after="0" w:line="240" w:lineRule="auto"/>
        <w:jc w:val="both"/>
        <w:rPr>
          <w:rFonts w:cstheme="minorHAnsi"/>
          <w:color w:val="000000"/>
        </w:rPr>
      </w:pPr>
    </w:p>
    <w:p w14:paraId="05057528" w14:textId="77777777" w:rsidR="00165FAE" w:rsidRDefault="00165FAE" w:rsidP="008A7215">
      <w:pPr>
        <w:pBdr>
          <w:top w:val="single" w:sz="4" w:space="1" w:color="auto"/>
          <w:left w:val="single" w:sz="4" w:space="4" w:color="auto"/>
          <w:bottom w:val="single" w:sz="4" w:space="1" w:color="auto"/>
          <w:right w:val="single" w:sz="4" w:space="4" w:color="auto"/>
        </w:pBdr>
        <w:tabs>
          <w:tab w:val="left" w:pos="4253"/>
        </w:tabs>
        <w:autoSpaceDE w:val="0"/>
        <w:autoSpaceDN w:val="0"/>
        <w:adjustRightInd w:val="0"/>
        <w:spacing w:after="0" w:line="240" w:lineRule="auto"/>
        <w:jc w:val="both"/>
        <w:rPr>
          <w:rFonts w:cstheme="minorHAnsi"/>
          <w:i/>
          <w:iCs/>
          <w:color w:val="000000"/>
          <w:sz w:val="20"/>
          <w:szCs w:val="20"/>
        </w:rPr>
      </w:pPr>
    </w:p>
    <w:p w14:paraId="35AD4093" w14:textId="43B6E55C" w:rsidR="00165FAE" w:rsidRPr="00165FAE" w:rsidRDefault="00165FAE" w:rsidP="00165FAE">
      <w:pPr>
        <w:pBdr>
          <w:top w:val="single" w:sz="4" w:space="1" w:color="auto"/>
          <w:left w:val="single" w:sz="4" w:space="4" w:color="auto"/>
          <w:bottom w:val="single" w:sz="4" w:space="1" w:color="auto"/>
          <w:right w:val="single" w:sz="4" w:space="4" w:color="auto"/>
        </w:pBdr>
        <w:tabs>
          <w:tab w:val="left" w:pos="4253"/>
        </w:tabs>
        <w:autoSpaceDE w:val="0"/>
        <w:autoSpaceDN w:val="0"/>
        <w:adjustRightInd w:val="0"/>
        <w:spacing w:after="0" w:line="240" w:lineRule="auto"/>
        <w:jc w:val="both"/>
        <w:rPr>
          <w:rFonts w:cstheme="minorHAnsi"/>
          <w:i/>
          <w:iCs/>
          <w:color w:val="000000"/>
          <w:sz w:val="20"/>
          <w:szCs w:val="20"/>
        </w:rPr>
      </w:pPr>
      <w:r w:rsidRPr="00165FAE">
        <w:rPr>
          <w:rFonts w:cstheme="minorHAnsi"/>
          <w:i/>
          <w:iCs/>
          <w:color w:val="000000"/>
          <w:sz w:val="20"/>
          <w:szCs w:val="20"/>
        </w:rPr>
        <w:t>Študijný program THK je realizovaný na FMEO v Prešove  od akademického roka 2012/2013. V priemere  80 % absolventov programu každoročne kontinuálne pokračuje  na  2. stupni vysokoškolského štúdia  na FMEO alebo iných vysokých školách a univerzitách na Slovensku a v zahraničí. Podľa informácií spracovaných Ministerstvom práce, sociálnych vecí a rodiny v rámci projektu „Uplatnenie – po stopách absolventov“ (dostupné na: https://uplatnenie.sk/?degree=V%C5%A0&amp;vs=717000000&amp;faculty=717070000&amp;field=6314R11&amp;year=2019) bolo uplatnenie absolventov ŠP THK končiacich v roku 2019 (zverejnené údaje sú vypočítané k 30. 06 2020) nasledovné: Celkový počet absolventov: 92, z toho 79 % ženy a 21 % muži</w:t>
      </w:r>
      <w:r w:rsidR="00BE1E76">
        <w:rPr>
          <w:rFonts w:cstheme="minorHAnsi"/>
          <w:i/>
          <w:iCs/>
          <w:color w:val="000000"/>
          <w:sz w:val="20"/>
          <w:szCs w:val="20"/>
        </w:rPr>
        <w:t>; Pokračujúci v štúdiu: 88 %; Zamestnaní 7 %; Pracujúci na dohodu 1 %; SZČO 1 %; Na materskej dovolenke 1 %; Nezamestnaní 2 %;</w:t>
      </w:r>
    </w:p>
    <w:p w14:paraId="7CA8517B" w14:textId="3B7ECCDD" w:rsidR="00165FAE" w:rsidRDefault="00165FAE" w:rsidP="00165FAE">
      <w:pPr>
        <w:pBdr>
          <w:top w:val="single" w:sz="4" w:space="1" w:color="auto"/>
          <w:left w:val="single" w:sz="4" w:space="4" w:color="auto"/>
          <w:bottom w:val="single" w:sz="4" w:space="1" w:color="auto"/>
          <w:right w:val="single" w:sz="4" w:space="4" w:color="auto"/>
        </w:pBdr>
        <w:tabs>
          <w:tab w:val="left" w:pos="4253"/>
        </w:tabs>
        <w:autoSpaceDE w:val="0"/>
        <w:autoSpaceDN w:val="0"/>
        <w:adjustRightInd w:val="0"/>
        <w:spacing w:after="0" w:line="240" w:lineRule="auto"/>
        <w:jc w:val="both"/>
        <w:rPr>
          <w:rFonts w:cstheme="minorHAnsi"/>
          <w:i/>
          <w:iCs/>
          <w:color w:val="000000"/>
          <w:sz w:val="20"/>
          <w:szCs w:val="20"/>
        </w:rPr>
      </w:pPr>
      <w:r w:rsidRPr="00165FAE">
        <w:rPr>
          <w:rFonts w:cstheme="minorHAnsi"/>
          <w:i/>
          <w:iCs/>
          <w:color w:val="000000"/>
          <w:sz w:val="20"/>
          <w:szCs w:val="20"/>
        </w:rPr>
        <w:t xml:space="preserve">Keďže súčasťou študijného programu je odborná prax realizovaná v 6. semestri štúdia v podnikoch cestovného ruchu (v ubytovacích a stravovacích zariadeniach, cestovných kanceláriách a agentúrach, turistických informačných centrách, oblastných a krajských organizáciách cestovného ruchu a pod.), tí absolventi, ktorí nepokračujú v ďalšom štúdiu,  využívajú  získané skúsenosti a kontakty na uplatnenie sa v praxi. Z dôvodu nespokojnosti s podmienkami zamestnania na Slovensku (najmä nízke finančné ohodnotenie v sektore služieb a nevyhovujúce pracovné podmienky), preferujú absolventi prácu v zahraničí prípadne založenie vlastného podniku.  </w:t>
      </w:r>
    </w:p>
    <w:p w14:paraId="510F47F5" w14:textId="77777777" w:rsidR="00F43BB4" w:rsidRPr="00F77750" w:rsidRDefault="00F43BB4" w:rsidP="00534A04">
      <w:pPr>
        <w:autoSpaceDE w:val="0"/>
        <w:autoSpaceDN w:val="0"/>
        <w:adjustRightInd w:val="0"/>
        <w:spacing w:after="0" w:line="240" w:lineRule="auto"/>
        <w:jc w:val="both"/>
        <w:rPr>
          <w:rFonts w:cstheme="minorHAnsi"/>
          <w:color w:val="000000"/>
          <w:sz w:val="20"/>
          <w:szCs w:val="20"/>
        </w:rPr>
      </w:pPr>
    </w:p>
    <w:p w14:paraId="5521169A" w14:textId="2F5BB352" w:rsidR="00BA7843" w:rsidRPr="00A03C6B" w:rsidRDefault="00F12ED9" w:rsidP="00BA7843">
      <w:pPr>
        <w:pStyle w:val="Odsekzoznamu"/>
        <w:numPr>
          <w:ilvl w:val="0"/>
          <w:numId w:val="11"/>
        </w:numPr>
        <w:autoSpaceDE w:val="0"/>
        <w:autoSpaceDN w:val="0"/>
        <w:adjustRightInd w:val="0"/>
        <w:spacing w:after="0" w:line="240" w:lineRule="auto"/>
        <w:jc w:val="both"/>
        <w:rPr>
          <w:rFonts w:cstheme="minorHAnsi"/>
          <w:color w:val="000000"/>
          <w:sz w:val="16"/>
          <w:szCs w:val="16"/>
        </w:rPr>
      </w:pPr>
      <w:bookmarkStart w:id="3" w:name="_Hlk94253363"/>
      <w:r w:rsidRPr="00CE6C4E">
        <w:rPr>
          <w:rFonts w:cstheme="minorHAnsi"/>
          <w:color w:val="000000"/>
          <w:sz w:val="16"/>
          <w:szCs w:val="16"/>
        </w:rPr>
        <w:t>Prípad</w:t>
      </w:r>
      <w:r w:rsidR="00C3591B" w:rsidRPr="00CE6C4E">
        <w:rPr>
          <w:rFonts w:cstheme="minorHAnsi"/>
          <w:color w:val="000000"/>
          <w:sz w:val="16"/>
          <w:szCs w:val="16"/>
        </w:rPr>
        <w:t>ne</w:t>
      </w:r>
      <w:r w:rsidRPr="00CE6C4E">
        <w:rPr>
          <w:rFonts w:cstheme="minorHAnsi"/>
          <w:color w:val="000000"/>
          <w:sz w:val="16"/>
          <w:szCs w:val="16"/>
        </w:rPr>
        <w:t xml:space="preserve"> uviesť ú</w:t>
      </w:r>
      <w:r w:rsidR="005A3545" w:rsidRPr="00CE6C4E">
        <w:rPr>
          <w:rFonts w:cstheme="minorHAnsi"/>
          <w:color w:val="000000"/>
          <w:sz w:val="16"/>
          <w:szCs w:val="16"/>
        </w:rPr>
        <w:t>spešn</w:t>
      </w:r>
      <w:r w:rsidRPr="00CE6C4E">
        <w:rPr>
          <w:rFonts w:cstheme="minorHAnsi"/>
          <w:color w:val="000000"/>
          <w:sz w:val="16"/>
          <w:szCs w:val="16"/>
        </w:rPr>
        <w:t xml:space="preserve">ých </w:t>
      </w:r>
      <w:r w:rsidR="005A3545" w:rsidRPr="00CE6C4E">
        <w:rPr>
          <w:rFonts w:cstheme="minorHAnsi"/>
          <w:color w:val="000000"/>
          <w:sz w:val="16"/>
          <w:szCs w:val="16"/>
        </w:rPr>
        <w:t>absolvent</w:t>
      </w:r>
      <w:r w:rsidRPr="00CE6C4E">
        <w:rPr>
          <w:rFonts w:cstheme="minorHAnsi"/>
          <w:color w:val="000000"/>
          <w:sz w:val="16"/>
          <w:szCs w:val="16"/>
        </w:rPr>
        <w:t>ov</w:t>
      </w:r>
      <w:r w:rsidR="005A3545" w:rsidRPr="00CE6C4E">
        <w:rPr>
          <w:rFonts w:cstheme="minorHAnsi"/>
          <w:color w:val="000000"/>
          <w:sz w:val="16"/>
          <w:szCs w:val="16"/>
        </w:rPr>
        <w:t xml:space="preserve"> </w:t>
      </w:r>
      <w:r w:rsidRPr="00CE6C4E">
        <w:rPr>
          <w:rFonts w:cstheme="minorHAnsi"/>
          <w:color w:val="000000"/>
          <w:sz w:val="16"/>
          <w:szCs w:val="16"/>
        </w:rPr>
        <w:t xml:space="preserve">študijného </w:t>
      </w:r>
      <w:r w:rsidR="005A3545" w:rsidRPr="00CE6C4E">
        <w:rPr>
          <w:rFonts w:cstheme="minorHAnsi"/>
          <w:color w:val="000000"/>
          <w:sz w:val="16"/>
          <w:szCs w:val="16"/>
        </w:rPr>
        <w:t>programu</w:t>
      </w:r>
      <w:r w:rsidR="00447323" w:rsidRPr="00CE6C4E">
        <w:rPr>
          <w:rFonts w:cstheme="minorHAnsi"/>
          <w:color w:val="000000"/>
          <w:sz w:val="16"/>
          <w:szCs w:val="16"/>
        </w:rPr>
        <w:t xml:space="preserve">. </w:t>
      </w:r>
      <w:bookmarkEnd w:id="3"/>
    </w:p>
    <w:p w14:paraId="36E9FF6E" w14:textId="77777777" w:rsidR="00BA7843" w:rsidRPr="00B10CD0" w:rsidRDefault="00BA7843" w:rsidP="00BA7843">
      <w:pPr>
        <w:autoSpaceDE w:val="0"/>
        <w:autoSpaceDN w:val="0"/>
        <w:adjustRightInd w:val="0"/>
        <w:spacing w:after="0" w:line="240" w:lineRule="auto"/>
        <w:jc w:val="both"/>
        <w:rPr>
          <w:rFonts w:cstheme="minorHAnsi"/>
          <w:color w:val="000000"/>
          <w:sz w:val="16"/>
          <w:szCs w:val="16"/>
        </w:rPr>
      </w:pPr>
    </w:p>
    <w:p w14:paraId="258BFB89" w14:textId="77777777" w:rsidR="00165FAE" w:rsidRPr="00165FAE" w:rsidRDefault="00165FAE" w:rsidP="00165FA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rPr>
      </w:pPr>
      <w:r w:rsidRPr="00165FAE">
        <w:rPr>
          <w:rFonts w:cstheme="minorHAnsi"/>
          <w:bCs/>
          <w:i/>
          <w:iCs/>
          <w:sz w:val="20"/>
          <w:szCs w:val="20"/>
        </w:rPr>
        <w:t xml:space="preserve">Fakulta manažmentu, ekonomiky a obchodu PU v Prešove kladie veľký dôraz na získavanie spätnej väzby od absolventov fakulty. Z toho dôvodu bol vytvorený </w:t>
      </w:r>
      <w:proofErr w:type="spellStart"/>
      <w:r w:rsidRPr="00165FAE">
        <w:rPr>
          <w:rFonts w:cstheme="minorHAnsi"/>
          <w:bCs/>
          <w:i/>
          <w:iCs/>
          <w:sz w:val="20"/>
          <w:szCs w:val="20"/>
        </w:rPr>
        <w:t>Alumni</w:t>
      </w:r>
      <w:proofErr w:type="spellEnd"/>
      <w:r w:rsidRPr="00165FAE">
        <w:rPr>
          <w:rFonts w:cstheme="minorHAnsi"/>
          <w:bCs/>
          <w:i/>
          <w:iCs/>
          <w:sz w:val="20"/>
          <w:szCs w:val="20"/>
        </w:rPr>
        <w:t xml:space="preserve"> klub (Klub absolventov Fakulty manažmentu), ktorý slúži ako komunikačný kanál medzi fakultou a jej absolventmi, ktorého cieľom je integrácia absolventov do života fakulty a komunikácia s nimi. Informácie o </w:t>
      </w:r>
      <w:proofErr w:type="spellStart"/>
      <w:r w:rsidRPr="00165FAE">
        <w:rPr>
          <w:rFonts w:cstheme="minorHAnsi"/>
          <w:bCs/>
          <w:i/>
          <w:iCs/>
          <w:sz w:val="20"/>
          <w:szCs w:val="20"/>
        </w:rPr>
        <w:t>Alumni</w:t>
      </w:r>
      <w:proofErr w:type="spellEnd"/>
      <w:r w:rsidRPr="00165FAE">
        <w:rPr>
          <w:rFonts w:cstheme="minorHAnsi"/>
          <w:bCs/>
          <w:i/>
          <w:iCs/>
          <w:sz w:val="20"/>
          <w:szCs w:val="20"/>
        </w:rPr>
        <w:t xml:space="preserve"> klube a úspešných absolventoch fakulty sú dostupné na: </w:t>
      </w:r>
      <w:hyperlink r:id="rId9" w:history="1">
        <w:r w:rsidRPr="00165FAE">
          <w:rPr>
            <w:rStyle w:val="Hypertextovprepojenie"/>
            <w:rFonts w:cstheme="minorHAnsi"/>
            <w:bCs/>
            <w:i/>
            <w:iCs/>
            <w:color w:val="auto"/>
            <w:sz w:val="20"/>
            <w:szCs w:val="20"/>
            <w:u w:val="none"/>
          </w:rPr>
          <w:t>https://www.unipo.sk/fakulta-manazmentu/hlavne-sekcie/fakulta/Alumni/oklube/</w:t>
        </w:r>
      </w:hyperlink>
    </w:p>
    <w:p w14:paraId="2EC5E58B" w14:textId="77777777" w:rsidR="00165FAE" w:rsidRDefault="00165FAE" w:rsidP="00165FA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rPr>
      </w:pPr>
    </w:p>
    <w:p w14:paraId="063D7F3B" w14:textId="76284840" w:rsidR="00165FAE" w:rsidRDefault="00165FAE" w:rsidP="00165FA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rPr>
      </w:pPr>
      <w:r w:rsidRPr="00165FAE">
        <w:rPr>
          <w:rFonts w:cstheme="minorHAnsi"/>
          <w:bCs/>
          <w:i/>
          <w:iCs/>
          <w:sz w:val="20"/>
          <w:szCs w:val="20"/>
        </w:rPr>
        <w:t>Medzi úspešných absolventov fakulty, ktorí študovali turizmus napríklad patria:</w:t>
      </w:r>
    </w:p>
    <w:p w14:paraId="0268A5FB" w14:textId="43EAC72E" w:rsidR="00C67199" w:rsidRPr="00C410DF" w:rsidRDefault="00C67199" w:rsidP="00165FA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rPr>
      </w:pPr>
      <w:r w:rsidRPr="00C410DF">
        <w:rPr>
          <w:rFonts w:cstheme="minorHAnsi"/>
          <w:bCs/>
          <w:i/>
          <w:iCs/>
          <w:sz w:val="20"/>
          <w:szCs w:val="20"/>
        </w:rPr>
        <w:t>Mgr. Mich</w:t>
      </w:r>
      <w:r w:rsidR="001B12F6" w:rsidRPr="00C410DF">
        <w:rPr>
          <w:rFonts w:cstheme="minorHAnsi"/>
          <w:bCs/>
          <w:i/>
          <w:iCs/>
          <w:sz w:val="20"/>
          <w:szCs w:val="20"/>
        </w:rPr>
        <w:t>a</w:t>
      </w:r>
      <w:r w:rsidRPr="00C410DF">
        <w:rPr>
          <w:rFonts w:cstheme="minorHAnsi"/>
          <w:bCs/>
          <w:i/>
          <w:iCs/>
          <w:sz w:val="20"/>
          <w:szCs w:val="20"/>
        </w:rPr>
        <w:t>ela Petríková, riaditeľka kancelárie štátnej tajomníčky pre cestovný ruch, Ministerstvo cestovného ruchu a športu</w:t>
      </w:r>
    </w:p>
    <w:p w14:paraId="0046A05A" w14:textId="77777777" w:rsidR="00165FAE" w:rsidRPr="00165FAE" w:rsidRDefault="00165FAE" w:rsidP="00165FA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rPr>
      </w:pPr>
      <w:r w:rsidRPr="00165FAE">
        <w:rPr>
          <w:rFonts w:cstheme="minorHAnsi"/>
          <w:bCs/>
          <w:i/>
          <w:iCs/>
          <w:sz w:val="20"/>
          <w:szCs w:val="20"/>
        </w:rPr>
        <w:t xml:space="preserve">Bc. Róbert </w:t>
      </w:r>
      <w:proofErr w:type="spellStart"/>
      <w:r w:rsidRPr="00165FAE">
        <w:rPr>
          <w:rFonts w:cstheme="minorHAnsi"/>
          <w:bCs/>
          <w:i/>
          <w:iCs/>
          <w:sz w:val="20"/>
          <w:szCs w:val="20"/>
        </w:rPr>
        <w:t>Biroš</w:t>
      </w:r>
      <w:proofErr w:type="spellEnd"/>
      <w:r w:rsidRPr="00165FAE">
        <w:rPr>
          <w:rFonts w:cstheme="minorHAnsi"/>
          <w:bCs/>
          <w:i/>
          <w:iCs/>
          <w:sz w:val="20"/>
          <w:szCs w:val="20"/>
        </w:rPr>
        <w:t xml:space="preserve"> – CEO (výkonný riaditeľ) gastronomickej skupiny </w:t>
      </w:r>
      <w:proofErr w:type="spellStart"/>
      <w:r w:rsidRPr="00165FAE">
        <w:rPr>
          <w:rFonts w:cstheme="minorHAnsi"/>
          <w:bCs/>
          <w:i/>
          <w:iCs/>
          <w:sz w:val="20"/>
          <w:szCs w:val="20"/>
        </w:rPr>
        <w:t>Fusion</w:t>
      </w:r>
      <w:proofErr w:type="spellEnd"/>
      <w:r w:rsidRPr="00165FAE">
        <w:rPr>
          <w:rFonts w:cstheme="minorHAnsi"/>
          <w:bCs/>
          <w:i/>
          <w:iCs/>
          <w:sz w:val="20"/>
          <w:szCs w:val="20"/>
        </w:rPr>
        <w:t xml:space="preserve"> Group</w:t>
      </w:r>
    </w:p>
    <w:p w14:paraId="11C63F9C" w14:textId="27351BF8" w:rsidR="00165FAE" w:rsidRPr="00165FAE" w:rsidRDefault="00165FAE" w:rsidP="00165FA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rPr>
      </w:pPr>
      <w:r w:rsidRPr="00165FAE">
        <w:rPr>
          <w:rFonts w:cstheme="minorHAnsi"/>
          <w:bCs/>
          <w:i/>
          <w:iCs/>
          <w:sz w:val="20"/>
          <w:szCs w:val="20"/>
        </w:rPr>
        <w:t xml:space="preserve">Mgr. Jaroslav </w:t>
      </w:r>
      <w:proofErr w:type="spellStart"/>
      <w:r w:rsidRPr="00165FAE">
        <w:rPr>
          <w:rFonts w:cstheme="minorHAnsi"/>
          <w:bCs/>
          <w:i/>
          <w:iCs/>
          <w:sz w:val="20"/>
          <w:szCs w:val="20"/>
        </w:rPr>
        <w:t>Strachan</w:t>
      </w:r>
      <w:proofErr w:type="spellEnd"/>
      <w:r w:rsidRPr="00165FAE">
        <w:rPr>
          <w:rFonts w:cstheme="minorHAnsi"/>
          <w:bCs/>
          <w:i/>
          <w:iCs/>
          <w:sz w:val="20"/>
          <w:szCs w:val="20"/>
        </w:rPr>
        <w:t xml:space="preserve"> – spoločník, konateľ STRACHAN s. r. o. (Grand hotel**** </w:t>
      </w:r>
      <w:proofErr w:type="spellStart"/>
      <w:r w:rsidRPr="00165FAE">
        <w:rPr>
          <w:rFonts w:cstheme="minorHAnsi"/>
          <w:bCs/>
          <w:i/>
          <w:iCs/>
          <w:sz w:val="20"/>
          <w:szCs w:val="20"/>
        </w:rPr>
        <w:t>Bachledka</w:t>
      </w:r>
      <w:proofErr w:type="spellEnd"/>
      <w:r w:rsidRPr="00165FAE">
        <w:rPr>
          <w:rFonts w:cstheme="minorHAnsi"/>
          <w:bCs/>
          <w:i/>
          <w:iCs/>
          <w:sz w:val="20"/>
          <w:szCs w:val="20"/>
        </w:rPr>
        <w:t xml:space="preserve"> </w:t>
      </w:r>
      <w:proofErr w:type="spellStart"/>
      <w:r w:rsidRPr="00165FAE">
        <w:rPr>
          <w:rFonts w:cstheme="minorHAnsi"/>
          <w:bCs/>
          <w:i/>
          <w:iCs/>
          <w:sz w:val="20"/>
          <w:szCs w:val="20"/>
        </w:rPr>
        <w:t>Strachan</w:t>
      </w:r>
      <w:proofErr w:type="spellEnd"/>
      <w:r w:rsidRPr="00165FAE">
        <w:rPr>
          <w:rFonts w:cstheme="minorHAnsi"/>
          <w:bCs/>
          <w:i/>
          <w:iCs/>
          <w:sz w:val="20"/>
          <w:szCs w:val="20"/>
        </w:rPr>
        <w:t xml:space="preserve"> Ždiar, Wellness penzión***</w:t>
      </w:r>
      <w:r w:rsidR="00C67199">
        <w:rPr>
          <w:rFonts w:cstheme="minorHAnsi"/>
          <w:bCs/>
          <w:i/>
          <w:iCs/>
          <w:sz w:val="20"/>
          <w:szCs w:val="20"/>
        </w:rPr>
        <w:t xml:space="preserve"> </w:t>
      </w:r>
      <w:r w:rsidRPr="00165FAE">
        <w:rPr>
          <w:rFonts w:cstheme="minorHAnsi"/>
          <w:bCs/>
          <w:i/>
          <w:iCs/>
          <w:sz w:val="20"/>
          <w:szCs w:val="20"/>
        </w:rPr>
        <w:t>STRACHAN Ždiar)</w:t>
      </w:r>
    </w:p>
    <w:p w14:paraId="7D8302D5" w14:textId="42D8F8BB" w:rsidR="00165FAE" w:rsidRPr="00165FAE" w:rsidRDefault="00165FAE" w:rsidP="00165FA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rPr>
      </w:pPr>
      <w:r w:rsidRPr="00165FAE">
        <w:rPr>
          <w:rFonts w:cstheme="minorHAnsi"/>
          <w:bCs/>
          <w:i/>
          <w:iCs/>
          <w:sz w:val="20"/>
          <w:szCs w:val="20"/>
        </w:rPr>
        <w:t xml:space="preserve">Mgr. Vladimíra </w:t>
      </w:r>
      <w:proofErr w:type="spellStart"/>
      <w:r w:rsidRPr="00165FAE">
        <w:rPr>
          <w:rFonts w:cstheme="minorHAnsi"/>
          <w:bCs/>
          <w:i/>
          <w:iCs/>
          <w:sz w:val="20"/>
          <w:szCs w:val="20"/>
        </w:rPr>
        <w:t>Horvátová</w:t>
      </w:r>
      <w:proofErr w:type="spellEnd"/>
      <w:r w:rsidRPr="00165FAE">
        <w:rPr>
          <w:rFonts w:cstheme="minorHAnsi"/>
          <w:bCs/>
          <w:i/>
          <w:iCs/>
          <w:sz w:val="20"/>
          <w:szCs w:val="20"/>
        </w:rPr>
        <w:t xml:space="preserve"> </w:t>
      </w:r>
      <w:proofErr w:type="spellStart"/>
      <w:r w:rsidRPr="00165FAE">
        <w:rPr>
          <w:rFonts w:cstheme="minorHAnsi"/>
          <w:bCs/>
          <w:i/>
          <w:iCs/>
          <w:sz w:val="20"/>
          <w:szCs w:val="20"/>
        </w:rPr>
        <w:t>Le</w:t>
      </w:r>
      <w:proofErr w:type="spellEnd"/>
      <w:r w:rsidRPr="00165FAE">
        <w:rPr>
          <w:rFonts w:cstheme="minorHAnsi"/>
          <w:bCs/>
          <w:i/>
          <w:iCs/>
          <w:sz w:val="20"/>
          <w:szCs w:val="20"/>
        </w:rPr>
        <w:t xml:space="preserve"> </w:t>
      </w:r>
      <w:proofErr w:type="spellStart"/>
      <w:r w:rsidRPr="00165FAE">
        <w:rPr>
          <w:rFonts w:cstheme="minorHAnsi"/>
          <w:bCs/>
          <w:i/>
          <w:iCs/>
          <w:sz w:val="20"/>
          <w:szCs w:val="20"/>
        </w:rPr>
        <w:t>Corre</w:t>
      </w:r>
      <w:proofErr w:type="spellEnd"/>
      <w:r w:rsidRPr="00165FAE">
        <w:rPr>
          <w:rFonts w:cstheme="minorHAnsi"/>
          <w:bCs/>
          <w:i/>
          <w:iCs/>
          <w:sz w:val="20"/>
          <w:szCs w:val="20"/>
        </w:rPr>
        <w:t xml:space="preserve"> – manažérka </w:t>
      </w:r>
      <w:r w:rsidR="00503C60">
        <w:rPr>
          <w:rFonts w:cstheme="minorHAnsi"/>
          <w:bCs/>
          <w:i/>
          <w:iCs/>
          <w:sz w:val="20"/>
          <w:szCs w:val="20"/>
        </w:rPr>
        <w:t xml:space="preserve">4* </w:t>
      </w:r>
      <w:r w:rsidRPr="00165FAE">
        <w:rPr>
          <w:rFonts w:cstheme="minorHAnsi"/>
          <w:bCs/>
          <w:i/>
          <w:iCs/>
          <w:sz w:val="20"/>
          <w:szCs w:val="20"/>
        </w:rPr>
        <w:t xml:space="preserve">hotela Best Western </w:t>
      </w:r>
      <w:proofErr w:type="spellStart"/>
      <w:r w:rsidRPr="00165FAE">
        <w:rPr>
          <w:rFonts w:cstheme="minorHAnsi"/>
          <w:bCs/>
          <w:i/>
          <w:iCs/>
          <w:sz w:val="20"/>
          <w:szCs w:val="20"/>
        </w:rPr>
        <w:t>Nice</w:t>
      </w:r>
      <w:proofErr w:type="spellEnd"/>
      <w:r w:rsidRPr="00165FAE">
        <w:rPr>
          <w:rFonts w:cstheme="minorHAnsi"/>
          <w:bCs/>
          <w:i/>
          <w:iCs/>
          <w:sz w:val="20"/>
          <w:szCs w:val="20"/>
        </w:rPr>
        <w:t>, Francúzsko</w:t>
      </w:r>
    </w:p>
    <w:p w14:paraId="68622ECD" w14:textId="7FBF4757" w:rsidR="00165FAE" w:rsidRPr="00165FAE" w:rsidRDefault="00165FAE" w:rsidP="00165FA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rPr>
      </w:pPr>
      <w:r w:rsidRPr="00165FAE">
        <w:rPr>
          <w:rFonts w:cstheme="minorHAnsi"/>
          <w:bCs/>
          <w:i/>
          <w:iCs/>
          <w:sz w:val="20"/>
          <w:szCs w:val="20"/>
        </w:rPr>
        <w:t xml:space="preserve">Mgr. Ivana </w:t>
      </w:r>
      <w:proofErr w:type="spellStart"/>
      <w:r w:rsidRPr="00165FAE">
        <w:rPr>
          <w:rFonts w:cstheme="minorHAnsi"/>
          <w:bCs/>
          <w:i/>
          <w:iCs/>
          <w:sz w:val="20"/>
          <w:szCs w:val="20"/>
        </w:rPr>
        <w:t>Hrebenárová</w:t>
      </w:r>
      <w:proofErr w:type="spellEnd"/>
      <w:r w:rsidRPr="00165FAE">
        <w:rPr>
          <w:rFonts w:cstheme="minorHAnsi"/>
          <w:bCs/>
          <w:i/>
          <w:iCs/>
          <w:sz w:val="20"/>
          <w:szCs w:val="20"/>
        </w:rPr>
        <w:t xml:space="preserve"> – riaditeľka hotela Metropol**** Spišská Nová Ves</w:t>
      </w:r>
    </w:p>
    <w:p w14:paraId="19AA5EB8" w14:textId="77777777" w:rsidR="00165FAE" w:rsidRPr="00165FAE" w:rsidRDefault="00165FAE" w:rsidP="00165FA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rPr>
      </w:pPr>
      <w:r w:rsidRPr="00165FAE">
        <w:rPr>
          <w:rFonts w:cstheme="minorHAnsi"/>
          <w:bCs/>
          <w:i/>
          <w:iCs/>
          <w:sz w:val="20"/>
          <w:szCs w:val="20"/>
        </w:rPr>
        <w:t xml:space="preserve">Mgr. Tomáš </w:t>
      </w:r>
      <w:proofErr w:type="spellStart"/>
      <w:r w:rsidRPr="00165FAE">
        <w:rPr>
          <w:rFonts w:cstheme="minorHAnsi"/>
          <w:bCs/>
          <w:i/>
          <w:iCs/>
          <w:sz w:val="20"/>
          <w:szCs w:val="20"/>
        </w:rPr>
        <w:t>Opočenský</w:t>
      </w:r>
      <w:proofErr w:type="spellEnd"/>
      <w:r w:rsidRPr="00165FAE">
        <w:rPr>
          <w:rFonts w:cstheme="minorHAnsi"/>
          <w:bCs/>
          <w:i/>
          <w:iCs/>
          <w:sz w:val="20"/>
          <w:szCs w:val="20"/>
        </w:rPr>
        <w:t xml:space="preserve"> – </w:t>
      </w:r>
      <w:proofErr w:type="spellStart"/>
      <w:r w:rsidRPr="00165FAE">
        <w:rPr>
          <w:rFonts w:cstheme="minorHAnsi"/>
          <w:bCs/>
          <w:i/>
          <w:iCs/>
          <w:sz w:val="20"/>
          <w:szCs w:val="20"/>
        </w:rPr>
        <w:t>Buergenstock</w:t>
      </w:r>
      <w:proofErr w:type="spellEnd"/>
      <w:r w:rsidRPr="00165FAE">
        <w:rPr>
          <w:rFonts w:cstheme="minorHAnsi"/>
          <w:bCs/>
          <w:i/>
          <w:iCs/>
          <w:sz w:val="20"/>
          <w:szCs w:val="20"/>
        </w:rPr>
        <w:t xml:space="preserve"> </w:t>
      </w:r>
      <w:proofErr w:type="spellStart"/>
      <w:r w:rsidRPr="00165FAE">
        <w:rPr>
          <w:rFonts w:cstheme="minorHAnsi"/>
          <w:bCs/>
          <w:i/>
          <w:iCs/>
          <w:sz w:val="20"/>
          <w:szCs w:val="20"/>
        </w:rPr>
        <w:t>Hotels&amp;Resort</w:t>
      </w:r>
      <w:proofErr w:type="spellEnd"/>
      <w:r w:rsidRPr="00165FAE">
        <w:rPr>
          <w:rFonts w:cstheme="minorHAnsi"/>
          <w:bCs/>
          <w:i/>
          <w:iCs/>
          <w:sz w:val="20"/>
          <w:szCs w:val="20"/>
        </w:rPr>
        <w:t xml:space="preserve"> Švajčiarsko</w:t>
      </w:r>
    </w:p>
    <w:p w14:paraId="7C7BD2A7" w14:textId="77777777" w:rsidR="00165FAE" w:rsidRDefault="00165FAE" w:rsidP="00D515D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3B3A0116" w14:textId="10A96A87" w:rsidR="00BA7843" w:rsidRDefault="00BA7843" w:rsidP="00BA7843">
      <w:pPr>
        <w:autoSpaceDE w:val="0"/>
        <w:autoSpaceDN w:val="0"/>
        <w:adjustRightInd w:val="0"/>
        <w:spacing w:after="0" w:line="240" w:lineRule="auto"/>
        <w:jc w:val="both"/>
        <w:rPr>
          <w:rFonts w:cstheme="minorHAnsi"/>
          <w:b/>
          <w:bCs/>
          <w:color w:val="000000"/>
          <w:sz w:val="16"/>
          <w:szCs w:val="16"/>
        </w:rPr>
      </w:pPr>
    </w:p>
    <w:p w14:paraId="4E688366" w14:textId="77777777" w:rsidR="008D7598" w:rsidRDefault="008D7598" w:rsidP="00BA7843">
      <w:pPr>
        <w:autoSpaceDE w:val="0"/>
        <w:autoSpaceDN w:val="0"/>
        <w:adjustRightInd w:val="0"/>
        <w:spacing w:after="0" w:line="240" w:lineRule="auto"/>
        <w:jc w:val="both"/>
        <w:rPr>
          <w:rFonts w:cstheme="minorHAnsi"/>
          <w:b/>
          <w:bCs/>
          <w:color w:val="000000"/>
          <w:sz w:val="16"/>
          <w:szCs w:val="16"/>
        </w:rPr>
      </w:pPr>
    </w:p>
    <w:p w14:paraId="085EDC5F" w14:textId="7B91BBD9" w:rsidR="00BA7843" w:rsidRDefault="00BA7843" w:rsidP="00CE6C4E">
      <w:pPr>
        <w:pStyle w:val="Odsekzoznamu"/>
        <w:numPr>
          <w:ilvl w:val="0"/>
          <w:numId w:val="11"/>
        </w:numPr>
        <w:autoSpaceDE w:val="0"/>
        <w:autoSpaceDN w:val="0"/>
        <w:adjustRightInd w:val="0"/>
        <w:spacing w:after="0" w:line="240" w:lineRule="auto"/>
        <w:jc w:val="both"/>
        <w:rPr>
          <w:rFonts w:cstheme="minorHAnsi"/>
          <w:color w:val="000000"/>
          <w:sz w:val="16"/>
          <w:szCs w:val="16"/>
        </w:rPr>
      </w:pPr>
      <w:r w:rsidRPr="00BA7843">
        <w:rPr>
          <w:rFonts w:cstheme="minorHAnsi"/>
          <w:color w:val="000000"/>
          <w:sz w:val="16"/>
          <w:szCs w:val="16"/>
        </w:rPr>
        <w:t>Hodnotenie kvality študijného programu zamestnávateľmi (spätná väzba).</w:t>
      </w:r>
    </w:p>
    <w:p w14:paraId="0C6CBE20" w14:textId="77777777" w:rsidR="00894E64" w:rsidRPr="004B2CC1" w:rsidRDefault="00894E64" w:rsidP="00EB0EB1">
      <w:pPr>
        <w:autoSpaceDE w:val="0"/>
        <w:autoSpaceDN w:val="0"/>
        <w:adjustRightInd w:val="0"/>
        <w:spacing w:after="0" w:line="240" w:lineRule="auto"/>
        <w:jc w:val="both"/>
        <w:rPr>
          <w:rFonts w:cstheme="minorHAnsi"/>
          <w:b/>
          <w:bCs/>
          <w:i/>
          <w:iCs/>
          <w:color w:val="000000"/>
          <w:sz w:val="16"/>
          <w:szCs w:val="16"/>
        </w:rPr>
      </w:pPr>
    </w:p>
    <w:p w14:paraId="37A82096" w14:textId="77777777" w:rsidR="00503C60" w:rsidRPr="00503C60" w:rsidRDefault="00503C60" w:rsidP="00503C6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color w:val="000000"/>
          <w:sz w:val="20"/>
          <w:szCs w:val="20"/>
        </w:rPr>
      </w:pPr>
      <w:r w:rsidRPr="00503C60">
        <w:rPr>
          <w:rFonts w:cstheme="minorHAnsi"/>
          <w:i/>
          <w:iCs/>
          <w:color w:val="000000"/>
          <w:sz w:val="20"/>
          <w:szCs w:val="20"/>
        </w:rPr>
        <w:t xml:space="preserve">Pri Fakulte manažmentu, ekonomiky a obchodu PU v Prešove pôsobí už od roku 2005 „Expertná a podnikateľská rada Fakulty manažmentu, ekonomiky a obchodu“ (EPR FMEO), ktorú tvorí viac ako 40 úspešných podnikateľov, manažérov a ďalších osobností predovšetkým z Prešovského a Košického kraja, často zamestnávateľov absolventov fakulty. Uvedená rada svojimi aktivitami pomáha fakulte a najmä jej študentom pokryť viaceré sféry spolupráce, výskumu a odbornej praxe v oblastiach ako napr. obchod a marketing, informačné technológie, turizmus, hotelierstvo, kúpeľníctvo, environmentálny manažment, stavebníctvo, strojárstvo, automobilový priemysel, podniky služieb, ale aj oblasti regionálneho rozvoja, samosprávy a iných. </w:t>
      </w:r>
    </w:p>
    <w:p w14:paraId="667B8465" w14:textId="552C1C62" w:rsidR="00503C60" w:rsidRPr="00C67199" w:rsidRDefault="00503C60" w:rsidP="00503C6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color w:val="000000"/>
          <w:sz w:val="20"/>
          <w:szCs w:val="20"/>
        </w:rPr>
      </w:pPr>
      <w:r w:rsidRPr="00503C60">
        <w:rPr>
          <w:rFonts w:cstheme="minorHAnsi"/>
          <w:i/>
          <w:iCs/>
          <w:color w:val="000000"/>
          <w:sz w:val="20"/>
          <w:szCs w:val="20"/>
        </w:rPr>
        <w:t xml:space="preserve">Na pravidelných zasadnutiach členovia EPR FMEO hodnotia a posudzujú realizované študijné programy z pohľadu potrieb praxe a budúceho uplatnenia absolventov. Vzhľadom k tomu, že v mnohých prípadoch ide o zamestnávateľov absolventov fakulty, sú ich hodnotenia, návrhy a pripomienky akceptované s vysokou mierou dôležitosti a vplyvu na ďalšie smerovanie a rozvoj dotknutého študijného programu. </w:t>
      </w:r>
    </w:p>
    <w:p w14:paraId="134B13FD" w14:textId="6A0C0DD4" w:rsidR="00503C60" w:rsidRPr="00F32D58" w:rsidRDefault="00503C60" w:rsidP="00BB19F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color w:val="FF0000"/>
          <w:sz w:val="20"/>
          <w:szCs w:val="20"/>
        </w:rPr>
      </w:pPr>
    </w:p>
    <w:p w14:paraId="022F3500" w14:textId="150B17B1" w:rsidR="005A3545" w:rsidRDefault="00E12DDD" w:rsidP="00E12DDD">
      <w:pPr>
        <w:pStyle w:val="Odsekzoznamu"/>
        <w:tabs>
          <w:tab w:val="left" w:pos="1774"/>
        </w:tabs>
        <w:autoSpaceDE w:val="0"/>
        <w:autoSpaceDN w:val="0"/>
        <w:adjustRightInd w:val="0"/>
        <w:spacing w:after="0" w:line="240" w:lineRule="auto"/>
        <w:ind w:left="360"/>
        <w:jc w:val="both"/>
        <w:rPr>
          <w:rFonts w:cstheme="minorHAnsi"/>
          <w:color w:val="000000"/>
          <w:sz w:val="16"/>
          <w:szCs w:val="16"/>
        </w:rPr>
      </w:pPr>
      <w:r>
        <w:rPr>
          <w:rFonts w:cstheme="minorHAnsi"/>
          <w:color w:val="000000"/>
          <w:sz w:val="16"/>
          <w:szCs w:val="16"/>
        </w:rPr>
        <w:tab/>
      </w:r>
    </w:p>
    <w:p w14:paraId="2AC9B9DF" w14:textId="77777777" w:rsidR="00E12DDD" w:rsidRDefault="00E12DDD" w:rsidP="00E12DDD">
      <w:pPr>
        <w:pStyle w:val="Odsekzoznamu"/>
        <w:tabs>
          <w:tab w:val="left" w:pos="1774"/>
        </w:tabs>
        <w:autoSpaceDE w:val="0"/>
        <w:autoSpaceDN w:val="0"/>
        <w:adjustRightInd w:val="0"/>
        <w:spacing w:after="0" w:line="240" w:lineRule="auto"/>
        <w:ind w:left="360"/>
        <w:jc w:val="both"/>
        <w:rPr>
          <w:rFonts w:cstheme="minorHAnsi"/>
          <w:color w:val="000000"/>
          <w:sz w:val="16"/>
          <w:szCs w:val="16"/>
        </w:rPr>
      </w:pPr>
    </w:p>
    <w:p w14:paraId="61E6C196" w14:textId="77777777" w:rsidR="00E12DDD" w:rsidRDefault="00E12DDD" w:rsidP="00E12DDD">
      <w:pPr>
        <w:pStyle w:val="Odsekzoznamu"/>
        <w:tabs>
          <w:tab w:val="left" w:pos="1774"/>
        </w:tabs>
        <w:autoSpaceDE w:val="0"/>
        <w:autoSpaceDN w:val="0"/>
        <w:adjustRightInd w:val="0"/>
        <w:spacing w:after="0" w:line="240" w:lineRule="auto"/>
        <w:ind w:left="360"/>
        <w:jc w:val="both"/>
        <w:rPr>
          <w:rFonts w:cstheme="minorHAnsi"/>
          <w:color w:val="000000"/>
          <w:sz w:val="16"/>
          <w:szCs w:val="16"/>
        </w:rPr>
      </w:pPr>
    </w:p>
    <w:p w14:paraId="14EE7FE7" w14:textId="77777777" w:rsidR="00BB5AF8" w:rsidRDefault="00BB5AF8" w:rsidP="00E12DDD">
      <w:pPr>
        <w:pStyle w:val="Odsekzoznamu"/>
        <w:tabs>
          <w:tab w:val="left" w:pos="1774"/>
        </w:tabs>
        <w:autoSpaceDE w:val="0"/>
        <w:autoSpaceDN w:val="0"/>
        <w:adjustRightInd w:val="0"/>
        <w:spacing w:after="0" w:line="240" w:lineRule="auto"/>
        <w:ind w:left="360"/>
        <w:jc w:val="both"/>
        <w:rPr>
          <w:rFonts w:cstheme="minorHAnsi"/>
          <w:color w:val="000000"/>
          <w:sz w:val="16"/>
          <w:szCs w:val="16"/>
        </w:rPr>
      </w:pPr>
    </w:p>
    <w:p w14:paraId="4922ACA7" w14:textId="77777777" w:rsidR="00BB5AF8" w:rsidRDefault="00BB5AF8" w:rsidP="00E12DDD">
      <w:pPr>
        <w:pStyle w:val="Odsekzoznamu"/>
        <w:tabs>
          <w:tab w:val="left" w:pos="1774"/>
        </w:tabs>
        <w:autoSpaceDE w:val="0"/>
        <w:autoSpaceDN w:val="0"/>
        <w:adjustRightInd w:val="0"/>
        <w:spacing w:after="0" w:line="240" w:lineRule="auto"/>
        <w:ind w:left="360"/>
        <w:jc w:val="both"/>
        <w:rPr>
          <w:rFonts w:cstheme="minorHAnsi"/>
          <w:color w:val="000000"/>
          <w:sz w:val="16"/>
          <w:szCs w:val="16"/>
        </w:rPr>
      </w:pPr>
    </w:p>
    <w:p w14:paraId="659110EA" w14:textId="77777777" w:rsidR="00BA7843" w:rsidRPr="007C5ADC" w:rsidRDefault="00BA7843" w:rsidP="00AF47E9">
      <w:pPr>
        <w:pStyle w:val="Odsekzoznamu"/>
        <w:autoSpaceDE w:val="0"/>
        <w:autoSpaceDN w:val="0"/>
        <w:adjustRightInd w:val="0"/>
        <w:spacing w:after="0" w:line="240" w:lineRule="auto"/>
        <w:ind w:left="360"/>
        <w:jc w:val="both"/>
        <w:rPr>
          <w:rFonts w:cstheme="minorHAnsi"/>
          <w:sz w:val="16"/>
          <w:szCs w:val="16"/>
        </w:rPr>
      </w:pPr>
    </w:p>
    <w:p w14:paraId="2CA8EE37" w14:textId="51E0AF91" w:rsidR="0046747F" w:rsidRPr="00503C60" w:rsidRDefault="0046747F" w:rsidP="00503C60">
      <w:pPr>
        <w:pStyle w:val="Odsekzoznamu"/>
        <w:numPr>
          <w:ilvl w:val="0"/>
          <w:numId w:val="1"/>
        </w:numPr>
        <w:autoSpaceDE w:val="0"/>
        <w:autoSpaceDN w:val="0"/>
        <w:adjustRightInd w:val="0"/>
        <w:spacing w:after="0" w:line="240" w:lineRule="auto"/>
        <w:ind w:left="0"/>
        <w:rPr>
          <w:rFonts w:cstheme="minorHAnsi"/>
          <w:b/>
          <w:bCs/>
          <w:sz w:val="20"/>
          <w:szCs w:val="20"/>
        </w:rPr>
      </w:pPr>
      <w:r w:rsidRPr="00503C60">
        <w:rPr>
          <w:rFonts w:cstheme="minorHAnsi"/>
          <w:b/>
          <w:bCs/>
          <w:sz w:val="20"/>
          <w:szCs w:val="20"/>
        </w:rPr>
        <w:lastRenderedPageBreak/>
        <w:t xml:space="preserve">Štruktúra </w:t>
      </w:r>
      <w:r w:rsidR="00E93C18" w:rsidRPr="00503C60">
        <w:rPr>
          <w:rFonts w:cstheme="minorHAnsi"/>
          <w:b/>
          <w:bCs/>
          <w:sz w:val="20"/>
          <w:szCs w:val="20"/>
        </w:rPr>
        <w:t xml:space="preserve">a obsah </w:t>
      </w:r>
      <w:r w:rsidRPr="00503C60">
        <w:rPr>
          <w:rFonts w:cstheme="minorHAnsi"/>
          <w:b/>
          <w:bCs/>
          <w:sz w:val="20"/>
          <w:szCs w:val="20"/>
        </w:rPr>
        <w:t>študijného programu</w:t>
      </w:r>
      <w:r w:rsidR="00FF39FB" w:rsidRPr="00503C60">
        <w:rPr>
          <w:rStyle w:val="Odkaznapoznmkupodiarou"/>
          <w:rFonts w:cstheme="minorHAnsi"/>
          <w:b/>
          <w:bCs/>
          <w:sz w:val="20"/>
          <w:szCs w:val="20"/>
        </w:rPr>
        <w:footnoteReference w:id="8"/>
      </w:r>
      <w:r w:rsidRPr="00503C60">
        <w:rPr>
          <w:rFonts w:cstheme="minorHAnsi"/>
          <w:b/>
          <w:bCs/>
          <w:sz w:val="20"/>
          <w:szCs w:val="20"/>
        </w:rPr>
        <w:t xml:space="preserve"> </w:t>
      </w:r>
    </w:p>
    <w:p w14:paraId="576016E0" w14:textId="6BED92D1" w:rsidR="00EC50D8" w:rsidRPr="007C5ADC" w:rsidRDefault="00EC50D8" w:rsidP="001F222F">
      <w:pPr>
        <w:pStyle w:val="Odsekzoznamu"/>
        <w:numPr>
          <w:ilvl w:val="0"/>
          <w:numId w:val="3"/>
        </w:numPr>
        <w:autoSpaceDE w:val="0"/>
        <w:autoSpaceDN w:val="0"/>
        <w:adjustRightInd w:val="0"/>
        <w:spacing w:after="0" w:line="240" w:lineRule="auto"/>
        <w:jc w:val="both"/>
        <w:rPr>
          <w:rFonts w:cstheme="minorHAnsi"/>
          <w:sz w:val="16"/>
          <w:szCs w:val="16"/>
        </w:rPr>
      </w:pPr>
      <w:r w:rsidRPr="007C5ADC">
        <w:rPr>
          <w:rFonts w:cstheme="minorHAnsi"/>
          <w:i/>
          <w:iCs/>
          <w:sz w:val="16"/>
          <w:szCs w:val="16"/>
        </w:rPr>
        <w:t>Vysoká škola popíše pravidlá na utváranie študijných plánov v študijnom programe.</w:t>
      </w:r>
    </w:p>
    <w:p w14:paraId="09767C60" w14:textId="77777777" w:rsidR="006F5745" w:rsidRPr="007C5ADC" w:rsidRDefault="006F5745" w:rsidP="005A0CD7">
      <w:pPr>
        <w:autoSpaceDE w:val="0"/>
        <w:autoSpaceDN w:val="0"/>
        <w:adjustRightInd w:val="0"/>
        <w:spacing w:after="0" w:line="240" w:lineRule="auto"/>
        <w:jc w:val="both"/>
        <w:rPr>
          <w:rFonts w:cstheme="minorHAnsi"/>
          <w:sz w:val="16"/>
          <w:szCs w:val="16"/>
        </w:rPr>
      </w:pPr>
    </w:p>
    <w:p w14:paraId="6D4874DA" w14:textId="77777777" w:rsidR="00DA0073" w:rsidRPr="00DA0073" w:rsidRDefault="00DA0073" w:rsidP="00DA007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rPr>
      </w:pPr>
      <w:r w:rsidRPr="00DA0073">
        <w:rPr>
          <w:rFonts w:cstheme="minorHAnsi"/>
          <w:bCs/>
          <w:i/>
          <w:iCs/>
          <w:sz w:val="20"/>
          <w:szCs w:val="20"/>
        </w:rPr>
        <w:t xml:space="preserve">Odvetvie cestovného ruchu vo svete je neustále v pohybe a v oblasti jeho rozvoja došlo v posledných rokoch k zásadným zmenám. Pod vplyvom silnejúcej konkurencie, rastúcich požiadaviek hostí na trávenie voľného času, obmedzených verejných rozpočtov sú destinácie cestovného ruchu viac ako kedykoľvek predtým nútené hľadať si dlhodobú konkurenčnú výhodu, myslieť a konať strategicky, sledovať aktuálne informácie a najnovšie vývojové tendencie odvetvia. Požiadavka vysokoškolského odborného vzdelávania reagujúca na zmenené podmienky je preto  veľmi aktuálna a naliehavá. Toto poznanie je o to dôležitejšie, že systém prípravy musí v plnej miere zabezpečiť uplatniteľnosť absolventov na zložitom trhu pracovných síl.  V  tomto období stále viac rezonuje potreba prepojenia školského systému s praxou. </w:t>
      </w:r>
    </w:p>
    <w:p w14:paraId="7F0BF0EA" w14:textId="28E3C534" w:rsidR="003D3CAF" w:rsidRDefault="00DA0073" w:rsidP="003D3CA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rPr>
      </w:pPr>
      <w:r w:rsidRPr="00DA0073">
        <w:rPr>
          <w:rFonts w:cstheme="minorHAnsi"/>
          <w:bCs/>
          <w:i/>
          <w:iCs/>
          <w:sz w:val="20"/>
          <w:szCs w:val="20"/>
        </w:rPr>
        <w:t xml:space="preserve">V súlade s uvedeným je študijný  program Turizmus, hotelierstvo a kúpeľníctvo  vo svojej stavbe a organizácii zostavený na základe predpokladanej potreby konkrétnych vedomostí, znalostí, zručností a spôsobilostí študenta v čase, keď prebieha štúdium s výhľadom do budúcnosti. </w:t>
      </w:r>
      <w:r w:rsidR="003D3CAF" w:rsidRPr="007C5ADC">
        <w:rPr>
          <w:rFonts w:cstheme="minorHAnsi"/>
          <w:bCs/>
          <w:i/>
          <w:iCs/>
          <w:sz w:val="20"/>
          <w:szCs w:val="20"/>
        </w:rPr>
        <w:t xml:space="preserve">Študijný plán študijného programu bol vytvorený v súlade s pravidlami na utváranie študijných plánov ustanovených </w:t>
      </w:r>
      <w:r w:rsidR="003D3CAF" w:rsidRPr="00A03C6B">
        <w:rPr>
          <w:rFonts w:cstheme="minorHAnsi"/>
          <w:bCs/>
          <w:i/>
          <w:iCs/>
          <w:sz w:val="20"/>
          <w:szCs w:val="20"/>
        </w:rPr>
        <w:t xml:space="preserve">v Študijnom poriadku </w:t>
      </w:r>
      <w:r w:rsidR="003D3CAF">
        <w:rPr>
          <w:rFonts w:cstheme="minorHAnsi"/>
          <w:bCs/>
          <w:i/>
          <w:iCs/>
          <w:sz w:val="20"/>
          <w:szCs w:val="20"/>
        </w:rPr>
        <w:t xml:space="preserve">Prešovskej </w:t>
      </w:r>
      <w:r w:rsidR="003D3CAF" w:rsidRPr="00A03C6B">
        <w:rPr>
          <w:rFonts w:cstheme="minorHAnsi"/>
          <w:bCs/>
          <w:i/>
          <w:iCs/>
          <w:sz w:val="20"/>
          <w:szCs w:val="20"/>
        </w:rPr>
        <w:t>univerzity v</w:t>
      </w:r>
      <w:r w:rsidR="003D3CAF">
        <w:rPr>
          <w:rFonts w:cstheme="minorHAnsi"/>
          <w:bCs/>
          <w:i/>
          <w:iCs/>
          <w:sz w:val="20"/>
          <w:szCs w:val="20"/>
        </w:rPr>
        <w:t> Prešove.</w:t>
      </w:r>
      <w:r w:rsidR="003D3CAF" w:rsidRPr="00A03C6B">
        <w:rPr>
          <w:rFonts w:cstheme="minorHAnsi"/>
          <w:bCs/>
          <w:i/>
          <w:iCs/>
          <w:sz w:val="20"/>
          <w:szCs w:val="20"/>
        </w:rPr>
        <w:t xml:space="preserve"> </w:t>
      </w:r>
      <w:r w:rsidR="003D3CAF" w:rsidRPr="00982439">
        <w:rPr>
          <w:rFonts w:cstheme="minorHAnsi"/>
          <w:bCs/>
          <w:i/>
          <w:iCs/>
          <w:sz w:val="20"/>
          <w:szCs w:val="20"/>
        </w:rPr>
        <w:t>Na základe študijného programu sa zostavuje odporúčaný študijný plán</w:t>
      </w:r>
      <w:r w:rsidR="003D3CAF">
        <w:rPr>
          <w:rFonts w:cstheme="minorHAnsi"/>
          <w:bCs/>
          <w:i/>
          <w:iCs/>
          <w:sz w:val="20"/>
          <w:szCs w:val="20"/>
        </w:rPr>
        <w:t xml:space="preserve">, ktorý </w:t>
      </w:r>
      <w:r w:rsidR="003D3CAF" w:rsidRPr="00982439">
        <w:rPr>
          <w:rFonts w:cstheme="minorHAnsi"/>
          <w:bCs/>
          <w:i/>
          <w:iCs/>
          <w:sz w:val="20"/>
          <w:szCs w:val="20"/>
        </w:rPr>
        <w:t xml:space="preserve">určuje časovú a obsahovú postupnosť </w:t>
      </w:r>
      <w:r w:rsidR="003D3CAF">
        <w:rPr>
          <w:rFonts w:cstheme="minorHAnsi"/>
          <w:bCs/>
          <w:i/>
          <w:iCs/>
          <w:sz w:val="20"/>
          <w:szCs w:val="20"/>
        </w:rPr>
        <w:t>predmetov</w:t>
      </w:r>
      <w:r w:rsidR="003D3CAF" w:rsidRPr="00982439">
        <w:rPr>
          <w:rFonts w:cstheme="minorHAnsi"/>
          <w:bCs/>
          <w:i/>
          <w:iCs/>
          <w:sz w:val="20"/>
          <w:szCs w:val="20"/>
        </w:rPr>
        <w:t xml:space="preserve"> a formy hodnotenia študijných výsledkov a je zostavený tak, aby jeho</w:t>
      </w:r>
      <w:r w:rsidR="003D3CAF">
        <w:rPr>
          <w:rFonts w:cstheme="minorHAnsi"/>
          <w:bCs/>
          <w:i/>
          <w:iCs/>
          <w:sz w:val="20"/>
          <w:szCs w:val="20"/>
        </w:rPr>
        <w:t xml:space="preserve"> </w:t>
      </w:r>
      <w:r w:rsidR="003D3CAF" w:rsidRPr="00982439">
        <w:rPr>
          <w:rFonts w:cstheme="minorHAnsi"/>
          <w:bCs/>
          <w:i/>
          <w:iCs/>
          <w:sz w:val="20"/>
          <w:szCs w:val="20"/>
        </w:rPr>
        <w:t>absolvovaním študent splnil podmienky na úspešné skončenie štúdia v rámci štandardnej</w:t>
      </w:r>
      <w:r w:rsidR="003D3CAF">
        <w:rPr>
          <w:rFonts w:cstheme="minorHAnsi"/>
          <w:bCs/>
          <w:i/>
          <w:iCs/>
          <w:sz w:val="20"/>
          <w:szCs w:val="20"/>
        </w:rPr>
        <w:t xml:space="preserve"> </w:t>
      </w:r>
      <w:r w:rsidR="003D3CAF" w:rsidRPr="00982439">
        <w:rPr>
          <w:rFonts w:cstheme="minorHAnsi"/>
          <w:bCs/>
          <w:i/>
          <w:iCs/>
          <w:sz w:val="20"/>
          <w:szCs w:val="20"/>
        </w:rPr>
        <w:t>dĺžky štúdia zodpovedajúcej študijnému programu</w:t>
      </w:r>
      <w:r w:rsidR="003D3CAF">
        <w:rPr>
          <w:rFonts w:cstheme="minorHAnsi"/>
          <w:bCs/>
          <w:i/>
          <w:iCs/>
          <w:sz w:val="20"/>
          <w:szCs w:val="20"/>
        </w:rPr>
        <w:t xml:space="preserve"> Turizmus, hotelierstvo a kúpeľníctvo.</w:t>
      </w:r>
    </w:p>
    <w:p w14:paraId="0FB7B207" w14:textId="08262AF6" w:rsidR="00DA0073" w:rsidRPr="00DA0073" w:rsidRDefault="00DA0073" w:rsidP="00DA007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rPr>
      </w:pPr>
    </w:p>
    <w:p w14:paraId="15358080" w14:textId="116A90C3" w:rsidR="00DA0073" w:rsidRPr="00DA0073" w:rsidRDefault="00DA0073" w:rsidP="00DA007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DA0073">
        <w:rPr>
          <w:rFonts w:cstheme="minorHAnsi"/>
          <w:bCs/>
          <w:i/>
          <w:iCs/>
          <w:sz w:val="20"/>
          <w:szCs w:val="20"/>
        </w:rPr>
        <w:t>Študijné jednotky sú realizované v rámci jednotiek študijného programu - prednášok, seminárov, konzultácií, exkurzií, praxe, záverečnej práce. Celkove v priebehu 1. stupňa štúdia získa absolvent minimálne 180 kreditov</w:t>
      </w:r>
      <w:r w:rsidR="00D05BF1">
        <w:rPr>
          <w:rFonts w:cstheme="minorHAnsi"/>
          <w:bCs/>
          <w:i/>
          <w:iCs/>
          <w:sz w:val="20"/>
          <w:szCs w:val="20"/>
        </w:rPr>
        <w:t xml:space="preserve">, pričom v každom roku štúdia získa 60 kreditov. Z celkového počtu štúdia tvoria </w:t>
      </w:r>
      <w:r w:rsidR="00786B52">
        <w:rPr>
          <w:rFonts w:cstheme="minorHAnsi"/>
          <w:bCs/>
          <w:i/>
          <w:iCs/>
          <w:sz w:val="20"/>
          <w:szCs w:val="20"/>
        </w:rPr>
        <w:t xml:space="preserve">80 %, t. j. 144 kreditov povinné predmety a 20 %, t. j. 36 kreditov povinne voliteľné predmety. </w:t>
      </w:r>
      <w:r w:rsidRPr="00DA0073">
        <w:rPr>
          <w:rFonts w:cstheme="minorHAnsi"/>
          <w:bCs/>
          <w:i/>
          <w:iCs/>
          <w:sz w:val="20"/>
          <w:szCs w:val="20"/>
        </w:rPr>
        <w:t xml:space="preserve"> Štruktúra a obsah jednotiek študijného programu podľa predmetov je uvedená  v študijnom pláne a informačných listoch predmetov, vrátane počtu kreditov, ktoré sú súčasťou prílohy akreditačného spisu</w:t>
      </w:r>
      <w:r w:rsidR="00786B52">
        <w:rPr>
          <w:rFonts w:cstheme="minorHAnsi"/>
          <w:bCs/>
          <w:i/>
          <w:iCs/>
          <w:sz w:val="20"/>
          <w:szCs w:val="20"/>
        </w:rPr>
        <w:t xml:space="preserve"> </w:t>
      </w:r>
      <w:r w:rsidR="00786B52" w:rsidRPr="00255117">
        <w:rPr>
          <w:rFonts w:cstheme="minorHAnsi"/>
          <w:b/>
          <w:i/>
          <w:iCs/>
          <w:sz w:val="20"/>
          <w:szCs w:val="20"/>
        </w:rPr>
        <w:t>(</w:t>
      </w:r>
      <w:r w:rsidR="0091029A" w:rsidRPr="00255117">
        <w:rPr>
          <w:rFonts w:cstheme="minorHAnsi"/>
          <w:b/>
          <w:i/>
          <w:iCs/>
          <w:sz w:val="20"/>
          <w:szCs w:val="20"/>
        </w:rPr>
        <w:t xml:space="preserve">viď </w:t>
      </w:r>
      <w:r w:rsidR="00786B52" w:rsidRPr="00255117">
        <w:rPr>
          <w:rFonts w:cstheme="minorHAnsi"/>
          <w:b/>
          <w:i/>
          <w:iCs/>
          <w:sz w:val="20"/>
          <w:szCs w:val="20"/>
        </w:rPr>
        <w:t>PRILOHA02_FMEO_Bc_</w:t>
      </w:r>
      <w:r w:rsidR="00054F3F" w:rsidRPr="00255117">
        <w:rPr>
          <w:rFonts w:cstheme="minorHAnsi"/>
          <w:b/>
          <w:i/>
          <w:iCs/>
          <w:sz w:val="20"/>
          <w:szCs w:val="20"/>
        </w:rPr>
        <w:t>THK</w:t>
      </w:r>
      <w:r w:rsidR="00786B52" w:rsidRPr="00255117">
        <w:rPr>
          <w:rFonts w:cstheme="minorHAnsi"/>
          <w:b/>
          <w:i/>
          <w:iCs/>
          <w:sz w:val="20"/>
          <w:szCs w:val="20"/>
        </w:rPr>
        <w:t>_stand_df_OSP).</w:t>
      </w:r>
      <w:r w:rsidR="00095667" w:rsidRPr="00255117">
        <w:rPr>
          <w:rFonts w:cstheme="minorHAnsi"/>
          <w:i/>
          <w:iCs/>
          <w:sz w:val="20"/>
          <w:szCs w:val="20"/>
        </w:rPr>
        <w:t xml:space="preserve"> </w:t>
      </w:r>
    </w:p>
    <w:p w14:paraId="408F6CB1" w14:textId="77777777" w:rsidR="00DA0073" w:rsidRPr="00DA0073" w:rsidRDefault="00DA0073" w:rsidP="00DA007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rPr>
      </w:pPr>
      <w:r w:rsidRPr="00DA0073">
        <w:rPr>
          <w:rFonts w:cstheme="minorHAnsi"/>
          <w:bCs/>
          <w:i/>
          <w:iCs/>
          <w:sz w:val="20"/>
          <w:szCs w:val="20"/>
        </w:rPr>
        <w:t>Študijný program je uskutočňovaný v 3.  rokoch. Štruktúra a obsah predmetov je determinovaná profilom absolventa, ktorý má výraznejší aplikačný charakter, čo sa aj  vo všeobecnosti od absolventov 1. stupňa štúdia, rešpektujúc ciele a priority Bolonského procesu, očakáva.</w:t>
      </w:r>
    </w:p>
    <w:p w14:paraId="02B64CCA" w14:textId="594992FF" w:rsidR="00DA0073" w:rsidRDefault="00DA0073" w:rsidP="00DA007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rPr>
      </w:pPr>
      <w:r w:rsidRPr="00DA0073">
        <w:rPr>
          <w:rFonts w:cstheme="minorHAnsi"/>
          <w:bCs/>
          <w:i/>
          <w:iCs/>
          <w:sz w:val="20"/>
          <w:szCs w:val="20"/>
        </w:rPr>
        <w:t>Študijný program Turizmus, hotelierstvo a kúpeľníctvo  je priradený k študijnému odboru Ekonómia a manažment. Obsahová zhoda študijného programu s opisom študijného odboru je nespochybniteľná, nakoľko sú zachované nosné témy jadra znalostí študijného odboru v oblasti ekonómie aj manažmentu stanovené Vyhláškou MŠVVaŠ SR  č. 244/2019 Z. z. o sústave študijných odborov Slovenskej republiky.</w:t>
      </w:r>
    </w:p>
    <w:p w14:paraId="073AD096" w14:textId="77777777" w:rsidR="00DA0073" w:rsidRDefault="00DA0073" w:rsidP="00BB6CC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rPr>
      </w:pPr>
    </w:p>
    <w:p w14:paraId="59917148" w14:textId="3BB3ACF3" w:rsidR="00D74633" w:rsidRDefault="00D74633" w:rsidP="005A0CD7">
      <w:pPr>
        <w:autoSpaceDE w:val="0"/>
        <w:autoSpaceDN w:val="0"/>
        <w:adjustRightInd w:val="0"/>
        <w:spacing w:after="0" w:line="240" w:lineRule="auto"/>
        <w:jc w:val="both"/>
        <w:rPr>
          <w:rFonts w:cstheme="minorHAnsi"/>
          <w:sz w:val="16"/>
          <w:szCs w:val="16"/>
        </w:rPr>
      </w:pPr>
    </w:p>
    <w:p w14:paraId="76FEBF4A" w14:textId="77777777" w:rsidR="00D74633" w:rsidRPr="00743E2A" w:rsidRDefault="00D74633" w:rsidP="005A0CD7">
      <w:pPr>
        <w:autoSpaceDE w:val="0"/>
        <w:autoSpaceDN w:val="0"/>
        <w:adjustRightInd w:val="0"/>
        <w:spacing w:after="0" w:line="240" w:lineRule="auto"/>
        <w:jc w:val="both"/>
        <w:rPr>
          <w:rFonts w:cstheme="minorHAnsi"/>
          <w:sz w:val="16"/>
          <w:szCs w:val="16"/>
        </w:rPr>
      </w:pPr>
    </w:p>
    <w:p w14:paraId="2BC1096D" w14:textId="42C69403" w:rsidR="00657DDA" w:rsidRPr="00F73422" w:rsidRDefault="001D6EEC" w:rsidP="001F222F">
      <w:pPr>
        <w:pStyle w:val="Odsekzoznamu"/>
        <w:numPr>
          <w:ilvl w:val="0"/>
          <w:numId w:val="3"/>
        </w:numPr>
        <w:autoSpaceDE w:val="0"/>
        <w:autoSpaceDN w:val="0"/>
        <w:adjustRightInd w:val="0"/>
        <w:spacing w:after="0" w:line="240" w:lineRule="auto"/>
        <w:jc w:val="both"/>
        <w:rPr>
          <w:rFonts w:cstheme="minorHAnsi"/>
          <w:sz w:val="16"/>
          <w:szCs w:val="16"/>
        </w:rPr>
      </w:pPr>
      <w:r w:rsidRPr="00F73422">
        <w:rPr>
          <w:rFonts w:cstheme="minorHAnsi"/>
          <w:i/>
          <w:iCs/>
          <w:sz w:val="16"/>
          <w:szCs w:val="16"/>
        </w:rPr>
        <w:t xml:space="preserve">Vysoká škola zostaví odporúčané </w:t>
      </w:r>
      <w:r w:rsidR="004D3F71" w:rsidRPr="00F73422">
        <w:rPr>
          <w:rFonts w:cstheme="minorHAnsi"/>
          <w:i/>
          <w:iCs/>
          <w:sz w:val="16"/>
          <w:szCs w:val="16"/>
        </w:rPr>
        <w:t>študijn</w:t>
      </w:r>
      <w:r w:rsidR="00F31273" w:rsidRPr="00F73422">
        <w:rPr>
          <w:rFonts w:cstheme="minorHAnsi"/>
          <w:i/>
          <w:iCs/>
          <w:sz w:val="16"/>
          <w:szCs w:val="16"/>
        </w:rPr>
        <w:t>é</w:t>
      </w:r>
      <w:r w:rsidRPr="00F73422">
        <w:rPr>
          <w:rFonts w:cstheme="minorHAnsi"/>
          <w:i/>
          <w:iCs/>
          <w:sz w:val="16"/>
          <w:szCs w:val="16"/>
        </w:rPr>
        <w:t xml:space="preserve"> </w:t>
      </w:r>
      <w:r w:rsidR="004D3F71" w:rsidRPr="00F73422">
        <w:rPr>
          <w:rFonts w:cstheme="minorHAnsi"/>
          <w:i/>
          <w:iCs/>
          <w:sz w:val="16"/>
          <w:szCs w:val="16"/>
        </w:rPr>
        <w:t>plán</w:t>
      </w:r>
      <w:r w:rsidRPr="00F73422">
        <w:rPr>
          <w:rFonts w:cstheme="minorHAnsi"/>
          <w:i/>
          <w:iCs/>
          <w:sz w:val="16"/>
          <w:szCs w:val="16"/>
        </w:rPr>
        <w:t>y pre jednotlivé cesty v</w:t>
      </w:r>
      <w:r w:rsidR="00631293" w:rsidRPr="00F73422">
        <w:rPr>
          <w:rFonts w:cstheme="minorHAnsi"/>
          <w:i/>
          <w:iCs/>
          <w:sz w:val="16"/>
          <w:szCs w:val="16"/>
        </w:rPr>
        <w:t> </w:t>
      </w:r>
      <w:r w:rsidRPr="00F73422">
        <w:rPr>
          <w:rFonts w:cstheme="minorHAnsi"/>
          <w:i/>
          <w:iCs/>
          <w:sz w:val="16"/>
          <w:szCs w:val="16"/>
        </w:rPr>
        <w:t>štúdiu</w:t>
      </w:r>
      <w:bookmarkStart w:id="4" w:name="_Hlk52130688"/>
      <w:r w:rsidR="00AC16B5" w:rsidRPr="00F73422">
        <w:rPr>
          <w:rStyle w:val="Odkaznapoznmkupodiarou"/>
          <w:rFonts w:cstheme="minorHAnsi"/>
          <w:i/>
          <w:iCs/>
          <w:sz w:val="16"/>
          <w:szCs w:val="16"/>
        </w:rPr>
        <w:footnoteReference w:id="9"/>
      </w:r>
      <w:bookmarkEnd w:id="4"/>
      <w:r w:rsidR="00631293" w:rsidRPr="00F73422">
        <w:rPr>
          <w:rFonts w:cstheme="minorHAnsi"/>
          <w:i/>
          <w:iCs/>
          <w:sz w:val="16"/>
          <w:szCs w:val="16"/>
        </w:rPr>
        <w:t xml:space="preserve">. </w:t>
      </w:r>
    </w:p>
    <w:p w14:paraId="57290E61" w14:textId="77777777" w:rsidR="00894E64" w:rsidRPr="00612933" w:rsidRDefault="00894E64" w:rsidP="00894E64">
      <w:pPr>
        <w:pStyle w:val="Odsekzoznamu"/>
        <w:autoSpaceDE w:val="0"/>
        <w:autoSpaceDN w:val="0"/>
        <w:adjustRightInd w:val="0"/>
        <w:spacing w:after="0" w:line="240" w:lineRule="auto"/>
        <w:ind w:left="360"/>
        <w:jc w:val="both"/>
        <w:rPr>
          <w:rFonts w:cstheme="minorHAnsi"/>
          <w:sz w:val="16"/>
          <w:szCs w:val="16"/>
        </w:rPr>
      </w:pPr>
    </w:p>
    <w:p w14:paraId="23D23F8D" w14:textId="31F99CFE" w:rsidR="00677D24" w:rsidRDefault="00612933" w:rsidP="00994B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F77750">
        <w:rPr>
          <w:rFonts w:cstheme="minorHAnsi"/>
          <w:i/>
          <w:iCs/>
          <w:sz w:val="20"/>
          <w:szCs w:val="20"/>
        </w:rPr>
        <w:t xml:space="preserve">Odporúčaný študijný plán je </w:t>
      </w:r>
      <w:r w:rsidR="00B13C68" w:rsidRPr="00F77750">
        <w:rPr>
          <w:rFonts w:cstheme="minorHAnsi"/>
          <w:i/>
          <w:iCs/>
          <w:sz w:val="20"/>
          <w:szCs w:val="20"/>
        </w:rPr>
        <w:t>spracovaný na základe požiadaviek</w:t>
      </w:r>
      <w:r w:rsidR="00677D24">
        <w:rPr>
          <w:rFonts w:cstheme="minorHAnsi"/>
          <w:i/>
          <w:iCs/>
          <w:sz w:val="20"/>
          <w:szCs w:val="20"/>
        </w:rPr>
        <w:t xml:space="preserve"> </w:t>
      </w:r>
      <w:r w:rsidR="00C460F0">
        <w:rPr>
          <w:rFonts w:cstheme="minorHAnsi"/>
          <w:i/>
          <w:iCs/>
          <w:sz w:val="20"/>
          <w:szCs w:val="20"/>
        </w:rPr>
        <w:t xml:space="preserve">PU </w:t>
      </w:r>
      <w:r w:rsidR="00677D24">
        <w:rPr>
          <w:rFonts w:cstheme="minorHAnsi"/>
          <w:i/>
          <w:iCs/>
          <w:sz w:val="20"/>
          <w:szCs w:val="20"/>
        </w:rPr>
        <w:t xml:space="preserve">(kód, </w:t>
      </w:r>
      <w:proofErr w:type="spellStart"/>
      <w:r w:rsidR="00677D24">
        <w:rPr>
          <w:rFonts w:cstheme="minorHAnsi"/>
          <w:i/>
          <w:iCs/>
          <w:sz w:val="20"/>
          <w:szCs w:val="20"/>
        </w:rPr>
        <w:t>prerekvizity</w:t>
      </w:r>
      <w:proofErr w:type="spellEnd"/>
      <w:r w:rsidR="00677D24">
        <w:rPr>
          <w:rFonts w:cstheme="minorHAnsi"/>
          <w:i/>
          <w:iCs/>
          <w:sz w:val="20"/>
          <w:szCs w:val="20"/>
        </w:rPr>
        <w:t>, názov predmetu, zabezpečuje, odporúčaný semester, ukončenie, kredity, rozsah priamej výučby, profilový predmet)</w:t>
      </w:r>
      <w:r w:rsidR="00B13C68" w:rsidRPr="00F77750">
        <w:rPr>
          <w:rFonts w:cstheme="minorHAnsi"/>
          <w:i/>
          <w:iCs/>
          <w:sz w:val="20"/>
          <w:szCs w:val="20"/>
        </w:rPr>
        <w:t xml:space="preserve"> a je </w:t>
      </w:r>
      <w:r w:rsidRPr="00F77750">
        <w:rPr>
          <w:rFonts w:cstheme="minorHAnsi"/>
          <w:i/>
          <w:iCs/>
          <w:sz w:val="20"/>
          <w:szCs w:val="20"/>
        </w:rPr>
        <w:t xml:space="preserve">uvedený v prílohe </w:t>
      </w:r>
      <w:r w:rsidRPr="00D74633">
        <w:rPr>
          <w:rFonts w:cstheme="minorHAnsi"/>
          <w:b/>
          <w:bCs/>
          <w:i/>
          <w:iCs/>
          <w:sz w:val="20"/>
          <w:szCs w:val="20"/>
        </w:rPr>
        <w:t>(</w:t>
      </w:r>
      <w:bookmarkStart w:id="5" w:name="_Hlk95141545"/>
      <w:r w:rsidR="00DC7485" w:rsidRPr="00D74633">
        <w:rPr>
          <w:rFonts w:cstheme="minorHAnsi"/>
          <w:b/>
          <w:bCs/>
          <w:i/>
          <w:iCs/>
          <w:sz w:val="20"/>
          <w:szCs w:val="20"/>
        </w:rPr>
        <w:t xml:space="preserve">viď </w:t>
      </w:r>
      <w:r w:rsidR="00682DFA" w:rsidRPr="00D74633">
        <w:rPr>
          <w:rFonts w:cstheme="minorHAnsi"/>
          <w:b/>
          <w:bCs/>
          <w:i/>
          <w:iCs/>
          <w:sz w:val="20"/>
          <w:szCs w:val="20"/>
        </w:rPr>
        <w:t>PRILOHA02_FMEO_Bc_</w:t>
      </w:r>
      <w:r w:rsidR="00054F3F" w:rsidRPr="00D74633">
        <w:rPr>
          <w:rFonts w:cstheme="minorHAnsi"/>
          <w:b/>
          <w:bCs/>
          <w:i/>
          <w:iCs/>
          <w:sz w:val="20"/>
          <w:szCs w:val="20"/>
        </w:rPr>
        <w:t>THK</w:t>
      </w:r>
      <w:r w:rsidR="00682DFA" w:rsidRPr="00D74633">
        <w:rPr>
          <w:rFonts w:cstheme="minorHAnsi"/>
          <w:b/>
          <w:bCs/>
          <w:i/>
          <w:iCs/>
          <w:sz w:val="20"/>
          <w:szCs w:val="20"/>
        </w:rPr>
        <w:t>_stand_df_OSP</w:t>
      </w:r>
      <w:bookmarkEnd w:id="5"/>
      <w:r w:rsidRPr="00D74633">
        <w:rPr>
          <w:rFonts w:cstheme="minorHAnsi"/>
          <w:b/>
          <w:bCs/>
          <w:i/>
          <w:iCs/>
          <w:sz w:val="20"/>
          <w:szCs w:val="20"/>
        </w:rPr>
        <w:t>)</w:t>
      </w:r>
      <w:r w:rsidR="00444CCB" w:rsidRPr="00D74633">
        <w:rPr>
          <w:rFonts w:cstheme="minorHAnsi"/>
          <w:b/>
          <w:bCs/>
          <w:i/>
          <w:iCs/>
          <w:sz w:val="20"/>
          <w:szCs w:val="20"/>
        </w:rPr>
        <w:t>.</w:t>
      </w:r>
      <w:r w:rsidR="00131C43" w:rsidRPr="00D74633">
        <w:rPr>
          <w:rFonts w:cstheme="minorHAnsi"/>
          <w:i/>
          <w:sz w:val="20"/>
          <w:szCs w:val="20"/>
        </w:rPr>
        <w:t xml:space="preserve"> </w:t>
      </w:r>
    </w:p>
    <w:p w14:paraId="75BF2AC1" w14:textId="77B50968" w:rsidR="008945F0" w:rsidRPr="00F77750" w:rsidRDefault="00131C43" w:rsidP="00994B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7750">
        <w:rPr>
          <w:rFonts w:cstheme="minorHAnsi"/>
          <w:i/>
          <w:sz w:val="20"/>
          <w:szCs w:val="20"/>
        </w:rPr>
        <w:t>Odporúčaný š</w:t>
      </w:r>
      <w:r w:rsidRPr="00F77750">
        <w:rPr>
          <w:rFonts w:cstheme="minorHAnsi"/>
          <w:i/>
          <w:iCs/>
          <w:sz w:val="20"/>
          <w:szCs w:val="20"/>
        </w:rPr>
        <w:t xml:space="preserve">tudijný plán je zostavený tak, aby jednotlivé predmety mali na seba logickú nadväznosť, štruktúra obsahu </w:t>
      </w:r>
      <w:r w:rsidR="00B13C68" w:rsidRPr="00F77750">
        <w:rPr>
          <w:rFonts w:cstheme="minorHAnsi"/>
          <w:i/>
          <w:iCs/>
          <w:sz w:val="20"/>
          <w:szCs w:val="20"/>
        </w:rPr>
        <w:t xml:space="preserve">modulov </w:t>
      </w:r>
      <w:r w:rsidRPr="00F77750">
        <w:rPr>
          <w:rFonts w:cstheme="minorHAnsi"/>
          <w:i/>
          <w:iCs/>
          <w:sz w:val="20"/>
          <w:szCs w:val="20"/>
        </w:rPr>
        <w:t xml:space="preserve">zohľadňovala požiadavky zodpovedajúcej úrovni poznania. V OŠP </w:t>
      </w:r>
      <w:r w:rsidR="00B13C68" w:rsidRPr="00F77750">
        <w:rPr>
          <w:rFonts w:cstheme="minorHAnsi"/>
          <w:i/>
          <w:iCs/>
          <w:sz w:val="20"/>
          <w:szCs w:val="20"/>
        </w:rPr>
        <w:t>ide o</w:t>
      </w:r>
      <w:r w:rsidRPr="00F77750">
        <w:rPr>
          <w:rFonts w:cstheme="minorHAnsi"/>
          <w:i/>
          <w:iCs/>
          <w:sz w:val="20"/>
          <w:szCs w:val="20"/>
        </w:rPr>
        <w:t xml:space="preserve"> nadväznosť profilových študijných predmetov (modulov) študijného programu </w:t>
      </w:r>
      <w:r w:rsidR="00B13C68" w:rsidRPr="00F77750">
        <w:rPr>
          <w:rFonts w:cstheme="minorHAnsi"/>
          <w:i/>
          <w:iCs/>
          <w:sz w:val="20"/>
          <w:szCs w:val="20"/>
        </w:rPr>
        <w:t>so zámero</w:t>
      </w:r>
      <w:r w:rsidR="007C5ADC">
        <w:rPr>
          <w:rFonts w:cstheme="minorHAnsi"/>
          <w:i/>
          <w:iCs/>
          <w:sz w:val="20"/>
          <w:szCs w:val="20"/>
        </w:rPr>
        <w:t>m</w:t>
      </w:r>
      <w:r w:rsidRPr="00F77750">
        <w:rPr>
          <w:rFonts w:cstheme="minorHAnsi"/>
          <w:i/>
          <w:iCs/>
          <w:sz w:val="20"/>
          <w:szCs w:val="20"/>
        </w:rPr>
        <w:t xml:space="preserve"> dosahovani</w:t>
      </w:r>
      <w:r w:rsidR="00B13C68" w:rsidRPr="00F77750">
        <w:rPr>
          <w:rFonts w:cstheme="minorHAnsi"/>
          <w:i/>
          <w:iCs/>
          <w:sz w:val="20"/>
          <w:szCs w:val="20"/>
        </w:rPr>
        <w:t>a požadovaných vedomostí, zručností a kompetenci</w:t>
      </w:r>
      <w:r w:rsidR="0028388C">
        <w:rPr>
          <w:rFonts w:cstheme="minorHAnsi"/>
          <w:i/>
          <w:iCs/>
          <w:sz w:val="20"/>
          <w:szCs w:val="20"/>
        </w:rPr>
        <w:t>í</w:t>
      </w:r>
      <w:r w:rsidR="00B13C68" w:rsidRPr="00F77750">
        <w:rPr>
          <w:rFonts w:cstheme="minorHAnsi"/>
          <w:i/>
          <w:iCs/>
          <w:sz w:val="20"/>
          <w:szCs w:val="20"/>
        </w:rPr>
        <w:t xml:space="preserve"> ako</w:t>
      </w:r>
      <w:r w:rsidRPr="00F77750">
        <w:rPr>
          <w:rFonts w:cstheme="minorHAnsi"/>
          <w:i/>
          <w:iCs/>
          <w:sz w:val="20"/>
          <w:szCs w:val="20"/>
        </w:rPr>
        <w:t xml:space="preserve"> výstupov vzdelávania v súlade s profilom absolventa, ktorý bol vytvorený na základe požiadaviek praxe</w:t>
      </w:r>
      <w:r w:rsidR="008945F0">
        <w:rPr>
          <w:rFonts w:cstheme="minorHAnsi"/>
          <w:i/>
          <w:iCs/>
          <w:sz w:val="20"/>
          <w:szCs w:val="20"/>
        </w:rPr>
        <w:t xml:space="preserve">, skúseností pedagógov a na základe návrhov zainteresovaných strán. </w:t>
      </w:r>
      <w:r w:rsidR="008945F0" w:rsidRPr="00AD1CEC">
        <w:rPr>
          <w:rFonts w:cstheme="minorHAnsi"/>
          <w:i/>
          <w:sz w:val="20"/>
          <w:szCs w:val="20"/>
        </w:rPr>
        <w:t>Cieľové vedomosti, zručnosti a kompetentnosti definované v profile absolventa vychádzajú z jednotlivých (parciálnych) vedomostí, zručností a kompetentností definovaných v jednotlivých informačných listoch profilových predmetov a ďalších nosných tém jadra znalostí študijného odboru. Povinnou súčasťou všetkých informačných listov predmetov  študijného programu je špecifikácia vedomostí, zručností a kompetentností, ktoré študent absolvovaním predmetu získa.</w:t>
      </w:r>
      <w:r w:rsidR="00C718AD">
        <w:rPr>
          <w:rFonts w:cstheme="minorHAnsi"/>
          <w:i/>
          <w:sz w:val="20"/>
          <w:szCs w:val="20"/>
        </w:rPr>
        <w:t xml:space="preserve"> </w:t>
      </w:r>
      <w:proofErr w:type="spellStart"/>
      <w:r w:rsidR="00C718AD" w:rsidRPr="00F77750">
        <w:rPr>
          <w:rFonts w:cstheme="minorHAnsi"/>
          <w:i/>
          <w:iCs/>
          <w:sz w:val="20"/>
          <w:szCs w:val="20"/>
        </w:rPr>
        <w:t>Deskriptory</w:t>
      </w:r>
      <w:proofErr w:type="spellEnd"/>
      <w:r w:rsidR="00C718AD" w:rsidRPr="00F77750">
        <w:rPr>
          <w:rFonts w:cstheme="minorHAnsi"/>
          <w:i/>
          <w:iCs/>
          <w:sz w:val="20"/>
          <w:szCs w:val="20"/>
        </w:rPr>
        <w:t xml:space="preserve"> sú uvedené v cieľoch a výstupoch vzdelávania, pričom reflektujú profil absolventa,  požiadavky praxe, povolania v príslušnej úrovni poznania. Neoddeliteľnou súčasťou všetkých informačných listov k jednotlivým predmetom študijného programu</w:t>
      </w:r>
      <w:r w:rsidR="00C718AD">
        <w:rPr>
          <w:rFonts w:cstheme="minorHAnsi"/>
          <w:i/>
          <w:iCs/>
          <w:sz w:val="20"/>
          <w:szCs w:val="20"/>
        </w:rPr>
        <w:t xml:space="preserve"> turizmus, hotelierstvo a kúpeľníctvo </w:t>
      </w:r>
      <w:r w:rsidR="00C718AD" w:rsidRPr="00F77750">
        <w:rPr>
          <w:rFonts w:cstheme="minorHAnsi"/>
          <w:i/>
          <w:iCs/>
          <w:sz w:val="20"/>
          <w:szCs w:val="20"/>
        </w:rPr>
        <w:t xml:space="preserve"> je špecifikácia poznatkov, ktoré absolvent získa, osvojenie zručností a nadobudnutie spôsobilost</w:t>
      </w:r>
      <w:r w:rsidR="00C718AD">
        <w:rPr>
          <w:rFonts w:cstheme="minorHAnsi"/>
          <w:i/>
          <w:iCs/>
          <w:sz w:val="20"/>
          <w:szCs w:val="20"/>
        </w:rPr>
        <w:t>í</w:t>
      </w:r>
      <w:r w:rsidR="00C718AD" w:rsidRPr="00F77750">
        <w:rPr>
          <w:rFonts w:cstheme="minorHAnsi"/>
          <w:i/>
          <w:iCs/>
          <w:sz w:val="20"/>
          <w:szCs w:val="20"/>
        </w:rPr>
        <w:t>, ktoré študent absolvovaním predmetu dosiahne.</w:t>
      </w:r>
    </w:p>
    <w:p w14:paraId="46A75FB0" w14:textId="77777777" w:rsidR="009D1B11" w:rsidRDefault="009D1B11" w:rsidP="00612933">
      <w:pPr>
        <w:autoSpaceDE w:val="0"/>
        <w:autoSpaceDN w:val="0"/>
        <w:adjustRightInd w:val="0"/>
        <w:spacing w:after="0" w:line="240" w:lineRule="auto"/>
        <w:jc w:val="both"/>
        <w:rPr>
          <w:rFonts w:cstheme="minorHAnsi"/>
          <w:i/>
          <w:iCs/>
          <w:sz w:val="16"/>
          <w:szCs w:val="16"/>
        </w:rPr>
      </w:pPr>
    </w:p>
    <w:p w14:paraId="6866D065" w14:textId="77777777" w:rsidR="009520D3" w:rsidRPr="009D1B11" w:rsidRDefault="009520D3" w:rsidP="00612933">
      <w:pPr>
        <w:autoSpaceDE w:val="0"/>
        <w:autoSpaceDN w:val="0"/>
        <w:adjustRightInd w:val="0"/>
        <w:spacing w:after="0" w:line="240" w:lineRule="auto"/>
        <w:jc w:val="both"/>
        <w:rPr>
          <w:rFonts w:cstheme="minorHAnsi"/>
          <w:i/>
          <w:iCs/>
          <w:sz w:val="16"/>
          <w:szCs w:val="16"/>
        </w:rPr>
      </w:pPr>
    </w:p>
    <w:p w14:paraId="192C73C0" w14:textId="59795464" w:rsidR="00BE1681" w:rsidRPr="00743E2A" w:rsidRDefault="001D6EEC" w:rsidP="001F222F">
      <w:pPr>
        <w:pStyle w:val="Odsekzoznamu"/>
        <w:numPr>
          <w:ilvl w:val="0"/>
          <w:numId w:val="3"/>
        </w:numPr>
        <w:autoSpaceDE w:val="0"/>
        <w:autoSpaceDN w:val="0"/>
        <w:adjustRightInd w:val="0"/>
        <w:spacing w:after="0" w:line="240" w:lineRule="auto"/>
        <w:jc w:val="both"/>
        <w:rPr>
          <w:rFonts w:cstheme="minorHAnsi"/>
          <w:sz w:val="16"/>
          <w:szCs w:val="16"/>
        </w:rPr>
      </w:pPr>
      <w:r w:rsidRPr="00743E2A">
        <w:rPr>
          <w:rFonts w:cstheme="minorHAnsi"/>
          <w:i/>
          <w:iCs/>
          <w:sz w:val="16"/>
          <w:szCs w:val="16"/>
        </w:rPr>
        <w:t>V študijnom pláne</w:t>
      </w:r>
      <w:r w:rsidR="00F62931" w:rsidRPr="00743E2A">
        <w:rPr>
          <w:rFonts w:cstheme="minorHAnsi"/>
          <w:i/>
          <w:iCs/>
          <w:sz w:val="16"/>
          <w:szCs w:val="16"/>
        </w:rPr>
        <w:t xml:space="preserve"> spravidla uvedie</w:t>
      </w:r>
      <w:r w:rsidR="00BE1681" w:rsidRPr="00743E2A">
        <w:rPr>
          <w:rFonts w:cstheme="minorHAnsi"/>
          <w:i/>
          <w:iCs/>
          <w:sz w:val="16"/>
          <w:szCs w:val="16"/>
        </w:rPr>
        <w:t xml:space="preserve">: </w:t>
      </w:r>
    </w:p>
    <w:p w14:paraId="7246FE6A" w14:textId="6C4522B1" w:rsidR="00426E04" w:rsidRPr="005244D2" w:rsidRDefault="00607B72" w:rsidP="00426E04">
      <w:pPr>
        <w:pStyle w:val="Odsekzoznamu"/>
        <w:numPr>
          <w:ilvl w:val="0"/>
          <w:numId w:val="12"/>
        </w:numPr>
        <w:autoSpaceDE w:val="0"/>
        <w:autoSpaceDN w:val="0"/>
        <w:adjustRightInd w:val="0"/>
        <w:spacing w:after="0" w:line="240" w:lineRule="auto"/>
        <w:jc w:val="both"/>
        <w:rPr>
          <w:rFonts w:cstheme="minorHAnsi"/>
          <w:i/>
          <w:iCs/>
          <w:sz w:val="16"/>
          <w:szCs w:val="16"/>
        </w:rPr>
      </w:pPr>
      <w:r w:rsidRPr="00743E2A">
        <w:rPr>
          <w:rFonts w:cstheme="minorHAnsi"/>
          <w:i/>
          <w:iCs/>
          <w:sz w:val="16"/>
          <w:szCs w:val="16"/>
        </w:rPr>
        <w:lastRenderedPageBreak/>
        <w:t>jednotlivé časti študijného programu (</w:t>
      </w:r>
      <w:r w:rsidR="0046747F" w:rsidRPr="00743E2A">
        <w:rPr>
          <w:rFonts w:cstheme="minorHAnsi"/>
          <w:i/>
          <w:iCs/>
          <w:sz w:val="16"/>
          <w:szCs w:val="16"/>
        </w:rPr>
        <w:t>modul</w:t>
      </w:r>
      <w:r w:rsidRPr="00743E2A">
        <w:rPr>
          <w:rFonts w:cstheme="minorHAnsi"/>
          <w:i/>
          <w:iCs/>
          <w:sz w:val="16"/>
          <w:szCs w:val="16"/>
        </w:rPr>
        <w:t>y</w:t>
      </w:r>
      <w:r w:rsidR="0046747F" w:rsidRPr="00743E2A">
        <w:rPr>
          <w:rFonts w:cstheme="minorHAnsi"/>
          <w:i/>
          <w:iCs/>
          <w:sz w:val="16"/>
          <w:szCs w:val="16"/>
        </w:rPr>
        <w:t xml:space="preserve">, </w:t>
      </w:r>
      <w:r w:rsidRPr="00743E2A">
        <w:rPr>
          <w:rFonts w:cstheme="minorHAnsi"/>
          <w:i/>
          <w:iCs/>
          <w:sz w:val="16"/>
          <w:szCs w:val="16"/>
        </w:rPr>
        <w:t>predmety</w:t>
      </w:r>
      <w:r w:rsidR="004D3F71" w:rsidRPr="00743E2A">
        <w:rPr>
          <w:rFonts w:cstheme="minorHAnsi"/>
          <w:i/>
          <w:iCs/>
          <w:sz w:val="16"/>
          <w:szCs w:val="16"/>
        </w:rPr>
        <w:t xml:space="preserve"> </w:t>
      </w:r>
      <w:r w:rsidR="00BE1681" w:rsidRPr="00743E2A">
        <w:rPr>
          <w:rFonts w:cstheme="minorHAnsi"/>
          <w:i/>
          <w:iCs/>
          <w:sz w:val="16"/>
          <w:szCs w:val="16"/>
        </w:rPr>
        <w:t xml:space="preserve">a iné </w:t>
      </w:r>
      <w:r w:rsidR="0046747F" w:rsidRPr="00743E2A">
        <w:rPr>
          <w:rFonts w:cstheme="minorHAnsi"/>
          <w:i/>
          <w:iCs/>
          <w:sz w:val="16"/>
          <w:szCs w:val="16"/>
        </w:rPr>
        <w:t>relevantn</w:t>
      </w:r>
      <w:r w:rsidRPr="00743E2A">
        <w:rPr>
          <w:rFonts w:cstheme="minorHAnsi"/>
          <w:i/>
          <w:iCs/>
          <w:sz w:val="16"/>
          <w:szCs w:val="16"/>
        </w:rPr>
        <w:t xml:space="preserve">é </w:t>
      </w:r>
      <w:r w:rsidR="001D6EEC" w:rsidRPr="00743E2A">
        <w:rPr>
          <w:rFonts w:cstheme="minorHAnsi"/>
          <w:i/>
          <w:iCs/>
          <w:sz w:val="16"/>
          <w:szCs w:val="16"/>
        </w:rPr>
        <w:t>školské a</w:t>
      </w:r>
      <w:r w:rsidR="0046747F" w:rsidRPr="00743E2A">
        <w:rPr>
          <w:rFonts w:cstheme="minorHAnsi"/>
          <w:i/>
          <w:iCs/>
          <w:sz w:val="16"/>
          <w:szCs w:val="16"/>
        </w:rPr>
        <w:t xml:space="preserve"> </w:t>
      </w:r>
      <w:r w:rsidR="006D020D" w:rsidRPr="00743E2A">
        <w:rPr>
          <w:rFonts w:cstheme="minorHAnsi"/>
          <w:i/>
          <w:iCs/>
          <w:sz w:val="16"/>
          <w:szCs w:val="16"/>
        </w:rPr>
        <w:t xml:space="preserve">mimoškolské </w:t>
      </w:r>
      <w:r w:rsidRPr="00743E2A">
        <w:rPr>
          <w:rFonts w:cstheme="minorHAnsi"/>
          <w:i/>
          <w:iCs/>
          <w:sz w:val="16"/>
          <w:szCs w:val="16"/>
        </w:rPr>
        <w:t xml:space="preserve">činnosti </w:t>
      </w:r>
      <w:r w:rsidR="0046747F" w:rsidRPr="00743E2A">
        <w:rPr>
          <w:rFonts w:cstheme="minorHAnsi"/>
          <w:i/>
          <w:iCs/>
          <w:sz w:val="16"/>
          <w:szCs w:val="16"/>
        </w:rPr>
        <w:t>za predpokladu</w:t>
      </w:r>
      <w:r w:rsidR="00BE1681" w:rsidRPr="00743E2A">
        <w:rPr>
          <w:rFonts w:cstheme="minorHAnsi"/>
          <w:i/>
          <w:iCs/>
          <w:sz w:val="16"/>
          <w:szCs w:val="16"/>
        </w:rPr>
        <w:t xml:space="preserve">, že </w:t>
      </w:r>
      <w:r w:rsidR="00370783" w:rsidRPr="00743E2A">
        <w:rPr>
          <w:rFonts w:cstheme="minorHAnsi"/>
          <w:i/>
          <w:iCs/>
          <w:sz w:val="16"/>
          <w:szCs w:val="16"/>
        </w:rPr>
        <w:t xml:space="preserve">prispievajú </w:t>
      </w:r>
      <w:r w:rsidR="00304029" w:rsidRPr="00743E2A">
        <w:rPr>
          <w:rFonts w:cstheme="minorHAnsi"/>
          <w:i/>
          <w:iCs/>
          <w:sz w:val="16"/>
          <w:szCs w:val="16"/>
        </w:rPr>
        <w:t xml:space="preserve">k </w:t>
      </w:r>
      <w:r w:rsidR="00370783" w:rsidRPr="00743E2A">
        <w:rPr>
          <w:rFonts w:cstheme="minorHAnsi"/>
          <w:i/>
          <w:iCs/>
          <w:sz w:val="16"/>
          <w:szCs w:val="16"/>
        </w:rPr>
        <w:t xml:space="preserve">dosahovaniu </w:t>
      </w:r>
      <w:r w:rsidR="006D020D" w:rsidRPr="00743E2A">
        <w:rPr>
          <w:rFonts w:cstheme="minorHAnsi"/>
          <w:i/>
          <w:iCs/>
          <w:sz w:val="16"/>
          <w:szCs w:val="16"/>
        </w:rPr>
        <w:t xml:space="preserve">želaných výstupov vzdelávania </w:t>
      </w:r>
      <w:r w:rsidR="0046747F" w:rsidRPr="00743E2A">
        <w:rPr>
          <w:rFonts w:cstheme="minorHAnsi"/>
          <w:i/>
          <w:iCs/>
          <w:sz w:val="16"/>
          <w:szCs w:val="16"/>
        </w:rPr>
        <w:t>a prinášajú kredity</w:t>
      </w:r>
      <w:r w:rsidR="006D020D" w:rsidRPr="00743E2A">
        <w:rPr>
          <w:rFonts w:cstheme="minorHAnsi"/>
          <w:i/>
          <w:iCs/>
          <w:sz w:val="16"/>
          <w:szCs w:val="16"/>
        </w:rPr>
        <w:t>)</w:t>
      </w:r>
      <w:r w:rsidR="00EC50D8" w:rsidRPr="00743E2A">
        <w:rPr>
          <w:rFonts w:cstheme="minorHAnsi"/>
          <w:i/>
          <w:iCs/>
          <w:sz w:val="16"/>
          <w:szCs w:val="16"/>
        </w:rPr>
        <w:t xml:space="preserve"> v štruktúre povinné, povinne voliteľné a výberové predmety</w:t>
      </w:r>
      <w:r w:rsidR="001909DE" w:rsidRPr="00743E2A">
        <w:rPr>
          <w:rFonts w:cstheme="minorHAnsi"/>
          <w:i/>
          <w:iCs/>
          <w:sz w:val="16"/>
          <w:szCs w:val="16"/>
        </w:rPr>
        <w:t>,</w:t>
      </w:r>
      <w:r w:rsidR="00426E04" w:rsidRPr="00426E04">
        <w:rPr>
          <w:i/>
          <w:sz w:val="20"/>
          <w:szCs w:val="20"/>
        </w:rPr>
        <w:t xml:space="preserve"> </w:t>
      </w:r>
    </w:p>
    <w:p w14:paraId="3350D1BE" w14:textId="77777777" w:rsidR="005244D2" w:rsidRPr="00426E04" w:rsidRDefault="005244D2" w:rsidP="005244D2">
      <w:pPr>
        <w:pStyle w:val="Odsekzoznamu"/>
        <w:autoSpaceDE w:val="0"/>
        <w:autoSpaceDN w:val="0"/>
        <w:adjustRightInd w:val="0"/>
        <w:spacing w:after="0" w:line="240" w:lineRule="auto"/>
        <w:jc w:val="both"/>
        <w:rPr>
          <w:rFonts w:cstheme="minorHAnsi"/>
          <w:i/>
          <w:iCs/>
          <w:sz w:val="16"/>
          <w:szCs w:val="16"/>
        </w:rPr>
      </w:pPr>
    </w:p>
    <w:p w14:paraId="4A011469" w14:textId="6DC58B49" w:rsidR="005B77F6" w:rsidRPr="00C410DF" w:rsidRDefault="00E813BA" w:rsidP="00994B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7750">
        <w:rPr>
          <w:rFonts w:cstheme="minorHAnsi"/>
          <w:i/>
          <w:iCs/>
          <w:sz w:val="20"/>
          <w:szCs w:val="20"/>
        </w:rPr>
        <w:t>V študijnom pláne sú uvedené povinné</w:t>
      </w:r>
      <w:r w:rsidR="00D24632">
        <w:rPr>
          <w:rFonts w:cstheme="minorHAnsi"/>
          <w:i/>
          <w:iCs/>
          <w:sz w:val="20"/>
          <w:szCs w:val="20"/>
        </w:rPr>
        <w:t xml:space="preserve"> a </w:t>
      </w:r>
      <w:r w:rsidRPr="00F77750">
        <w:rPr>
          <w:rFonts w:cstheme="minorHAnsi"/>
          <w:i/>
          <w:iCs/>
          <w:sz w:val="20"/>
          <w:szCs w:val="20"/>
        </w:rPr>
        <w:t xml:space="preserve"> povinne voliteľné predmety a výberový predmet</w:t>
      </w:r>
      <w:r w:rsidR="00D115A7" w:rsidRPr="00F77750">
        <w:rPr>
          <w:rFonts w:cstheme="minorHAnsi"/>
          <w:i/>
          <w:iCs/>
          <w:sz w:val="20"/>
          <w:szCs w:val="20"/>
        </w:rPr>
        <w:t xml:space="preserve"> v celkovom počte</w:t>
      </w:r>
      <w:r w:rsidR="009520D3">
        <w:rPr>
          <w:rFonts w:cstheme="minorHAnsi"/>
          <w:i/>
          <w:iCs/>
          <w:sz w:val="20"/>
          <w:szCs w:val="20"/>
        </w:rPr>
        <w:t xml:space="preserve"> 6</w:t>
      </w:r>
      <w:r w:rsidR="00BA50D1" w:rsidRPr="00213F32">
        <w:rPr>
          <w:rFonts w:cstheme="minorHAnsi"/>
          <w:i/>
          <w:iCs/>
          <w:sz w:val="20"/>
          <w:szCs w:val="20"/>
        </w:rPr>
        <w:t>8</w:t>
      </w:r>
      <w:r w:rsidR="00D115A7" w:rsidRPr="00213F32">
        <w:rPr>
          <w:rFonts w:cstheme="minorHAnsi"/>
          <w:i/>
          <w:iCs/>
          <w:sz w:val="20"/>
          <w:szCs w:val="20"/>
        </w:rPr>
        <w:t xml:space="preserve"> </w:t>
      </w:r>
      <w:r w:rsidR="00D115A7" w:rsidRPr="00F77750">
        <w:rPr>
          <w:rFonts w:cstheme="minorHAnsi"/>
          <w:i/>
          <w:iCs/>
          <w:sz w:val="20"/>
          <w:szCs w:val="20"/>
        </w:rPr>
        <w:t>predmetov</w:t>
      </w:r>
      <w:r w:rsidRPr="00F77750">
        <w:rPr>
          <w:rFonts w:cstheme="minorHAnsi"/>
          <w:i/>
          <w:iCs/>
          <w:sz w:val="20"/>
          <w:szCs w:val="20"/>
        </w:rPr>
        <w:t xml:space="preserve">. </w:t>
      </w:r>
      <w:r w:rsidRPr="00C410DF">
        <w:rPr>
          <w:rFonts w:cstheme="minorHAnsi"/>
          <w:i/>
          <w:iCs/>
          <w:sz w:val="20"/>
          <w:szCs w:val="20"/>
        </w:rPr>
        <w:t>V rámci študijného programu</w:t>
      </w:r>
      <w:r w:rsidR="0010248C" w:rsidRPr="00C410DF">
        <w:rPr>
          <w:rFonts w:cstheme="minorHAnsi"/>
          <w:i/>
          <w:iCs/>
          <w:sz w:val="20"/>
          <w:szCs w:val="20"/>
        </w:rPr>
        <w:t xml:space="preserve"> turizmus, hotelierstvo a kúpeľníctvo </w:t>
      </w:r>
      <w:r w:rsidRPr="00C410DF">
        <w:rPr>
          <w:rFonts w:cstheme="minorHAnsi"/>
          <w:i/>
          <w:iCs/>
          <w:sz w:val="20"/>
          <w:szCs w:val="20"/>
        </w:rPr>
        <w:t xml:space="preserve"> ide o </w:t>
      </w:r>
      <w:r w:rsidR="0010248C" w:rsidRPr="00C410DF">
        <w:rPr>
          <w:rFonts w:cstheme="minorHAnsi"/>
          <w:i/>
          <w:iCs/>
          <w:sz w:val="20"/>
          <w:szCs w:val="20"/>
        </w:rPr>
        <w:t>27</w:t>
      </w:r>
      <w:r w:rsidRPr="00C410DF">
        <w:rPr>
          <w:rFonts w:cstheme="minorHAnsi"/>
          <w:b/>
          <w:bCs/>
          <w:i/>
          <w:iCs/>
          <w:sz w:val="20"/>
          <w:szCs w:val="20"/>
        </w:rPr>
        <w:t xml:space="preserve"> </w:t>
      </w:r>
      <w:r w:rsidRPr="00C410DF">
        <w:rPr>
          <w:rFonts w:cstheme="minorHAnsi"/>
          <w:i/>
          <w:iCs/>
          <w:sz w:val="20"/>
          <w:szCs w:val="20"/>
        </w:rPr>
        <w:t>povinných predmetov, pri ktorých je presne určená hodinová dotácia na prednášky a</w:t>
      </w:r>
      <w:r w:rsidR="0010248C" w:rsidRPr="00C410DF">
        <w:rPr>
          <w:rFonts w:cstheme="minorHAnsi"/>
          <w:i/>
          <w:iCs/>
          <w:sz w:val="20"/>
          <w:szCs w:val="20"/>
        </w:rPr>
        <w:t> </w:t>
      </w:r>
      <w:r w:rsidRPr="00C410DF">
        <w:rPr>
          <w:rFonts w:cstheme="minorHAnsi"/>
          <w:i/>
          <w:iCs/>
          <w:sz w:val="20"/>
          <w:szCs w:val="20"/>
        </w:rPr>
        <w:t>semináre</w:t>
      </w:r>
      <w:r w:rsidR="0010248C" w:rsidRPr="00C410DF">
        <w:rPr>
          <w:rFonts w:cstheme="minorHAnsi"/>
          <w:i/>
          <w:iCs/>
          <w:sz w:val="20"/>
          <w:szCs w:val="20"/>
        </w:rPr>
        <w:t xml:space="preserve"> a 41 </w:t>
      </w:r>
      <w:r w:rsidRPr="00C410DF">
        <w:rPr>
          <w:rFonts w:cstheme="minorHAnsi"/>
          <w:i/>
          <w:iCs/>
          <w:sz w:val="20"/>
          <w:szCs w:val="20"/>
        </w:rPr>
        <w:t>povinne voliteľných predmetov</w:t>
      </w:r>
      <w:r w:rsidR="0010248C" w:rsidRPr="00C410DF">
        <w:rPr>
          <w:rFonts w:cstheme="minorHAnsi"/>
          <w:i/>
          <w:iCs/>
          <w:sz w:val="20"/>
          <w:szCs w:val="20"/>
        </w:rPr>
        <w:t xml:space="preserve">. </w:t>
      </w:r>
      <w:r w:rsidR="00BA50D1" w:rsidRPr="00C410DF">
        <w:rPr>
          <w:rFonts w:cstheme="minorHAnsi"/>
          <w:i/>
          <w:iCs/>
          <w:sz w:val="20"/>
          <w:szCs w:val="20"/>
        </w:rPr>
        <w:t xml:space="preserve"> </w:t>
      </w:r>
    </w:p>
    <w:p w14:paraId="0B133DE7" w14:textId="47B6C29F" w:rsidR="009A6542" w:rsidRPr="00D74633" w:rsidRDefault="009A6542" w:rsidP="00994B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r w:rsidRPr="00D74633">
        <w:rPr>
          <w:rFonts w:cstheme="minorHAnsi"/>
          <w:b/>
          <w:bCs/>
          <w:i/>
          <w:iCs/>
          <w:sz w:val="20"/>
          <w:szCs w:val="20"/>
        </w:rPr>
        <w:t xml:space="preserve">(viď </w:t>
      </w:r>
      <w:r w:rsidR="00682DFA" w:rsidRPr="00D74633">
        <w:rPr>
          <w:rFonts w:cstheme="minorHAnsi"/>
          <w:b/>
          <w:bCs/>
          <w:i/>
          <w:iCs/>
          <w:sz w:val="20"/>
          <w:szCs w:val="20"/>
        </w:rPr>
        <w:t>PRILOHA02_FMEO_Bc_</w:t>
      </w:r>
      <w:r w:rsidR="0091029A" w:rsidRPr="00D74633">
        <w:rPr>
          <w:rFonts w:cstheme="minorHAnsi"/>
          <w:b/>
          <w:bCs/>
          <w:i/>
          <w:iCs/>
          <w:sz w:val="20"/>
          <w:szCs w:val="20"/>
        </w:rPr>
        <w:t>THK</w:t>
      </w:r>
      <w:r w:rsidR="00682DFA" w:rsidRPr="00D74633">
        <w:rPr>
          <w:rFonts w:cstheme="minorHAnsi"/>
          <w:b/>
          <w:bCs/>
          <w:i/>
          <w:iCs/>
          <w:sz w:val="20"/>
          <w:szCs w:val="20"/>
        </w:rPr>
        <w:t>_stand_df_OSP</w:t>
      </w:r>
      <w:r w:rsidRPr="00D74633">
        <w:rPr>
          <w:rFonts w:cstheme="minorHAnsi"/>
          <w:b/>
          <w:bCs/>
          <w:i/>
          <w:iCs/>
          <w:sz w:val="20"/>
          <w:szCs w:val="20"/>
        </w:rPr>
        <w:t>)</w:t>
      </w:r>
    </w:p>
    <w:p w14:paraId="50C89761" w14:textId="77777777" w:rsidR="00734DBE" w:rsidRPr="00D74633" w:rsidRDefault="00734DBE" w:rsidP="00734DBE">
      <w:pPr>
        <w:autoSpaceDE w:val="0"/>
        <w:autoSpaceDN w:val="0"/>
        <w:adjustRightInd w:val="0"/>
        <w:spacing w:after="0" w:line="240" w:lineRule="auto"/>
        <w:jc w:val="both"/>
        <w:rPr>
          <w:rFonts w:cstheme="minorHAnsi"/>
          <w:b/>
          <w:bCs/>
          <w:i/>
          <w:iCs/>
          <w:sz w:val="20"/>
          <w:szCs w:val="20"/>
        </w:rPr>
      </w:pPr>
    </w:p>
    <w:p w14:paraId="04DD1983" w14:textId="75320099" w:rsidR="00734DBE" w:rsidRPr="00734DBE" w:rsidRDefault="001909DE" w:rsidP="00734DBE">
      <w:pPr>
        <w:pStyle w:val="Odsekzoznamu"/>
        <w:numPr>
          <w:ilvl w:val="0"/>
          <w:numId w:val="12"/>
        </w:numPr>
        <w:autoSpaceDE w:val="0"/>
        <w:autoSpaceDN w:val="0"/>
        <w:adjustRightInd w:val="0"/>
        <w:spacing w:after="0" w:line="240" w:lineRule="auto"/>
        <w:jc w:val="both"/>
        <w:rPr>
          <w:rFonts w:cstheme="minorHAnsi"/>
          <w:i/>
          <w:iCs/>
          <w:sz w:val="16"/>
          <w:szCs w:val="16"/>
        </w:rPr>
      </w:pPr>
      <w:r w:rsidRPr="00743E2A">
        <w:rPr>
          <w:rFonts w:cstheme="minorHAnsi"/>
          <w:i/>
          <w:iCs/>
          <w:sz w:val="16"/>
          <w:szCs w:val="16"/>
        </w:rPr>
        <w:t xml:space="preserve">v študijnom programe </w:t>
      </w:r>
      <w:r w:rsidR="00AF6F44" w:rsidRPr="00743E2A">
        <w:rPr>
          <w:rFonts w:cstheme="minorHAnsi"/>
          <w:i/>
          <w:iCs/>
          <w:sz w:val="16"/>
          <w:szCs w:val="16"/>
        </w:rPr>
        <w:t>vyznač</w:t>
      </w:r>
      <w:r w:rsidRPr="00743E2A">
        <w:rPr>
          <w:rFonts w:cstheme="minorHAnsi"/>
          <w:i/>
          <w:iCs/>
          <w:sz w:val="16"/>
          <w:szCs w:val="16"/>
        </w:rPr>
        <w:t xml:space="preserve">í </w:t>
      </w:r>
      <w:r w:rsidR="00AF6F44" w:rsidRPr="00426E04">
        <w:rPr>
          <w:rFonts w:cstheme="minorHAnsi"/>
          <w:i/>
          <w:iCs/>
          <w:sz w:val="16"/>
          <w:szCs w:val="16"/>
        </w:rPr>
        <w:t>profil</w:t>
      </w:r>
      <w:r w:rsidR="00B719A6" w:rsidRPr="00426E04">
        <w:rPr>
          <w:rFonts w:cstheme="minorHAnsi"/>
          <w:i/>
          <w:iCs/>
          <w:sz w:val="16"/>
          <w:szCs w:val="16"/>
        </w:rPr>
        <w:t>ové</w:t>
      </w:r>
      <w:r w:rsidR="00242650" w:rsidRPr="00426E04">
        <w:rPr>
          <w:rFonts w:cstheme="minorHAnsi"/>
          <w:i/>
          <w:iCs/>
          <w:sz w:val="16"/>
          <w:szCs w:val="16"/>
        </w:rPr>
        <w:t xml:space="preserve"> </w:t>
      </w:r>
      <w:r w:rsidR="00AF6F44" w:rsidRPr="00426E04">
        <w:rPr>
          <w:rFonts w:cstheme="minorHAnsi"/>
          <w:i/>
          <w:iCs/>
          <w:sz w:val="16"/>
          <w:szCs w:val="16"/>
        </w:rPr>
        <w:t>predmet</w:t>
      </w:r>
      <w:r w:rsidR="00242650" w:rsidRPr="00426E04">
        <w:rPr>
          <w:rFonts w:cstheme="minorHAnsi"/>
          <w:i/>
          <w:iCs/>
          <w:sz w:val="16"/>
          <w:szCs w:val="16"/>
        </w:rPr>
        <w:t>y</w:t>
      </w:r>
      <w:r w:rsidR="00242650" w:rsidRPr="00743E2A">
        <w:rPr>
          <w:rFonts w:cstheme="minorHAnsi"/>
          <w:b/>
          <w:bCs/>
          <w:i/>
          <w:iCs/>
          <w:sz w:val="16"/>
          <w:szCs w:val="16"/>
        </w:rPr>
        <w:t xml:space="preserve"> </w:t>
      </w:r>
      <w:r w:rsidR="00AF6F44" w:rsidRPr="00743E2A">
        <w:rPr>
          <w:rFonts w:cstheme="minorHAnsi"/>
          <w:i/>
          <w:iCs/>
          <w:sz w:val="16"/>
          <w:szCs w:val="16"/>
        </w:rPr>
        <w:t>príslušnej cesty v štúdiu (špecializácie)</w:t>
      </w:r>
      <w:r w:rsidR="009C000B" w:rsidRPr="00743E2A">
        <w:rPr>
          <w:rFonts w:cstheme="minorHAnsi"/>
          <w:i/>
          <w:iCs/>
          <w:sz w:val="16"/>
          <w:szCs w:val="16"/>
        </w:rPr>
        <w:t>,</w:t>
      </w:r>
    </w:p>
    <w:p w14:paraId="79B722EB" w14:textId="0E98BE68" w:rsidR="00426E04" w:rsidRDefault="00426E04" w:rsidP="00804A1C">
      <w:pPr>
        <w:autoSpaceDE w:val="0"/>
        <w:autoSpaceDN w:val="0"/>
        <w:adjustRightInd w:val="0"/>
        <w:spacing w:after="0" w:line="240" w:lineRule="auto"/>
        <w:jc w:val="both"/>
        <w:rPr>
          <w:rFonts w:cstheme="minorHAnsi"/>
          <w:b/>
          <w:bCs/>
          <w:i/>
          <w:iCs/>
          <w:sz w:val="16"/>
          <w:szCs w:val="16"/>
        </w:rPr>
      </w:pPr>
    </w:p>
    <w:p w14:paraId="310C23C0" w14:textId="01AC1E1A" w:rsidR="00804A1C" w:rsidRDefault="00734DBE" w:rsidP="009562A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1B2CE4">
        <w:rPr>
          <w:rFonts w:cstheme="minorHAnsi"/>
          <w:i/>
          <w:iCs/>
          <w:sz w:val="20"/>
          <w:szCs w:val="20"/>
        </w:rPr>
        <w:t>P</w:t>
      </w:r>
      <w:r w:rsidR="00804A1C" w:rsidRPr="001B2CE4">
        <w:rPr>
          <w:rFonts w:cstheme="minorHAnsi"/>
          <w:i/>
          <w:iCs/>
          <w:sz w:val="20"/>
          <w:szCs w:val="20"/>
        </w:rPr>
        <w:t xml:space="preserve">rofilové predmety </w:t>
      </w:r>
      <w:r w:rsidR="00804A1C" w:rsidRPr="00E00D2C">
        <w:rPr>
          <w:rFonts w:cstheme="minorHAnsi"/>
          <w:b/>
          <w:bCs/>
          <w:i/>
          <w:iCs/>
          <w:sz w:val="20"/>
          <w:szCs w:val="20"/>
        </w:rPr>
        <w:t xml:space="preserve">sú </w:t>
      </w:r>
      <w:r w:rsidRPr="00E00D2C">
        <w:rPr>
          <w:rFonts w:cstheme="minorHAnsi"/>
          <w:b/>
          <w:bCs/>
          <w:i/>
          <w:iCs/>
          <w:sz w:val="20"/>
          <w:szCs w:val="20"/>
        </w:rPr>
        <w:t xml:space="preserve">farebne </w:t>
      </w:r>
      <w:r w:rsidR="00804A1C" w:rsidRPr="00E00D2C">
        <w:rPr>
          <w:rFonts w:cstheme="minorHAnsi"/>
          <w:b/>
          <w:bCs/>
          <w:i/>
          <w:iCs/>
          <w:sz w:val="20"/>
          <w:szCs w:val="20"/>
        </w:rPr>
        <w:t>zvýraznen</w:t>
      </w:r>
      <w:r w:rsidR="009A6492">
        <w:rPr>
          <w:rFonts w:cstheme="minorHAnsi"/>
          <w:b/>
          <w:bCs/>
          <w:i/>
          <w:iCs/>
          <w:sz w:val="20"/>
          <w:szCs w:val="20"/>
        </w:rPr>
        <w:t>é</w:t>
      </w:r>
      <w:r w:rsidR="00804A1C" w:rsidRPr="00E00D2C">
        <w:rPr>
          <w:rFonts w:cstheme="minorHAnsi"/>
          <w:b/>
          <w:bCs/>
          <w:i/>
          <w:iCs/>
          <w:sz w:val="20"/>
          <w:szCs w:val="20"/>
        </w:rPr>
        <w:t xml:space="preserve"> a označené</w:t>
      </w:r>
      <w:r w:rsidR="00804A1C" w:rsidRPr="00F62FF5">
        <w:rPr>
          <w:rFonts w:cstheme="minorHAnsi"/>
          <w:b/>
          <w:bCs/>
          <w:i/>
          <w:iCs/>
          <w:sz w:val="20"/>
          <w:szCs w:val="20"/>
        </w:rPr>
        <w:t xml:space="preserve"> horným indexom (P)</w:t>
      </w:r>
      <w:r w:rsidR="00804A1C" w:rsidRPr="001B2CE4">
        <w:rPr>
          <w:rFonts w:cstheme="minorHAnsi"/>
          <w:i/>
          <w:iCs/>
          <w:sz w:val="20"/>
          <w:szCs w:val="20"/>
        </w:rPr>
        <w:t xml:space="preserve"> v odporúčanom študijnom pláne študijného programu </w:t>
      </w:r>
      <w:r w:rsidR="00804A1C" w:rsidRPr="00682DFA">
        <w:rPr>
          <w:rFonts w:cstheme="minorHAnsi"/>
          <w:i/>
          <w:iCs/>
          <w:sz w:val="20"/>
          <w:szCs w:val="20"/>
        </w:rPr>
        <w:t>manažment</w:t>
      </w:r>
      <w:r w:rsidR="00426E04" w:rsidRPr="00682DFA">
        <w:rPr>
          <w:rFonts w:cstheme="minorHAnsi"/>
          <w:i/>
          <w:iCs/>
          <w:sz w:val="20"/>
          <w:szCs w:val="20"/>
        </w:rPr>
        <w:t xml:space="preserve"> </w:t>
      </w:r>
      <w:r w:rsidR="00426E04" w:rsidRPr="00D74633">
        <w:rPr>
          <w:rFonts w:cstheme="minorHAnsi"/>
          <w:b/>
          <w:bCs/>
          <w:i/>
          <w:iCs/>
          <w:sz w:val="20"/>
          <w:szCs w:val="20"/>
        </w:rPr>
        <w:t xml:space="preserve">(viď </w:t>
      </w:r>
      <w:r w:rsidR="00682DFA" w:rsidRPr="00D74633">
        <w:rPr>
          <w:rFonts w:cstheme="minorHAnsi"/>
          <w:b/>
          <w:bCs/>
          <w:i/>
          <w:iCs/>
          <w:sz w:val="20"/>
          <w:szCs w:val="20"/>
        </w:rPr>
        <w:t>PRILOHA02_FMEO_Bc_</w:t>
      </w:r>
      <w:r w:rsidR="0091029A" w:rsidRPr="00D74633">
        <w:rPr>
          <w:rFonts w:cstheme="minorHAnsi"/>
          <w:b/>
          <w:bCs/>
          <w:i/>
          <w:iCs/>
          <w:sz w:val="20"/>
          <w:szCs w:val="20"/>
        </w:rPr>
        <w:t>THK</w:t>
      </w:r>
      <w:r w:rsidR="00682DFA" w:rsidRPr="00D74633">
        <w:rPr>
          <w:rFonts w:cstheme="minorHAnsi"/>
          <w:b/>
          <w:bCs/>
          <w:i/>
          <w:iCs/>
          <w:sz w:val="20"/>
          <w:szCs w:val="20"/>
        </w:rPr>
        <w:t>_stand_df_OSP</w:t>
      </w:r>
      <w:r w:rsidR="00426E04" w:rsidRPr="00D74633">
        <w:rPr>
          <w:rFonts w:cstheme="minorHAnsi"/>
          <w:b/>
          <w:bCs/>
          <w:i/>
          <w:iCs/>
          <w:sz w:val="20"/>
          <w:szCs w:val="20"/>
        </w:rPr>
        <w:t>).</w:t>
      </w:r>
      <w:r w:rsidR="00426E04" w:rsidRPr="00D74633">
        <w:rPr>
          <w:rFonts w:cstheme="minorHAnsi"/>
          <w:i/>
          <w:iCs/>
          <w:sz w:val="20"/>
          <w:szCs w:val="20"/>
        </w:rPr>
        <w:t xml:space="preserve"> </w:t>
      </w:r>
      <w:r w:rsidR="00426E04" w:rsidRPr="00682DFA">
        <w:rPr>
          <w:rFonts w:cstheme="minorHAnsi"/>
          <w:i/>
          <w:iCs/>
          <w:sz w:val="20"/>
          <w:szCs w:val="20"/>
        </w:rPr>
        <w:t>Ide o predmety</w:t>
      </w:r>
      <w:r w:rsidR="00426E04" w:rsidRPr="001B2CE4">
        <w:rPr>
          <w:rFonts w:cstheme="minorHAnsi"/>
          <w:i/>
          <w:iCs/>
          <w:sz w:val="20"/>
          <w:szCs w:val="20"/>
        </w:rPr>
        <w:t>:</w:t>
      </w:r>
    </w:p>
    <w:p w14:paraId="573422D3" w14:textId="725B473A" w:rsidR="00213F32" w:rsidRDefault="00213F32" w:rsidP="009562A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1. Základy cestovného ruchu.</w:t>
      </w:r>
    </w:p>
    <w:p w14:paraId="32C87621" w14:textId="62F1D487" w:rsidR="00213F32" w:rsidRDefault="00213F32" w:rsidP="009562A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2. Štatistika.</w:t>
      </w:r>
    </w:p>
    <w:p w14:paraId="069BBA8F" w14:textId="1DC122BE" w:rsidR="00213F32" w:rsidRPr="00C410DF" w:rsidRDefault="006B6D75" w:rsidP="009562A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C410DF">
        <w:rPr>
          <w:rFonts w:cstheme="minorHAnsi"/>
          <w:i/>
          <w:iCs/>
          <w:sz w:val="20"/>
          <w:szCs w:val="20"/>
        </w:rPr>
        <w:t xml:space="preserve">3. </w:t>
      </w:r>
      <w:r w:rsidR="0010248C" w:rsidRPr="00C410DF">
        <w:rPr>
          <w:rFonts w:cstheme="minorHAnsi"/>
          <w:i/>
          <w:iCs/>
          <w:sz w:val="20"/>
          <w:szCs w:val="20"/>
        </w:rPr>
        <w:t>Digitálna a AI tvorba multimediálnych dokumentov.</w:t>
      </w:r>
    </w:p>
    <w:p w14:paraId="7EA4DC89" w14:textId="62F6CEB6" w:rsidR="006B6D75" w:rsidRPr="00C410DF" w:rsidRDefault="006B6D75" w:rsidP="009562A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C410DF">
        <w:rPr>
          <w:rFonts w:cstheme="minorHAnsi"/>
          <w:i/>
          <w:iCs/>
          <w:sz w:val="20"/>
          <w:szCs w:val="20"/>
        </w:rPr>
        <w:t xml:space="preserve">4. </w:t>
      </w:r>
      <w:proofErr w:type="spellStart"/>
      <w:r w:rsidR="0010248C" w:rsidRPr="00C410DF">
        <w:rPr>
          <w:rFonts w:cstheme="minorHAnsi"/>
          <w:i/>
          <w:iCs/>
          <w:sz w:val="20"/>
          <w:szCs w:val="20"/>
        </w:rPr>
        <w:t>Destinačný</w:t>
      </w:r>
      <w:proofErr w:type="spellEnd"/>
      <w:r w:rsidR="0010248C" w:rsidRPr="00C410DF">
        <w:rPr>
          <w:rFonts w:cstheme="minorHAnsi"/>
          <w:i/>
          <w:iCs/>
          <w:sz w:val="20"/>
          <w:szCs w:val="20"/>
        </w:rPr>
        <w:t xml:space="preserve"> manažment a tvorba turistických produktov.</w:t>
      </w:r>
    </w:p>
    <w:p w14:paraId="72744E6D" w14:textId="53852A9D" w:rsidR="006B6D75" w:rsidRPr="00C410DF" w:rsidRDefault="006B6D75" w:rsidP="009562A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C410DF">
        <w:rPr>
          <w:rFonts w:cstheme="minorHAnsi"/>
          <w:i/>
          <w:iCs/>
          <w:sz w:val="20"/>
          <w:szCs w:val="20"/>
        </w:rPr>
        <w:t xml:space="preserve">5. </w:t>
      </w:r>
      <w:r w:rsidR="0010248C" w:rsidRPr="00C410DF">
        <w:rPr>
          <w:rFonts w:cstheme="minorHAnsi"/>
          <w:i/>
          <w:iCs/>
          <w:sz w:val="20"/>
          <w:szCs w:val="20"/>
        </w:rPr>
        <w:t>Manažment služieb a podujatí v cestovnom ruchu.</w:t>
      </w:r>
    </w:p>
    <w:p w14:paraId="4F8326B5" w14:textId="19F29D7E" w:rsidR="006B6D75" w:rsidRPr="00C410DF" w:rsidRDefault="0010248C" w:rsidP="009562A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C410DF">
        <w:rPr>
          <w:rFonts w:cstheme="minorHAnsi"/>
          <w:i/>
          <w:iCs/>
          <w:sz w:val="20"/>
          <w:szCs w:val="20"/>
        </w:rPr>
        <w:t>6</w:t>
      </w:r>
      <w:r w:rsidR="006B6D75" w:rsidRPr="00C410DF">
        <w:rPr>
          <w:rFonts w:cstheme="minorHAnsi"/>
          <w:i/>
          <w:iCs/>
          <w:sz w:val="20"/>
          <w:szCs w:val="20"/>
        </w:rPr>
        <w:t>. Manažment hotelových služieb.</w:t>
      </w:r>
    </w:p>
    <w:p w14:paraId="00BBE12E" w14:textId="1F353F2B" w:rsidR="006B6D75" w:rsidRPr="00C410DF" w:rsidRDefault="0010248C" w:rsidP="009562A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C410DF">
        <w:rPr>
          <w:rFonts w:cstheme="minorHAnsi"/>
          <w:i/>
          <w:iCs/>
          <w:sz w:val="20"/>
          <w:szCs w:val="20"/>
        </w:rPr>
        <w:t>7</w:t>
      </w:r>
      <w:r w:rsidR="006B6D75" w:rsidRPr="00C410DF">
        <w:rPr>
          <w:rFonts w:cstheme="minorHAnsi"/>
          <w:i/>
          <w:iCs/>
          <w:sz w:val="20"/>
          <w:szCs w:val="20"/>
        </w:rPr>
        <w:t xml:space="preserve">. Technológia </w:t>
      </w:r>
      <w:proofErr w:type="spellStart"/>
      <w:r w:rsidR="006B6D75" w:rsidRPr="00C410DF">
        <w:rPr>
          <w:rFonts w:cstheme="minorHAnsi"/>
          <w:i/>
          <w:iCs/>
          <w:sz w:val="20"/>
          <w:szCs w:val="20"/>
        </w:rPr>
        <w:t>kúpeľníckych</w:t>
      </w:r>
      <w:proofErr w:type="spellEnd"/>
      <w:r w:rsidR="006B6D75" w:rsidRPr="00C410DF">
        <w:rPr>
          <w:rFonts w:cstheme="minorHAnsi"/>
          <w:i/>
          <w:iCs/>
          <w:sz w:val="20"/>
          <w:szCs w:val="20"/>
        </w:rPr>
        <w:t xml:space="preserve"> služieb</w:t>
      </w:r>
      <w:r w:rsidRPr="00C410DF">
        <w:rPr>
          <w:rFonts w:cstheme="minorHAnsi"/>
          <w:i/>
          <w:iCs/>
          <w:sz w:val="20"/>
          <w:szCs w:val="20"/>
        </w:rPr>
        <w:t>.</w:t>
      </w:r>
    </w:p>
    <w:p w14:paraId="30DC888A" w14:textId="77777777" w:rsidR="00734DBE" w:rsidRPr="00F77750" w:rsidRDefault="00734DBE" w:rsidP="00804A1C">
      <w:pPr>
        <w:autoSpaceDE w:val="0"/>
        <w:autoSpaceDN w:val="0"/>
        <w:adjustRightInd w:val="0"/>
        <w:spacing w:after="0" w:line="240" w:lineRule="auto"/>
        <w:jc w:val="both"/>
        <w:rPr>
          <w:rFonts w:cstheme="minorHAnsi"/>
          <w:i/>
          <w:iCs/>
          <w:sz w:val="20"/>
          <w:szCs w:val="20"/>
        </w:rPr>
      </w:pPr>
    </w:p>
    <w:p w14:paraId="048ED2E3" w14:textId="72845ABF" w:rsidR="005B77F6" w:rsidRDefault="009C000B" w:rsidP="00C476CB">
      <w:pPr>
        <w:pStyle w:val="Odsekzoznamu"/>
        <w:numPr>
          <w:ilvl w:val="0"/>
          <w:numId w:val="12"/>
        </w:numPr>
        <w:autoSpaceDE w:val="0"/>
        <w:autoSpaceDN w:val="0"/>
        <w:adjustRightInd w:val="0"/>
        <w:spacing w:after="0" w:line="240" w:lineRule="auto"/>
        <w:jc w:val="both"/>
        <w:rPr>
          <w:rFonts w:cstheme="minorHAnsi"/>
          <w:i/>
          <w:iCs/>
          <w:sz w:val="16"/>
          <w:szCs w:val="16"/>
        </w:rPr>
      </w:pPr>
      <w:r w:rsidRPr="00D317DC">
        <w:rPr>
          <w:rFonts w:cstheme="minorHAnsi"/>
          <w:i/>
          <w:iCs/>
          <w:sz w:val="16"/>
          <w:szCs w:val="16"/>
        </w:rPr>
        <w:t>pre každú vzdelávaciu časť/ predmet definuje výstupy vzdelávania a súvisiace kritéri</w:t>
      </w:r>
      <w:r w:rsidR="001E53F3" w:rsidRPr="00D317DC">
        <w:rPr>
          <w:rFonts w:cstheme="minorHAnsi"/>
          <w:i/>
          <w:iCs/>
          <w:sz w:val="16"/>
          <w:szCs w:val="16"/>
        </w:rPr>
        <w:t>á</w:t>
      </w:r>
      <w:r w:rsidRPr="00D317DC">
        <w:rPr>
          <w:rFonts w:cstheme="minorHAnsi"/>
          <w:i/>
          <w:iCs/>
          <w:sz w:val="16"/>
          <w:szCs w:val="16"/>
        </w:rPr>
        <w:t xml:space="preserve"> a pravidlá ich hodnotenia tak</w:t>
      </w:r>
      <w:r w:rsidR="001E53F3" w:rsidRPr="00D317DC">
        <w:rPr>
          <w:rFonts w:cstheme="minorHAnsi"/>
          <w:i/>
          <w:iCs/>
          <w:sz w:val="16"/>
          <w:szCs w:val="16"/>
        </w:rPr>
        <w:t>,</w:t>
      </w:r>
      <w:r w:rsidRPr="00D317DC">
        <w:rPr>
          <w:rFonts w:cstheme="minorHAnsi"/>
          <w:i/>
          <w:iCs/>
          <w:sz w:val="16"/>
          <w:szCs w:val="16"/>
        </w:rPr>
        <w:t xml:space="preserve"> aby boli naplnené všetky vzdelávacie ciele študijného programu</w:t>
      </w:r>
      <w:r w:rsidR="008221F2" w:rsidRPr="00D317DC">
        <w:rPr>
          <w:rFonts w:cstheme="minorHAnsi"/>
          <w:i/>
          <w:iCs/>
          <w:sz w:val="16"/>
          <w:szCs w:val="16"/>
        </w:rPr>
        <w:t xml:space="preserve"> </w:t>
      </w:r>
      <w:r w:rsidRPr="00D317DC">
        <w:rPr>
          <w:rFonts w:cstheme="minorHAnsi"/>
          <w:i/>
          <w:iCs/>
          <w:sz w:val="16"/>
          <w:szCs w:val="16"/>
        </w:rPr>
        <w:t xml:space="preserve">(môžu byť uvedené </w:t>
      </w:r>
      <w:r w:rsidR="00417AE1" w:rsidRPr="00D317DC">
        <w:rPr>
          <w:rFonts w:cstheme="minorHAnsi"/>
          <w:i/>
          <w:iCs/>
          <w:sz w:val="16"/>
          <w:szCs w:val="16"/>
        </w:rPr>
        <w:t xml:space="preserve">len </w:t>
      </w:r>
      <w:r w:rsidR="00A25656" w:rsidRPr="00D317DC">
        <w:rPr>
          <w:rFonts w:cstheme="minorHAnsi"/>
          <w:i/>
          <w:iCs/>
          <w:sz w:val="16"/>
          <w:szCs w:val="16"/>
        </w:rPr>
        <w:t>v I</w:t>
      </w:r>
      <w:r w:rsidRPr="00D317DC">
        <w:rPr>
          <w:rFonts w:cstheme="minorHAnsi"/>
          <w:i/>
          <w:iCs/>
          <w:sz w:val="16"/>
          <w:szCs w:val="16"/>
        </w:rPr>
        <w:t>nformačných listoch predmetov</w:t>
      </w:r>
      <w:r w:rsidR="00483D23" w:rsidRPr="00D317DC">
        <w:rPr>
          <w:rFonts w:cstheme="minorHAnsi"/>
          <w:i/>
          <w:iCs/>
          <w:sz w:val="16"/>
          <w:szCs w:val="16"/>
        </w:rPr>
        <w:t xml:space="preserve"> v časti Výsledky vzdelávania a v časti Podmienky absolvovania predmetu</w:t>
      </w:r>
      <w:r w:rsidR="001C693F" w:rsidRPr="00D317DC">
        <w:rPr>
          <w:rFonts w:cstheme="minorHAnsi"/>
          <w:i/>
          <w:iCs/>
          <w:sz w:val="16"/>
          <w:szCs w:val="16"/>
        </w:rPr>
        <w:t>)</w:t>
      </w:r>
      <w:r w:rsidRPr="00D317DC">
        <w:rPr>
          <w:rFonts w:cstheme="minorHAnsi"/>
          <w:i/>
          <w:iCs/>
          <w:sz w:val="16"/>
          <w:szCs w:val="16"/>
        </w:rPr>
        <w:t xml:space="preserve">, </w:t>
      </w:r>
    </w:p>
    <w:p w14:paraId="5A9A4EF7" w14:textId="77777777" w:rsidR="00C476CB" w:rsidRPr="00C476CB" w:rsidRDefault="00C476CB" w:rsidP="00C476CB">
      <w:pPr>
        <w:pStyle w:val="Odsekzoznamu"/>
        <w:autoSpaceDE w:val="0"/>
        <w:autoSpaceDN w:val="0"/>
        <w:adjustRightInd w:val="0"/>
        <w:spacing w:after="0" w:line="240" w:lineRule="auto"/>
        <w:jc w:val="both"/>
        <w:rPr>
          <w:rFonts w:cstheme="minorHAnsi"/>
          <w:i/>
          <w:iCs/>
          <w:sz w:val="16"/>
          <w:szCs w:val="16"/>
        </w:rPr>
      </w:pPr>
    </w:p>
    <w:p w14:paraId="3C934A46" w14:textId="1E3972CF" w:rsidR="00804A1C" w:rsidRPr="009A6492" w:rsidRDefault="00734DBE" w:rsidP="00D317D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9A6492">
        <w:rPr>
          <w:rFonts w:cstheme="minorHAnsi"/>
          <w:i/>
          <w:iCs/>
          <w:sz w:val="20"/>
          <w:szCs w:val="20"/>
        </w:rPr>
        <w:t>V</w:t>
      </w:r>
      <w:r w:rsidR="00804A1C" w:rsidRPr="009A6492">
        <w:rPr>
          <w:rFonts w:cstheme="minorHAnsi"/>
          <w:i/>
          <w:iCs/>
          <w:sz w:val="20"/>
          <w:szCs w:val="20"/>
        </w:rPr>
        <w:t>ýstupy vzdelávania a súvisiace kritériá a pravidlá ich hodnotenia tak, aby boli naplnené všetky vzdelávacie ciele študijného programu</w:t>
      </w:r>
      <w:r w:rsidR="009A6492">
        <w:rPr>
          <w:rFonts w:cstheme="minorHAnsi"/>
          <w:i/>
          <w:iCs/>
          <w:sz w:val="20"/>
          <w:szCs w:val="20"/>
        </w:rPr>
        <w:t>,</w:t>
      </w:r>
      <w:r w:rsidR="00804A1C" w:rsidRPr="009A6492">
        <w:rPr>
          <w:rFonts w:cstheme="minorHAnsi"/>
          <w:i/>
          <w:iCs/>
          <w:sz w:val="20"/>
          <w:szCs w:val="20"/>
        </w:rPr>
        <w:t xml:space="preserve"> sú uvedené v </w:t>
      </w:r>
      <w:r w:rsidR="009A6492">
        <w:rPr>
          <w:rFonts w:cstheme="minorHAnsi"/>
          <w:i/>
          <w:iCs/>
          <w:sz w:val="20"/>
          <w:szCs w:val="20"/>
        </w:rPr>
        <w:t>I</w:t>
      </w:r>
      <w:r w:rsidR="00804A1C" w:rsidRPr="009A6492">
        <w:rPr>
          <w:rFonts w:cstheme="minorHAnsi"/>
          <w:i/>
          <w:iCs/>
          <w:sz w:val="20"/>
          <w:szCs w:val="20"/>
        </w:rPr>
        <w:t xml:space="preserve">nformačnom liste pre príslušný predmet </w:t>
      </w:r>
      <w:bookmarkStart w:id="6" w:name="_Hlk93582278"/>
      <w:r w:rsidR="00804A1C" w:rsidRPr="009A6492">
        <w:rPr>
          <w:rFonts w:cstheme="minorHAnsi"/>
          <w:i/>
          <w:iCs/>
          <w:sz w:val="20"/>
          <w:szCs w:val="20"/>
        </w:rPr>
        <w:t>študijného programu manažment</w:t>
      </w:r>
      <w:bookmarkEnd w:id="6"/>
    </w:p>
    <w:p w14:paraId="4287B7EE" w14:textId="1F6E9057" w:rsidR="00D317DC" w:rsidRDefault="00D317DC" w:rsidP="00D317D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r w:rsidRPr="00D74633">
        <w:rPr>
          <w:rFonts w:cstheme="minorHAnsi"/>
          <w:b/>
          <w:bCs/>
          <w:i/>
          <w:iCs/>
          <w:sz w:val="20"/>
          <w:szCs w:val="20"/>
        </w:rPr>
        <w:t xml:space="preserve">(viď </w:t>
      </w:r>
      <w:r w:rsidR="00BC62D3" w:rsidRPr="00D74633">
        <w:rPr>
          <w:rFonts w:cstheme="minorHAnsi"/>
          <w:b/>
          <w:bCs/>
          <w:i/>
          <w:iCs/>
          <w:sz w:val="20"/>
          <w:szCs w:val="20"/>
        </w:rPr>
        <w:t>PRILOHA01_FMEO_Bc_</w:t>
      </w:r>
      <w:r w:rsidR="0091029A" w:rsidRPr="00D74633">
        <w:rPr>
          <w:rFonts w:cstheme="minorHAnsi"/>
          <w:b/>
          <w:bCs/>
          <w:i/>
          <w:iCs/>
          <w:sz w:val="20"/>
          <w:szCs w:val="20"/>
        </w:rPr>
        <w:t>THK</w:t>
      </w:r>
      <w:r w:rsidR="00BC62D3" w:rsidRPr="00D74633">
        <w:rPr>
          <w:rFonts w:cstheme="minorHAnsi"/>
          <w:b/>
          <w:bCs/>
          <w:i/>
          <w:iCs/>
          <w:sz w:val="20"/>
          <w:szCs w:val="20"/>
        </w:rPr>
        <w:t>_stand_df_ILP</w:t>
      </w:r>
      <w:r w:rsidRPr="00D74633">
        <w:rPr>
          <w:rFonts w:cstheme="minorHAnsi"/>
          <w:b/>
          <w:bCs/>
          <w:i/>
          <w:iCs/>
          <w:sz w:val="20"/>
          <w:szCs w:val="20"/>
        </w:rPr>
        <w:t>)</w:t>
      </w:r>
      <w:r w:rsidR="009A6492" w:rsidRPr="00D74633">
        <w:rPr>
          <w:rFonts w:cstheme="minorHAnsi"/>
          <w:b/>
          <w:bCs/>
          <w:i/>
          <w:iCs/>
          <w:sz w:val="20"/>
          <w:szCs w:val="20"/>
        </w:rPr>
        <w:t>.</w:t>
      </w:r>
    </w:p>
    <w:p w14:paraId="02EDE953" w14:textId="2BA29C5B" w:rsidR="009520D3" w:rsidRPr="009520D3" w:rsidRDefault="009520D3" w:rsidP="00D317D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9520D3">
        <w:rPr>
          <w:rFonts w:cstheme="minorHAnsi"/>
          <w:i/>
          <w:iCs/>
          <w:sz w:val="20"/>
          <w:szCs w:val="20"/>
        </w:rPr>
        <w:t xml:space="preserve">Informačné listy sú dostupné tiež: </w:t>
      </w:r>
      <w:hyperlink r:id="rId10" w:history="1">
        <w:r w:rsidR="00A27DE6" w:rsidRPr="00A27DE6">
          <w:rPr>
            <w:rStyle w:val="Hypertextovprepojenie"/>
            <w:rFonts w:cstheme="minorHAnsi"/>
            <w:i/>
            <w:iCs/>
            <w:sz w:val="20"/>
            <w:szCs w:val="20"/>
          </w:rPr>
          <w:t>Tu</w:t>
        </w:r>
      </w:hyperlink>
    </w:p>
    <w:p w14:paraId="3452040F" w14:textId="77777777" w:rsidR="00734DBE" w:rsidRPr="009A6492" w:rsidRDefault="00734DBE" w:rsidP="00804A1C">
      <w:pPr>
        <w:autoSpaceDE w:val="0"/>
        <w:autoSpaceDN w:val="0"/>
        <w:adjustRightInd w:val="0"/>
        <w:spacing w:after="0" w:line="240" w:lineRule="auto"/>
        <w:jc w:val="both"/>
        <w:rPr>
          <w:rFonts w:cstheme="minorHAnsi"/>
          <w:i/>
          <w:iCs/>
          <w:sz w:val="20"/>
          <w:szCs w:val="20"/>
        </w:rPr>
      </w:pPr>
    </w:p>
    <w:p w14:paraId="11761F87" w14:textId="6DDA3070" w:rsidR="009C000B" w:rsidRDefault="009C000B" w:rsidP="001F222F">
      <w:pPr>
        <w:pStyle w:val="Odsekzoznamu"/>
        <w:numPr>
          <w:ilvl w:val="0"/>
          <w:numId w:val="12"/>
        </w:numPr>
        <w:autoSpaceDE w:val="0"/>
        <w:autoSpaceDN w:val="0"/>
        <w:adjustRightInd w:val="0"/>
        <w:spacing w:after="0" w:line="240" w:lineRule="auto"/>
        <w:jc w:val="both"/>
        <w:rPr>
          <w:rFonts w:cstheme="minorHAnsi"/>
          <w:i/>
          <w:iCs/>
          <w:sz w:val="16"/>
          <w:szCs w:val="16"/>
        </w:rPr>
      </w:pPr>
      <w:proofErr w:type="spellStart"/>
      <w:r w:rsidRPr="00743E2A">
        <w:rPr>
          <w:rFonts w:cstheme="minorHAnsi"/>
          <w:i/>
          <w:iCs/>
          <w:sz w:val="16"/>
          <w:szCs w:val="16"/>
        </w:rPr>
        <w:t>prerekvizit</w:t>
      </w:r>
      <w:r w:rsidR="00C7264A" w:rsidRPr="00743E2A">
        <w:rPr>
          <w:rFonts w:cstheme="minorHAnsi"/>
          <w:i/>
          <w:iCs/>
          <w:sz w:val="16"/>
          <w:szCs w:val="16"/>
        </w:rPr>
        <w:t>y</w:t>
      </w:r>
      <w:proofErr w:type="spellEnd"/>
      <w:r w:rsidRPr="00743E2A">
        <w:rPr>
          <w:rFonts w:cstheme="minorHAnsi"/>
          <w:i/>
          <w:iCs/>
          <w:sz w:val="16"/>
          <w:szCs w:val="16"/>
        </w:rPr>
        <w:t xml:space="preserve">, </w:t>
      </w:r>
      <w:proofErr w:type="spellStart"/>
      <w:r w:rsidRPr="00743E2A">
        <w:rPr>
          <w:rFonts w:cstheme="minorHAnsi"/>
          <w:i/>
          <w:iCs/>
          <w:sz w:val="16"/>
          <w:szCs w:val="16"/>
        </w:rPr>
        <w:t>korekvizit</w:t>
      </w:r>
      <w:r w:rsidR="00C7264A" w:rsidRPr="00743E2A">
        <w:rPr>
          <w:rFonts w:cstheme="minorHAnsi"/>
          <w:i/>
          <w:iCs/>
          <w:sz w:val="16"/>
          <w:szCs w:val="16"/>
        </w:rPr>
        <w:t>y</w:t>
      </w:r>
      <w:proofErr w:type="spellEnd"/>
      <w:r w:rsidRPr="00743E2A">
        <w:rPr>
          <w:rFonts w:cstheme="minorHAnsi"/>
          <w:i/>
          <w:iCs/>
          <w:sz w:val="16"/>
          <w:szCs w:val="16"/>
        </w:rPr>
        <w:t xml:space="preserve"> a odporúčania pri tvorbe </w:t>
      </w:r>
      <w:r w:rsidR="00801661" w:rsidRPr="00743E2A">
        <w:rPr>
          <w:rFonts w:cstheme="minorHAnsi"/>
          <w:i/>
          <w:iCs/>
          <w:sz w:val="16"/>
          <w:szCs w:val="16"/>
        </w:rPr>
        <w:t xml:space="preserve">študijného </w:t>
      </w:r>
      <w:r w:rsidRPr="00743E2A">
        <w:rPr>
          <w:rFonts w:cstheme="minorHAnsi"/>
          <w:i/>
          <w:iCs/>
          <w:sz w:val="16"/>
          <w:szCs w:val="16"/>
        </w:rPr>
        <w:t>plánu</w:t>
      </w:r>
      <w:r w:rsidR="005B77F6">
        <w:rPr>
          <w:rFonts w:cstheme="minorHAnsi"/>
          <w:i/>
          <w:iCs/>
          <w:sz w:val="16"/>
          <w:szCs w:val="16"/>
        </w:rPr>
        <w:t>,</w:t>
      </w:r>
    </w:p>
    <w:p w14:paraId="1230F0A0" w14:textId="77777777" w:rsidR="005244D2" w:rsidRDefault="005244D2" w:rsidP="005B77F6">
      <w:pPr>
        <w:autoSpaceDE w:val="0"/>
        <w:autoSpaceDN w:val="0"/>
        <w:adjustRightInd w:val="0"/>
        <w:spacing w:after="0" w:line="240" w:lineRule="auto"/>
        <w:jc w:val="both"/>
        <w:rPr>
          <w:rFonts w:cstheme="minorHAnsi"/>
          <w:i/>
          <w:iCs/>
          <w:sz w:val="16"/>
          <w:szCs w:val="16"/>
        </w:rPr>
      </w:pPr>
    </w:p>
    <w:p w14:paraId="04888037" w14:textId="6B7B63EA" w:rsidR="00A71FA8" w:rsidRPr="00C410DF" w:rsidRDefault="005B77F6" w:rsidP="00C410D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5244D2">
        <w:rPr>
          <w:rFonts w:cstheme="minorHAnsi"/>
          <w:i/>
          <w:iCs/>
          <w:sz w:val="20"/>
          <w:szCs w:val="20"/>
        </w:rPr>
        <w:t>V</w:t>
      </w:r>
      <w:r w:rsidR="00960F34">
        <w:rPr>
          <w:rFonts w:cstheme="minorHAnsi"/>
          <w:i/>
          <w:iCs/>
          <w:sz w:val="20"/>
          <w:szCs w:val="20"/>
        </w:rPr>
        <w:t xml:space="preserve"> študijnom pláne </w:t>
      </w:r>
      <w:r w:rsidR="008254C5">
        <w:rPr>
          <w:rFonts w:cstheme="minorHAnsi"/>
          <w:i/>
          <w:iCs/>
          <w:sz w:val="20"/>
          <w:szCs w:val="20"/>
        </w:rPr>
        <w:t>ŠP Turizmus, hotelierstvo a</w:t>
      </w:r>
      <w:r w:rsidR="00606662">
        <w:rPr>
          <w:rFonts w:cstheme="minorHAnsi"/>
          <w:i/>
          <w:iCs/>
          <w:sz w:val="20"/>
          <w:szCs w:val="20"/>
        </w:rPr>
        <w:t> </w:t>
      </w:r>
      <w:r w:rsidR="008254C5">
        <w:rPr>
          <w:rFonts w:cstheme="minorHAnsi"/>
          <w:i/>
          <w:iCs/>
          <w:sz w:val="20"/>
          <w:szCs w:val="20"/>
        </w:rPr>
        <w:t>kúpeľníctvo</w:t>
      </w:r>
      <w:r w:rsidR="00606662">
        <w:rPr>
          <w:rFonts w:cstheme="minorHAnsi"/>
          <w:i/>
          <w:iCs/>
          <w:sz w:val="20"/>
          <w:szCs w:val="20"/>
        </w:rPr>
        <w:t xml:space="preserve"> – denná forma </w:t>
      </w:r>
      <w:r w:rsidR="008254C5">
        <w:rPr>
          <w:rFonts w:cstheme="minorHAnsi"/>
          <w:i/>
          <w:iCs/>
          <w:sz w:val="20"/>
          <w:szCs w:val="20"/>
        </w:rPr>
        <w:t xml:space="preserve"> nie sú žiadne </w:t>
      </w:r>
      <w:proofErr w:type="spellStart"/>
      <w:r w:rsidR="008254C5">
        <w:rPr>
          <w:rFonts w:cstheme="minorHAnsi"/>
          <w:i/>
          <w:iCs/>
          <w:sz w:val="20"/>
          <w:szCs w:val="20"/>
        </w:rPr>
        <w:t>prerekvizity</w:t>
      </w:r>
      <w:proofErr w:type="spellEnd"/>
      <w:r w:rsidR="008254C5">
        <w:rPr>
          <w:rFonts w:cstheme="minorHAnsi"/>
          <w:i/>
          <w:iCs/>
          <w:sz w:val="20"/>
          <w:szCs w:val="20"/>
        </w:rPr>
        <w:t xml:space="preserve">. </w:t>
      </w:r>
    </w:p>
    <w:p w14:paraId="070AFDB6" w14:textId="77777777" w:rsidR="00D74633" w:rsidRPr="005B77F6" w:rsidRDefault="00D74633" w:rsidP="005B77F6">
      <w:pPr>
        <w:autoSpaceDE w:val="0"/>
        <w:autoSpaceDN w:val="0"/>
        <w:adjustRightInd w:val="0"/>
        <w:spacing w:after="0" w:line="240" w:lineRule="auto"/>
        <w:jc w:val="both"/>
        <w:rPr>
          <w:rFonts w:cstheme="minorHAnsi"/>
          <w:i/>
          <w:iCs/>
          <w:sz w:val="16"/>
          <w:szCs w:val="16"/>
        </w:rPr>
      </w:pPr>
    </w:p>
    <w:p w14:paraId="50D0F099" w14:textId="3E8B402A" w:rsidR="00636D21" w:rsidRDefault="001D6EEC" w:rsidP="001F222F">
      <w:pPr>
        <w:pStyle w:val="Odsekzoznamu"/>
        <w:numPr>
          <w:ilvl w:val="0"/>
          <w:numId w:val="12"/>
        </w:numPr>
        <w:autoSpaceDE w:val="0"/>
        <w:autoSpaceDN w:val="0"/>
        <w:adjustRightInd w:val="0"/>
        <w:spacing w:after="0" w:line="240" w:lineRule="auto"/>
        <w:jc w:val="both"/>
        <w:rPr>
          <w:rFonts w:cstheme="minorHAnsi"/>
          <w:i/>
          <w:iCs/>
          <w:sz w:val="16"/>
          <w:szCs w:val="16"/>
        </w:rPr>
      </w:pPr>
      <w:r w:rsidRPr="00743E2A">
        <w:rPr>
          <w:rFonts w:cstheme="minorHAnsi"/>
          <w:i/>
          <w:iCs/>
          <w:sz w:val="16"/>
          <w:szCs w:val="16"/>
        </w:rPr>
        <w:t xml:space="preserve">pre </w:t>
      </w:r>
      <w:r w:rsidR="00B219BD" w:rsidRPr="00743E2A">
        <w:rPr>
          <w:rFonts w:cstheme="minorHAnsi"/>
          <w:i/>
          <w:iCs/>
          <w:sz w:val="16"/>
          <w:szCs w:val="16"/>
        </w:rPr>
        <w:t xml:space="preserve">každú vzdelávaciu časť študijného plánu/predmet </w:t>
      </w:r>
      <w:r w:rsidRPr="00743E2A">
        <w:rPr>
          <w:rFonts w:cstheme="minorHAnsi"/>
          <w:i/>
          <w:iCs/>
          <w:sz w:val="16"/>
          <w:szCs w:val="16"/>
        </w:rPr>
        <w:t xml:space="preserve">stanoví </w:t>
      </w:r>
      <w:r w:rsidR="00BE1681" w:rsidRPr="00743E2A">
        <w:rPr>
          <w:rFonts w:cstheme="minorHAnsi"/>
          <w:i/>
          <w:iCs/>
          <w:sz w:val="16"/>
          <w:szCs w:val="16"/>
        </w:rPr>
        <w:t>používané vzdeláva</w:t>
      </w:r>
      <w:r w:rsidR="003216FC" w:rsidRPr="00743E2A">
        <w:rPr>
          <w:rFonts w:cstheme="minorHAnsi"/>
          <w:i/>
          <w:iCs/>
          <w:sz w:val="16"/>
          <w:szCs w:val="16"/>
        </w:rPr>
        <w:t xml:space="preserve">cie </w:t>
      </w:r>
      <w:r w:rsidR="00BE1681" w:rsidRPr="00743E2A">
        <w:rPr>
          <w:rFonts w:cstheme="minorHAnsi"/>
          <w:i/>
          <w:iCs/>
          <w:sz w:val="16"/>
          <w:szCs w:val="16"/>
        </w:rPr>
        <w:t xml:space="preserve">činnosti </w:t>
      </w:r>
      <w:r w:rsidR="004D3F71" w:rsidRPr="00743E2A">
        <w:rPr>
          <w:rFonts w:cstheme="minorHAnsi"/>
          <w:i/>
          <w:iCs/>
          <w:sz w:val="16"/>
          <w:szCs w:val="16"/>
        </w:rPr>
        <w:t>(</w:t>
      </w:r>
      <w:r w:rsidR="00BE1681" w:rsidRPr="00743E2A">
        <w:rPr>
          <w:rFonts w:cstheme="minorHAnsi"/>
          <w:i/>
          <w:iCs/>
          <w:sz w:val="16"/>
          <w:szCs w:val="16"/>
        </w:rPr>
        <w:t xml:space="preserve">prednáška, seminár, cvičenie, záverečná práca, projektová práca, laboratórne práce, stáž, exkurzia, </w:t>
      </w:r>
      <w:r w:rsidR="002F43F4" w:rsidRPr="00743E2A">
        <w:rPr>
          <w:rFonts w:cstheme="minorHAnsi"/>
          <w:i/>
          <w:iCs/>
          <w:sz w:val="16"/>
          <w:szCs w:val="16"/>
        </w:rPr>
        <w:t xml:space="preserve">terénne praktikum, </w:t>
      </w:r>
      <w:r w:rsidR="00BE1681" w:rsidRPr="00743E2A">
        <w:rPr>
          <w:rFonts w:cstheme="minorHAnsi"/>
          <w:i/>
          <w:iCs/>
          <w:sz w:val="16"/>
          <w:szCs w:val="16"/>
        </w:rPr>
        <w:t>odborná prax, štátna skúška a</w:t>
      </w:r>
      <w:r w:rsidR="00CE2215" w:rsidRPr="00743E2A">
        <w:rPr>
          <w:rFonts w:cstheme="minorHAnsi"/>
          <w:i/>
          <w:iCs/>
          <w:sz w:val="16"/>
          <w:szCs w:val="16"/>
        </w:rPr>
        <w:t> </w:t>
      </w:r>
      <w:r w:rsidR="003216FC" w:rsidRPr="00743E2A">
        <w:rPr>
          <w:rFonts w:cstheme="minorHAnsi"/>
          <w:i/>
          <w:iCs/>
          <w:sz w:val="16"/>
          <w:szCs w:val="16"/>
        </w:rPr>
        <w:t>ďalšie</w:t>
      </w:r>
      <w:r w:rsidR="00CE2215" w:rsidRPr="00743E2A">
        <w:rPr>
          <w:rFonts w:cstheme="minorHAnsi"/>
          <w:i/>
          <w:iCs/>
          <w:sz w:val="16"/>
          <w:szCs w:val="16"/>
        </w:rPr>
        <w:t xml:space="preserve">, prípadne ich </w:t>
      </w:r>
      <w:r w:rsidR="00BE1681" w:rsidRPr="00743E2A">
        <w:rPr>
          <w:rFonts w:cstheme="minorHAnsi"/>
          <w:i/>
          <w:iCs/>
          <w:sz w:val="16"/>
          <w:szCs w:val="16"/>
        </w:rPr>
        <w:t>kombinácie</w:t>
      </w:r>
      <w:r w:rsidR="003216FC" w:rsidRPr="00743E2A">
        <w:rPr>
          <w:rFonts w:cstheme="minorHAnsi"/>
          <w:i/>
          <w:iCs/>
          <w:sz w:val="16"/>
          <w:szCs w:val="16"/>
        </w:rPr>
        <w:t>)</w:t>
      </w:r>
      <w:r w:rsidRPr="00743E2A">
        <w:rPr>
          <w:rFonts w:cstheme="minorHAnsi"/>
          <w:i/>
          <w:iCs/>
          <w:sz w:val="16"/>
          <w:szCs w:val="16"/>
        </w:rPr>
        <w:t xml:space="preserve"> vhodné na dosahovanie výstupov vzdelávania</w:t>
      </w:r>
      <w:r w:rsidR="00417AE1" w:rsidRPr="00743E2A">
        <w:rPr>
          <w:rFonts w:cstheme="minorHAnsi"/>
          <w:i/>
          <w:iCs/>
          <w:sz w:val="16"/>
          <w:szCs w:val="16"/>
        </w:rPr>
        <w:t xml:space="preserve">, </w:t>
      </w:r>
    </w:p>
    <w:p w14:paraId="7F295270" w14:textId="77777777" w:rsidR="005244D2" w:rsidRDefault="005244D2" w:rsidP="005244D2">
      <w:pPr>
        <w:pStyle w:val="Odsekzoznamu"/>
        <w:autoSpaceDE w:val="0"/>
        <w:autoSpaceDN w:val="0"/>
        <w:adjustRightInd w:val="0"/>
        <w:spacing w:after="0" w:line="240" w:lineRule="auto"/>
        <w:jc w:val="both"/>
        <w:rPr>
          <w:rFonts w:cstheme="minorHAnsi"/>
          <w:i/>
          <w:iCs/>
          <w:sz w:val="16"/>
          <w:szCs w:val="16"/>
        </w:rPr>
      </w:pPr>
    </w:p>
    <w:p w14:paraId="35600025" w14:textId="77777777" w:rsidR="00C1785A" w:rsidRPr="00C1785A" w:rsidRDefault="00C1785A" w:rsidP="00C1785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C1785A">
        <w:rPr>
          <w:rFonts w:cstheme="minorHAnsi"/>
          <w:i/>
          <w:iCs/>
          <w:sz w:val="20"/>
          <w:szCs w:val="20"/>
        </w:rPr>
        <w:t>Pri každom predmete v rámci odporúčaného študijného plánu sú stanovené používané vzdelávacie činnosti (prednáška, seminár) vrátane ich hodinovej dotácie. Informácie sú obsiahnuté v informačných listoch jednotlivých predmetov.</w:t>
      </w:r>
    </w:p>
    <w:p w14:paraId="5F2F8CF9" w14:textId="77777777" w:rsidR="00D17048" w:rsidRDefault="00C1785A" w:rsidP="00186FC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C1785A">
        <w:rPr>
          <w:rFonts w:cstheme="minorHAnsi"/>
          <w:i/>
          <w:iCs/>
          <w:sz w:val="20"/>
          <w:szCs w:val="20"/>
        </w:rPr>
        <w:t>Výučba je založená na prepájaní teoretických a praktických zručností. Kombinácia úloh založených na vedomostiach a praktických zadaní a projektov študentom umožní zdokonaliť svoju odbornosť a rozvinúť praktické zručnosti a kompetentnosti. Vyučujúci na jednotlivých predmetoch využívajú celú škálu metód a foriem výučby - okrem klasických metód (ako je napr. výklad, rozprávanie a pod.)  je  kladený dôraz aj na využívanie aktivizujúcich vyučovacích metód (napr. dialogické metódy, situačné metódy, metódy skupinového vyučovania a kooperatívneho učenia, projektové metódy, simulačné metódy, inscenačné metódy, metódy rozvíjajúce kritické myslenie, problémové metódy, exkurzie  a pod.) s cieľom vzbudiť resp. posilniť záujem študentov o preberané témy, zvýšiť aktivitu študentov, umožniť študentom aplikovať a rozvíjať ich odborné vedomosti, zručnosti, spôsobilosti pre prax a kľúčové kompetentnosti (napr. tvorivosť, samostatnosť, zodpovednosť, flexibilitu, kritické myslenie). Prepojenie na prax je zabezpečované najmä aktívnou a dlhodobou spoluprácou členov Katedry turizmu a hotelového manažmentu s profesijnými organizáciami pôsobiacimi v oblasti cestovného ruchu (Zväz cestovného ruchu, Asociácia hotelov a reštaurácií Slovenska, Slovenská asociácia  cestovných kancelárií a cestovných agentúr)  a  prednáškami odborníkov z praxe cestovného ruchu, ktoré tvoria dôležitú súčasť vyučovacieho procesu.  Dôležitou súčasťou výučby sú aj exkurzie do podnikov cestovného ruchu a terénne exkurzie vybraných destinácií Slovenska a zahraničia. Flexibilita a autonómia  študenta pri dosahovaní cieľov resp. výstupov vzdelávania je zabezpečená možnosťou voľby samostatného tempa štúdia, a taktiež prostredníctvom štruktúry povinne  voliteľných predmetov ako aj výberových predmetov z </w:t>
      </w:r>
      <w:proofErr w:type="spellStart"/>
      <w:r w:rsidRPr="00C1785A">
        <w:rPr>
          <w:rFonts w:cstheme="minorHAnsi"/>
          <w:i/>
          <w:iCs/>
          <w:sz w:val="20"/>
          <w:szCs w:val="20"/>
        </w:rPr>
        <w:t>celouniverzitnej</w:t>
      </w:r>
      <w:proofErr w:type="spellEnd"/>
      <w:r w:rsidRPr="00C1785A">
        <w:rPr>
          <w:rFonts w:cstheme="minorHAnsi"/>
          <w:i/>
          <w:iCs/>
          <w:sz w:val="20"/>
          <w:szCs w:val="20"/>
        </w:rPr>
        <w:t xml:space="preserve"> ponuky. Študenti sú takto zahrnutí do plánovania výučby a povzbudzovaní k </w:t>
      </w:r>
      <w:proofErr w:type="spellStart"/>
      <w:r w:rsidRPr="00C1785A">
        <w:rPr>
          <w:rFonts w:cstheme="minorHAnsi"/>
          <w:i/>
          <w:iCs/>
          <w:sz w:val="20"/>
          <w:szCs w:val="20"/>
        </w:rPr>
        <w:t>teambuildingu</w:t>
      </w:r>
      <w:proofErr w:type="spellEnd"/>
      <w:r w:rsidRPr="00C1785A">
        <w:rPr>
          <w:rFonts w:cstheme="minorHAnsi"/>
          <w:i/>
          <w:iCs/>
          <w:sz w:val="20"/>
          <w:szCs w:val="20"/>
        </w:rPr>
        <w:t xml:space="preserve">, vzájomnému vyučovaniu a tvorivosti. Nasledujúce aktivity podporujú dosiahnutie učebných cieľov: </w:t>
      </w:r>
      <w:r>
        <w:rPr>
          <w:rFonts w:cstheme="minorHAnsi"/>
          <w:i/>
          <w:iCs/>
          <w:sz w:val="20"/>
          <w:szCs w:val="20"/>
        </w:rPr>
        <w:t>prednášky, semináre, prezentácie, prípadové štúdie, diskusie, skupinová práca, projektová práca</w:t>
      </w:r>
      <w:r w:rsidR="00877AEE">
        <w:rPr>
          <w:rFonts w:cstheme="minorHAnsi"/>
          <w:i/>
          <w:iCs/>
          <w:sz w:val="20"/>
          <w:szCs w:val="20"/>
        </w:rPr>
        <w:t>, konzultácie a supervízia (dohľad).</w:t>
      </w:r>
      <w:r w:rsidR="0091029A">
        <w:rPr>
          <w:rFonts w:cstheme="minorHAnsi"/>
          <w:i/>
          <w:iCs/>
          <w:sz w:val="20"/>
          <w:szCs w:val="20"/>
        </w:rPr>
        <w:t xml:space="preserve"> </w:t>
      </w:r>
    </w:p>
    <w:p w14:paraId="62C4EBD4" w14:textId="44AFA4F9" w:rsidR="00A71FA8" w:rsidRPr="00D17048" w:rsidRDefault="00D17048" w:rsidP="00186FC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r w:rsidRPr="00D17048">
        <w:rPr>
          <w:rFonts w:cstheme="minorHAnsi"/>
          <w:b/>
          <w:bCs/>
          <w:i/>
          <w:iCs/>
          <w:sz w:val="20"/>
          <w:szCs w:val="20"/>
        </w:rPr>
        <w:t xml:space="preserve">(viď </w:t>
      </w:r>
      <w:r w:rsidR="00050017" w:rsidRPr="00D17048">
        <w:rPr>
          <w:rFonts w:cstheme="minorHAnsi"/>
          <w:b/>
          <w:bCs/>
          <w:i/>
          <w:iCs/>
          <w:sz w:val="20"/>
          <w:szCs w:val="20"/>
        </w:rPr>
        <w:t>PRILOHA02_FMEO_Bc_</w:t>
      </w:r>
      <w:r w:rsidR="0091029A" w:rsidRPr="00D17048">
        <w:rPr>
          <w:rFonts w:cstheme="minorHAnsi"/>
          <w:b/>
          <w:bCs/>
          <w:i/>
          <w:iCs/>
          <w:sz w:val="20"/>
          <w:szCs w:val="20"/>
        </w:rPr>
        <w:t>THK</w:t>
      </w:r>
      <w:r w:rsidR="00050017" w:rsidRPr="00D17048">
        <w:rPr>
          <w:rFonts w:cstheme="minorHAnsi"/>
          <w:b/>
          <w:bCs/>
          <w:i/>
          <w:iCs/>
          <w:sz w:val="20"/>
          <w:szCs w:val="20"/>
        </w:rPr>
        <w:t>_stand_df_OSP</w:t>
      </w:r>
      <w:r w:rsidR="000D4C1F" w:rsidRPr="00D17048">
        <w:rPr>
          <w:rFonts w:cstheme="minorHAnsi"/>
          <w:b/>
          <w:bCs/>
          <w:i/>
          <w:iCs/>
          <w:sz w:val="20"/>
          <w:szCs w:val="20"/>
        </w:rPr>
        <w:t>)</w:t>
      </w:r>
      <w:r>
        <w:rPr>
          <w:rFonts w:cstheme="minorHAnsi"/>
          <w:b/>
          <w:bCs/>
          <w:i/>
          <w:iCs/>
          <w:sz w:val="20"/>
          <w:szCs w:val="20"/>
        </w:rPr>
        <w:t>.</w:t>
      </w:r>
    </w:p>
    <w:p w14:paraId="09B2B089" w14:textId="77777777" w:rsidR="00827A95" w:rsidRPr="00D17048" w:rsidRDefault="00827A95" w:rsidP="00A71FA8">
      <w:pPr>
        <w:autoSpaceDE w:val="0"/>
        <w:autoSpaceDN w:val="0"/>
        <w:adjustRightInd w:val="0"/>
        <w:spacing w:after="0" w:line="240" w:lineRule="auto"/>
        <w:jc w:val="both"/>
        <w:rPr>
          <w:rFonts w:cstheme="minorHAnsi"/>
          <w:b/>
          <w:bCs/>
          <w:i/>
          <w:iCs/>
          <w:sz w:val="16"/>
          <w:szCs w:val="16"/>
        </w:rPr>
      </w:pPr>
    </w:p>
    <w:p w14:paraId="50135976" w14:textId="5F904551" w:rsidR="00C476CB" w:rsidRPr="00C476CB" w:rsidRDefault="006709DD" w:rsidP="00C476CB">
      <w:pPr>
        <w:pStyle w:val="Odsekzoznamu"/>
        <w:numPr>
          <w:ilvl w:val="0"/>
          <w:numId w:val="12"/>
        </w:numPr>
        <w:autoSpaceDE w:val="0"/>
        <w:autoSpaceDN w:val="0"/>
        <w:adjustRightInd w:val="0"/>
        <w:spacing w:after="0" w:line="240" w:lineRule="auto"/>
        <w:jc w:val="both"/>
        <w:rPr>
          <w:rFonts w:cstheme="minorHAnsi"/>
          <w:i/>
          <w:iCs/>
          <w:sz w:val="16"/>
          <w:szCs w:val="16"/>
        </w:rPr>
      </w:pPr>
      <w:r w:rsidRPr="00743E2A">
        <w:rPr>
          <w:rFonts w:cstheme="minorHAnsi"/>
          <w:i/>
          <w:iCs/>
          <w:sz w:val="16"/>
          <w:szCs w:val="16"/>
        </w:rPr>
        <w:t>metódy</w:t>
      </w:r>
      <w:r w:rsidR="00CE2215" w:rsidRPr="00743E2A">
        <w:rPr>
          <w:rFonts w:cstheme="minorHAnsi"/>
          <w:i/>
          <w:iCs/>
          <w:sz w:val="16"/>
          <w:szCs w:val="16"/>
        </w:rPr>
        <w:t>,</w:t>
      </w:r>
      <w:r w:rsidRPr="00743E2A">
        <w:rPr>
          <w:rFonts w:cstheme="minorHAnsi"/>
          <w:i/>
          <w:iCs/>
          <w:sz w:val="16"/>
          <w:szCs w:val="16"/>
        </w:rPr>
        <w:t xml:space="preserve"> akými sa vzdelávacia činnosť uskutočňuje</w:t>
      </w:r>
      <w:r w:rsidR="00182778" w:rsidRPr="00743E2A">
        <w:rPr>
          <w:rFonts w:cstheme="minorHAnsi"/>
          <w:i/>
          <w:iCs/>
          <w:sz w:val="16"/>
          <w:szCs w:val="16"/>
        </w:rPr>
        <w:t xml:space="preserve"> – </w:t>
      </w:r>
      <w:r w:rsidRPr="00743E2A">
        <w:rPr>
          <w:rFonts w:cstheme="minorHAnsi"/>
          <w:i/>
          <w:iCs/>
          <w:sz w:val="16"/>
          <w:szCs w:val="16"/>
        </w:rPr>
        <w:t>prezenčná, dištančná, kombinovaná</w:t>
      </w:r>
      <w:r w:rsidR="00C67D23" w:rsidRPr="00743E2A">
        <w:rPr>
          <w:rFonts w:cstheme="minorHAnsi"/>
          <w:i/>
          <w:iCs/>
          <w:sz w:val="16"/>
          <w:szCs w:val="16"/>
        </w:rPr>
        <w:t xml:space="preserve"> (</w:t>
      </w:r>
      <w:r w:rsidR="007B70CF" w:rsidRPr="00743E2A">
        <w:rPr>
          <w:rFonts w:cstheme="minorHAnsi"/>
          <w:i/>
          <w:iCs/>
          <w:sz w:val="16"/>
          <w:szCs w:val="16"/>
        </w:rPr>
        <w:t xml:space="preserve">v súlade s </w:t>
      </w:r>
      <w:r w:rsidR="00C67D23" w:rsidRPr="00743E2A">
        <w:rPr>
          <w:rFonts w:cstheme="minorHAnsi"/>
          <w:i/>
          <w:iCs/>
          <w:sz w:val="16"/>
          <w:szCs w:val="16"/>
        </w:rPr>
        <w:t>I</w:t>
      </w:r>
      <w:r w:rsidR="00417AE1" w:rsidRPr="00743E2A">
        <w:rPr>
          <w:rFonts w:cstheme="minorHAnsi"/>
          <w:i/>
          <w:iCs/>
          <w:sz w:val="16"/>
          <w:szCs w:val="16"/>
        </w:rPr>
        <w:t>nformačný</w:t>
      </w:r>
      <w:r w:rsidR="007B70CF" w:rsidRPr="00743E2A">
        <w:rPr>
          <w:rFonts w:cstheme="minorHAnsi"/>
          <w:i/>
          <w:iCs/>
          <w:sz w:val="16"/>
          <w:szCs w:val="16"/>
        </w:rPr>
        <w:t>mi</w:t>
      </w:r>
      <w:r w:rsidR="00417AE1" w:rsidRPr="00743E2A">
        <w:rPr>
          <w:rFonts w:cstheme="minorHAnsi"/>
          <w:i/>
          <w:iCs/>
          <w:sz w:val="16"/>
          <w:szCs w:val="16"/>
        </w:rPr>
        <w:t xml:space="preserve"> list</w:t>
      </w:r>
      <w:r w:rsidR="007B70CF" w:rsidRPr="00743E2A">
        <w:rPr>
          <w:rFonts w:cstheme="minorHAnsi"/>
          <w:i/>
          <w:iCs/>
          <w:sz w:val="16"/>
          <w:szCs w:val="16"/>
        </w:rPr>
        <w:t xml:space="preserve">ami </w:t>
      </w:r>
      <w:r w:rsidR="00C67D23" w:rsidRPr="00743E2A">
        <w:rPr>
          <w:rFonts w:cstheme="minorHAnsi"/>
          <w:i/>
          <w:iCs/>
          <w:sz w:val="16"/>
          <w:szCs w:val="16"/>
        </w:rPr>
        <w:t>predmetov),</w:t>
      </w:r>
    </w:p>
    <w:p w14:paraId="56933C20" w14:textId="77777777" w:rsidR="00D17048" w:rsidRDefault="00877AEE" w:rsidP="00877AE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877AEE">
        <w:rPr>
          <w:rFonts w:cstheme="minorHAnsi"/>
          <w:i/>
          <w:iCs/>
          <w:sz w:val="20"/>
          <w:szCs w:val="20"/>
        </w:rPr>
        <w:t xml:space="preserve">Vzdelávacia činnosť na všetkých predmetoch sa realizuje kombinovanou metódou, pričom maximálne 30 % to môže byť dištančná metóda prostredníctvom MS </w:t>
      </w:r>
      <w:proofErr w:type="spellStart"/>
      <w:r w:rsidRPr="00877AEE">
        <w:rPr>
          <w:rFonts w:cstheme="minorHAnsi"/>
          <w:i/>
          <w:iCs/>
          <w:sz w:val="20"/>
          <w:szCs w:val="20"/>
        </w:rPr>
        <w:t>Teams</w:t>
      </w:r>
      <w:proofErr w:type="spellEnd"/>
      <w:r w:rsidRPr="00877AEE">
        <w:rPr>
          <w:rFonts w:cstheme="minorHAnsi"/>
          <w:i/>
          <w:iCs/>
          <w:sz w:val="20"/>
          <w:szCs w:val="20"/>
        </w:rPr>
        <w:t xml:space="preserve">, </w:t>
      </w:r>
      <w:proofErr w:type="spellStart"/>
      <w:r w:rsidRPr="00877AEE">
        <w:rPr>
          <w:rFonts w:cstheme="minorHAnsi"/>
          <w:i/>
          <w:iCs/>
          <w:sz w:val="20"/>
          <w:szCs w:val="20"/>
        </w:rPr>
        <w:t>Moodle</w:t>
      </w:r>
      <w:proofErr w:type="spellEnd"/>
      <w:r w:rsidRPr="00877AEE">
        <w:rPr>
          <w:rFonts w:cstheme="minorHAnsi"/>
          <w:i/>
          <w:iCs/>
          <w:sz w:val="20"/>
          <w:szCs w:val="20"/>
        </w:rPr>
        <w:t>, prípadne iných aplikácií a platforiem (je to uvedené aj v informačných listoch jednotlivých predmetov odporúčaného študijného plánu).</w:t>
      </w:r>
      <w:r>
        <w:rPr>
          <w:rFonts w:cstheme="minorHAnsi"/>
          <w:i/>
          <w:iCs/>
          <w:sz w:val="20"/>
          <w:szCs w:val="20"/>
        </w:rPr>
        <w:t xml:space="preserve"> </w:t>
      </w:r>
    </w:p>
    <w:p w14:paraId="64A96A7A" w14:textId="29B6A4AD" w:rsidR="00E02AAF" w:rsidRPr="00D17048" w:rsidRDefault="00D17048" w:rsidP="00877AE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r w:rsidRPr="00D17048">
        <w:rPr>
          <w:rFonts w:cstheme="minorHAnsi"/>
          <w:b/>
          <w:bCs/>
          <w:i/>
          <w:iCs/>
          <w:sz w:val="20"/>
          <w:szCs w:val="20"/>
        </w:rPr>
        <w:t xml:space="preserve">(viď </w:t>
      </w:r>
      <w:r w:rsidR="007859AF" w:rsidRPr="00D17048">
        <w:rPr>
          <w:rFonts w:cstheme="minorHAnsi"/>
          <w:b/>
          <w:bCs/>
          <w:i/>
          <w:iCs/>
          <w:sz w:val="20"/>
          <w:szCs w:val="20"/>
        </w:rPr>
        <w:t>PRILOHA01_FMEO_Bc_</w:t>
      </w:r>
      <w:r w:rsidR="0091029A" w:rsidRPr="00D17048">
        <w:rPr>
          <w:rFonts w:cstheme="minorHAnsi"/>
          <w:b/>
          <w:bCs/>
          <w:i/>
          <w:iCs/>
          <w:sz w:val="20"/>
          <w:szCs w:val="20"/>
        </w:rPr>
        <w:t>THK</w:t>
      </w:r>
      <w:r w:rsidR="007859AF" w:rsidRPr="00D17048">
        <w:rPr>
          <w:rFonts w:cstheme="minorHAnsi"/>
          <w:b/>
          <w:bCs/>
          <w:i/>
          <w:iCs/>
          <w:sz w:val="20"/>
          <w:szCs w:val="20"/>
        </w:rPr>
        <w:t>_stand_df_ILP</w:t>
      </w:r>
      <w:r w:rsidRPr="00D17048">
        <w:rPr>
          <w:rFonts w:cstheme="minorHAnsi"/>
          <w:b/>
          <w:bCs/>
          <w:i/>
          <w:iCs/>
          <w:sz w:val="20"/>
          <w:szCs w:val="20"/>
        </w:rPr>
        <w:t>)</w:t>
      </w:r>
    </w:p>
    <w:p w14:paraId="3BAC7D7E" w14:textId="77777777" w:rsidR="00F17560" w:rsidRDefault="00F17560" w:rsidP="00F17560">
      <w:pPr>
        <w:pStyle w:val="Odsekzoznamu"/>
        <w:autoSpaceDE w:val="0"/>
        <w:autoSpaceDN w:val="0"/>
        <w:adjustRightInd w:val="0"/>
        <w:spacing w:after="0" w:line="240" w:lineRule="auto"/>
        <w:jc w:val="both"/>
        <w:rPr>
          <w:rFonts w:cstheme="minorHAnsi"/>
          <w:i/>
          <w:iCs/>
          <w:sz w:val="16"/>
          <w:szCs w:val="16"/>
        </w:rPr>
      </w:pPr>
    </w:p>
    <w:p w14:paraId="30A7F1D4" w14:textId="63572955" w:rsidR="000C36B4" w:rsidRDefault="00483D23" w:rsidP="001F222F">
      <w:pPr>
        <w:pStyle w:val="Odsekzoznamu"/>
        <w:numPr>
          <w:ilvl w:val="0"/>
          <w:numId w:val="12"/>
        </w:numPr>
        <w:autoSpaceDE w:val="0"/>
        <w:autoSpaceDN w:val="0"/>
        <w:adjustRightInd w:val="0"/>
        <w:spacing w:after="0" w:line="240" w:lineRule="auto"/>
        <w:jc w:val="both"/>
        <w:rPr>
          <w:rFonts w:cstheme="minorHAnsi"/>
          <w:i/>
          <w:iCs/>
          <w:sz w:val="16"/>
          <w:szCs w:val="16"/>
        </w:rPr>
      </w:pPr>
      <w:r w:rsidRPr="00743E2A">
        <w:rPr>
          <w:rFonts w:cstheme="minorHAnsi"/>
          <w:i/>
          <w:iCs/>
          <w:sz w:val="16"/>
          <w:szCs w:val="16"/>
        </w:rPr>
        <w:t>osnovu</w:t>
      </w:r>
      <w:r w:rsidR="00C02195" w:rsidRPr="00743E2A">
        <w:rPr>
          <w:rFonts w:cstheme="minorHAnsi"/>
          <w:i/>
          <w:iCs/>
          <w:sz w:val="16"/>
          <w:szCs w:val="16"/>
        </w:rPr>
        <w:t xml:space="preserve">/ sylaby </w:t>
      </w:r>
      <w:r w:rsidRPr="00743E2A">
        <w:rPr>
          <w:rFonts w:cstheme="minorHAnsi"/>
          <w:i/>
          <w:iCs/>
          <w:sz w:val="16"/>
          <w:szCs w:val="16"/>
        </w:rPr>
        <w:t>predmetu</w:t>
      </w:r>
      <w:r w:rsidR="00B219BD" w:rsidRPr="00743E2A">
        <w:rPr>
          <w:rStyle w:val="Odkaznapoznmkupodiarou"/>
          <w:rFonts w:cstheme="minorHAnsi"/>
          <w:i/>
          <w:iCs/>
          <w:sz w:val="16"/>
          <w:szCs w:val="16"/>
        </w:rPr>
        <w:footnoteReference w:id="10"/>
      </w:r>
      <w:r w:rsidR="00EE7005" w:rsidRPr="00743E2A">
        <w:rPr>
          <w:rFonts w:cstheme="minorHAnsi"/>
          <w:i/>
          <w:iCs/>
          <w:sz w:val="16"/>
          <w:szCs w:val="16"/>
        </w:rPr>
        <w:t xml:space="preserve">, </w:t>
      </w:r>
    </w:p>
    <w:p w14:paraId="21D98490" w14:textId="77777777" w:rsidR="00F17560" w:rsidRDefault="00F17560" w:rsidP="00F17560">
      <w:pPr>
        <w:pStyle w:val="Odsekzoznamu"/>
        <w:autoSpaceDE w:val="0"/>
        <w:autoSpaceDN w:val="0"/>
        <w:adjustRightInd w:val="0"/>
        <w:spacing w:after="0" w:line="240" w:lineRule="auto"/>
        <w:jc w:val="both"/>
        <w:rPr>
          <w:rFonts w:cstheme="minorHAnsi"/>
          <w:i/>
          <w:iCs/>
          <w:sz w:val="16"/>
          <w:szCs w:val="16"/>
        </w:rPr>
      </w:pPr>
    </w:p>
    <w:p w14:paraId="146DD876" w14:textId="7EB014B8" w:rsidR="00C150BD" w:rsidRDefault="00CA287E" w:rsidP="00186FC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Osnova predmetu je povinnou súčasťou informačných listov všetkých predmetov odporúčaného študijného plánu. </w:t>
      </w:r>
    </w:p>
    <w:p w14:paraId="6318317A" w14:textId="465D1BE8" w:rsidR="003B137E" w:rsidRPr="00D17048" w:rsidRDefault="003B137E" w:rsidP="00186FC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r w:rsidRPr="00D17048">
        <w:rPr>
          <w:rFonts w:cstheme="minorHAnsi"/>
          <w:b/>
          <w:bCs/>
          <w:i/>
          <w:iCs/>
          <w:sz w:val="20"/>
          <w:szCs w:val="20"/>
        </w:rPr>
        <w:t xml:space="preserve">(viď </w:t>
      </w:r>
      <w:r w:rsidR="007859AF" w:rsidRPr="00D17048">
        <w:rPr>
          <w:rFonts w:cstheme="minorHAnsi"/>
          <w:b/>
          <w:bCs/>
          <w:i/>
          <w:iCs/>
          <w:sz w:val="20"/>
          <w:szCs w:val="20"/>
        </w:rPr>
        <w:t>PRILOHA01_FMEO_Bc_</w:t>
      </w:r>
      <w:r w:rsidR="0091029A" w:rsidRPr="00D17048">
        <w:rPr>
          <w:rFonts w:cstheme="minorHAnsi"/>
          <w:b/>
          <w:bCs/>
          <w:i/>
          <w:iCs/>
          <w:sz w:val="20"/>
          <w:szCs w:val="20"/>
        </w:rPr>
        <w:t>THK</w:t>
      </w:r>
      <w:r w:rsidR="007859AF" w:rsidRPr="00D17048">
        <w:rPr>
          <w:rFonts w:cstheme="minorHAnsi"/>
          <w:b/>
          <w:bCs/>
          <w:i/>
          <w:iCs/>
          <w:sz w:val="20"/>
          <w:szCs w:val="20"/>
        </w:rPr>
        <w:t>_stand_df_ILP</w:t>
      </w:r>
      <w:r w:rsidRPr="00D17048">
        <w:rPr>
          <w:rFonts w:cstheme="minorHAnsi"/>
          <w:b/>
          <w:bCs/>
          <w:i/>
          <w:iCs/>
          <w:sz w:val="20"/>
          <w:szCs w:val="20"/>
        </w:rPr>
        <w:t>).</w:t>
      </w:r>
    </w:p>
    <w:p w14:paraId="051E26E0" w14:textId="77777777" w:rsidR="00D317DC" w:rsidRDefault="00D317DC" w:rsidP="00D317DC">
      <w:pPr>
        <w:pStyle w:val="Odsekzoznamu"/>
        <w:autoSpaceDE w:val="0"/>
        <w:autoSpaceDN w:val="0"/>
        <w:adjustRightInd w:val="0"/>
        <w:spacing w:after="0" w:line="240" w:lineRule="auto"/>
        <w:jc w:val="both"/>
        <w:rPr>
          <w:rFonts w:cstheme="minorHAnsi"/>
          <w:i/>
          <w:iCs/>
          <w:sz w:val="16"/>
          <w:szCs w:val="16"/>
        </w:rPr>
      </w:pPr>
    </w:p>
    <w:p w14:paraId="66963ACC" w14:textId="70C6202F" w:rsidR="00B33340" w:rsidRDefault="003216FC" w:rsidP="001F222F">
      <w:pPr>
        <w:pStyle w:val="Odsekzoznamu"/>
        <w:numPr>
          <w:ilvl w:val="0"/>
          <w:numId w:val="12"/>
        </w:numPr>
        <w:autoSpaceDE w:val="0"/>
        <w:autoSpaceDN w:val="0"/>
        <w:adjustRightInd w:val="0"/>
        <w:spacing w:after="0" w:line="240" w:lineRule="auto"/>
        <w:jc w:val="both"/>
        <w:rPr>
          <w:rFonts w:cstheme="minorHAnsi"/>
          <w:i/>
          <w:iCs/>
          <w:sz w:val="16"/>
          <w:szCs w:val="16"/>
        </w:rPr>
      </w:pPr>
      <w:r w:rsidRPr="00743E2A">
        <w:rPr>
          <w:rFonts w:cstheme="minorHAnsi"/>
          <w:i/>
          <w:iCs/>
          <w:sz w:val="16"/>
          <w:szCs w:val="16"/>
        </w:rPr>
        <w:t>pracovné zaťaženie študenta</w:t>
      </w:r>
      <w:r w:rsidR="00B33340" w:rsidRPr="00743E2A">
        <w:rPr>
          <w:rFonts w:cstheme="minorHAnsi"/>
          <w:i/>
          <w:iCs/>
          <w:sz w:val="16"/>
          <w:szCs w:val="16"/>
        </w:rPr>
        <w:t xml:space="preserve"> („rozsah“ pre jednotlivé </w:t>
      </w:r>
      <w:r w:rsidR="009A2D95" w:rsidRPr="00743E2A">
        <w:rPr>
          <w:rFonts w:cstheme="minorHAnsi"/>
          <w:i/>
          <w:iCs/>
          <w:sz w:val="16"/>
          <w:szCs w:val="16"/>
        </w:rPr>
        <w:t xml:space="preserve">predmety a </w:t>
      </w:r>
      <w:r w:rsidR="00B33340" w:rsidRPr="00743E2A">
        <w:rPr>
          <w:rFonts w:cstheme="minorHAnsi"/>
          <w:i/>
          <w:iCs/>
          <w:sz w:val="16"/>
          <w:szCs w:val="16"/>
        </w:rPr>
        <w:t>vzdeláva</w:t>
      </w:r>
      <w:r w:rsidR="00182778" w:rsidRPr="00743E2A">
        <w:rPr>
          <w:rFonts w:cstheme="minorHAnsi"/>
          <w:i/>
          <w:iCs/>
          <w:sz w:val="16"/>
          <w:szCs w:val="16"/>
        </w:rPr>
        <w:t>c</w:t>
      </w:r>
      <w:r w:rsidR="00B33340" w:rsidRPr="00743E2A">
        <w:rPr>
          <w:rFonts w:cstheme="minorHAnsi"/>
          <w:i/>
          <w:iCs/>
          <w:sz w:val="16"/>
          <w:szCs w:val="16"/>
        </w:rPr>
        <w:t>ie činnosti samostatne)</w:t>
      </w:r>
      <w:r w:rsidR="001909DE" w:rsidRPr="00743E2A">
        <w:rPr>
          <w:rStyle w:val="Odkaznapoznmkupodiarou"/>
          <w:rFonts w:cstheme="minorHAnsi"/>
          <w:i/>
          <w:iCs/>
          <w:sz w:val="16"/>
          <w:szCs w:val="16"/>
        </w:rPr>
        <w:footnoteReference w:id="11"/>
      </w:r>
      <w:r w:rsidR="00B33340" w:rsidRPr="00743E2A">
        <w:rPr>
          <w:rFonts w:cstheme="minorHAnsi"/>
          <w:i/>
          <w:iCs/>
          <w:sz w:val="16"/>
          <w:szCs w:val="16"/>
        </w:rPr>
        <w:t xml:space="preserve">, </w:t>
      </w:r>
    </w:p>
    <w:p w14:paraId="7BCDAFD8" w14:textId="77777777" w:rsidR="00D317DC" w:rsidRDefault="00D317DC" w:rsidP="00D317DC">
      <w:pPr>
        <w:pStyle w:val="Odsekzoznamu"/>
        <w:autoSpaceDE w:val="0"/>
        <w:autoSpaceDN w:val="0"/>
        <w:adjustRightInd w:val="0"/>
        <w:spacing w:after="0" w:line="240" w:lineRule="auto"/>
        <w:jc w:val="both"/>
        <w:rPr>
          <w:rFonts w:cstheme="minorHAnsi"/>
          <w:i/>
          <w:iCs/>
          <w:sz w:val="16"/>
          <w:szCs w:val="16"/>
        </w:rPr>
      </w:pPr>
    </w:p>
    <w:p w14:paraId="46335D68" w14:textId="6DB25169" w:rsidR="00695349" w:rsidRPr="00D17048" w:rsidRDefault="00695349" w:rsidP="00186FC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r w:rsidRPr="009D3153">
        <w:rPr>
          <w:rFonts w:cstheme="minorHAnsi"/>
          <w:i/>
          <w:iCs/>
          <w:sz w:val="20"/>
          <w:szCs w:val="20"/>
        </w:rPr>
        <w:t>V</w:t>
      </w:r>
      <w:r w:rsidR="00CC58B1" w:rsidRPr="009D3153">
        <w:rPr>
          <w:rFonts w:cstheme="minorHAnsi"/>
          <w:i/>
          <w:iCs/>
          <w:sz w:val="20"/>
          <w:szCs w:val="20"/>
        </w:rPr>
        <w:t>o všetkých</w:t>
      </w:r>
      <w:r w:rsidRPr="009D3153">
        <w:rPr>
          <w:rFonts w:cstheme="minorHAnsi"/>
          <w:i/>
          <w:iCs/>
          <w:sz w:val="20"/>
          <w:szCs w:val="20"/>
        </w:rPr>
        <w:t> informačných listoch</w:t>
      </w:r>
      <w:r w:rsidR="00CA287E">
        <w:rPr>
          <w:rFonts w:cstheme="minorHAnsi"/>
          <w:i/>
          <w:iCs/>
          <w:sz w:val="20"/>
          <w:szCs w:val="20"/>
        </w:rPr>
        <w:t xml:space="preserve"> predmetov </w:t>
      </w:r>
      <w:r w:rsidRPr="009D3153">
        <w:rPr>
          <w:rFonts w:cstheme="minorHAnsi"/>
          <w:i/>
          <w:iCs/>
          <w:sz w:val="20"/>
          <w:szCs w:val="20"/>
        </w:rPr>
        <w:t xml:space="preserve"> v časti </w:t>
      </w:r>
      <w:r w:rsidRPr="0091029A">
        <w:rPr>
          <w:rFonts w:cstheme="minorHAnsi"/>
          <w:i/>
          <w:iCs/>
          <w:sz w:val="20"/>
          <w:szCs w:val="20"/>
        </w:rPr>
        <w:t>Poznámky</w:t>
      </w:r>
      <w:r w:rsidRPr="009D3153">
        <w:rPr>
          <w:rFonts w:cstheme="minorHAnsi"/>
          <w:i/>
          <w:iCs/>
          <w:sz w:val="20"/>
          <w:szCs w:val="20"/>
        </w:rPr>
        <w:t xml:space="preserve"> je uvedené </w:t>
      </w:r>
      <w:r w:rsidR="00CA287E">
        <w:rPr>
          <w:rFonts w:cstheme="minorHAnsi"/>
          <w:i/>
          <w:iCs/>
          <w:sz w:val="20"/>
          <w:szCs w:val="20"/>
        </w:rPr>
        <w:t xml:space="preserve">pracovné </w:t>
      </w:r>
      <w:r w:rsidRPr="009D3153">
        <w:rPr>
          <w:rFonts w:cstheme="minorHAnsi"/>
          <w:i/>
          <w:iCs/>
          <w:sz w:val="20"/>
          <w:szCs w:val="20"/>
        </w:rPr>
        <w:t>zaťaženie študenta</w:t>
      </w:r>
      <w:r w:rsidR="00CA287E">
        <w:rPr>
          <w:rFonts w:cstheme="minorHAnsi"/>
          <w:i/>
          <w:iCs/>
          <w:sz w:val="20"/>
          <w:szCs w:val="20"/>
        </w:rPr>
        <w:t xml:space="preserve"> a podiel jednotlivých činností (napr. účasť na priamej vyučovacej činnosti, práca na semestrálnom projekte, samoštúdium a pod.) </w:t>
      </w:r>
      <w:r w:rsidR="00D17048" w:rsidRPr="005235A9">
        <w:rPr>
          <w:rFonts w:cstheme="minorHAnsi"/>
          <w:b/>
          <w:bCs/>
          <w:i/>
          <w:iCs/>
          <w:sz w:val="20"/>
          <w:szCs w:val="20"/>
        </w:rPr>
        <w:t>(v</w:t>
      </w:r>
      <w:r w:rsidRPr="005235A9">
        <w:rPr>
          <w:rFonts w:cstheme="minorHAnsi"/>
          <w:b/>
          <w:bCs/>
          <w:i/>
          <w:iCs/>
          <w:sz w:val="20"/>
          <w:szCs w:val="20"/>
        </w:rPr>
        <w:t>iď</w:t>
      </w:r>
      <w:r w:rsidRPr="00D17048">
        <w:rPr>
          <w:rFonts w:cstheme="minorHAnsi"/>
          <w:b/>
          <w:bCs/>
          <w:i/>
          <w:iCs/>
          <w:sz w:val="20"/>
          <w:szCs w:val="20"/>
        </w:rPr>
        <w:t xml:space="preserve"> </w:t>
      </w:r>
      <w:bookmarkStart w:id="7" w:name="_Hlk95142083"/>
      <w:r w:rsidR="007859AF" w:rsidRPr="00D17048">
        <w:rPr>
          <w:rFonts w:cstheme="minorHAnsi"/>
          <w:b/>
          <w:bCs/>
          <w:i/>
          <w:iCs/>
          <w:sz w:val="20"/>
          <w:szCs w:val="20"/>
        </w:rPr>
        <w:t>PRILOHA01_FMEO_Bc_</w:t>
      </w:r>
      <w:r w:rsidR="0091029A" w:rsidRPr="00D17048">
        <w:rPr>
          <w:rFonts w:cstheme="minorHAnsi"/>
          <w:b/>
          <w:bCs/>
          <w:i/>
          <w:iCs/>
          <w:sz w:val="20"/>
          <w:szCs w:val="20"/>
        </w:rPr>
        <w:t>THK</w:t>
      </w:r>
      <w:r w:rsidR="007859AF" w:rsidRPr="00D17048">
        <w:rPr>
          <w:rFonts w:cstheme="minorHAnsi"/>
          <w:b/>
          <w:bCs/>
          <w:i/>
          <w:iCs/>
          <w:sz w:val="20"/>
          <w:szCs w:val="20"/>
        </w:rPr>
        <w:t>_stand_df_IL</w:t>
      </w:r>
      <w:bookmarkEnd w:id="7"/>
      <w:r w:rsidR="005235A9">
        <w:rPr>
          <w:rFonts w:cstheme="minorHAnsi"/>
          <w:b/>
          <w:bCs/>
          <w:i/>
          <w:iCs/>
          <w:sz w:val="20"/>
          <w:szCs w:val="20"/>
        </w:rPr>
        <w:t>P).</w:t>
      </w:r>
    </w:p>
    <w:p w14:paraId="4A44EADC" w14:textId="77777777" w:rsidR="00695349" w:rsidRPr="00695349" w:rsidRDefault="00695349" w:rsidP="00695349">
      <w:pPr>
        <w:autoSpaceDE w:val="0"/>
        <w:autoSpaceDN w:val="0"/>
        <w:adjustRightInd w:val="0"/>
        <w:spacing w:after="0" w:line="240" w:lineRule="auto"/>
        <w:jc w:val="both"/>
        <w:rPr>
          <w:rFonts w:cstheme="minorHAnsi"/>
          <w:i/>
          <w:iCs/>
          <w:sz w:val="16"/>
          <w:szCs w:val="16"/>
        </w:rPr>
      </w:pPr>
    </w:p>
    <w:p w14:paraId="266A45D4" w14:textId="77918A13" w:rsidR="004D3F71" w:rsidRDefault="006D020D" w:rsidP="001F222F">
      <w:pPr>
        <w:pStyle w:val="Odsekzoznamu"/>
        <w:numPr>
          <w:ilvl w:val="0"/>
          <w:numId w:val="12"/>
        </w:numPr>
        <w:autoSpaceDE w:val="0"/>
        <w:autoSpaceDN w:val="0"/>
        <w:adjustRightInd w:val="0"/>
        <w:spacing w:after="0" w:line="240" w:lineRule="auto"/>
        <w:jc w:val="both"/>
        <w:rPr>
          <w:rFonts w:cstheme="minorHAnsi"/>
          <w:i/>
          <w:iCs/>
          <w:sz w:val="16"/>
          <w:szCs w:val="16"/>
        </w:rPr>
      </w:pPr>
      <w:r w:rsidRPr="00743E2A">
        <w:rPr>
          <w:rFonts w:cstheme="minorHAnsi"/>
          <w:i/>
          <w:iCs/>
          <w:sz w:val="16"/>
          <w:szCs w:val="16"/>
        </w:rPr>
        <w:t>kredity</w:t>
      </w:r>
      <w:r w:rsidR="00F70B18" w:rsidRPr="00743E2A">
        <w:rPr>
          <w:rFonts w:cstheme="minorHAnsi"/>
          <w:i/>
          <w:iCs/>
          <w:sz w:val="16"/>
          <w:szCs w:val="16"/>
        </w:rPr>
        <w:t xml:space="preserve"> pridelené</w:t>
      </w:r>
      <w:r w:rsidR="00260945" w:rsidRPr="00743E2A">
        <w:rPr>
          <w:rFonts w:cstheme="minorHAnsi"/>
          <w:i/>
          <w:iCs/>
          <w:sz w:val="16"/>
          <w:szCs w:val="16"/>
        </w:rPr>
        <w:t xml:space="preserve"> </w:t>
      </w:r>
      <w:r w:rsidR="00F70B18" w:rsidRPr="00743E2A">
        <w:rPr>
          <w:rFonts w:cstheme="minorHAnsi"/>
          <w:i/>
          <w:iCs/>
          <w:sz w:val="16"/>
          <w:szCs w:val="16"/>
        </w:rPr>
        <w:t xml:space="preserve">každej </w:t>
      </w:r>
      <w:r w:rsidR="0080082E" w:rsidRPr="00743E2A">
        <w:rPr>
          <w:rFonts w:cstheme="minorHAnsi"/>
          <w:i/>
          <w:iCs/>
          <w:sz w:val="16"/>
          <w:szCs w:val="16"/>
        </w:rPr>
        <w:t xml:space="preserve">časti </w:t>
      </w:r>
      <w:r w:rsidR="00F70B18" w:rsidRPr="00743E2A">
        <w:rPr>
          <w:rFonts w:cstheme="minorHAnsi"/>
          <w:i/>
          <w:iCs/>
          <w:sz w:val="16"/>
          <w:szCs w:val="16"/>
        </w:rPr>
        <w:t xml:space="preserve">na základe </w:t>
      </w:r>
      <w:r w:rsidR="0080082E" w:rsidRPr="00743E2A">
        <w:rPr>
          <w:rFonts w:cstheme="minorHAnsi"/>
          <w:i/>
          <w:iCs/>
          <w:sz w:val="16"/>
          <w:szCs w:val="16"/>
        </w:rPr>
        <w:t xml:space="preserve">dosahovaných </w:t>
      </w:r>
      <w:r w:rsidR="00F70B18" w:rsidRPr="00743E2A">
        <w:rPr>
          <w:rFonts w:cstheme="minorHAnsi"/>
          <w:i/>
          <w:iCs/>
          <w:sz w:val="16"/>
          <w:szCs w:val="16"/>
        </w:rPr>
        <w:t>výstupov vzdelávania a súvisiaceho pracovného zaťaženia</w:t>
      </w:r>
      <w:r w:rsidR="00991059" w:rsidRPr="00743E2A">
        <w:rPr>
          <w:rFonts w:cstheme="minorHAnsi"/>
          <w:i/>
          <w:iCs/>
          <w:sz w:val="16"/>
          <w:szCs w:val="16"/>
        </w:rPr>
        <w:t>,</w:t>
      </w:r>
      <w:r w:rsidR="001D6EEC" w:rsidRPr="00743E2A">
        <w:rPr>
          <w:rFonts w:cstheme="minorHAnsi"/>
          <w:i/>
          <w:iCs/>
          <w:sz w:val="16"/>
          <w:szCs w:val="16"/>
        </w:rPr>
        <w:t xml:space="preserve"> </w:t>
      </w:r>
    </w:p>
    <w:p w14:paraId="256AEF1E" w14:textId="5C9485AD" w:rsidR="00C150BD" w:rsidRDefault="00C150BD" w:rsidP="00C150BD">
      <w:pPr>
        <w:autoSpaceDE w:val="0"/>
        <w:autoSpaceDN w:val="0"/>
        <w:adjustRightInd w:val="0"/>
        <w:spacing w:after="0" w:line="240" w:lineRule="auto"/>
        <w:jc w:val="both"/>
        <w:rPr>
          <w:rFonts w:cstheme="minorHAnsi"/>
          <w:i/>
          <w:iCs/>
          <w:sz w:val="16"/>
          <w:szCs w:val="16"/>
        </w:rPr>
      </w:pPr>
    </w:p>
    <w:p w14:paraId="48D91297" w14:textId="664F4BA9" w:rsidR="00C150BD" w:rsidRPr="00C150BD" w:rsidRDefault="00D20B21" w:rsidP="00C150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D20B21">
        <w:rPr>
          <w:rFonts w:cstheme="minorHAnsi"/>
          <w:i/>
          <w:iCs/>
          <w:sz w:val="20"/>
          <w:szCs w:val="20"/>
        </w:rPr>
        <w:t>Kreditová dotácia predmetov odráža ich náročnosť a intenzitu/mieru pracovného zaťaženia študenta. Zároveň je zabezpečené, že profilové predmety majú vyššiu kreditovú dotáciu  vzhľadom na ich silnú väzbu na dosahovanie celkových výstupov vzdelávania.</w:t>
      </w:r>
      <w:r>
        <w:rPr>
          <w:rFonts w:cstheme="minorHAnsi"/>
          <w:i/>
          <w:iCs/>
          <w:sz w:val="20"/>
          <w:szCs w:val="20"/>
        </w:rPr>
        <w:t xml:space="preserve"> </w:t>
      </w:r>
      <w:r w:rsidR="00C150BD" w:rsidRPr="00C150BD">
        <w:rPr>
          <w:rFonts w:cstheme="minorHAnsi"/>
          <w:i/>
          <w:iCs/>
          <w:sz w:val="20"/>
          <w:szCs w:val="20"/>
        </w:rPr>
        <w:t xml:space="preserve">Pridelené </w:t>
      </w:r>
      <w:r w:rsidR="00C150BD">
        <w:rPr>
          <w:rFonts w:cstheme="minorHAnsi"/>
          <w:i/>
          <w:iCs/>
          <w:sz w:val="20"/>
          <w:szCs w:val="20"/>
        </w:rPr>
        <w:t>k</w:t>
      </w:r>
      <w:r w:rsidR="00C150BD" w:rsidRPr="00C150BD">
        <w:rPr>
          <w:rFonts w:cstheme="minorHAnsi"/>
          <w:i/>
          <w:iCs/>
          <w:sz w:val="20"/>
          <w:szCs w:val="20"/>
        </w:rPr>
        <w:t>redi</w:t>
      </w:r>
      <w:r w:rsidR="00C150BD">
        <w:rPr>
          <w:rFonts w:cstheme="minorHAnsi"/>
          <w:i/>
          <w:iCs/>
          <w:sz w:val="20"/>
          <w:szCs w:val="20"/>
        </w:rPr>
        <w:t>t</w:t>
      </w:r>
      <w:r w:rsidR="00C150BD" w:rsidRPr="00C150BD">
        <w:rPr>
          <w:rFonts w:cstheme="minorHAnsi"/>
          <w:i/>
          <w:iCs/>
          <w:sz w:val="20"/>
          <w:szCs w:val="20"/>
        </w:rPr>
        <w:t xml:space="preserve">y </w:t>
      </w:r>
      <w:r w:rsidR="00C150BD">
        <w:rPr>
          <w:rFonts w:cstheme="minorHAnsi"/>
          <w:i/>
          <w:iCs/>
          <w:sz w:val="20"/>
          <w:szCs w:val="20"/>
        </w:rPr>
        <w:t xml:space="preserve"> sú uvedené v odporúčanom študijnom pláne a v informačnom liste predmetu.</w:t>
      </w:r>
    </w:p>
    <w:p w14:paraId="00A6A992" w14:textId="77777777" w:rsidR="005235A9" w:rsidRPr="00C150BD" w:rsidRDefault="005235A9" w:rsidP="00C150BD">
      <w:pPr>
        <w:autoSpaceDE w:val="0"/>
        <w:autoSpaceDN w:val="0"/>
        <w:adjustRightInd w:val="0"/>
        <w:spacing w:after="0" w:line="240" w:lineRule="auto"/>
        <w:jc w:val="both"/>
        <w:rPr>
          <w:rFonts w:cstheme="minorHAnsi"/>
          <w:i/>
          <w:iCs/>
          <w:sz w:val="16"/>
          <w:szCs w:val="16"/>
        </w:rPr>
      </w:pPr>
    </w:p>
    <w:p w14:paraId="01121CE9" w14:textId="0C52676D" w:rsidR="003216FC" w:rsidRDefault="003216FC" w:rsidP="001F222F">
      <w:pPr>
        <w:pStyle w:val="Odsekzoznamu"/>
        <w:numPr>
          <w:ilvl w:val="0"/>
          <w:numId w:val="12"/>
        </w:numPr>
        <w:autoSpaceDE w:val="0"/>
        <w:autoSpaceDN w:val="0"/>
        <w:adjustRightInd w:val="0"/>
        <w:spacing w:after="0" w:line="240" w:lineRule="auto"/>
        <w:jc w:val="both"/>
        <w:rPr>
          <w:rFonts w:cstheme="minorHAnsi"/>
          <w:i/>
          <w:iCs/>
          <w:sz w:val="16"/>
          <w:szCs w:val="16"/>
        </w:rPr>
      </w:pPr>
      <w:r w:rsidRPr="00B33EBF">
        <w:rPr>
          <w:rFonts w:cstheme="minorHAnsi"/>
          <w:i/>
          <w:iCs/>
          <w:sz w:val="16"/>
          <w:szCs w:val="16"/>
        </w:rPr>
        <w:t>osob</w:t>
      </w:r>
      <w:r w:rsidR="008A3A20" w:rsidRPr="00B33EBF">
        <w:rPr>
          <w:rFonts w:cstheme="minorHAnsi"/>
          <w:i/>
          <w:iCs/>
          <w:sz w:val="16"/>
          <w:szCs w:val="16"/>
        </w:rPr>
        <w:t>u</w:t>
      </w:r>
      <w:r w:rsidR="001D6EEC" w:rsidRPr="00B33EBF">
        <w:rPr>
          <w:rFonts w:cstheme="minorHAnsi"/>
          <w:i/>
          <w:iCs/>
          <w:sz w:val="16"/>
          <w:szCs w:val="16"/>
        </w:rPr>
        <w:t xml:space="preserve"> </w:t>
      </w:r>
      <w:r w:rsidRPr="00B33EBF">
        <w:rPr>
          <w:rFonts w:cstheme="minorHAnsi"/>
          <w:i/>
          <w:iCs/>
          <w:sz w:val="16"/>
          <w:szCs w:val="16"/>
        </w:rPr>
        <w:t>zabezpečujúc</w:t>
      </w:r>
      <w:r w:rsidR="008A3A20" w:rsidRPr="00B33EBF">
        <w:rPr>
          <w:rFonts w:cstheme="minorHAnsi"/>
          <w:i/>
          <w:iCs/>
          <w:sz w:val="16"/>
          <w:szCs w:val="16"/>
        </w:rPr>
        <w:t>u</w:t>
      </w:r>
      <w:r w:rsidRPr="00B33EBF">
        <w:rPr>
          <w:rFonts w:cstheme="minorHAnsi"/>
          <w:i/>
          <w:iCs/>
          <w:sz w:val="16"/>
          <w:szCs w:val="16"/>
        </w:rPr>
        <w:t xml:space="preserve"> predmet </w:t>
      </w:r>
      <w:r w:rsidR="00D50820" w:rsidRPr="00B33EBF">
        <w:rPr>
          <w:rFonts w:cstheme="minorHAnsi"/>
          <w:i/>
          <w:iCs/>
          <w:sz w:val="16"/>
          <w:szCs w:val="16"/>
        </w:rPr>
        <w:t>(alebo partnerskú organizáciu a</w:t>
      </w:r>
      <w:r w:rsidR="00EC3AD1" w:rsidRPr="00B33EBF">
        <w:rPr>
          <w:rFonts w:cstheme="minorHAnsi"/>
          <w:i/>
          <w:iCs/>
          <w:sz w:val="16"/>
          <w:szCs w:val="16"/>
        </w:rPr>
        <w:t> </w:t>
      </w:r>
      <w:r w:rsidR="00D50820" w:rsidRPr="00B33EBF">
        <w:rPr>
          <w:rFonts w:cstheme="minorHAnsi"/>
          <w:i/>
          <w:iCs/>
          <w:sz w:val="16"/>
          <w:szCs w:val="16"/>
        </w:rPr>
        <w:t>osobu</w:t>
      </w:r>
      <w:r w:rsidR="00EC3AD1" w:rsidRPr="00B33EBF">
        <w:rPr>
          <w:rStyle w:val="Odkaznapoznmkupodiarou"/>
          <w:rFonts w:cstheme="minorHAnsi"/>
          <w:i/>
          <w:iCs/>
          <w:sz w:val="16"/>
          <w:szCs w:val="16"/>
        </w:rPr>
        <w:footnoteReference w:id="12"/>
      </w:r>
      <w:r w:rsidR="00D50820" w:rsidRPr="00B33EBF">
        <w:rPr>
          <w:rFonts w:cstheme="minorHAnsi"/>
          <w:i/>
          <w:iCs/>
          <w:sz w:val="16"/>
          <w:szCs w:val="16"/>
        </w:rPr>
        <w:t xml:space="preserve">) </w:t>
      </w:r>
      <w:r w:rsidRPr="00B33EBF">
        <w:rPr>
          <w:rFonts w:cstheme="minorHAnsi"/>
          <w:i/>
          <w:iCs/>
          <w:sz w:val="16"/>
          <w:szCs w:val="16"/>
        </w:rPr>
        <w:t>s</w:t>
      </w:r>
      <w:r w:rsidR="000A5290" w:rsidRPr="00B33EBF">
        <w:rPr>
          <w:rFonts w:cstheme="minorHAnsi"/>
          <w:i/>
          <w:iCs/>
          <w:sz w:val="16"/>
          <w:szCs w:val="16"/>
        </w:rPr>
        <w:t xml:space="preserve"> uvedením </w:t>
      </w:r>
      <w:r w:rsidRPr="00B33EBF">
        <w:rPr>
          <w:rFonts w:cstheme="minorHAnsi"/>
          <w:i/>
          <w:iCs/>
          <w:sz w:val="16"/>
          <w:szCs w:val="16"/>
        </w:rPr>
        <w:t>kontakt</w:t>
      </w:r>
      <w:r w:rsidR="000A5290" w:rsidRPr="00B33EBF">
        <w:rPr>
          <w:rFonts w:cstheme="minorHAnsi"/>
          <w:i/>
          <w:iCs/>
          <w:sz w:val="16"/>
          <w:szCs w:val="16"/>
        </w:rPr>
        <w:t>u</w:t>
      </w:r>
      <w:r w:rsidRPr="00B33EBF">
        <w:rPr>
          <w:rFonts w:cstheme="minorHAnsi"/>
          <w:i/>
          <w:iCs/>
          <w:sz w:val="16"/>
          <w:szCs w:val="16"/>
        </w:rPr>
        <w:t xml:space="preserve">, </w:t>
      </w:r>
    </w:p>
    <w:p w14:paraId="31726639" w14:textId="77777777" w:rsidR="00B33EBF" w:rsidRPr="00C476CB" w:rsidRDefault="00B33EBF" w:rsidP="00C476CB">
      <w:pPr>
        <w:autoSpaceDE w:val="0"/>
        <w:autoSpaceDN w:val="0"/>
        <w:adjustRightInd w:val="0"/>
        <w:spacing w:after="0" w:line="240" w:lineRule="auto"/>
        <w:jc w:val="both"/>
        <w:rPr>
          <w:rFonts w:cstheme="minorHAnsi"/>
          <w:i/>
          <w:iCs/>
          <w:sz w:val="16"/>
          <w:szCs w:val="16"/>
        </w:rPr>
      </w:pPr>
    </w:p>
    <w:p w14:paraId="7D74BEF9" w14:textId="77777777" w:rsidR="005235A9" w:rsidRDefault="00B33EBF" w:rsidP="00B33EB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Zoznam o</w:t>
      </w:r>
      <w:r w:rsidRPr="00B33EBF">
        <w:rPr>
          <w:rFonts w:cstheme="minorHAnsi"/>
          <w:i/>
          <w:iCs/>
          <w:sz w:val="20"/>
          <w:szCs w:val="20"/>
        </w:rPr>
        <w:t>s</w:t>
      </w:r>
      <w:r>
        <w:rPr>
          <w:rFonts w:cstheme="minorHAnsi"/>
          <w:i/>
          <w:iCs/>
          <w:sz w:val="20"/>
          <w:szCs w:val="20"/>
        </w:rPr>
        <w:t>ôb podieľajúcich sa na</w:t>
      </w:r>
      <w:r w:rsidRPr="00B33EBF">
        <w:rPr>
          <w:rFonts w:cstheme="minorHAnsi"/>
          <w:i/>
          <w:iCs/>
          <w:sz w:val="20"/>
          <w:szCs w:val="20"/>
        </w:rPr>
        <w:t xml:space="preserve"> zabezpeč</w:t>
      </w:r>
      <w:r w:rsidR="00E02AAF">
        <w:rPr>
          <w:rFonts w:cstheme="minorHAnsi"/>
          <w:i/>
          <w:iCs/>
          <w:sz w:val="20"/>
          <w:szCs w:val="20"/>
        </w:rPr>
        <w:t>ení</w:t>
      </w:r>
      <w:r w:rsidRPr="00B33EBF">
        <w:rPr>
          <w:rFonts w:cstheme="minorHAnsi"/>
          <w:i/>
          <w:iCs/>
          <w:sz w:val="20"/>
          <w:szCs w:val="20"/>
        </w:rPr>
        <w:t xml:space="preserve"> predmet</w:t>
      </w:r>
      <w:r w:rsidR="00E02AAF">
        <w:rPr>
          <w:rFonts w:cstheme="minorHAnsi"/>
          <w:i/>
          <w:iCs/>
          <w:sz w:val="20"/>
          <w:szCs w:val="20"/>
        </w:rPr>
        <w:t>u</w:t>
      </w:r>
      <w:r w:rsidRPr="00B33EBF">
        <w:rPr>
          <w:rFonts w:cstheme="minorHAnsi"/>
          <w:i/>
          <w:iCs/>
          <w:sz w:val="20"/>
          <w:szCs w:val="20"/>
        </w:rPr>
        <w:t xml:space="preserve"> s uvedením kontakt</w:t>
      </w:r>
      <w:r>
        <w:rPr>
          <w:rFonts w:cstheme="minorHAnsi"/>
          <w:i/>
          <w:iCs/>
          <w:sz w:val="20"/>
          <w:szCs w:val="20"/>
        </w:rPr>
        <w:t xml:space="preserve">u, taktiež s uvedením údajov na </w:t>
      </w:r>
      <w:r w:rsidR="00C84418">
        <w:rPr>
          <w:rFonts w:cstheme="minorHAnsi"/>
          <w:i/>
          <w:iCs/>
          <w:sz w:val="20"/>
          <w:szCs w:val="20"/>
        </w:rPr>
        <w:t xml:space="preserve">register zamestnancov vysokých škôl na </w:t>
      </w:r>
      <w:r>
        <w:rPr>
          <w:rFonts w:cstheme="minorHAnsi"/>
          <w:i/>
          <w:iCs/>
          <w:sz w:val="20"/>
          <w:szCs w:val="20"/>
        </w:rPr>
        <w:t xml:space="preserve">portáli VS je </w:t>
      </w:r>
      <w:r w:rsidRPr="002F5D7A">
        <w:rPr>
          <w:rFonts w:cstheme="minorHAnsi"/>
          <w:i/>
          <w:iCs/>
          <w:sz w:val="20"/>
          <w:szCs w:val="20"/>
        </w:rPr>
        <w:t>uveden</w:t>
      </w:r>
      <w:r w:rsidR="00E02AAF" w:rsidRPr="002F5D7A">
        <w:rPr>
          <w:rFonts w:cstheme="minorHAnsi"/>
          <w:i/>
          <w:iCs/>
          <w:sz w:val="20"/>
          <w:szCs w:val="20"/>
        </w:rPr>
        <w:t xml:space="preserve">ý v samostatnej </w:t>
      </w:r>
      <w:r w:rsidR="00E02AAF" w:rsidRPr="00AD0B84">
        <w:rPr>
          <w:rFonts w:cstheme="minorHAnsi"/>
          <w:i/>
          <w:iCs/>
          <w:sz w:val="20"/>
          <w:szCs w:val="20"/>
        </w:rPr>
        <w:t>prílohe</w:t>
      </w:r>
      <w:r w:rsidR="00C84418">
        <w:rPr>
          <w:rFonts w:cstheme="minorHAnsi"/>
          <w:i/>
          <w:iCs/>
          <w:sz w:val="20"/>
          <w:szCs w:val="20"/>
        </w:rPr>
        <w:t xml:space="preserve"> </w:t>
      </w:r>
    </w:p>
    <w:p w14:paraId="3E0828F6" w14:textId="20B29116" w:rsidR="00E02AAF" w:rsidRPr="005235A9" w:rsidRDefault="00AD0B84" w:rsidP="00B33EB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r w:rsidRPr="005235A9">
        <w:rPr>
          <w:rFonts w:cstheme="minorHAnsi"/>
          <w:b/>
          <w:bCs/>
          <w:i/>
          <w:iCs/>
          <w:sz w:val="20"/>
          <w:szCs w:val="20"/>
        </w:rPr>
        <w:t xml:space="preserve">(viď </w:t>
      </w:r>
      <w:r w:rsidR="00424C2A" w:rsidRPr="005235A9">
        <w:rPr>
          <w:rFonts w:cstheme="minorHAnsi"/>
          <w:b/>
          <w:bCs/>
          <w:i/>
          <w:iCs/>
          <w:sz w:val="20"/>
          <w:szCs w:val="20"/>
        </w:rPr>
        <w:t>PRILOHA04_</w:t>
      </w:r>
      <w:r w:rsidRPr="005235A9">
        <w:rPr>
          <w:rFonts w:cstheme="minorHAnsi"/>
          <w:b/>
          <w:bCs/>
          <w:i/>
          <w:iCs/>
          <w:sz w:val="20"/>
          <w:szCs w:val="20"/>
        </w:rPr>
        <w:t>FMEO_Bc_</w:t>
      </w:r>
      <w:r w:rsidR="00424C2A" w:rsidRPr="005235A9">
        <w:rPr>
          <w:rFonts w:cstheme="minorHAnsi"/>
          <w:b/>
          <w:bCs/>
          <w:i/>
          <w:iCs/>
          <w:sz w:val="20"/>
          <w:szCs w:val="20"/>
        </w:rPr>
        <w:t>THK</w:t>
      </w:r>
      <w:r w:rsidRPr="005235A9">
        <w:rPr>
          <w:rFonts w:cstheme="minorHAnsi"/>
          <w:b/>
          <w:bCs/>
          <w:i/>
          <w:iCs/>
          <w:sz w:val="20"/>
          <w:szCs w:val="20"/>
        </w:rPr>
        <w:t>_stand_df_UZP</w:t>
      </w:r>
      <w:r w:rsidR="00956661" w:rsidRPr="005235A9">
        <w:rPr>
          <w:rFonts w:cstheme="minorHAnsi"/>
          <w:b/>
          <w:bCs/>
          <w:i/>
          <w:iCs/>
          <w:sz w:val="20"/>
          <w:szCs w:val="20"/>
        </w:rPr>
        <w:t xml:space="preserve">). </w:t>
      </w:r>
    </w:p>
    <w:p w14:paraId="41D22CC7" w14:textId="77777777" w:rsidR="008A3A20" w:rsidRPr="009603BF" w:rsidRDefault="008A3A20" w:rsidP="009603BF">
      <w:pPr>
        <w:pStyle w:val="Odsekzoznamu"/>
        <w:numPr>
          <w:ilvl w:val="0"/>
          <w:numId w:val="12"/>
        </w:numPr>
        <w:autoSpaceDE w:val="0"/>
        <w:autoSpaceDN w:val="0"/>
        <w:adjustRightInd w:val="0"/>
        <w:spacing w:before="240" w:after="0" w:line="240" w:lineRule="auto"/>
        <w:jc w:val="both"/>
        <w:rPr>
          <w:rFonts w:cstheme="minorHAnsi"/>
          <w:i/>
          <w:iCs/>
          <w:sz w:val="16"/>
          <w:szCs w:val="16"/>
        </w:rPr>
      </w:pPr>
      <w:bookmarkStart w:id="8" w:name="_Hlk94186248"/>
      <w:r w:rsidRPr="009603BF">
        <w:rPr>
          <w:rFonts w:cstheme="minorHAnsi"/>
          <w:i/>
          <w:iCs/>
          <w:sz w:val="16"/>
          <w:szCs w:val="16"/>
        </w:rPr>
        <w:t xml:space="preserve">učiteľov predmetu </w:t>
      </w:r>
      <w:r w:rsidR="00CC6722" w:rsidRPr="009603BF">
        <w:rPr>
          <w:rFonts w:cstheme="minorHAnsi"/>
          <w:i/>
          <w:iCs/>
          <w:sz w:val="16"/>
          <w:szCs w:val="16"/>
        </w:rPr>
        <w:t xml:space="preserve">(alebo podieľajúce sa partnerské organizácie a osoby) </w:t>
      </w:r>
      <w:r w:rsidRPr="009603BF">
        <w:rPr>
          <w:rFonts w:cstheme="minorHAnsi"/>
          <w:i/>
          <w:iCs/>
          <w:sz w:val="16"/>
          <w:szCs w:val="16"/>
        </w:rPr>
        <w:t>(môžu byť uveden</w:t>
      </w:r>
      <w:r w:rsidR="00CC6722" w:rsidRPr="009603BF">
        <w:rPr>
          <w:rFonts w:cstheme="minorHAnsi"/>
          <w:i/>
          <w:iCs/>
          <w:sz w:val="16"/>
          <w:szCs w:val="16"/>
        </w:rPr>
        <w:t>é</w:t>
      </w:r>
      <w:r w:rsidRPr="009603BF">
        <w:rPr>
          <w:rFonts w:cstheme="minorHAnsi"/>
          <w:i/>
          <w:iCs/>
          <w:sz w:val="16"/>
          <w:szCs w:val="16"/>
        </w:rPr>
        <w:t xml:space="preserve"> aj v IL predmetov), </w:t>
      </w:r>
    </w:p>
    <w:bookmarkEnd w:id="8"/>
    <w:p w14:paraId="1952AB32" w14:textId="478626B3" w:rsidR="001E1007" w:rsidRPr="009603BF" w:rsidRDefault="001E1007" w:rsidP="001E1007">
      <w:pPr>
        <w:autoSpaceDE w:val="0"/>
        <w:autoSpaceDN w:val="0"/>
        <w:adjustRightInd w:val="0"/>
        <w:spacing w:after="0" w:line="240" w:lineRule="auto"/>
        <w:jc w:val="both"/>
        <w:rPr>
          <w:rFonts w:cstheme="minorHAnsi"/>
          <w:i/>
          <w:iCs/>
          <w:sz w:val="16"/>
          <w:szCs w:val="16"/>
          <w:highlight w:val="cyan"/>
        </w:rPr>
      </w:pPr>
    </w:p>
    <w:p w14:paraId="00877AA5" w14:textId="14141516" w:rsidR="001E1007" w:rsidRDefault="001E1007" w:rsidP="001E100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AD05FF">
        <w:rPr>
          <w:rFonts w:cstheme="minorHAnsi"/>
          <w:i/>
          <w:iCs/>
          <w:sz w:val="20"/>
          <w:szCs w:val="20"/>
        </w:rPr>
        <w:t xml:space="preserve">Učitelia </w:t>
      </w:r>
      <w:r w:rsidR="009603BF">
        <w:rPr>
          <w:rFonts w:cstheme="minorHAnsi"/>
          <w:i/>
          <w:iCs/>
          <w:sz w:val="20"/>
          <w:szCs w:val="20"/>
        </w:rPr>
        <w:t xml:space="preserve">participujúci na výučbe jednotlivých predmetov sú uvedení v informačných listoch </w:t>
      </w:r>
      <w:r w:rsidRPr="00AD05FF">
        <w:rPr>
          <w:rFonts w:cstheme="minorHAnsi"/>
          <w:i/>
          <w:iCs/>
          <w:sz w:val="20"/>
          <w:szCs w:val="20"/>
        </w:rPr>
        <w:t>predmet</w:t>
      </w:r>
      <w:r w:rsidR="009603BF">
        <w:rPr>
          <w:rFonts w:cstheme="minorHAnsi"/>
          <w:i/>
          <w:iCs/>
          <w:sz w:val="20"/>
          <w:szCs w:val="20"/>
        </w:rPr>
        <w:t xml:space="preserve">ov vrátane špecifikácie, aký druh vzdelávacej činnosti vykonávajú. Je vypracovaný aj samostatný zoznam predmetov a učiteľov, ktorí ich zabezpečujú s kontaktnými údajmi. </w:t>
      </w:r>
    </w:p>
    <w:p w14:paraId="708EC122" w14:textId="3E878D2D" w:rsidR="007859AF" w:rsidRPr="005235A9" w:rsidRDefault="007859AF" w:rsidP="001E100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bookmarkStart w:id="9" w:name="_Hlk97795211"/>
      <w:r w:rsidRPr="005235A9">
        <w:rPr>
          <w:rFonts w:cstheme="minorHAnsi"/>
          <w:b/>
          <w:bCs/>
          <w:i/>
          <w:iCs/>
          <w:sz w:val="20"/>
          <w:szCs w:val="20"/>
        </w:rPr>
        <w:t>PRILOHA01_FMEO_Bc_</w:t>
      </w:r>
      <w:r w:rsidR="009603BF" w:rsidRPr="005235A9">
        <w:rPr>
          <w:rFonts w:cstheme="minorHAnsi"/>
          <w:b/>
          <w:bCs/>
          <w:i/>
          <w:iCs/>
          <w:sz w:val="20"/>
          <w:szCs w:val="20"/>
        </w:rPr>
        <w:t>THK</w:t>
      </w:r>
      <w:r w:rsidRPr="005235A9">
        <w:rPr>
          <w:rFonts w:cstheme="minorHAnsi"/>
          <w:b/>
          <w:bCs/>
          <w:i/>
          <w:iCs/>
          <w:sz w:val="20"/>
          <w:szCs w:val="20"/>
        </w:rPr>
        <w:t>_stand_df_ILP</w:t>
      </w:r>
    </w:p>
    <w:bookmarkEnd w:id="9"/>
    <w:p w14:paraId="1904F876" w14:textId="556D53BB" w:rsidR="007859AF" w:rsidRPr="005235A9" w:rsidRDefault="009603BF" w:rsidP="001E100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r w:rsidRPr="005235A9">
        <w:rPr>
          <w:rFonts w:cstheme="minorHAnsi"/>
          <w:b/>
          <w:bCs/>
          <w:i/>
          <w:iCs/>
          <w:sz w:val="20"/>
          <w:szCs w:val="20"/>
        </w:rPr>
        <w:t>PRILOHA04_FMEO</w:t>
      </w:r>
      <w:r w:rsidR="007859AF" w:rsidRPr="005235A9">
        <w:rPr>
          <w:rFonts w:cstheme="minorHAnsi"/>
          <w:b/>
          <w:bCs/>
          <w:i/>
          <w:iCs/>
          <w:sz w:val="20"/>
          <w:szCs w:val="20"/>
        </w:rPr>
        <w:t>_</w:t>
      </w:r>
      <w:r w:rsidRPr="005235A9">
        <w:rPr>
          <w:rFonts w:cstheme="minorHAnsi"/>
          <w:b/>
          <w:bCs/>
          <w:i/>
          <w:iCs/>
          <w:sz w:val="20"/>
          <w:szCs w:val="20"/>
        </w:rPr>
        <w:t>Bc_THK_</w:t>
      </w:r>
      <w:r w:rsidR="007859AF" w:rsidRPr="005235A9">
        <w:rPr>
          <w:rFonts w:cstheme="minorHAnsi"/>
          <w:b/>
          <w:bCs/>
          <w:i/>
          <w:iCs/>
          <w:sz w:val="20"/>
          <w:szCs w:val="20"/>
        </w:rPr>
        <w:t>stand_df_U</w:t>
      </w:r>
      <w:r w:rsidR="004A7DBF" w:rsidRPr="005235A9">
        <w:rPr>
          <w:rFonts w:cstheme="minorHAnsi"/>
          <w:b/>
          <w:bCs/>
          <w:i/>
          <w:iCs/>
          <w:sz w:val="20"/>
          <w:szCs w:val="20"/>
        </w:rPr>
        <w:t>Z</w:t>
      </w:r>
      <w:r w:rsidR="007859AF" w:rsidRPr="005235A9">
        <w:rPr>
          <w:rFonts w:cstheme="minorHAnsi"/>
          <w:b/>
          <w:bCs/>
          <w:i/>
          <w:iCs/>
          <w:sz w:val="20"/>
          <w:szCs w:val="20"/>
        </w:rPr>
        <w:t>P</w:t>
      </w:r>
    </w:p>
    <w:p w14:paraId="19F43633" w14:textId="77777777" w:rsidR="001E1007" w:rsidRPr="001E1007" w:rsidRDefault="001E1007" w:rsidP="001E1007">
      <w:pPr>
        <w:autoSpaceDE w:val="0"/>
        <w:autoSpaceDN w:val="0"/>
        <w:adjustRightInd w:val="0"/>
        <w:spacing w:after="0" w:line="240" w:lineRule="auto"/>
        <w:jc w:val="both"/>
        <w:rPr>
          <w:rFonts w:cstheme="minorHAnsi"/>
          <w:i/>
          <w:iCs/>
          <w:sz w:val="16"/>
          <w:szCs w:val="16"/>
          <w:highlight w:val="cyan"/>
        </w:rPr>
      </w:pPr>
    </w:p>
    <w:p w14:paraId="637E95E6" w14:textId="7519C7A5" w:rsidR="003C34BA" w:rsidRPr="00AD05FF" w:rsidRDefault="003C34BA" w:rsidP="001F222F">
      <w:pPr>
        <w:pStyle w:val="Odsekzoznamu"/>
        <w:numPr>
          <w:ilvl w:val="0"/>
          <w:numId w:val="12"/>
        </w:numPr>
        <w:autoSpaceDE w:val="0"/>
        <w:autoSpaceDN w:val="0"/>
        <w:adjustRightInd w:val="0"/>
        <w:spacing w:after="0" w:line="240" w:lineRule="auto"/>
        <w:jc w:val="both"/>
        <w:rPr>
          <w:rFonts w:cstheme="minorHAnsi"/>
          <w:i/>
          <w:iCs/>
          <w:sz w:val="16"/>
          <w:szCs w:val="16"/>
        </w:rPr>
      </w:pPr>
      <w:r w:rsidRPr="00AD05FF">
        <w:rPr>
          <w:rFonts w:cstheme="minorHAnsi"/>
          <w:i/>
          <w:iCs/>
          <w:sz w:val="16"/>
          <w:szCs w:val="16"/>
        </w:rPr>
        <w:t>miesto uskutočňovania predmetu (ak sa študijný programu uskutočňuje na viacerých pracoviskách)</w:t>
      </w:r>
      <w:r w:rsidR="009C000B" w:rsidRPr="00AD05FF">
        <w:rPr>
          <w:rFonts w:cstheme="minorHAnsi"/>
          <w:i/>
          <w:iCs/>
          <w:sz w:val="16"/>
          <w:szCs w:val="16"/>
        </w:rPr>
        <w:t>.</w:t>
      </w:r>
    </w:p>
    <w:p w14:paraId="300C3DAC" w14:textId="77777777" w:rsidR="00AD05FF" w:rsidRDefault="00AD05FF" w:rsidP="00227B01">
      <w:pPr>
        <w:autoSpaceDE w:val="0"/>
        <w:autoSpaceDN w:val="0"/>
        <w:adjustRightInd w:val="0"/>
        <w:spacing w:after="0" w:line="240" w:lineRule="auto"/>
        <w:jc w:val="both"/>
        <w:rPr>
          <w:rFonts w:cstheme="minorHAnsi"/>
          <w:i/>
          <w:iCs/>
          <w:sz w:val="20"/>
          <w:szCs w:val="20"/>
        </w:rPr>
      </w:pPr>
    </w:p>
    <w:p w14:paraId="2133C80C" w14:textId="46455397" w:rsidR="00A35D56" w:rsidRPr="00F77750" w:rsidRDefault="00AD05FF" w:rsidP="00AD05F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AD05FF">
        <w:rPr>
          <w:rFonts w:cstheme="minorHAnsi"/>
          <w:i/>
          <w:iCs/>
          <w:sz w:val="20"/>
          <w:szCs w:val="20"/>
        </w:rPr>
        <w:t xml:space="preserve">Študijný program </w:t>
      </w:r>
      <w:r w:rsidR="00DC107A">
        <w:rPr>
          <w:rFonts w:cstheme="minorHAnsi"/>
          <w:i/>
          <w:iCs/>
          <w:sz w:val="20"/>
          <w:szCs w:val="20"/>
        </w:rPr>
        <w:t xml:space="preserve">Turizmus, hotelierstvo a kúpeľníctvo </w:t>
      </w:r>
      <w:r w:rsidRPr="00AD05FF">
        <w:rPr>
          <w:rFonts w:cstheme="minorHAnsi"/>
          <w:i/>
          <w:iCs/>
          <w:sz w:val="20"/>
          <w:szCs w:val="20"/>
        </w:rPr>
        <w:t xml:space="preserve">sa uskutočňuje v </w:t>
      </w:r>
      <w:r>
        <w:rPr>
          <w:rFonts w:cstheme="minorHAnsi"/>
          <w:i/>
          <w:iCs/>
          <w:sz w:val="20"/>
          <w:szCs w:val="20"/>
        </w:rPr>
        <w:t>priestoroch Prešovskej</w:t>
      </w:r>
      <w:r w:rsidRPr="00AD05FF">
        <w:rPr>
          <w:rFonts w:cstheme="minorHAnsi"/>
          <w:i/>
          <w:iCs/>
          <w:sz w:val="20"/>
          <w:szCs w:val="20"/>
        </w:rPr>
        <w:t xml:space="preserve"> univerzity </w:t>
      </w:r>
      <w:r>
        <w:rPr>
          <w:rFonts w:cstheme="minorHAnsi"/>
          <w:i/>
          <w:iCs/>
          <w:sz w:val="20"/>
          <w:szCs w:val="20"/>
        </w:rPr>
        <w:t xml:space="preserve">v Prešove </w:t>
      </w:r>
      <w:r w:rsidRPr="00AD05FF">
        <w:rPr>
          <w:rFonts w:cstheme="minorHAnsi"/>
          <w:i/>
          <w:iCs/>
          <w:sz w:val="20"/>
          <w:szCs w:val="20"/>
        </w:rPr>
        <w:t>a</w:t>
      </w:r>
      <w:r>
        <w:rPr>
          <w:rFonts w:cstheme="minorHAnsi"/>
          <w:i/>
          <w:iCs/>
          <w:sz w:val="20"/>
          <w:szCs w:val="20"/>
        </w:rPr>
        <w:t> v priestoroch F</w:t>
      </w:r>
      <w:r w:rsidRPr="00AD05FF">
        <w:rPr>
          <w:rFonts w:cstheme="minorHAnsi"/>
          <w:i/>
          <w:iCs/>
          <w:sz w:val="20"/>
          <w:szCs w:val="20"/>
        </w:rPr>
        <w:t>akulty</w:t>
      </w:r>
      <w:r>
        <w:rPr>
          <w:rFonts w:cstheme="minorHAnsi"/>
          <w:i/>
          <w:iCs/>
          <w:sz w:val="20"/>
          <w:szCs w:val="20"/>
        </w:rPr>
        <w:t xml:space="preserve"> manažmentu, ekonomiky a obchodu</w:t>
      </w:r>
      <w:r w:rsidRPr="00AD05FF">
        <w:rPr>
          <w:rFonts w:cstheme="minorHAnsi"/>
          <w:i/>
          <w:iCs/>
          <w:sz w:val="20"/>
          <w:szCs w:val="20"/>
        </w:rPr>
        <w:t>.</w:t>
      </w:r>
    </w:p>
    <w:p w14:paraId="1B9DC2C7" w14:textId="77777777" w:rsidR="00A35D56" w:rsidRPr="00743E2A" w:rsidRDefault="00A35D56" w:rsidP="00227B01">
      <w:pPr>
        <w:autoSpaceDE w:val="0"/>
        <w:autoSpaceDN w:val="0"/>
        <w:adjustRightInd w:val="0"/>
        <w:spacing w:after="0" w:line="240" w:lineRule="auto"/>
        <w:jc w:val="both"/>
        <w:rPr>
          <w:rFonts w:cstheme="minorHAnsi"/>
          <w:i/>
          <w:iCs/>
          <w:sz w:val="16"/>
          <w:szCs w:val="16"/>
        </w:rPr>
      </w:pPr>
    </w:p>
    <w:p w14:paraId="2F9A8CE5" w14:textId="3BC9E560" w:rsidR="00FD0E18" w:rsidRPr="006F56D4" w:rsidRDefault="001D6EEC" w:rsidP="001F222F">
      <w:pPr>
        <w:pStyle w:val="Odsekzoznamu"/>
        <w:numPr>
          <w:ilvl w:val="0"/>
          <w:numId w:val="3"/>
        </w:numPr>
        <w:autoSpaceDE w:val="0"/>
        <w:autoSpaceDN w:val="0"/>
        <w:adjustRightInd w:val="0"/>
        <w:spacing w:after="0" w:line="240" w:lineRule="auto"/>
        <w:jc w:val="both"/>
        <w:rPr>
          <w:rFonts w:cstheme="minorHAnsi"/>
          <w:color w:val="0D0D0D" w:themeColor="text1" w:themeTint="F2"/>
          <w:sz w:val="16"/>
          <w:szCs w:val="16"/>
        </w:rPr>
      </w:pPr>
      <w:r w:rsidRPr="00E52176">
        <w:rPr>
          <w:rFonts w:cstheme="minorHAnsi"/>
          <w:i/>
          <w:iCs/>
          <w:color w:val="0D0D0D" w:themeColor="text1" w:themeTint="F2"/>
          <w:sz w:val="16"/>
          <w:szCs w:val="16"/>
        </w:rPr>
        <w:t xml:space="preserve">Vysoká škola </w:t>
      </w:r>
      <w:r w:rsidR="005D3722" w:rsidRPr="00E52176">
        <w:rPr>
          <w:rFonts w:cstheme="minorHAnsi"/>
          <w:i/>
          <w:iCs/>
          <w:color w:val="0D0D0D" w:themeColor="text1" w:themeTint="F2"/>
          <w:sz w:val="16"/>
          <w:szCs w:val="16"/>
        </w:rPr>
        <w:t>uvedie</w:t>
      </w:r>
      <w:r w:rsidRPr="00E52176">
        <w:rPr>
          <w:rFonts w:cstheme="minorHAnsi"/>
          <w:i/>
          <w:iCs/>
          <w:color w:val="0D0D0D" w:themeColor="text1" w:themeTint="F2"/>
          <w:sz w:val="16"/>
          <w:szCs w:val="16"/>
        </w:rPr>
        <w:t xml:space="preserve"> počet kreditov, ktorého dosiahnutie je podmienkou riadneho skončenia štúdia a ďalšie podmienky, ktoré musí študent splniť v priebehu štúdia študijného programu a na jeho riadne skončenie</w:t>
      </w:r>
      <w:r w:rsidR="005F5D1B" w:rsidRPr="00E52176">
        <w:rPr>
          <w:rFonts w:cstheme="minorHAnsi"/>
          <w:i/>
          <w:iCs/>
          <w:color w:val="0D0D0D" w:themeColor="text1" w:themeTint="F2"/>
          <w:sz w:val="16"/>
          <w:szCs w:val="16"/>
        </w:rPr>
        <w:t>,</w:t>
      </w:r>
      <w:r w:rsidR="00F646F3" w:rsidRPr="00E52176">
        <w:rPr>
          <w:rFonts w:cstheme="minorHAnsi"/>
          <w:i/>
          <w:iCs/>
          <w:color w:val="0D0D0D" w:themeColor="text1" w:themeTint="F2"/>
          <w:sz w:val="16"/>
          <w:szCs w:val="16"/>
        </w:rPr>
        <w:t xml:space="preserve"> vrátane</w:t>
      </w:r>
      <w:r w:rsidR="00002480" w:rsidRPr="00E52176">
        <w:rPr>
          <w:rFonts w:cstheme="minorHAnsi"/>
          <w:i/>
          <w:iCs/>
          <w:color w:val="0D0D0D" w:themeColor="text1" w:themeTint="F2"/>
          <w:sz w:val="16"/>
          <w:szCs w:val="16"/>
        </w:rPr>
        <w:t xml:space="preserve"> </w:t>
      </w:r>
      <w:r w:rsidR="00F646F3" w:rsidRPr="00E52176">
        <w:rPr>
          <w:rFonts w:cstheme="minorHAnsi"/>
          <w:i/>
          <w:iCs/>
          <w:color w:val="0D0D0D" w:themeColor="text1" w:themeTint="F2"/>
          <w:sz w:val="16"/>
          <w:szCs w:val="16"/>
        </w:rPr>
        <w:t>podmienok</w:t>
      </w:r>
      <w:r w:rsidR="00002480" w:rsidRPr="00E52176">
        <w:rPr>
          <w:rFonts w:cstheme="minorHAnsi"/>
          <w:i/>
          <w:iCs/>
          <w:color w:val="0D0D0D" w:themeColor="text1" w:themeTint="F2"/>
          <w:sz w:val="16"/>
          <w:szCs w:val="16"/>
        </w:rPr>
        <w:t xml:space="preserve"> </w:t>
      </w:r>
      <w:r w:rsidR="005F5D1B" w:rsidRPr="00E52176">
        <w:rPr>
          <w:rFonts w:cstheme="minorHAnsi"/>
          <w:i/>
          <w:iCs/>
          <w:color w:val="0D0D0D" w:themeColor="text1" w:themeTint="F2"/>
          <w:sz w:val="16"/>
          <w:szCs w:val="16"/>
        </w:rPr>
        <w:t>š</w:t>
      </w:r>
      <w:r w:rsidRPr="00E52176">
        <w:rPr>
          <w:rFonts w:cstheme="minorHAnsi"/>
          <w:i/>
          <w:iCs/>
          <w:color w:val="0D0D0D" w:themeColor="text1" w:themeTint="F2"/>
          <w:sz w:val="16"/>
          <w:szCs w:val="16"/>
        </w:rPr>
        <w:t>tátnych skúšok</w:t>
      </w:r>
      <w:r w:rsidR="00E52176" w:rsidRPr="00E52176">
        <w:rPr>
          <w:rFonts w:cstheme="minorHAnsi"/>
          <w:i/>
          <w:iCs/>
          <w:color w:val="0D0D0D" w:themeColor="text1" w:themeTint="F2"/>
          <w:sz w:val="16"/>
          <w:szCs w:val="16"/>
        </w:rPr>
        <w:t xml:space="preserve">, </w:t>
      </w:r>
      <w:r w:rsidR="00002480" w:rsidRPr="00E52176">
        <w:rPr>
          <w:rFonts w:cstheme="minorHAnsi"/>
          <w:i/>
          <w:iCs/>
          <w:color w:val="0D0D0D" w:themeColor="text1" w:themeTint="F2"/>
          <w:sz w:val="16"/>
          <w:szCs w:val="16"/>
        </w:rPr>
        <w:t xml:space="preserve">pravidiel na </w:t>
      </w:r>
      <w:r w:rsidR="005D3722" w:rsidRPr="00AF3B72">
        <w:rPr>
          <w:rFonts w:cstheme="minorHAnsi"/>
          <w:i/>
          <w:iCs/>
          <w:color w:val="0D0D0D" w:themeColor="text1" w:themeTint="F2"/>
          <w:sz w:val="16"/>
          <w:szCs w:val="16"/>
        </w:rPr>
        <w:t>opakovani</w:t>
      </w:r>
      <w:r w:rsidR="00002480" w:rsidRPr="00AF3B72">
        <w:rPr>
          <w:rFonts w:cstheme="minorHAnsi"/>
          <w:i/>
          <w:iCs/>
          <w:color w:val="0D0D0D" w:themeColor="text1" w:themeTint="F2"/>
          <w:sz w:val="16"/>
          <w:szCs w:val="16"/>
        </w:rPr>
        <w:t>e</w:t>
      </w:r>
      <w:r w:rsidR="005D3722" w:rsidRPr="00AF3B72">
        <w:rPr>
          <w:rFonts w:cstheme="minorHAnsi"/>
          <w:i/>
          <w:iCs/>
          <w:color w:val="0D0D0D" w:themeColor="text1" w:themeTint="F2"/>
          <w:sz w:val="16"/>
          <w:szCs w:val="16"/>
        </w:rPr>
        <w:t xml:space="preserve"> štúdia</w:t>
      </w:r>
      <w:r w:rsidR="00E52176" w:rsidRPr="00AF3B72">
        <w:rPr>
          <w:rFonts w:cstheme="minorHAnsi"/>
          <w:i/>
          <w:iCs/>
          <w:color w:val="0D0D0D" w:themeColor="text1" w:themeTint="F2"/>
          <w:sz w:val="16"/>
          <w:szCs w:val="16"/>
        </w:rPr>
        <w:t xml:space="preserve"> a pravidiel na predĺženie, prerušenie štúdia. </w:t>
      </w:r>
    </w:p>
    <w:p w14:paraId="738E02F9" w14:textId="77777777" w:rsidR="00780C51" w:rsidRDefault="00780C51" w:rsidP="00780C51">
      <w:pPr>
        <w:autoSpaceDE w:val="0"/>
        <w:autoSpaceDN w:val="0"/>
        <w:adjustRightInd w:val="0"/>
        <w:spacing w:after="0" w:line="240" w:lineRule="auto"/>
        <w:jc w:val="both"/>
        <w:rPr>
          <w:rFonts w:cstheme="minorHAnsi"/>
          <w:i/>
          <w:iCs/>
          <w:color w:val="0D0D0D" w:themeColor="text1" w:themeTint="F2"/>
          <w:sz w:val="16"/>
          <w:szCs w:val="16"/>
        </w:rPr>
      </w:pPr>
    </w:p>
    <w:p w14:paraId="76AD5476" w14:textId="359C1188" w:rsidR="00780C51" w:rsidRPr="007A24F0" w:rsidRDefault="00780C51" w:rsidP="00672BD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color w:val="0D0D0D" w:themeColor="text1" w:themeTint="F2"/>
          <w:sz w:val="20"/>
          <w:szCs w:val="20"/>
        </w:rPr>
      </w:pPr>
      <w:r w:rsidRPr="007A24F0">
        <w:rPr>
          <w:rFonts w:cstheme="minorHAnsi"/>
          <w:i/>
          <w:iCs/>
          <w:color w:val="0D0D0D" w:themeColor="text1" w:themeTint="F2"/>
          <w:sz w:val="20"/>
          <w:szCs w:val="20"/>
        </w:rPr>
        <w:t>Študent za svoje štúdium získa 144 kreditov za povinné predmety, čo je 80 % zo 180 kreditov, ktoré sú potrebné na úspešné ukončenie štúdia.</w:t>
      </w:r>
      <w:r w:rsidRPr="007A24F0">
        <w:rPr>
          <w:rFonts w:eastAsia="Times New Roman" w:cstheme="minorHAnsi"/>
          <w:i/>
          <w:iCs/>
          <w:sz w:val="20"/>
          <w:szCs w:val="20"/>
        </w:rPr>
        <w:t xml:space="preserve"> </w:t>
      </w:r>
      <w:r w:rsidR="00AD05FF" w:rsidRPr="007A24F0">
        <w:rPr>
          <w:rFonts w:eastAsia="Times New Roman" w:cstheme="minorHAnsi"/>
          <w:i/>
          <w:iCs/>
          <w:sz w:val="20"/>
          <w:szCs w:val="20"/>
        </w:rPr>
        <w:t>Odporúčaný študijný plán uvádza počet kreditov v každom semestri pri povinnom predmete a povinne voliteľnom predmete.</w:t>
      </w:r>
      <w:r w:rsidR="0054679C">
        <w:rPr>
          <w:rFonts w:eastAsia="Times New Roman" w:cstheme="minorHAnsi"/>
          <w:i/>
          <w:iCs/>
          <w:sz w:val="20"/>
          <w:szCs w:val="20"/>
        </w:rPr>
        <w:t xml:space="preserve"> OŠP</w:t>
      </w:r>
      <w:r w:rsidR="00AD05FF" w:rsidRPr="007A24F0">
        <w:rPr>
          <w:rFonts w:eastAsia="Times New Roman" w:cstheme="minorHAnsi"/>
          <w:i/>
          <w:iCs/>
          <w:sz w:val="20"/>
          <w:szCs w:val="20"/>
        </w:rPr>
        <w:t xml:space="preserve"> </w:t>
      </w:r>
      <w:r w:rsidR="0054679C">
        <w:rPr>
          <w:rFonts w:eastAsia="Times New Roman" w:cstheme="minorHAnsi"/>
          <w:i/>
          <w:iCs/>
          <w:sz w:val="20"/>
          <w:szCs w:val="20"/>
        </w:rPr>
        <w:t>j</w:t>
      </w:r>
      <w:r w:rsidR="00AD05FF" w:rsidRPr="007A24F0">
        <w:rPr>
          <w:rFonts w:eastAsia="Times New Roman" w:cstheme="minorHAnsi"/>
          <w:i/>
          <w:iCs/>
          <w:sz w:val="20"/>
          <w:szCs w:val="20"/>
        </w:rPr>
        <w:t>e zostavený tak, aby študent mal možnosť v </w:t>
      </w:r>
      <w:r w:rsidR="007A24F0" w:rsidRPr="007A24F0">
        <w:rPr>
          <w:rFonts w:eastAsia="Times New Roman" w:cstheme="minorHAnsi"/>
          <w:i/>
          <w:iCs/>
          <w:sz w:val="20"/>
          <w:szCs w:val="20"/>
        </w:rPr>
        <w:t>každom</w:t>
      </w:r>
      <w:r w:rsidR="00AD05FF" w:rsidRPr="007A24F0">
        <w:rPr>
          <w:rFonts w:eastAsia="Times New Roman" w:cstheme="minorHAnsi"/>
          <w:i/>
          <w:iCs/>
          <w:sz w:val="20"/>
          <w:szCs w:val="20"/>
        </w:rPr>
        <w:t xml:space="preserve"> roku získať 60 kreditov.</w:t>
      </w:r>
      <w:r w:rsidR="007A24F0" w:rsidRPr="007A24F0">
        <w:rPr>
          <w:rFonts w:eastAsia="Times New Roman" w:cstheme="minorHAnsi"/>
          <w:i/>
          <w:iCs/>
          <w:sz w:val="20"/>
          <w:szCs w:val="20"/>
        </w:rPr>
        <w:t xml:space="preserve"> </w:t>
      </w:r>
      <w:r w:rsidRPr="007A24F0">
        <w:rPr>
          <w:rFonts w:cstheme="minorHAnsi"/>
          <w:i/>
          <w:iCs/>
          <w:color w:val="0D0D0D" w:themeColor="text1" w:themeTint="F2"/>
          <w:sz w:val="20"/>
          <w:szCs w:val="20"/>
        </w:rPr>
        <w:t>Odporúčaný študijný p</w:t>
      </w:r>
      <w:r w:rsidR="00DC107A">
        <w:rPr>
          <w:rFonts w:cstheme="minorHAnsi"/>
          <w:i/>
          <w:iCs/>
          <w:color w:val="0D0D0D" w:themeColor="text1" w:themeTint="F2"/>
          <w:sz w:val="20"/>
          <w:szCs w:val="20"/>
        </w:rPr>
        <w:t>lán</w:t>
      </w:r>
      <w:r w:rsidRPr="007A24F0">
        <w:rPr>
          <w:rFonts w:cstheme="minorHAnsi"/>
          <w:i/>
          <w:iCs/>
          <w:color w:val="0D0D0D" w:themeColor="text1" w:themeTint="F2"/>
          <w:sz w:val="20"/>
          <w:szCs w:val="20"/>
        </w:rPr>
        <w:t xml:space="preserve"> ponúka možnosť zapísať si povinne voliteľné predmety za </w:t>
      </w:r>
      <w:r w:rsidR="006F4619">
        <w:rPr>
          <w:rFonts w:cstheme="minorHAnsi"/>
          <w:i/>
          <w:iCs/>
          <w:color w:val="EE0000"/>
          <w:sz w:val="20"/>
          <w:szCs w:val="20"/>
        </w:rPr>
        <w:t>36</w:t>
      </w:r>
      <w:r w:rsidRPr="007A24F0">
        <w:rPr>
          <w:rFonts w:cstheme="minorHAnsi"/>
          <w:i/>
          <w:iCs/>
          <w:color w:val="0D0D0D" w:themeColor="text1" w:themeTint="F2"/>
          <w:sz w:val="20"/>
          <w:szCs w:val="20"/>
        </w:rPr>
        <w:t xml:space="preserve"> kreditov.</w:t>
      </w:r>
      <w:r w:rsidR="00C24CFB" w:rsidRPr="007A24F0">
        <w:rPr>
          <w:rFonts w:eastAsia="Times New Roman" w:cstheme="minorHAnsi"/>
          <w:i/>
          <w:iCs/>
          <w:sz w:val="20"/>
          <w:szCs w:val="20"/>
          <w:lang w:eastAsia="sk-SK"/>
        </w:rPr>
        <w:t xml:space="preserve"> </w:t>
      </w:r>
      <w:r w:rsidR="00C24CFB" w:rsidRPr="007A24F0">
        <w:rPr>
          <w:rFonts w:cstheme="minorHAnsi"/>
          <w:i/>
          <w:iCs/>
          <w:color w:val="0D0D0D" w:themeColor="text1" w:themeTint="F2"/>
          <w:sz w:val="20"/>
          <w:szCs w:val="20"/>
        </w:rPr>
        <w:t>Odbornú prax a štátnu skúšku (kolokvium) musí študent absolvovať a vykonať.</w:t>
      </w:r>
    </w:p>
    <w:p w14:paraId="4FDDB668" w14:textId="728E3A2F" w:rsidR="00780C51" w:rsidRPr="00780C51" w:rsidRDefault="00780C51" w:rsidP="00780C51">
      <w:pPr>
        <w:autoSpaceDE w:val="0"/>
        <w:autoSpaceDN w:val="0"/>
        <w:adjustRightInd w:val="0"/>
        <w:spacing w:after="0" w:line="240" w:lineRule="auto"/>
        <w:jc w:val="both"/>
        <w:rPr>
          <w:rFonts w:cstheme="minorHAnsi"/>
          <w:i/>
          <w:iCs/>
          <w:color w:val="0D0D0D" w:themeColor="text1" w:themeTint="F2"/>
          <w:sz w:val="16"/>
          <w:szCs w:val="16"/>
        </w:rPr>
      </w:pPr>
    </w:p>
    <w:p w14:paraId="75E66C15" w14:textId="3B44D9B6" w:rsidR="00104D2A" w:rsidRPr="0054679C" w:rsidRDefault="00BB19F4" w:rsidP="001F222F">
      <w:pPr>
        <w:pStyle w:val="Odsekzoznamu"/>
        <w:numPr>
          <w:ilvl w:val="0"/>
          <w:numId w:val="3"/>
        </w:numPr>
        <w:autoSpaceDE w:val="0"/>
        <w:autoSpaceDN w:val="0"/>
        <w:adjustRightInd w:val="0"/>
        <w:spacing w:after="0" w:line="240" w:lineRule="auto"/>
        <w:jc w:val="both"/>
        <w:rPr>
          <w:rFonts w:cstheme="minorHAnsi"/>
          <w:sz w:val="16"/>
          <w:szCs w:val="16"/>
        </w:rPr>
      </w:pPr>
      <w:r>
        <w:rPr>
          <w:rFonts w:cstheme="minorHAnsi"/>
          <w:i/>
          <w:iCs/>
          <w:sz w:val="16"/>
          <w:szCs w:val="16"/>
        </w:rPr>
        <w:t>vy</w:t>
      </w:r>
      <w:r w:rsidR="00854880" w:rsidRPr="0054679C">
        <w:rPr>
          <w:rFonts w:cstheme="minorHAnsi"/>
          <w:i/>
          <w:iCs/>
          <w:sz w:val="16"/>
          <w:szCs w:val="16"/>
        </w:rPr>
        <w:t xml:space="preserve">soká škola </w:t>
      </w:r>
      <w:r w:rsidR="00892052" w:rsidRPr="0054679C">
        <w:rPr>
          <w:rFonts w:cstheme="minorHAnsi"/>
          <w:i/>
          <w:iCs/>
          <w:sz w:val="16"/>
          <w:szCs w:val="16"/>
        </w:rPr>
        <w:t xml:space="preserve">pre jednotlivé študijné plány </w:t>
      </w:r>
      <w:r w:rsidR="005D3722" w:rsidRPr="0054679C">
        <w:rPr>
          <w:rFonts w:cstheme="minorHAnsi"/>
          <w:i/>
          <w:iCs/>
          <w:sz w:val="16"/>
          <w:szCs w:val="16"/>
        </w:rPr>
        <w:t>uvedie</w:t>
      </w:r>
      <w:r w:rsidR="00854880" w:rsidRPr="0054679C">
        <w:rPr>
          <w:rFonts w:cstheme="minorHAnsi"/>
          <w:i/>
          <w:iCs/>
          <w:sz w:val="16"/>
          <w:szCs w:val="16"/>
        </w:rPr>
        <w:t xml:space="preserve"> podmienky </w:t>
      </w:r>
      <w:r w:rsidR="00365287" w:rsidRPr="0054679C">
        <w:rPr>
          <w:rFonts w:cstheme="minorHAnsi"/>
          <w:i/>
          <w:iCs/>
          <w:sz w:val="16"/>
          <w:szCs w:val="16"/>
        </w:rPr>
        <w:t>absolvovania</w:t>
      </w:r>
      <w:r w:rsidR="00854880" w:rsidRPr="0054679C">
        <w:rPr>
          <w:rFonts w:cstheme="minorHAnsi"/>
          <w:i/>
          <w:iCs/>
          <w:sz w:val="16"/>
          <w:szCs w:val="16"/>
        </w:rPr>
        <w:t xml:space="preserve"> jednotlivých čast</w:t>
      </w:r>
      <w:r w:rsidR="00945BD5" w:rsidRPr="0054679C">
        <w:rPr>
          <w:rFonts w:cstheme="minorHAnsi"/>
          <w:i/>
          <w:iCs/>
          <w:sz w:val="16"/>
          <w:szCs w:val="16"/>
        </w:rPr>
        <w:t>í</w:t>
      </w:r>
      <w:r w:rsidR="00854880" w:rsidRPr="0054679C">
        <w:rPr>
          <w:rFonts w:cstheme="minorHAnsi"/>
          <w:i/>
          <w:iCs/>
          <w:sz w:val="16"/>
          <w:szCs w:val="16"/>
        </w:rPr>
        <w:t xml:space="preserve"> študijného programu a postup študenta v študijnom programe</w:t>
      </w:r>
      <w:r w:rsidR="00F624EB" w:rsidRPr="0054679C">
        <w:rPr>
          <w:rFonts w:cstheme="minorHAnsi"/>
          <w:i/>
          <w:iCs/>
          <w:sz w:val="16"/>
          <w:szCs w:val="16"/>
        </w:rPr>
        <w:t xml:space="preserve"> v štruktúre: </w:t>
      </w:r>
    </w:p>
    <w:p w14:paraId="727C57B2" w14:textId="68D24210" w:rsidR="00F624EB" w:rsidRPr="0054679C" w:rsidRDefault="00B35623" w:rsidP="001F222F">
      <w:pPr>
        <w:pStyle w:val="Odsekzoznamu"/>
        <w:numPr>
          <w:ilvl w:val="0"/>
          <w:numId w:val="10"/>
        </w:numPr>
        <w:autoSpaceDE w:val="0"/>
        <w:autoSpaceDN w:val="0"/>
        <w:adjustRightInd w:val="0"/>
        <w:spacing w:after="0" w:line="240" w:lineRule="auto"/>
        <w:jc w:val="both"/>
        <w:rPr>
          <w:rFonts w:cstheme="minorHAnsi"/>
          <w:bCs/>
          <w:i/>
          <w:iCs/>
          <w:sz w:val="16"/>
          <w:szCs w:val="16"/>
          <w:lang w:eastAsia="sk-SK"/>
        </w:rPr>
      </w:pPr>
      <w:r w:rsidRPr="0054679C">
        <w:rPr>
          <w:rFonts w:cstheme="minorHAnsi"/>
          <w:bCs/>
          <w:i/>
          <w:iCs/>
          <w:sz w:val="16"/>
          <w:szCs w:val="16"/>
          <w:lang w:eastAsia="sk-SK"/>
        </w:rPr>
        <w:t>p</w:t>
      </w:r>
      <w:r w:rsidR="00F624EB" w:rsidRPr="0054679C">
        <w:rPr>
          <w:rFonts w:cstheme="minorHAnsi"/>
          <w:bCs/>
          <w:i/>
          <w:iCs/>
          <w:sz w:val="16"/>
          <w:szCs w:val="16"/>
          <w:lang w:eastAsia="sk-SK"/>
        </w:rPr>
        <w:t xml:space="preserve">očet kreditov </w:t>
      </w:r>
      <w:r w:rsidR="00807F32" w:rsidRPr="0054679C">
        <w:rPr>
          <w:rFonts w:cstheme="minorHAnsi"/>
          <w:bCs/>
          <w:i/>
          <w:iCs/>
          <w:sz w:val="16"/>
          <w:szCs w:val="16"/>
          <w:lang w:eastAsia="sk-SK"/>
        </w:rPr>
        <w:t xml:space="preserve">za povinné predmety </w:t>
      </w:r>
      <w:r w:rsidR="00F624EB" w:rsidRPr="0054679C">
        <w:rPr>
          <w:rFonts w:cstheme="minorHAnsi"/>
          <w:bCs/>
          <w:i/>
          <w:iCs/>
          <w:sz w:val="16"/>
          <w:szCs w:val="16"/>
          <w:lang w:eastAsia="sk-SK"/>
        </w:rPr>
        <w:t>potrebných na riadne skončenie štúdia/ ukončenie časti štúdia</w:t>
      </w:r>
      <w:r w:rsidR="00D4358F" w:rsidRPr="0054679C">
        <w:rPr>
          <w:rFonts w:cstheme="minorHAnsi"/>
          <w:bCs/>
          <w:i/>
          <w:iCs/>
          <w:sz w:val="16"/>
          <w:szCs w:val="16"/>
          <w:lang w:eastAsia="sk-SK"/>
        </w:rPr>
        <w:t>,</w:t>
      </w:r>
    </w:p>
    <w:p w14:paraId="653D5141" w14:textId="3637341A" w:rsidR="0054679C" w:rsidRPr="00934080" w:rsidRDefault="0054679C" w:rsidP="0054679C">
      <w:pPr>
        <w:autoSpaceDE w:val="0"/>
        <w:autoSpaceDN w:val="0"/>
        <w:adjustRightInd w:val="0"/>
        <w:spacing w:after="0" w:line="240" w:lineRule="auto"/>
        <w:jc w:val="both"/>
        <w:rPr>
          <w:rFonts w:cstheme="minorHAnsi"/>
          <w:i/>
          <w:iCs/>
          <w:sz w:val="16"/>
          <w:szCs w:val="16"/>
          <w:lang w:eastAsia="sk-SK"/>
        </w:rPr>
      </w:pPr>
    </w:p>
    <w:p w14:paraId="7ED68815" w14:textId="2591917F" w:rsidR="0054679C" w:rsidRPr="00D4538B" w:rsidRDefault="0023701D" w:rsidP="0023701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i/>
          <w:iCs/>
          <w:color w:val="EE0000"/>
          <w:sz w:val="20"/>
          <w:szCs w:val="20"/>
          <w:lang w:eastAsia="sk-SK"/>
        </w:rPr>
      </w:pPr>
      <w:r w:rsidRPr="0023701D">
        <w:rPr>
          <w:rFonts w:cstheme="minorHAnsi"/>
          <w:i/>
          <w:iCs/>
          <w:sz w:val="20"/>
          <w:szCs w:val="20"/>
          <w:lang w:eastAsia="sk-SK"/>
        </w:rPr>
        <w:lastRenderedPageBreak/>
        <w:t xml:space="preserve">Počet </w:t>
      </w:r>
      <w:r w:rsidRPr="00934080">
        <w:rPr>
          <w:rFonts w:cstheme="minorHAnsi"/>
          <w:i/>
          <w:iCs/>
          <w:sz w:val="20"/>
          <w:szCs w:val="20"/>
          <w:lang w:eastAsia="sk-SK"/>
        </w:rPr>
        <w:t>kreditov za povinné predmety potrebných na riadne skončenie štúdia</w:t>
      </w:r>
      <w:r w:rsidRPr="005235A9">
        <w:rPr>
          <w:rFonts w:cstheme="minorHAnsi"/>
          <w:i/>
          <w:iCs/>
          <w:sz w:val="20"/>
          <w:szCs w:val="20"/>
          <w:lang w:eastAsia="sk-SK"/>
        </w:rPr>
        <w:t xml:space="preserve">: </w:t>
      </w:r>
      <w:r w:rsidR="0054679C" w:rsidRPr="00A27DE6">
        <w:rPr>
          <w:rFonts w:cstheme="minorHAnsi"/>
          <w:i/>
          <w:iCs/>
          <w:sz w:val="20"/>
          <w:szCs w:val="20"/>
          <w:lang w:eastAsia="sk-SK"/>
        </w:rPr>
        <w:t>144</w:t>
      </w:r>
    </w:p>
    <w:p w14:paraId="05D9AE88" w14:textId="77777777" w:rsidR="0054679C" w:rsidRPr="00934080" w:rsidRDefault="0054679C" w:rsidP="0054679C">
      <w:pPr>
        <w:pStyle w:val="Odsekzoznamu"/>
        <w:autoSpaceDE w:val="0"/>
        <w:autoSpaceDN w:val="0"/>
        <w:adjustRightInd w:val="0"/>
        <w:spacing w:after="0" w:line="240" w:lineRule="auto"/>
        <w:jc w:val="both"/>
        <w:rPr>
          <w:rFonts w:cstheme="minorHAnsi"/>
          <w:bCs/>
          <w:i/>
          <w:iCs/>
          <w:sz w:val="16"/>
          <w:szCs w:val="16"/>
          <w:lang w:eastAsia="sk-SK"/>
        </w:rPr>
      </w:pPr>
    </w:p>
    <w:p w14:paraId="273D3E5A" w14:textId="5FB3A281" w:rsidR="00F624EB" w:rsidRPr="00934080" w:rsidRDefault="00B35623" w:rsidP="001F222F">
      <w:pPr>
        <w:pStyle w:val="Odsekzoznamu"/>
        <w:numPr>
          <w:ilvl w:val="0"/>
          <w:numId w:val="10"/>
        </w:numPr>
        <w:autoSpaceDE w:val="0"/>
        <w:autoSpaceDN w:val="0"/>
        <w:adjustRightInd w:val="0"/>
        <w:spacing w:after="0" w:line="240" w:lineRule="auto"/>
        <w:jc w:val="both"/>
        <w:rPr>
          <w:rFonts w:cstheme="minorHAnsi"/>
          <w:bCs/>
          <w:i/>
          <w:iCs/>
          <w:sz w:val="16"/>
          <w:szCs w:val="16"/>
          <w:lang w:eastAsia="sk-SK"/>
        </w:rPr>
      </w:pPr>
      <w:r w:rsidRPr="00934080">
        <w:rPr>
          <w:rFonts w:cstheme="minorHAnsi"/>
          <w:bCs/>
          <w:i/>
          <w:iCs/>
          <w:sz w:val="16"/>
          <w:szCs w:val="16"/>
          <w:lang w:eastAsia="sk-SK"/>
        </w:rPr>
        <w:t>p</w:t>
      </w:r>
      <w:r w:rsidR="00F624EB" w:rsidRPr="00934080">
        <w:rPr>
          <w:rFonts w:cstheme="minorHAnsi"/>
          <w:bCs/>
          <w:i/>
          <w:iCs/>
          <w:sz w:val="16"/>
          <w:szCs w:val="16"/>
          <w:lang w:eastAsia="sk-SK"/>
        </w:rPr>
        <w:t xml:space="preserve">očet kreditov </w:t>
      </w:r>
      <w:r w:rsidR="00592347" w:rsidRPr="00934080">
        <w:rPr>
          <w:rFonts w:cstheme="minorHAnsi"/>
          <w:bCs/>
          <w:i/>
          <w:iCs/>
          <w:sz w:val="16"/>
          <w:szCs w:val="16"/>
          <w:lang w:eastAsia="sk-SK"/>
        </w:rPr>
        <w:t xml:space="preserve">za povinne voliteľné predmety </w:t>
      </w:r>
      <w:r w:rsidR="00F624EB" w:rsidRPr="00934080">
        <w:rPr>
          <w:rFonts w:cstheme="minorHAnsi"/>
          <w:bCs/>
          <w:i/>
          <w:iCs/>
          <w:sz w:val="16"/>
          <w:szCs w:val="16"/>
          <w:lang w:eastAsia="sk-SK"/>
        </w:rPr>
        <w:t>potrebných na riadne skončenie štúdia/ ukončenie časti štúdia</w:t>
      </w:r>
      <w:r w:rsidR="00D4358F" w:rsidRPr="00934080">
        <w:rPr>
          <w:rFonts w:cstheme="minorHAnsi"/>
          <w:bCs/>
          <w:i/>
          <w:iCs/>
          <w:sz w:val="16"/>
          <w:szCs w:val="16"/>
          <w:lang w:eastAsia="sk-SK"/>
        </w:rPr>
        <w:t>,</w:t>
      </w:r>
    </w:p>
    <w:p w14:paraId="096E233B" w14:textId="77777777" w:rsidR="0054679C" w:rsidRPr="00934080" w:rsidRDefault="0054679C" w:rsidP="0054679C">
      <w:pPr>
        <w:pStyle w:val="Odsekzoznamu"/>
        <w:autoSpaceDE w:val="0"/>
        <w:autoSpaceDN w:val="0"/>
        <w:adjustRightInd w:val="0"/>
        <w:spacing w:after="0" w:line="240" w:lineRule="auto"/>
        <w:jc w:val="both"/>
        <w:rPr>
          <w:rFonts w:cstheme="minorHAnsi"/>
          <w:bCs/>
          <w:i/>
          <w:iCs/>
          <w:sz w:val="16"/>
          <w:szCs w:val="16"/>
          <w:lang w:eastAsia="sk-SK"/>
        </w:rPr>
      </w:pPr>
    </w:p>
    <w:p w14:paraId="3CBDCCE6" w14:textId="71202678" w:rsidR="0054679C" w:rsidRPr="00D4538B" w:rsidRDefault="0054679C" w:rsidP="005467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i/>
          <w:iCs/>
          <w:color w:val="EE0000"/>
          <w:sz w:val="20"/>
          <w:szCs w:val="20"/>
          <w:lang w:eastAsia="sk-SK"/>
        </w:rPr>
      </w:pPr>
      <w:r w:rsidRPr="00934080">
        <w:rPr>
          <w:rFonts w:cstheme="minorHAnsi"/>
          <w:i/>
          <w:iCs/>
          <w:sz w:val="20"/>
          <w:szCs w:val="20"/>
          <w:lang w:eastAsia="sk-SK"/>
        </w:rPr>
        <w:t xml:space="preserve">Počet kreditov za </w:t>
      </w:r>
      <w:r w:rsidR="0023701D" w:rsidRPr="00934080">
        <w:rPr>
          <w:rFonts w:cstheme="minorHAnsi"/>
          <w:bCs/>
          <w:i/>
          <w:iCs/>
          <w:sz w:val="20"/>
          <w:szCs w:val="20"/>
          <w:lang w:eastAsia="sk-SK"/>
        </w:rPr>
        <w:t xml:space="preserve">povinne voliteľné </w:t>
      </w:r>
      <w:r w:rsidRPr="00934080">
        <w:rPr>
          <w:rFonts w:cstheme="minorHAnsi"/>
          <w:i/>
          <w:iCs/>
          <w:sz w:val="20"/>
          <w:szCs w:val="20"/>
          <w:lang w:eastAsia="sk-SK"/>
        </w:rPr>
        <w:t>predmety potrebných na riadne skončenie štúdia:</w:t>
      </w:r>
      <w:r w:rsidRPr="00934080">
        <w:rPr>
          <w:rFonts w:cstheme="minorHAnsi"/>
          <w:b/>
          <w:i/>
          <w:iCs/>
          <w:sz w:val="20"/>
          <w:szCs w:val="20"/>
          <w:lang w:eastAsia="sk-SK"/>
        </w:rPr>
        <w:t xml:space="preserve"> </w:t>
      </w:r>
      <w:r w:rsidR="006F4619">
        <w:rPr>
          <w:rFonts w:cstheme="minorHAnsi"/>
          <w:bCs/>
          <w:i/>
          <w:iCs/>
          <w:color w:val="EE0000"/>
          <w:sz w:val="20"/>
          <w:szCs w:val="20"/>
          <w:lang w:eastAsia="sk-SK"/>
        </w:rPr>
        <w:t>36</w:t>
      </w:r>
    </w:p>
    <w:p w14:paraId="431D8CE9" w14:textId="77777777" w:rsidR="0054679C" w:rsidRPr="00934080" w:rsidRDefault="0054679C" w:rsidP="0054679C">
      <w:pPr>
        <w:pStyle w:val="Odsekzoznamu"/>
        <w:autoSpaceDE w:val="0"/>
        <w:autoSpaceDN w:val="0"/>
        <w:adjustRightInd w:val="0"/>
        <w:spacing w:after="0" w:line="240" w:lineRule="auto"/>
        <w:jc w:val="both"/>
        <w:rPr>
          <w:rFonts w:cstheme="minorHAnsi"/>
          <w:bCs/>
          <w:i/>
          <w:iCs/>
          <w:sz w:val="16"/>
          <w:szCs w:val="16"/>
          <w:lang w:eastAsia="sk-SK"/>
        </w:rPr>
      </w:pPr>
    </w:p>
    <w:p w14:paraId="4B0EFCA7" w14:textId="72265BCF" w:rsidR="00D515DB" w:rsidRPr="00950A92" w:rsidRDefault="00B35623" w:rsidP="00D515DB">
      <w:pPr>
        <w:pStyle w:val="Odsekzoznamu"/>
        <w:numPr>
          <w:ilvl w:val="0"/>
          <w:numId w:val="10"/>
        </w:numPr>
        <w:autoSpaceDE w:val="0"/>
        <w:autoSpaceDN w:val="0"/>
        <w:adjustRightInd w:val="0"/>
        <w:spacing w:after="0" w:line="240" w:lineRule="auto"/>
        <w:jc w:val="both"/>
        <w:rPr>
          <w:rFonts w:cstheme="minorHAnsi"/>
          <w:bCs/>
          <w:i/>
          <w:iCs/>
          <w:sz w:val="16"/>
          <w:szCs w:val="16"/>
          <w:lang w:eastAsia="sk-SK"/>
        </w:rPr>
      </w:pPr>
      <w:bookmarkStart w:id="10" w:name="_Hlk94188011"/>
      <w:r w:rsidRPr="00934080">
        <w:rPr>
          <w:rFonts w:cstheme="minorHAnsi"/>
          <w:bCs/>
          <w:i/>
          <w:iCs/>
          <w:sz w:val="16"/>
          <w:szCs w:val="16"/>
          <w:lang w:eastAsia="sk-SK"/>
        </w:rPr>
        <w:t>p</w:t>
      </w:r>
      <w:r w:rsidR="00BE4510" w:rsidRPr="00934080">
        <w:rPr>
          <w:rFonts w:cstheme="minorHAnsi"/>
          <w:bCs/>
          <w:i/>
          <w:iCs/>
          <w:sz w:val="16"/>
          <w:szCs w:val="16"/>
          <w:lang w:eastAsia="sk-SK"/>
        </w:rPr>
        <w:t>očet kreditov za výberové predmety potrebných na riadne skončenie štúdia</w:t>
      </w:r>
      <w:bookmarkEnd w:id="10"/>
      <w:r w:rsidR="00BE4510" w:rsidRPr="00934080">
        <w:rPr>
          <w:rFonts w:cstheme="minorHAnsi"/>
          <w:bCs/>
          <w:i/>
          <w:iCs/>
          <w:sz w:val="16"/>
          <w:szCs w:val="16"/>
          <w:lang w:eastAsia="sk-SK"/>
        </w:rPr>
        <w:t>/ ukončenie časti štúdia</w:t>
      </w:r>
      <w:r w:rsidR="00D4358F" w:rsidRPr="00934080">
        <w:rPr>
          <w:rFonts w:cstheme="minorHAnsi"/>
          <w:bCs/>
          <w:i/>
          <w:iCs/>
          <w:sz w:val="16"/>
          <w:szCs w:val="16"/>
          <w:lang w:eastAsia="sk-SK"/>
        </w:rPr>
        <w:t>,</w:t>
      </w:r>
      <w:r w:rsidR="00BE4510" w:rsidRPr="00934080">
        <w:rPr>
          <w:rFonts w:cstheme="minorHAnsi"/>
          <w:bCs/>
          <w:i/>
          <w:iCs/>
          <w:sz w:val="16"/>
          <w:szCs w:val="16"/>
          <w:lang w:eastAsia="sk-SK"/>
        </w:rPr>
        <w:t xml:space="preserve"> </w:t>
      </w:r>
    </w:p>
    <w:p w14:paraId="530FBC67" w14:textId="77777777" w:rsidR="00D515DB" w:rsidRPr="00D515DB" w:rsidRDefault="00D515DB" w:rsidP="00D515DB">
      <w:pPr>
        <w:autoSpaceDE w:val="0"/>
        <w:autoSpaceDN w:val="0"/>
        <w:adjustRightInd w:val="0"/>
        <w:spacing w:after="0" w:line="240" w:lineRule="auto"/>
        <w:jc w:val="both"/>
        <w:rPr>
          <w:rFonts w:cstheme="minorHAnsi"/>
          <w:bCs/>
          <w:i/>
          <w:iCs/>
          <w:sz w:val="16"/>
          <w:szCs w:val="16"/>
          <w:lang w:eastAsia="sk-SK"/>
        </w:rPr>
      </w:pPr>
    </w:p>
    <w:p w14:paraId="1393A66E" w14:textId="73DECCE4" w:rsidR="0054679C" w:rsidRPr="00934080" w:rsidRDefault="0023701D" w:rsidP="0023701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i/>
          <w:iCs/>
          <w:sz w:val="20"/>
          <w:szCs w:val="20"/>
          <w:lang w:eastAsia="sk-SK"/>
        </w:rPr>
      </w:pPr>
      <w:r w:rsidRPr="00934080">
        <w:rPr>
          <w:rFonts w:cstheme="minorHAnsi"/>
          <w:i/>
          <w:iCs/>
          <w:sz w:val="20"/>
          <w:szCs w:val="20"/>
          <w:lang w:eastAsia="sk-SK"/>
        </w:rPr>
        <w:t>Počet kreditov za výberové predmety potrebných na riadne skončenie štúdia:</w:t>
      </w:r>
      <w:r w:rsidRPr="00934080">
        <w:rPr>
          <w:rFonts w:cstheme="minorHAnsi"/>
          <w:b/>
          <w:i/>
          <w:iCs/>
          <w:sz w:val="20"/>
          <w:szCs w:val="20"/>
          <w:lang w:eastAsia="sk-SK"/>
        </w:rPr>
        <w:t xml:space="preserve"> </w:t>
      </w:r>
      <w:r w:rsidR="0054679C" w:rsidRPr="005235A9">
        <w:rPr>
          <w:rFonts w:cstheme="minorHAnsi"/>
          <w:bCs/>
          <w:i/>
          <w:iCs/>
          <w:sz w:val="20"/>
          <w:szCs w:val="20"/>
          <w:lang w:eastAsia="sk-SK"/>
        </w:rPr>
        <w:t>0</w:t>
      </w:r>
    </w:p>
    <w:p w14:paraId="474D3D06" w14:textId="10D7DB72" w:rsidR="0054679C" w:rsidRPr="0023701D" w:rsidRDefault="0054679C" w:rsidP="0023701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eastAsia="sk-SK"/>
        </w:rPr>
      </w:pPr>
      <w:r w:rsidRPr="0054679C">
        <w:rPr>
          <w:rFonts w:cstheme="minorHAnsi"/>
          <w:bCs/>
          <w:i/>
          <w:iCs/>
          <w:sz w:val="20"/>
          <w:szCs w:val="20"/>
          <w:lang w:eastAsia="sk-SK"/>
        </w:rPr>
        <w:t>V</w:t>
      </w:r>
      <w:r w:rsidR="00434120">
        <w:rPr>
          <w:rFonts w:cstheme="minorHAnsi"/>
          <w:bCs/>
          <w:i/>
          <w:iCs/>
          <w:sz w:val="20"/>
          <w:szCs w:val="20"/>
          <w:lang w:eastAsia="sk-SK"/>
        </w:rPr>
        <w:t> </w:t>
      </w:r>
      <w:r w:rsidRPr="0054679C">
        <w:rPr>
          <w:rFonts w:cstheme="minorHAnsi"/>
          <w:bCs/>
          <w:i/>
          <w:iCs/>
          <w:sz w:val="20"/>
          <w:szCs w:val="20"/>
          <w:lang w:eastAsia="sk-SK"/>
        </w:rPr>
        <w:t>zmys</w:t>
      </w:r>
      <w:r w:rsidR="00434120">
        <w:rPr>
          <w:rFonts w:cstheme="minorHAnsi"/>
          <w:bCs/>
          <w:i/>
          <w:iCs/>
          <w:sz w:val="20"/>
          <w:szCs w:val="20"/>
          <w:lang w:eastAsia="sk-SK"/>
        </w:rPr>
        <w:t xml:space="preserve">le </w:t>
      </w:r>
      <w:r w:rsidRPr="0054679C">
        <w:rPr>
          <w:rFonts w:cstheme="minorHAnsi"/>
          <w:bCs/>
          <w:i/>
          <w:iCs/>
          <w:sz w:val="20"/>
          <w:szCs w:val="20"/>
          <w:lang w:eastAsia="sk-SK"/>
        </w:rPr>
        <w:t xml:space="preserve"> Študijného poriadku PU (čl. 13) si študent zapisuje výberové predmety tak, aby súčet ich kreditovej dotácie tvoril maximálne 5 % z celkového počtu kreditov (v prvom stupni štúdia max. 9 kreditov).</w:t>
      </w:r>
    </w:p>
    <w:p w14:paraId="0315003E" w14:textId="77777777" w:rsidR="0054679C" w:rsidRPr="00934080" w:rsidRDefault="0054679C" w:rsidP="0054679C">
      <w:pPr>
        <w:autoSpaceDE w:val="0"/>
        <w:autoSpaceDN w:val="0"/>
        <w:adjustRightInd w:val="0"/>
        <w:spacing w:after="0" w:line="240" w:lineRule="auto"/>
        <w:jc w:val="both"/>
        <w:rPr>
          <w:rFonts w:cstheme="minorHAnsi"/>
          <w:bCs/>
          <w:i/>
          <w:iCs/>
          <w:sz w:val="16"/>
          <w:szCs w:val="16"/>
          <w:lang w:eastAsia="sk-SK"/>
        </w:rPr>
      </w:pPr>
    </w:p>
    <w:p w14:paraId="22B45811" w14:textId="4D55A691" w:rsidR="00F624EB" w:rsidRPr="00934080" w:rsidRDefault="00B35623" w:rsidP="001F222F">
      <w:pPr>
        <w:pStyle w:val="Odsekzoznamu"/>
        <w:numPr>
          <w:ilvl w:val="0"/>
          <w:numId w:val="10"/>
        </w:numPr>
        <w:autoSpaceDE w:val="0"/>
        <w:autoSpaceDN w:val="0"/>
        <w:adjustRightInd w:val="0"/>
        <w:spacing w:after="0" w:line="240" w:lineRule="auto"/>
        <w:jc w:val="both"/>
        <w:rPr>
          <w:rFonts w:cstheme="minorHAnsi"/>
          <w:bCs/>
          <w:i/>
          <w:iCs/>
          <w:sz w:val="16"/>
          <w:szCs w:val="16"/>
          <w:lang w:eastAsia="sk-SK"/>
        </w:rPr>
      </w:pPr>
      <w:r w:rsidRPr="00934080">
        <w:rPr>
          <w:rFonts w:cstheme="minorHAnsi"/>
          <w:bCs/>
          <w:i/>
          <w:iCs/>
          <w:sz w:val="16"/>
          <w:szCs w:val="16"/>
          <w:lang w:eastAsia="sk-SK"/>
        </w:rPr>
        <w:t>p</w:t>
      </w:r>
      <w:r w:rsidR="00F624EB" w:rsidRPr="00934080">
        <w:rPr>
          <w:rFonts w:cstheme="minorHAnsi"/>
          <w:bCs/>
          <w:i/>
          <w:iCs/>
          <w:sz w:val="16"/>
          <w:szCs w:val="16"/>
          <w:lang w:eastAsia="sk-SK"/>
        </w:rPr>
        <w:t>očet kreditov potrebných na skončenie štúdia/ukončenie časti štúdia za spoločný základ a za príslušn</w:t>
      </w:r>
      <w:r w:rsidR="00BE4510" w:rsidRPr="00934080">
        <w:rPr>
          <w:rFonts w:cstheme="minorHAnsi"/>
          <w:bCs/>
          <w:i/>
          <w:iCs/>
          <w:sz w:val="16"/>
          <w:szCs w:val="16"/>
          <w:lang w:eastAsia="sk-SK"/>
        </w:rPr>
        <w:t>ú</w:t>
      </w:r>
      <w:r w:rsidR="00F624EB" w:rsidRPr="00934080">
        <w:rPr>
          <w:rFonts w:cstheme="minorHAnsi"/>
          <w:bCs/>
          <w:i/>
          <w:iCs/>
          <w:sz w:val="16"/>
          <w:szCs w:val="16"/>
          <w:lang w:eastAsia="sk-SK"/>
        </w:rPr>
        <w:t xml:space="preserve"> </w:t>
      </w:r>
      <w:r w:rsidR="00BE4510" w:rsidRPr="00934080">
        <w:rPr>
          <w:rFonts w:cstheme="minorHAnsi"/>
          <w:bCs/>
          <w:i/>
          <w:iCs/>
          <w:sz w:val="16"/>
          <w:szCs w:val="16"/>
          <w:lang w:eastAsia="sk-SK"/>
        </w:rPr>
        <w:t xml:space="preserve">aprobáciu, </w:t>
      </w:r>
      <w:r w:rsidR="00F624EB" w:rsidRPr="00934080">
        <w:rPr>
          <w:rFonts w:cstheme="minorHAnsi"/>
          <w:bCs/>
          <w:i/>
          <w:iCs/>
          <w:sz w:val="16"/>
          <w:szCs w:val="16"/>
          <w:lang w:eastAsia="sk-SK"/>
        </w:rPr>
        <w:t xml:space="preserve">ak ide o učiteľský </w:t>
      </w:r>
      <w:r w:rsidR="00D4358F" w:rsidRPr="00934080">
        <w:rPr>
          <w:rFonts w:cstheme="minorHAnsi"/>
          <w:bCs/>
          <w:i/>
          <w:iCs/>
          <w:sz w:val="16"/>
          <w:szCs w:val="16"/>
          <w:lang w:eastAsia="sk-SK"/>
        </w:rPr>
        <w:t xml:space="preserve">kombinačný </w:t>
      </w:r>
      <w:r w:rsidR="00F624EB" w:rsidRPr="00934080">
        <w:rPr>
          <w:rFonts w:cstheme="minorHAnsi"/>
          <w:bCs/>
          <w:i/>
          <w:iCs/>
          <w:sz w:val="16"/>
          <w:szCs w:val="16"/>
          <w:lang w:eastAsia="sk-SK"/>
        </w:rPr>
        <w:t xml:space="preserve">študijný program, </w:t>
      </w:r>
      <w:r w:rsidR="00BE4510" w:rsidRPr="00934080">
        <w:rPr>
          <w:rFonts w:cstheme="minorHAnsi"/>
          <w:bCs/>
          <w:i/>
          <w:iCs/>
          <w:sz w:val="16"/>
          <w:szCs w:val="16"/>
          <w:lang w:eastAsia="sk-SK"/>
        </w:rPr>
        <w:t xml:space="preserve">alebo </w:t>
      </w:r>
      <w:r w:rsidR="00D4358F" w:rsidRPr="00934080">
        <w:rPr>
          <w:rFonts w:cstheme="minorHAnsi"/>
          <w:bCs/>
          <w:i/>
          <w:iCs/>
          <w:sz w:val="16"/>
          <w:szCs w:val="16"/>
          <w:lang w:eastAsia="sk-SK"/>
        </w:rPr>
        <w:t xml:space="preserve">prekladateľský kombinačný </w:t>
      </w:r>
      <w:r w:rsidR="00F624EB" w:rsidRPr="00934080">
        <w:rPr>
          <w:rFonts w:cstheme="minorHAnsi"/>
          <w:bCs/>
          <w:i/>
          <w:iCs/>
          <w:sz w:val="16"/>
          <w:szCs w:val="16"/>
          <w:lang w:eastAsia="sk-SK"/>
        </w:rPr>
        <w:t xml:space="preserve">študijný </w:t>
      </w:r>
      <w:r w:rsidR="00BE4510" w:rsidRPr="00934080">
        <w:rPr>
          <w:rFonts w:cstheme="minorHAnsi"/>
          <w:bCs/>
          <w:i/>
          <w:iCs/>
          <w:sz w:val="16"/>
          <w:szCs w:val="16"/>
          <w:lang w:eastAsia="sk-SK"/>
        </w:rPr>
        <w:t>program</w:t>
      </w:r>
      <w:r w:rsidR="00D4358F" w:rsidRPr="00934080">
        <w:rPr>
          <w:rFonts w:cstheme="minorHAnsi"/>
          <w:bCs/>
          <w:i/>
          <w:iCs/>
          <w:sz w:val="16"/>
          <w:szCs w:val="16"/>
          <w:lang w:eastAsia="sk-SK"/>
        </w:rPr>
        <w:t>,</w:t>
      </w:r>
      <w:r w:rsidR="00F624EB" w:rsidRPr="00934080">
        <w:rPr>
          <w:rFonts w:cstheme="minorHAnsi"/>
          <w:bCs/>
          <w:i/>
          <w:iCs/>
          <w:sz w:val="16"/>
          <w:szCs w:val="16"/>
          <w:lang w:eastAsia="sk-SK"/>
        </w:rPr>
        <w:t xml:space="preserve"> </w:t>
      </w:r>
      <w:r w:rsidR="0069611B" w:rsidRPr="00934080">
        <w:rPr>
          <w:rFonts w:cstheme="minorHAnsi"/>
          <w:bCs/>
          <w:i/>
          <w:iCs/>
          <w:sz w:val="16"/>
          <w:szCs w:val="16"/>
          <w:lang w:eastAsia="sk-SK"/>
        </w:rPr>
        <w:t xml:space="preserve"> </w:t>
      </w:r>
      <w:r w:rsidR="0069611B" w:rsidRPr="00934080">
        <w:rPr>
          <w:rFonts w:cstheme="minorHAnsi"/>
          <w:b/>
          <w:i/>
          <w:iCs/>
          <w:sz w:val="16"/>
          <w:szCs w:val="16"/>
          <w:lang w:eastAsia="sk-SK"/>
        </w:rPr>
        <w:t xml:space="preserve">- </w:t>
      </w:r>
    </w:p>
    <w:p w14:paraId="20E24FE1" w14:textId="77777777" w:rsidR="00CD7709" w:rsidRPr="00934080" w:rsidRDefault="00CD7709" w:rsidP="00CD7709">
      <w:pPr>
        <w:autoSpaceDE w:val="0"/>
        <w:autoSpaceDN w:val="0"/>
        <w:adjustRightInd w:val="0"/>
        <w:spacing w:after="0" w:line="240" w:lineRule="auto"/>
        <w:jc w:val="both"/>
        <w:rPr>
          <w:rFonts w:cstheme="minorHAnsi"/>
          <w:bCs/>
          <w:i/>
          <w:iCs/>
          <w:sz w:val="16"/>
          <w:szCs w:val="16"/>
          <w:lang w:eastAsia="sk-SK"/>
        </w:rPr>
      </w:pPr>
    </w:p>
    <w:p w14:paraId="19936A05" w14:textId="4C586DBA" w:rsidR="00677F10" w:rsidRPr="00934080" w:rsidRDefault="00B35623" w:rsidP="00A319B1">
      <w:pPr>
        <w:pStyle w:val="Odsekzoznamu"/>
        <w:numPr>
          <w:ilvl w:val="0"/>
          <w:numId w:val="10"/>
        </w:numPr>
        <w:autoSpaceDE w:val="0"/>
        <w:autoSpaceDN w:val="0"/>
        <w:adjustRightInd w:val="0"/>
        <w:spacing w:after="0" w:line="240" w:lineRule="auto"/>
        <w:jc w:val="both"/>
        <w:rPr>
          <w:rFonts w:cstheme="minorHAnsi"/>
          <w:bCs/>
          <w:i/>
          <w:iCs/>
          <w:sz w:val="16"/>
          <w:szCs w:val="16"/>
          <w:lang w:eastAsia="sk-SK"/>
        </w:rPr>
      </w:pPr>
      <w:r w:rsidRPr="00934080">
        <w:rPr>
          <w:rFonts w:cstheme="minorHAnsi"/>
          <w:bCs/>
          <w:i/>
          <w:iCs/>
          <w:sz w:val="16"/>
          <w:szCs w:val="16"/>
          <w:lang w:eastAsia="sk-SK"/>
        </w:rPr>
        <w:t>p</w:t>
      </w:r>
      <w:r w:rsidR="00F624EB" w:rsidRPr="00934080">
        <w:rPr>
          <w:rFonts w:cstheme="minorHAnsi"/>
          <w:bCs/>
          <w:i/>
          <w:iCs/>
          <w:sz w:val="16"/>
          <w:szCs w:val="16"/>
          <w:lang w:eastAsia="sk-SK"/>
        </w:rPr>
        <w:t xml:space="preserve">očet kreditov </w:t>
      </w:r>
      <w:r w:rsidR="00BE4510" w:rsidRPr="00934080">
        <w:rPr>
          <w:rFonts w:cstheme="minorHAnsi"/>
          <w:bCs/>
          <w:i/>
          <w:iCs/>
          <w:sz w:val="16"/>
          <w:szCs w:val="16"/>
          <w:lang w:eastAsia="sk-SK"/>
        </w:rPr>
        <w:t xml:space="preserve">za záverečnú prácu a obhajobu záverečnej práce </w:t>
      </w:r>
      <w:r w:rsidR="00F624EB" w:rsidRPr="00934080">
        <w:rPr>
          <w:rFonts w:cstheme="minorHAnsi"/>
          <w:bCs/>
          <w:i/>
          <w:iCs/>
          <w:sz w:val="16"/>
          <w:szCs w:val="16"/>
          <w:lang w:eastAsia="sk-SK"/>
        </w:rPr>
        <w:t>potrebných na riadne skončenie štúdia</w:t>
      </w:r>
      <w:r w:rsidR="00D4358F" w:rsidRPr="00934080">
        <w:rPr>
          <w:rFonts w:cstheme="minorHAnsi"/>
          <w:bCs/>
          <w:i/>
          <w:iCs/>
          <w:sz w:val="16"/>
          <w:szCs w:val="16"/>
          <w:lang w:eastAsia="sk-SK"/>
        </w:rPr>
        <w:t>,</w:t>
      </w:r>
      <w:r w:rsidR="00F624EB" w:rsidRPr="00934080">
        <w:rPr>
          <w:rFonts w:cstheme="minorHAnsi"/>
          <w:bCs/>
          <w:i/>
          <w:iCs/>
          <w:sz w:val="16"/>
          <w:szCs w:val="16"/>
          <w:lang w:eastAsia="sk-SK"/>
        </w:rPr>
        <w:t xml:space="preserve"> </w:t>
      </w:r>
    </w:p>
    <w:p w14:paraId="7A0B7688" w14:textId="77777777" w:rsidR="00677F10" w:rsidRPr="00934080" w:rsidRDefault="00677F10" w:rsidP="00677F10">
      <w:pPr>
        <w:spacing w:after="0" w:line="240" w:lineRule="auto"/>
        <w:rPr>
          <w:rFonts w:ascii="Calibri" w:eastAsia="Calibri" w:hAnsi="Calibri" w:cs="Calibri"/>
          <w:bCs/>
          <w:i/>
          <w:iCs/>
          <w:sz w:val="16"/>
          <w:szCs w:val="16"/>
          <w:lang w:eastAsia="sk-SK"/>
        </w:rPr>
      </w:pPr>
    </w:p>
    <w:p w14:paraId="5B6C29E6" w14:textId="45ED4F62" w:rsidR="00677F10" w:rsidRPr="00C410DF" w:rsidRDefault="00D4538B" w:rsidP="00A319B1">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bCs/>
          <w:i/>
          <w:iCs/>
          <w:sz w:val="20"/>
          <w:szCs w:val="20"/>
          <w:lang w:eastAsia="sk-SK"/>
        </w:rPr>
      </w:pPr>
      <w:bookmarkStart w:id="11" w:name="_Hlk94191567"/>
      <w:r w:rsidRPr="00C410DF">
        <w:rPr>
          <w:rFonts w:ascii="Calibri" w:eastAsia="Calibri" w:hAnsi="Calibri" w:cs="Calibri"/>
          <w:bCs/>
          <w:i/>
          <w:iCs/>
          <w:sz w:val="20"/>
          <w:szCs w:val="20"/>
          <w:lang w:eastAsia="sk-SK"/>
        </w:rPr>
        <w:t xml:space="preserve">Od akademického roka 2026/2027 </w:t>
      </w:r>
      <w:r w:rsidR="00BE34BE" w:rsidRPr="00C410DF">
        <w:rPr>
          <w:rFonts w:ascii="Calibri" w:eastAsia="Calibri" w:hAnsi="Calibri" w:cs="Calibri"/>
          <w:bCs/>
          <w:i/>
          <w:iCs/>
          <w:sz w:val="20"/>
          <w:szCs w:val="20"/>
          <w:lang w:eastAsia="sk-SK"/>
        </w:rPr>
        <w:t xml:space="preserve">predmety </w:t>
      </w:r>
      <w:r w:rsidRPr="00C410DF">
        <w:rPr>
          <w:rFonts w:ascii="Calibri" w:eastAsia="Calibri" w:hAnsi="Calibri" w:cs="Calibri"/>
          <w:bCs/>
          <w:i/>
          <w:iCs/>
          <w:sz w:val="20"/>
          <w:szCs w:val="20"/>
          <w:lang w:eastAsia="sk-SK"/>
        </w:rPr>
        <w:t xml:space="preserve">Záverečná práca a Obhajoba záverečnej  práce nie sú súčasťou odporúčaného študijného plánu. </w:t>
      </w:r>
    </w:p>
    <w:bookmarkEnd w:id="11"/>
    <w:p w14:paraId="47A82B56" w14:textId="77777777" w:rsidR="00677F10" w:rsidRPr="0069611B" w:rsidRDefault="00677F10" w:rsidP="00677F10">
      <w:pPr>
        <w:pStyle w:val="Odsekzoznamu"/>
        <w:autoSpaceDE w:val="0"/>
        <w:autoSpaceDN w:val="0"/>
        <w:adjustRightInd w:val="0"/>
        <w:spacing w:after="0" w:line="240" w:lineRule="auto"/>
        <w:jc w:val="both"/>
        <w:rPr>
          <w:rFonts w:cstheme="minorHAnsi"/>
          <w:bCs/>
          <w:i/>
          <w:iCs/>
          <w:sz w:val="16"/>
          <w:szCs w:val="16"/>
          <w:lang w:eastAsia="sk-SK"/>
        </w:rPr>
      </w:pPr>
    </w:p>
    <w:p w14:paraId="1D7069EE" w14:textId="52131DD7" w:rsidR="003127FA" w:rsidRPr="00F760E7" w:rsidRDefault="00B35623" w:rsidP="001F222F">
      <w:pPr>
        <w:pStyle w:val="Odsekzoznamu"/>
        <w:numPr>
          <w:ilvl w:val="0"/>
          <w:numId w:val="10"/>
        </w:numPr>
        <w:autoSpaceDE w:val="0"/>
        <w:autoSpaceDN w:val="0"/>
        <w:adjustRightInd w:val="0"/>
        <w:spacing w:after="0" w:line="240" w:lineRule="auto"/>
        <w:jc w:val="both"/>
        <w:rPr>
          <w:rFonts w:cstheme="minorHAnsi"/>
          <w:i/>
          <w:iCs/>
          <w:sz w:val="14"/>
          <w:szCs w:val="14"/>
        </w:rPr>
      </w:pPr>
      <w:r w:rsidRPr="0069611B">
        <w:rPr>
          <w:rFonts w:cstheme="minorHAnsi"/>
          <w:bCs/>
          <w:i/>
          <w:iCs/>
          <w:sz w:val="16"/>
          <w:szCs w:val="16"/>
          <w:lang w:eastAsia="sk-SK"/>
        </w:rPr>
        <w:t>p</w:t>
      </w:r>
      <w:r w:rsidR="003127FA" w:rsidRPr="0069611B">
        <w:rPr>
          <w:rFonts w:cstheme="minorHAnsi"/>
          <w:bCs/>
          <w:i/>
          <w:iCs/>
          <w:sz w:val="16"/>
          <w:szCs w:val="16"/>
          <w:lang w:eastAsia="sk-SK"/>
        </w:rPr>
        <w:t xml:space="preserve">očet kreditov </w:t>
      </w:r>
      <w:r w:rsidR="00093CEB" w:rsidRPr="0069611B">
        <w:rPr>
          <w:rFonts w:cstheme="minorHAnsi"/>
          <w:bCs/>
          <w:i/>
          <w:iCs/>
          <w:sz w:val="16"/>
          <w:szCs w:val="16"/>
          <w:lang w:eastAsia="sk-SK"/>
        </w:rPr>
        <w:t xml:space="preserve">za odbornú prax </w:t>
      </w:r>
      <w:r w:rsidR="003127FA" w:rsidRPr="0069611B">
        <w:rPr>
          <w:rFonts w:cstheme="minorHAnsi"/>
          <w:bCs/>
          <w:i/>
          <w:iCs/>
          <w:sz w:val="16"/>
          <w:szCs w:val="16"/>
          <w:lang w:eastAsia="sk-SK"/>
        </w:rPr>
        <w:t>potrebných na riadne skončenie štúdia/ukončenie časti štúdia</w:t>
      </w:r>
      <w:r w:rsidR="00D4358F" w:rsidRPr="0069611B">
        <w:rPr>
          <w:rFonts w:cstheme="minorHAnsi"/>
          <w:bCs/>
          <w:i/>
          <w:iCs/>
          <w:sz w:val="16"/>
          <w:szCs w:val="16"/>
          <w:lang w:eastAsia="sk-SK"/>
        </w:rPr>
        <w:t>,</w:t>
      </w:r>
      <w:r w:rsidR="003127FA" w:rsidRPr="0069611B">
        <w:rPr>
          <w:rFonts w:cstheme="minorHAnsi"/>
          <w:bCs/>
          <w:i/>
          <w:iCs/>
          <w:sz w:val="16"/>
          <w:szCs w:val="16"/>
          <w:lang w:eastAsia="sk-SK"/>
        </w:rPr>
        <w:t xml:space="preserve"> </w:t>
      </w:r>
    </w:p>
    <w:p w14:paraId="62BCEAE8" w14:textId="77777777" w:rsidR="00F760E7" w:rsidRDefault="00F760E7" w:rsidP="00F760E7">
      <w:pPr>
        <w:autoSpaceDE w:val="0"/>
        <w:autoSpaceDN w:val="0"/>
        <w:adjustRightInd w:val="0"/>
        <w:spacing w:after="0" w:line="240" w:lineRule="auto"/>
        <w:jc w:val="both"/>
        <w:rPr>
          <w:rFonts w:cstheme="minorHAnsi"/>
          <w:i/>
          <w:iCs/>
          <w:sz w:val="20"/>
          <w:szCs w:val="20"/>
        </w:rPr>
      </w:pPr>
    </w:p>
    <w:p w14:paraId="0FAA25D2" w14:textId="478B16D1" w:rsidR="0045702E" w:rsidRDefault="00F760E7" w:rsidP="00F760E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60E7">
        <w:rPr>
          <w:rFonts w:cstheme="minorHAnsi"/>
          <w:i/>
          <w:iCs/>
          <w:sz w:val="20"/>
          <w:szCs w:val="20"/>
        </w:rPr>
        <w:t xml:space="preserve">Počet kreditov za </w:t>
      </w:r>
      <w:r>
        <w:rPr>
          <w:rFonts w:cstheme="minorHAnsi"/>
          <w:i/>
          <w:iCs/>
          <w:sz w:val="20"/>
          <w:szCs w:val="20"/>
        </w:rPr>
        <w:t>odbornú prax</w:t>
      </w:r>
      <w:r w:rsidRPr="00F760E7">
        <w:rPr>
          <w:rFonts w:cstheme="minorHAnsi"/>
          <w:i/>
          <w:iCs/>
          <w:sz w:val="20"/>
          <w:szCs w:val="20"/>
        </w:rPr>
        <w:t>:</w:t>
      </w:r>
    </w:p>
    <w:p w14:paraId="426C9613" w14:textId="5F889A89" w:rsidR="00F760E7" w:rsidRPr="005235A9" w:rsidRDefault="0045702E" w:rsidP="00F760E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60E7">
        <w:rPr>
          <w:rFonts w:cstheme="minorHAnsi"/>
          <w:i/>
          <w:iCs/>
          <w:sz w:val="20"/>
          <w:szCs w:val="20"/>
        </w:rPr>
        <w:t>7K</w:t>
      </w:r>
      <w:r w:rsidR="00126427">
        <w:rPr>
          <w:rFonts w:cstheme="minorHAnsi"/>
          <w:i/>
          <w:iCs/>
          <w:sz w:val="20"/>
          <w:szCs w:val="20"/>
        </w:rPr>
        <w:t>TH</w:t>
      </w:r>
      <w:r w:rsidRPr="00F760E7">
        <w:rPr>
          <w:rFonts w:cstheme="minorHAnsi"/>
          <w:i/>
          <w:iCs/>
          <w:sz w:val="20"/>
          <w:szCs w:val="20"/>
        </w:rPr>
        <w:t>/</w:t>
      </w:r>
      <w:r w:rsidR="00126427">
        <w:rPr>
          <w:rFonts w:cstheme="minorHAnsi"/>
          <w:i/>
          <w:iCs/>
          <w:sz w:val="20"/>
          <w:szCs w:val="20"/>
        </w:rPr>
        <w:t>PRA-THK</w:t>
      </w:r>
      <w:r w:rsidRPr="00F760E7">
        <w:rPr>
          <w:rFonts w:cstheme="minorHAnsi"/>
          <w:i/>
          <w:iCs/>
          <w:sz w:val="20"/>
          <w:szCs w:val="20"/>
        </w:rPr>
        <w:t>/2</w:t>
      </w:r>
      <w:r w:rsidR="00642EE1">
        <w:rPr>
          <w:rFonts w:cstheme="minorHAnsi"/>
          <w:i/>
          <w:iCs/>
          <w:sz w:val="20"/>
          <w:szCs w:val="20"/>
        </w:rPr>
        <w:t>5</w:t>
      </w:r>
      <w:r w:rsidR="00126427">
        <w:rPr>
          <w:rFonts w:cstheme="minorHAnsi"/>
          <w:i/>
          <w:iCs/>
          <w:sz w:val="20"/>
          <w:szCs w:val="20"/>
        </w:rPr>
        <w:t xml:space="preserve"> </w:t>
      </w:r>
      <w:r w:rsidR="00F760E7" w:rsidRPr="00F760E7">
        <w:rPr>
          <w:rFonts w:cstheme="minorHAnsi"/>
          <w:i/>
          <w:iCs/>
          <w:sz w:val="20"/>
          <w:szCs w:val="20"/>
        </w:rPr>
        <w:t>Odborná prax</w:t>
      </w:r>
      <w:r w:rsidRPr="005235A9">
        <w:rPr>
          <w:rFonts w:cstheme="minorHAnsi"/>
          <w:i/>
          <w:iCs/>
          <w:sz w:val="20"/>
          <w:szCs w:val="20"/>
        </w:rPr>
        <w:t>: 1</w:t>
      </w:r>
      <w:r w:rsidR="00FC5CE9">
        <w:rPr>
          <w:rFonts w:cstheme="minorHAnsi"/>
          <w:i/>
          <w:iCs/>
          <w:sz w:val="20"/>
          <w:szCs w:val="20"/>
        </w:rPr>
        <w:t>2</w:t>
      </w:r>
    </w:p>
    <w:p w14:paraId="3843ECCF" w14:textId="77777777" w:rsidR="00F760E7" w:rsidRPr="00F760E7" w:rsidRDefault="00F760E7" w:rsidP="00F760E7">
      <w:pPr>
        <w:autoSpaceDE w:val="0"/>
        <w:autoSpaceDN w:val="0"/>
        <w:adjustRightInd w:val="0"/>
        <w:spacing w:after="0" w:line="240" w:lineRule="auto"/>
        <w:jc w:val="both"/>
        <w:rPr>
          <w:rFonts w:cstheme="minorHAnsi"/>
          <w:i/>
          <w:iCs/>
          <w:sz w:val="20"/>
          <w:szCs w:val="20"/>
        </w:rPr>
      </w:pPr>
    </w:p>
    <w:p w14:paraId="424134D2" w14:textId="35D1B0A6" w:rsidR="00F624EB" w:rsidRPr="009246EB" w:rsidRDefault="00B35623" w:rsidP="001F222F">
      <w:pPr>
        <w:pStyle w:val="Odsekzoznamu"/>
        <w:numPr>
          <w:ilvl w:val="0"/>
          <w:numId w:val="10"/>
        </w:numPr>
        <w:autoSpaceDE w:val="0"/>
        <w:autoSpaceDN w:val="0"/>
        <w:adjustRightInd w:val="0"/>
        <w:spacing w:after="0" w:line="240" w:lineRule="auto"/>
        <w:jc w:val="both"/>
        <w:rPr>
          <w:rFonts w:cstheme="minorHAnsi"/>
          <w:bCs/>
          <w:i/>
          <w:iCs/>
          <w:sz w:val="16"/>
          <w:szCs w:val="16"/>
          <w:lang w:eastAsia="sk-SK"/>
        </w:rPr>
      </w:pPr>
      <w:r w:rsidRPr="0069611B">
        <w:rPr>
          <w:rFonts w:cstheme="minorHAnsi"/>
          <w:bCs/>
          <w:i/>
          <w:iCs/>
          <w:sz w:val="16"/>
          <w:szCs w:val="16"/>
          <w:lang w:eastAsia="sk-SK"/>
        </w:rPr>
        <w:t>p</w:t>
      </w:r>
      <w:r w:rsidR="00F624EB" w:rsidRPr="0069611B">
        <w:rPr>
          <w:rFonts w:cstheme="minorHAnsi"/>
          <w:bCs/>
          <w:i/>
          <w:iCs/>
          <w:sz w:val="16"/>
          <w:szCs w:val="16"/>
          <w:lang w:eastAsia="sk-SK"/>
        </w:rPr>
        <w:t>očet kreditov potrebných na riadne skončenie štúdia/ ukončenie časti štúdia za projektovú prácu s</w:t>
      </w:r>
      <w:r w:rsidR="000821D6" w:rsidRPr="0069611B">
        <w:rPr>
          <w:rFonts w:cstheme="minorHAnsi"/>
          <w:bCs/>
          <w:i/>
          <w:iCs/>
          <w:sz w:val="16"/>
          <w:szCs w:val="16"/>
          <w:lang w:eastAsia="sk-SK"/>
        </w:rPr>
        <w:t> </w:t>
      </w:r>
      <w:r w:rsidR="00F624EB" w:rsidRPr="0069611B">
        <w:rPr>
          <w:rFonts w:cstheme="minorHAnsi"/>
          <w:bCs/>
          <w:i/>
          <w:iCs/>
          <w:sz w:val="16"/>
          <w:szCs w:val="16"/>
          <w:lang w:eastAsia="sk-SK"/>
        </w:rPr>
        <w:t>uvedením</w:t>
      </w:r>
      <w:r w:rsidR="000821D6" w:rsidRPr="0069611B">
        <w:rPr>
          <w:rFonts w:cstheme="minorHAnsi"/>
          <w:bCs/>
          <w:i/>
          <w:iCs/>
          <w:sz w:val="16"/>
          <w:szCs w:val="16"/>
          <w:lang w:eastAsia="sk-SK"/>
        </w:rPr>
        <w:t xml:space="preserve"> príslušných </w:t>
      </w:r>
      <w:r w:rsidR="00F624EB" w:rsidRPr="0069611B">
        <w:rPr>
          <w:rFonts w:cstheme="minorHAnsi"/>
          <w:bCs/>
          <w:i/>
          <w:iCs/>
          <w:sz w:val="16"/>
          <w:szCs w:val="16"/>
          <w:lang w:eastAsia="sk-SK"/>
        </w:rPr>
        <w:t>predmetov v inžinierskych študijných programoch</w:t>
      </w:r>
      <w:r w:rsidR="00D4358F" w:rsidRPr="0069611B">
        <w:rPr>
          <w:rFonts w:cstheme="minorHAnsi"/>
          <w:bCs/>
          <w:i/>
          <w:iCs/>
          <w:sz w:val="16"/>
          <w:szCs w:val="16"/>
          <w:lang w:eastAsia="sk-SK"/>
        </w:rPr>
        <w:t>,</w:t>
      </w:r>
      <w:r w:rsidR="009246EB">
        <w:rPr>
          <w:rFonts w:cstheme="minorHAnsi"/>
          <w:bCs/>
          <w:i/>
          <w:iCs/>
          <w:sz w:val="16"/>
          <w:szCs w:val="16"/>
          <w:lang w:eastAsia="sk-SK"/>
        </w:rPr>
        <w:t xml:space="preserve"> </w:t>
      </w:r>
      <w:r w:rsidR="009246EB" w:rsidRPr="009246EB">
        <w:rPr>
          <w:rFonts w:cstheme="minorHAnsi"/>
          <w:b/>
          <w:i/>
          <w:iCs/>
          <w:sz w:val="16"/>
          <w:szCs w:val="16"/>
          <w:lang w:eastAsia="sk-SK"/>
        </w:rPr>
        <w:t xml:space="preserve">- </w:t>
      </w:r>
    </w:p>
    <w:p w14:paraId="48729B4F" w14:textId="77777777" w:rsidR="009246EB" w:rsidRPr="0069611B" w:rsidRDefault="009246EB" w:rsidP="009246EB">
      <w:pPr>
        <w:pStyle w:val="Odsekzoznamu"/>
        <w:autoSpaceDE w:val="0"/>
        <w:autoSpaceDN w:val="0"/>
        <w:adjustRightInd w:val="0"/>
        <w:spacing w:after="0" w:line="240" w:lineRule="auto"/>
        <w:jc w:val="both"/>
        <w:rPr>
          <w:rFonts w:cstheme="minorHAnsi"/>
          <w:bCs/>
          <w:i/>
          <w:iCs/>
          <w:sz w:val="16"/>
          <w:szCs w:val="16"/>
          <w:lang w:eastAsia="sk-SK"/>
        </w:rPr>
      </w:pPr>
    </w:p>
    <w:p w14:paraId="7E1F3F4B" w14:textId="7A8AC4C3" w:rsidR="00950A92" w:rsidRPr="00D23FBC" w:rsidRDefault="00B35623" w:rsidP="00C17807">
      <w:pPr>
        <w:pStyle w:val="Odsekzoznamu"/>
        <w:numPr>
          <w:ilvl w:val="0"/>
          <w:numId w:val="10"/>
        </w:numPr>
        <w:autoSpaceDE w:val="0"/>
        <w:autoSpaceDN w:val="0"/>
        <w:adjustRightInd w:val="0"/>
        <w:spacing w:after="0" w:line="240" w:lineRule="auto"/>
        <w:jc w:val="both"/>
        <w:rPr>
          <w:rFonts w:cstheme="minorHAnsi"/>
          <w:i/>
          <w:iCs/>
          <w:sz w:val="14"/>
          <w:szCs w:val="14"/>
        </w:rPr>
      </w:pPr>
      <w:r w:rsidRPr="0069611B">
        <w:rPr>
          <w:rFonts w:cstheme="minorHAnsi"/>
          <w:bCs/>
          <w:i/>
          <w:iCs/>
          <w:sz w:val="16"/>
          <w:szCs w:val="16"/>
          <w:lang w:eastAsia="sk-SK"/>
        </w:rPr>
        <w:t>p</w:t>
      </w:r>
      <w:r w:rsidR="00F624EB" w:rsidRPr="0069611B">
        <w:rPr>
          <w:rFonts w:cstheme="minorHAnsi"/>
          <w:bCs/>
          <w:i/>
          <w:iCs/>
          <w:sz w:val="16"/>
          <w:szCs w:val="16"/>
          <w:lang w:eastAsia="sk-SK"/>
        </w:rPr>
        <w:t>očet kreditov potrebných na riadne skončenie štúdia/ ukončenie časti štúdia za umelecké výkony okrem záverečnej práce v umeleckých študijných programoch</w:t>
      </w:r>
      <w:r w:rsidR="00D4358F" w:rsidRPr="0069611B">
        <w:rPr>
          <w:rFonts w:cstheme="minorHAnsi"/>
          <w:bCs/>
          <w:i/>
          <w:iCs/>
          <w:sz w:val="16"/>
          <w:szCs w:val="16"/>
          <w:lang w:eastAsia="sk-SK"/>
        </w:rPr>
        <w:t xml:space="preserve">. </w:t>
      </w:r>
      <w:r w:rsidR="00DA501F" w:rsidRPr="00DA501F">
        <w:rPr>
          <w:rFonts w:cstheme="minorHAnsi"/>
          <w:b/>
          <w:i/>
          <w:iCs/>
          <w:sz w:val="16"/>
          <w:szCs w:val="16"/>
          <w:lang w:eastAsia="sk-SK"/>
        </w:rPr>
        <w:t>-</w:t>
      </w:r>
    </w:p>
    <w:p w14:paraId="3797689F" w14:textId="77777777" w:rsidR="00950A92" w:rsidRPr="00934080" w:rsidRDefault="00950A92" w:rsidP="00C17807">
      <w:pPr>
        <w:autoSpaceDE w:val="0"/>
        <w:autoSpaceDN w:val="0"/>
        <w:adjustRightInd w:val="0"/>
        <w:spacing w:after="0" w:line="240" w:lineRule="auto"/>
        <w:jc w:val="both"/>
        <w:rPr>
          <w:rFonts w:cstheme="minorHAnsi"/>
          <w:i/>
          <w:iCs/>
          <w:sz w:val="14"/>
          <w:szCs w:val="14"/>
        </w:rPr>
      </w:pPr>
    </w:p>
    <w:p w14:paraId="7E65E468" w14:textId="6B78425F" w:rsidR="00A17AC4" w:rsidRDefault="00A17AC4" w:rsidP="001F222F">
      <w:pPr>
        <w:pStyle w:val="Odsekzoznamu"/>
        <w:numPr>
          <w:ilvl w:val="0"/>
          <w:numId w:val="3"/>
        </w:numPr>
        <w:autoSpaceDE w:val="0"/>
        <w:autoSpaceDN w:val="0"/>
        <w:adjustRightInd w:val="0"/>
        <w:spacing w:after="0" w:line="240" w:lineRule="auto"/>
        <w:jc w:val="both"/>
        <w:rPr>
          <w:rFonts w:cstheme="minorHAnsi"/>
          <w:i/>
          <w:iCs/>
          <w:sz w:val="16"/>
          <w:szCs w:val="16"/>
        </w:rPr>
      </w:pPr>
      <w:r w:rsidRPr="002C3B4D">
        <w:rPr>
          <w:rFonts w:cstheme="minorHAnsi"/>
          <w:i/>
          <w:iCs/>
          <w:sz w:val="16"/>
          <w:szCs w:val="16"/>
        </w:rPr>
        <w:t>Vysoká škola popíše pravidlá pre overovanie výstupov vzdelávania a</w:t>
      </w:r>
      <w:r w:rsidR="00713472">
        <w:rPr>
          <w:rFonts w:cstheme="minorHAnsi"/>
          <w:i/>
          <w:iCs/>
          <w:sz w:val="16"/>
          <w:szCs w:val="16"/>
        </w:rPr>
        <w:t> </w:t>
      </w:r>
      <w:r w:rsidRPr="002C3B4D">
        <w:rPr>
          <w:rFonts w:cstheme="minorHAnsi"/>
          <w:i/>
          <w:iCs/>
          <w:sz w:val="16"/>
          <w:szCs w:val="16"/>
        </w:rPr>
        <w:t>hodnotenie</w:t>
      </w:r>
      <w:r w:rsidR="00713472">
        <w:rPr>
          <w:rFonts w:cstheme="minorHAnsi"/>
          <w:i/>
          <w:iCs/>
          <w:sz w:val="16"/>
          <w:szCs w:val="16"/>
        </w:rPr>
        <w:t xml:space="preserve"> študentov</w:t>
      </w:r>
      <w:r w:rsidRPr="002C3B4D">
        <w:rPr>
          <w:rFonts w:cstheme="minorHAnsi"/>
          <w:i/>
          <w:iCs/>
          <w:sz w:val="16"/>
          <w:szCs w:val="16"/>
        </w:rPr>
        <w:t xml:space="preserve"> a možnosti opravných postupov voči tomuto hodnoteniu. </w:t>
      </w:r>
    </w:p>
    <w:p w14:paraId="557E6DDA" w14:textId="77777777" w:rsidR="00AC6618" w:rsidRDefault="00AC6618" w:rsidP="006B02C5">
      <w:pPr>
        <w:autoSpaceDE w:val="0"/>
        <w:autoSpaceDN w:val="0"/>
        <w:adjustRightInd w:val="0"/>
        <w:spacing w:after="0" w:line="240" w:lineRule="auto"/>
        <w:jc w:val="both"/>
        <w:rPr>
          <w:rFonts w:cstheme="minorHAnsi"/>
          <w:i/>
          <w:iCs/>
          <w:sz w:val="20"/>
          <w:szCs w:val="20"/>
        </w:rPr>
      </w:pPr>
    </w:p>
    <w:p w14:paraId="2B055D17" w14:textId="6BC99A25" w:rsidR="000C39E7" w:rsidRPr="00126427" w:rsidRDefault="00DA501F" w:rsidP="00D515D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126427">
        <w:rPr>
          <w:rFonts w:cstheme="minorHAnsi"/>
          <w:i/>
          <w:iCs/>
          <w:sz w:val="20"/>
          <w:szCs w:val="20"/>
        </w:rPr>
        <w:t>Overovanie výstupov vzdelávania a hodnotenie študentov sa realizuje v</w:t>
      </w:r>
      <w:r w:rsidR="000C39E7" w:rsidRPr="00126427">
        <w:rPr>
          <w:rFonts w:cstheme="minorHAnsi"/>
          <w:i/>
          <w:iCs/>
          <w:sz w:val="20"/>
          <w:szCs w:val="20"/>
        </w:rPr>
        <w:t> </w:t>
      </w:r>
      <w:r w:rsidRPr="00126427">
        <w:rPr>
          <w:rFonts w:cstheme="minorHAnsi"/>
          <w:i/>
          <w:iCs/>
          <w:sz w:val="20"/>
          <w:szCs w:val="20"/>
        </w:rPr>
        <w:t>zmysl</w:t>
      </w:r>
      <w:r w:rsidR="00AC6618" w:rsidRPr="00126427">
        <w:rPr>
          <w:rFonts w:cstheme="minorHAnsi"/>
          <w:i/>
          <w:iCs/>
          <w:sz w:val="20"/>
          <w:szCs w:val="20"/>
        </w:rPr>
        <w:t>e</w:t>
      </w:r>
      <w:r w:rsidR="000C39E7" w:rsidRPr="00126427">
        <w:rPr>
          <w:rFonts w:cstheme="minorHAnsi"/>
          <w:i/>
          <w:iCs/>
          <w:sz w:val="20"/>
          <w:szCs w:val="20"/>
        </w:rPr>
        <w:t>:</w:t>
      </w:r>
      <w:r w:rsidRPr="00126427">
        <w:rPr>
          <w:rFonts w:cstheme="minorHAnsi"/>
          <w:i/>
          <w:iCs/>
          <w:sz w:val="20"/>
          <w:szCs w:val="20"/>
        </w:rPr>
        <w:t xml:space="preserve"> </w:t>
      </w:r>
    </w:p>
    <w:p w14:paraId="787DAF7C" w14:textId="23B3AF7A" w:rsidR="000C39E7" w:rsidRPr="00126427" w:rsidRDefault="00AC6618" w:rsidP="00D515D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bookmarkStart w:id="12" w:name="_Hlk94199628"/>
      <w:r w:rsidRPr="00126427">
        <w:rPr>
          <w:rFonts w:cstheme="minorHAnsi"/>
          <w:i/>
          <w:iCs/>
          <w:sz w:val="20"/>
          <w:szCs w:val="20"/>
        </w:rPr>
        <w:t>-</w:t>
      </w:r>
      <w:r w:rsidR="00126427" w:rsidRPr="00126427">
        <w:rPr>
          <w:rFonts w:cstheme="minorHAnsi"/>
          <w:i/>
          <w:iCs/>
          <w:sz w:val="20"/>
          <w:szCs w:val="20"/>
        </w:rPr>
        <w:t xml:space="preserve"> </w:t>
      </w:r>
      <w:r w:rsidR="00DA501F" w:rsidRPr="00126427">
        <w:rPr>
          <w:rFonts w:cstheme="minorHAnsi"/>
          <w:i/>
          <w:iCs/>
          <w:sz w:val="20"/>
          <w:szCs w:val="20"/>
        </w:rPr>
        <w:t>Študijného poriadku PU (</w:t>
      </w:r>
      <w:r w:rsidR="00464846" w:rsidRPr="00126427">
        <w:rPr>
          <w:rFonts w:cstheme="minorHAnsi"/>
          <w:i/>
          <w:iCs/>
          <w:sz w:val="20"/>
          <w:szCs w:val="20"/>
        </w:rPr>
        <w:t>č</w:t>
      </w:r>
      <w:r w:rsidR="00DA501F" w:rsidRPr="00126427">
        <w:rPr>
          <w:rFonts w:cstheme="minorHAnsi"/>
          <w:i/>
          <w:iCs/>
          <w:sz w:val="20"/>
          <w:szCs w:val="20"/>
        </w:rPr>
        <w:t>l. 16)</w:t>
      </w:r>
      <w:r w:rsidR="000C39E7" w:rsidRPr="00126427">
        <w:rPr>
          <w:rFonts w:cstheme="minorHAnsi"/>
          <w:i/>
          <w:iCs/>
          <w:sz w:val="20"/>
          <w:szCs w:val="20"/>
        </w:rPr>
        <w:t>,</w:t>
      </w:r>
    </w:p>
    <w:p w14:paraId="063677E1" w14:textId="75463C85" w:rsidR="00D31641" w:rsidRPr="00126427" w:rsidRDefault="00D5335B" w:rsidP="00D515D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126427">
        <w:rPr>
          <w:rFonts w:cstheme="minorHAnsi"/>
          <w:i/>
          <w:iCs/>
          <w:sz w:val="20"/>
          <w:szCs w:val="20"/>
        </w:rPr>
        <w:t>-</w:t>
      </w:r>
      <w:r w:rsidR="00126427" w:rsidRPr="00126427">
        <w:rPr>
          <w:rFonts w:cstheme="minorHAnsi"/>
          <w:i/>
          <w:iCs/>
          <w:sz w:val="20"/>
          <w:szCs w:val="20"/>
        </w:rPr>
        <w:t xml:space="preserve"> </w:t>
      </w:r>
      <w:r w:rsidR="00FB2BCE" w:rsidRPr="00126427">
        <w:rPr>
          <w:rFonts w:cstheme="minorHAnsi"/>
          <w:i/>
          <w:iCs/>
          <w:sz w:val="20"/>
          <w:szCs w:val="20"/>
        </w:rPr>
        <w:t>Študijn</w:t>
      </w:r>
      <w:r w:rsidR="000C39E7" w:rsidRPr="00126427">
        <w:rPr>
          <w:rFonts w:cstheme="minorHAnsi"/>
          <w:i/>
          <w:iCs/>
          <w:sz w:val="20"/>
          <w:szCs w:val="20"/>
        </w:rPr>
        <w:t>ého</w:t>
      </w:r>
      <w:r w:rsidR="00FB2BCE" w:rsidRPr="00126427">
        <w:rPr>
          <w:rFonts w:cstheme="minorHAnsi"/>
          <w:i/>
          <w:iCs/>
          <w:sz w:val="20"/>
          <w:szCs w:val="20"/>
        </w:rPr>
        <w:t xml:space="preserve"> poriad</w:t>
      </w:r>
      <w:r w:rsidR="000C39E7" w:rsidRPr="00126427">
        <w:rPr>
          <w:rFonts w:cstheme="minorHAnsi"/>
          <w:i/>
          <w:iCs/>
          <w:sz w:val="20"/>
          <w:szCs w:val="20"/>
        </w:rPr>
        <w:t>ku</w:t>
      </w:r>
      <w:r w:rsidR="00FB2BCE" w:rsidRPr="00126427">
        <w:rPr>
          <w:rFonts w:cstheme="minorHAnsi"/>
          <w:i/>
          <w:iCs/>
          <w:sz w:val="20"/>
          <w:szCs w:val="20"/>
        </w:rPr>
        <w:t xml:space="preserve"> Prešovsk</w:t>
      </w:r>
      <w:r w:rsidR="000C39E7" w:rsidRPr="00126427">
        <w:rPr>
          <w:rFonts w:cstheme="minorHAnsi"/>
          <w:i/>
          <w:iCs/>
          <w:sz w:val="20"/>
          <w:szCs w:val="20"/>
        </w:rPr>
        <w:t>ej</w:t>
      </w:r>
      <w:r w:rsidR="00FB2BCE" w:rsidRPr="00126427">
        <w:rPr>
          <w:rFonts w:cstheme="minorHAnsi"/>
          <w:i/>
          <w:iCs/>
          <w:sz w:val="20"/>
          <w:szCs w:val="20"/>
        </w:rPr>
        <w:t xml:space="preserve"> univerzit</w:t>
      </w:r>
      <w:r w:rsidR="000C39E7" w:rsidRPr="00126427">
        <w:rPr>
          <w:rFonts w:cstheme="minorHAnsi"/>
          <w:i/>
          <w:iCs/>
          <w:sz w:val="20"/>
          <w:szCs w:val="20"/>
        </w:rPr>
        <w:t>y</w:t>
      </w:r>
      <w:r w:rsidR="00FB2BCE" w:rsidRPr="00126427">
        <w:rPr>
          <w:rFonts w:cstheme="minorHAnsi"/>
          <w:i/>
          <w:iCs/>
          <w:sz w:val="20"/>
          <w:szCs w:val="20"/>
        </w:rPr>
        <w:t xml:space="preserve"> v Prešove, Fakult</w:t>
      </w:r>
      <w:r w:rsidR="000C39E7" w:rsidRPr="00126427">
        <w:rPr>
          <w:rFonts w:cstheme="minorHAnsi"/>
          <w:i/>
          <w:iCs/>
          <w:sz w:val="20"/>
          <w:szCs w:val="20"/>
        </w:rPr>
        <w:t>y</w:t>
      </w:r>
      <w:r w:rsidR="00FB2BCE" w:rsidRPr="00126427">
        <w:rPr>
          <w:rFonts w:cstheme="minorHAnsi"/>
          <w:i/>
          <w:iCs/>
          <w:sz w:val="20"/>
          <w:szCs w:val="20"/>
        </w:rPr>
        <w:t xml:space="preserve"> manažmentu, ekonomiky a obchodu, 202</w:t>
      </w:r>
      <w:r w:rsidR="00987C52">
        <w:rPr>
          <w:rFonts w:cstheme="minorHAnsi"/>
          <w:i/>
          <w:iCs/>
          <w:sz w:val="20"/>
          <w:szCs w:val="20"/>
        </w:rPr>
        <w:t>4</w:t>
      </w:r>
      <w:r w:rsidR="000C39E7" w:rsidRPr="00126427">
        <w:rPr>
          <w:rFonts w:cstheme="minorHAnsi"/>
          <w:i/>
          <w:iCs/>
          <w:sz w:val="20"/>
          <w:szCs w:val="20"/>
        </w:rPr>
        <w:t>,</w:t>
      </w:r>
      <w:r w:rsidR="00FB2BCE" w:rsidRPr="00126427">
        <w:rPr>
          <w:rFonts w:cstheme="minorHAnsi"/>
          <w:i/>
          <w:iCs/>
          <w:sz w:val="20"/>
          <w:szCs w:val="20"/>
        </w:rPr>
        <w:t xml:space="preserve"> Článok 16 Kontrola štúdia a hodnotenie študijných výsledkov</w:t>
      </w:r>
      <w:r w:rsidR="000C39E7" w:rsidRPr="00126427">
        <w:rPr>
          <w:rFonts w:cstheme="minorHAnsi"/>
          <w:i/>
          <w:iCs/>
          <w:sz w:val="20"/>
          <w:szCs w:val="20"/>
        </w:rPr>
        <w:t xml:space="preserve">. Článok 16 obsahuje 24 bodov, </w:t>
      </w:r>
      <w:r w:rsidRPr="00126427">
        <w:rPr>
          <w:rFonts w:cstheme="minorHAnsi"/>
          <w:i/>
          <w:iCs/>
          <w:sz w:val="20"/>
          <w:szCs w:val="20"/>
        </w:rPr>
        <w:t xml:space="preserve">(viď </w:t>
      </w:r>
      <w:bookmarkStart w:id="13" w:name="_Hlk202511428"/>
      <w:r w:rsidR="00A9194C" w:rsidRPr="00A9194C">
        <w:rPr>
          <w:rFonts w:cstheme="minorHAnsi"/>
          <w:i/>
          <w:iCs/>
          <w:sz w:val="20"/>
          <w:szCs w:val="20"/>
        </w:rPr>
        <w:t>https://www.unipo.sk/public/media/46918/Studijny%20poriadok%202024_AS.pdf</w:t>
      </w:r>
    </w:p>
    <w:bookmarkEnd w:id="12"/>
    <w:p w14:paraId="08C97AE0" w14:textId="2489C31A" w:rsidR="00D5335B" w:rsidRDefault="00A9194C" w:rsidP="00D515D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A9194C">
        <w:rPr>
          <w:rFonts w:cstheme="minorHAnsi"/>
          <w:i/>
          <w:iCs/>
          <w:sz w:val="20"/>
          <w:szCs w:val="20"/>
        </w:rPr>
        <w:t>https://www.unipo.sk/sites/default/files/content/76892/Studijny-poriadok-PU-v-Presove-2024.pdf</w:t>
      </w:r>
    </w:p>
    <w:p w14:paraId="0E4962E2" w14:textId="77777777" w:rsidR="00301681" w:rsidRPr="00126427" w:rsidRDefault="00301681" w:rsidP="00D515D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bookmarkEnd w:id="13"/>
    <w:p w14:paraId="5DFBF648" w14:textId="6F16FBC8" w:rsidR="000C39E7" w:rsidRPr="00126427" w:rsidRDefault="00D5335B" w:rsidP="00D515DB">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126427">
        <w:rPr>
          <w:rFonts w:cstheme="minorHAnsi"/>
          <w:i/>
          <w:iCs/>
          <w:sz w:val="20"/>
          <w:szCs w:val="20"/>
        </w:rPr>
        <w:t>V bode 1</w:t>
      </w:r>
      <w:r w:rsidR="0054250D" w:rsidRPr="00126427">
        <w:rPr>
          <w:rFonts w:cstheme="minorHAnsi"/>
          <w:i/>
          <w:iCs/>
          <w:sz w:val="20"/>
          <w:szCs w:val="20"/>
        </w:rPr>
        <w:t xml:space="preserve"> </w:t>
      </w:r>
      <w:r w:rsidR="000C39E7" w:rsidRPr="00126427">
        <w:rPr>
          <w:rFonts w:cstheme="minorHAnsi"/>
          <w:i/>
          <w:iCs/>
          <w:sz w:val="20"/>
          <w:szCs w:val="20"/>
        </w:rPr>
        <w:t>je uvedené: Hodnotenie študijných výsledkov študenta v rámci študijného predmetu sa uskutočňuje:</w:t>
      </w:r>
    </w:p>
    <w:p w14:paraId="26241A80" w14:textId="77777777" w:rsidR="000C39E7" w:rsidRPr="00126427" w:rsidRDefault="000C39E7" w:rsidP="00D515D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126427">
        <w:rPr>
          <w:rFonts w:cstheme="minorHAnsi"/>
          <w:i/>
          <w:iCs/>
          <w:sz w:val="20"/>
          <w:szCs w:val="20"/>
        </w:rPr>
        <w:t>a) priebežným hodnotením (PH s klasifikáciou);</w:t>
      </w:r>
    </w:p>
    <w:p w14:paraId="52196968" w14:textId="77777777" w:rsidR="000C39E7" w:rsidRPr="00126427" w:rsidRDefault="000C39E7" w:rsidP="00D515D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126427">
        <w:rPr>
          <w:rFonts w:cstheme="minorHAnsi"/>
          <w:i/>
          <w:iCs/>
          <w:sz w:val="20"/>
          <w:szCs w:val="20"/>
        </w:rPr>
        <w:t xml:space="preserve">b) skúškou za dané obdobie štúdia (S </w:t>
      </w:r>
      <w:proofErr w:type="spellStart"/>
      <w:r w:rsidRPr="00126427">
        <w:rPr>
          <w:rFonts w:cstheme="minorHAnsi"/>
          <w:i/>
          <w:iCs/>
          <w:sz w:val="20"/>
          <w:szCs w:val="20"/>
        </w:rPr>
        <w:t>s</w:t>
      </w:r>
      <w:proofErr w:type="spellEnd"/>
      <w:r w:rsidRPr="00126427">
        <w:rPr>
          <w:rFonts w:cstheme="minorHAnsi"/>
          <w:i/>
          <w:iCs/>
          <w:sz w:val="20"/>
          <w:szCs w:val="20"/>
        </w:rPr>
        <w:t xml:space="preserve"> klasifikáciou);</w:t>
      </w:r>
    </w:p>
    <w:p w14:paraId="12343900" w14:textId="4119E2AB" w:rsidR="00126427" w:rsidRPr="00126427" w:rsidRDefault="000C39E7" w:rsidP="00D515D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126427">
        <w:rPr>
          <w:rFonts w:cstheme="minorHAnsi"/>
          <w:i/>
          <w:iCs/>
          <w:sz w:val="20"/>
          <w:szCs w:val="20"/>
        </w:rPr>
        <w:t>c) absolvovaním – absolvoval resp. neabsolvoval bez klasifikácie.</w:t>
      </w:r>
    </w:p>
    <w:p w14:paraId="6A0034BD" w14:textId="419F862D" w:rsidR="000C39E7" w:rsidRPr="00126427" w:rsidRDefault="000C39E7" w:rsidP="00D515D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126427">
        <w:rPr>
          <w:rFonts w:cstheme="minorHAnsi"/>
          <w:i/>
          <w:iCs/>
          <w:sz w:val="20"/>
          <w:szCs w:val="20"/>
        </w:rPr>
        <w:t xml:space="preserve">V bode 4. </w:t>
      </w:r>
      <w:r w:rsidR="00971A4A" w:rsidRPr="00126427">
        <w:rPr>
          <w:rFonts w:cstheme="minorHAnsi"/>
          <w:i/>
          <w:iCs/>
          <w:sz w:val="20"/>
          <w:szCs w:val="20"/>
        </w:rPr>
        <w:t>sa uvádza</w:t>
      </w:r>
      <w:r w:rsidR="0075054F" w:rsidRPr="00126427">
        <w:rPr>
          <w:rFonts w:cstheme="minorHAnsi"/>
          <w:i/>
          <w:iCs/>
          <w:sz w:val="20"/>
          <w:szCs w:val="20"/>
        </w:rPr>
        <w:t>:</w:t>
      </w:r>
      <w:r w:rsidR="00971A4A" w:rsidRPr="00126427">
        <w:rPr>
          <w:rFonts w:cstheme="minorHAnsi"/>
          <w:i/>
          <w:iCs/>
          <w:sz w:val="20"/>
          <w:szCs w:val="20"/>
        </w:rPr>
        <w:t xml:space="preserve"> </w:t>
      </w:r>
      <w:r w:rsidR="00D5335B" w:rsidRPr="00126427">
        <w:rPr>
          <w:rFonts w:cstheme="minorHAnsi"/>
          <w:i/>
          <w:iCs/>
          <w:sz w:val="20"/>
          <w:szCs w:val="20"/>
        </w:rPr>
        <w:t>H</w:t>
      </w:r>
      <w:r w:rsidRPr="00126427">
        <w:rPr>
          <w:rFonts w:cstheme="minorHAnsi"/>
          <w:i/>
          <w:iCs/>
          <w:sz w:val="20"/>
          <w:szCs w:val="20"/>
        </w:rPr>
        <w:t>odnotenie študijných výsledkov študenta v rámci štúdia predmetu sa uskutočňuje podľa</w:t>
      </w:r>
      <w:r w:rsidR="00971A4A" w:rsidRPr="00126427">
        <w:rPr>
          <w:rFonts w:cstheme="minorHAnsi"/>
          <w:i/>
          <w:iCs/>
          <w:sz w:val="20"/>
          <w:szCs w:val="20"/>
        </w:rPr>
        <w:t xml:space="preserve"> </w:t>
      </w:r>
      <w:r w:rsidRPr="00126427">
        <w:rPr>
          <w:rFonts w:cstheme="minorHAnsi"/>
          <w:i/>
          <w:iCs/>
          <w:sz w:val="20"/>
          <w:szCs w:val="20"/>
        </w:rPr>
        <w:t>klasifikačnej</w:t>
      </w:r>
      <w:r w:rsidR="00971A4A" w:rsidRPr="00126427">
        <w:rPr>
          <w:rFonts w:cstheme="minorHAnsi"/>
          <w:i/>
          <w:iCs/>
          <w:sz w:val="20"/>
          <w:szCs w:val="20"/>
        </w:rPr>
        <w:t xml:space="preserve"> </w:t>
      </w:r>
      <w:r w:rsidRPr="00126427">
        <w:rPr>
          <w:rFonts w:cstheme="minorHAnsi"/>
          <w:i/>
          <w:iCs/>
          <w:sz w:val="20"/>
          <w:szCs w:val="20"/>
        </w:rPr>
        <w:t>stupnice, ktorú tvorí šesť klasifikačných stupňov:</w:t>
      </w:r>
    </w:p>
    <w:p w14:paraId="24F41D64" w14:textId="77777777" w:rsidR="000C39E7" w:rsidRPr="00126427" w:rsidRDefault="000C39E7" w:rsidP="00D515D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126427">
        <w:rPr>
          <w:rFonts w:cstheme="minorHAnsi"/>
          <w:i/>
          <w:iCs/>
          <w:sz w:val="20"/>
          <w:szCs w:val="20"/>
        </w:rPr>
        <w:t>A – výborne (vynikajúce výsledky: numerická hodnota 1);</w:t>
      </w:r>
    </w:p>
    <w:p w14:paraId="441839EE" w14:textId="77777777" w:rsidR="000C39E7" w:rsidRPr="000C39E7" w:rsidRDefault="000C39E7" w:rsidP="00D515D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0C39E7">
        <w:rPr>
          <w:rFonts w:cstheme="minorHAnsi"/>
          <w:i/>
          <w:iCs/>
          <w:sz w:val="20"/>
          <w:szCs w:val="20"/>
        </w:rPr>
        <w:t>B – veľmi dobre (nadpriemerné výsledky: numerická hodnota 1,5);</w:t>
      </w:r>
    </w:p>
    <w:p w14:paraId="70732691" w14:textId="77777777" w:rsidR="000C39E7" w:rsidRPr="000C39E7" w:rsidRDefault="000C39E7" w:rsidP="00D515D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0C39E7">
        <w:rPr>
          <w:rFonts w:cstheme="minorHAnsi"/>
          <w:i/>
          <w:iCs/>
          <w:sz w:val="20"/>
          <w:szCs w:val="20"/>
        </w:rPr>
        <w:t>C – dobre (priemerné výsledky: numerická hodnota 2);</w:t>
      </w:r>
    </w:p>
    <w:p w14:paraId="0C9B70FB" w14:textId="77777777" w:rsidR="000C39E7" w:rsidRPr="000C39E7" w:rsidRDefault="000C39E7" w:rsidP="00D515D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0C39E7">
        <w:rPr>
          <w:rFonts w:cstheme="minorHAnsi"/>
          <w:i/>
          <w:iCs/>
          <w:sz w:val="20"/>
          <w:szCs w:val="20"/>
        </w:rPr>
        <w:t>D – uspokojivo (prijateľné výsledky: numerická hodnota 2,5);</w:t>
      </w:r>
    </w:p>
    <w:p w14:paraId="4249FAAA" w14:textId="77777777" w:rsidR="000C39E7" w:rsidRPr="000C39E7" w:rsidRDefault="000C39E7" w:rsidP="00D515D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0C39E7">
        <w:rPr>
          <w:rFonts w:cstheme="minorHAnsi"/>
          <w:i/>
          <w:iCs/>
          <w:sz w:val="20"/>
          <w:szCs w:val="20"/>
        </w:rPr>
        <w:t>E – dostatočne (výsledky spĺňajú minimálne kritériá: numerická hodnota 3);</w:t>
      </w:r>
    </w:p>
    <w:p w14:paraId="31F0BBA8" w14:textId="038C86BE" w:rsidR="00126427" w:rsidRPr="000C39E7" w:rsidRDefault="000C39E7" w:rsidP="00D515D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0C39E7">
        <w:rPr>
          <w:rFonts w:cstheme="minorHAnsi"/>
          <w:i/>
          <w:iCs/>
          <w:sz w:val="20"/>
          <w:szCs w:val="20"/>
        </w:rPr>
        <w:t>FX – nedostatočne (vyžaduje sa ďalšia práca: numerická hodnota 4).</w:t>
      </w:r>
    </w:p>
    <w:p w14:paraId="5981BF50" w14:textId="24F17B84" w:rsidR="000C39E7" w:rsidRPr="000C39E7" w:rsidRDefault="00971A4A" w:rsidP="00D515D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V bode 5 čl. 16 uvádza: </w:t>
      </w:r>
      <w:r w:rsidR="000C39E7" w:rsidRPr="000C39E7">
        <w:rPr>
          <w:rFonts w:cstheme="minorHAnsi"/>
          <w:i/>
          <w:iCs/>
          <w:sz w:val="20"/>
          <w:szCs w:val="20"/>
        </w:rPr>
        <w:t>Kritériá úspešnosti (percentuálne vyjadrenie výsledkov pri hodnotení predmetu) sú pre</w:t>
      </w:r>
    </w:p>
    <w:p w14:paraId="619536AE" w14:textId="77777777" w:rsidR="000C39E7" w:rsidRPr="000C39E7" w:rsidRDefault="000C39E7" w:rsidP="00D515D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0C39E7">
        <w:rPr>
          <w:rFonts w:cstheme="minorHAnsi"/>
          <w:i/>
          <w:iCs/>
          <w:sz w:val="20"/>
          <w:szCs w:val="20"/>
        </w:rPr>
        <w:t>klasifikačné stupne nasledovné:</w:t>
      </w:r>
    </w:p>
    <w:p w14:paraId="345F8A27" w14:textId="77777777" w:rsidR="000C39E7" w:rsidRPr="000C39E7" w:rsidRDefault="000C39E7" w:rsidP="00D515D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0C39E7">
        <w:rPr>
          <w:rFonts w:cstheme="minorHAnsi"/>
          <w:i/>
          <w:iCs/>
          <w:sz w:val="20"/>
          <w:szCs w:val="20"/>
        </w:rPr>
        <w:t>A: 100,00 – 90,00 %;</w:t>
      </w:r>
    </w:p>
    <w:p w14:paraId="5043C4F2" w14:textId="77777777" w:rsidR="000C39E7" w:rsidRPr="000C39E7" w:rsidRDefault="000C39E7" w:rsidP="00D515D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0C39E7">
        <w:rPr>
          <w:rFonts w:cstheme="minorHAnsi"/>
          <w:i/>
          <w:iCs/>
          <w:sz w:val="20"/>
          <w:szCs w:val="20"/>
        </w:rPr>
        <w:t>B: 89,99 – 80,00 %;</w:t>
      </w:r>
    </w:p>
    <w:p w14:paraId="52E75C64" w14:textId="77777777" w:rsidR="000C39E7" w:rsidRPr="000C39E7" w:rsidRDefault="000C39E7" w:rsidP="00D515D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0C39E7">
        <w:rPr>
          <w:rFonts w:cstheme="minorHAnsi"/>
          <w:i/>
          <w:iCs/>
          <w:sz w:val="20"/>
          <w:szCs w:val="20"/>
        </w:rPr>
        <w:t>C: 79,99 – 70,00 %;</w:t>
      </w:r>
    </w:p>
    <w:p w14:paraId="10D0586D" w14:textId="77777777" w:rsidR="000C39E7" w:rsidRPr="000C39E7" w:rsidRDefault="000C39E7" w:rsidP="00D515D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0C39E7">
        <w:rPr>
          <w:rFonts w:cstheme="minorHAnsi"/>
          <w:i/>
          <w:iCs/>
          <w:sz w:val="20"/>
          <w:szCs w:val="20"/>
        </w:rPr>
        <w:t>D: 69,99 – 60,00 %;</w:t>
      </w:r>
    </w:p>
    <w:p w14:paraId="23DCF6E3" w14:textId="77777777" w:rsidR="000C39E7" w:rsidRPr="000C39E7" w:rsidRDefault="000C39E7" w:rsidP="00D515D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0C39E7">
        <w:rPr>
          <w:rFonts w:cstheme="minorHAnsi"/>
          <w:i/>
          <w:iCs/>
          <w:sz w:val="20"/>
          <w:szCs w:val="20"/>
        </w:rPr>
        <w:t>E: 59,99 – 50,00 %;</w:t>
      </w:r>
    </w:p>
    <w:p w14:paraId="5896C979" w14:textId="7B5BEB61" w:rsidR="000C39E7" w:rsidRDefault="000C39E7" w:rsidP="00D515D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0C39E7">
        <w:rPr>
          <w:rFonts w:cstheme="minorHAnsi"/>
          <w:i/>
          <w:iCs/>
          <w:sz w:val="20"/>
          <w:szCs w:val="20"/>
        </w:rPr>
        <w:t>FX: 49,99 a menej %</w:t>
      </w:r>
    </w:p>
    <w:p w14:paraId="1061CFCB" w14:textId="77777777" w:rsidR="00126427" w:rsidRDefault="00126427" w:rsidP="00D515D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65E5EC0F" w14:textId="770663A1" w:rsidR="0075054F" w:rsidRDefault="0075054F" w:rsidP="00D515D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lastRenderedPageBreak/>
        <w:t>Podľa bodu 23. čl. 16</w:t>
      </w:r>
      <w:r w:rsidRPr="0075054F">
        <w:t xml:space="preserve"> </w:t>
      </w:r>
      <w:r>
        <w:rPr>
          <w:rFonts w:cstheme="minorHAnsi"/>
          <w:i/>
          <w:iCs/>
          <w:sz w:val="20"/>
          <w:szCs w:val="20"/>
        </w:rPr>
        <w:t>n</w:t>
      </w:r>
      <w:r w:rsidRPr="0075054F">
        <w:rPr>
          <w:rFonts w:cstheme="minorHAnsi"/>
          <w:i/>
          <w:iCs/>
          <w:sz w:val="20"/>
          <w:szCs w:val="20"/>
        </w:rPr>
        <w:t>a hodnotenie celkových študijných výsledkov študenta vo vymedzenom období sa</w:t>
      </w:r>
      <w:r>
        <w:rPr>
          <w:rFonts w:cstheme="minorHAnsi"/>
          <w:i/>
          <w:iCs/>
          <w:sz w:val="20"/>
          <w:szCs w:val="20"/>
        </w:rPr>
        <w:t xml:space="preserve"> </w:t>
      </w:r>
      <w:r w:rsidRPr="0075054F">
        <w:rPr>
          <w:rFonts w:cstheme="minorHAnsi"/>
          <w:i/>
          <w:iCs/>
          <w:sz w:val="20"/>
          <w:szCs w:val="20"/>
        </w:rPr>
        <w:t>používa vážený študijný priemer. Vypočíta sa tak, že v hodnotenom období sa zrátajú</w:t>
      </w:r>
      <w:r>
        <w:rPr>
          <w:rFonts w:cstheme="minorHAnsi"/>
          <w:i/>
          <w:iCs/>
          <w:sz w:val="20"/>
          <w:szCs w:val="20"/>
        </w:rPr>
        <w:t xml:space="preserve"> </w:t>
      </w:r>
      <w:r w:rsidRPr="0075054F">
        <w:rPr>
          <w:rFonts w:cstheme="minorHAnsi"/>
          <w:i/>
          <w:iCs/>
          <w:sz w:val="20"/>
          <w:szCs w:val="20"/>
        </w:rPr>
        <w:t>súčiny počtu kreditov a číselného hodnotenia podľa ods. 5 tohto článku pre všetky</w:t>
      </w:r>
      <w:r>
        <w:rPr>
          <w:rFonts w:cstheme="minorHAnsi"/>
          <w:i/>
          <w:iCs/>
          <w:sz w:val="20"/>
          <w:szCs w:val="20"/>
        </w:rPr>
        <w:t xml:space="preserve"> </w:t>
      </w:r>
      <w:r w:rsidRPr="0075054F">
        <w:rPr>
          <w:rFonts w:cstheme="minorHAnsi"/>
          <w:i/>
          <w:iCs/>
          <w:sz w:val="20"/>
          <w:szCs w:val="20"/>
        </w:rPr>
        <w:t>predmety zapísané študentom a výsledok sa vydelí celkovým počtom kreditov za dané</w:t>
      </w:r>
      <w:r>
        <w:rPr>
          <w:rFonts w:cstheme="minorHAnsi"/>
          <w:i/>
          <w:iCs/>
          <w:sz w:val="20"/>
          <w:szCs w:val="20"/>
        </w:rPr>
        <w:t xml:space="preserve"> </w:t>
      </w:r>
      <w:r w:rsidRPr="0075054F">
        <w:rPr>
          <w:rFonts w:cstheme="minorHAnsi"/>
          <w:i/>
          <w:iCs/>
          <w:sz w:val="20"/>
          <w:szCs w:val="20"/>
        </w:rPr>
        <w:t>obdobie. Za predmety, ktoré si študent zapísal a neabsolvoval, sa do váženého študijného</w:t>
      </w:r>
      <w:r>
        <w:rPr>
          <w:rFonts w:cstheme="minorHAnsi"/>
          <w:i/>
          <w:iCs/>
          <w:sz w:val="20"/>
          <w:szCs w:val="20"/>
        </w:rPr>
        <w:t xml:space="preserve"> </w:t>
      </w:r>
      <w:r w:rsidRPr="0075054F">
        <w:rPr>
          <w:rFonts w:cstheme="minorHAnsi"/>
          <w:i/>
          <w:iCs/>
          <w:sz w:val="20"/>
          <w:szCs w:val="20"/>
        </w:rPr>
        <w:t>priemeru započíta známka nedostatočne (4, FX). Predmety, ktoré nie sú hodnotené</w:t>
      </w:r>
      <w:r>
        <w:rPr>
          <w:rFonts w:cstheme="minorHAnsi"/>
          <w:i/>
          <w:iCs/>
          <w:sz w:val="20"/>
          <w:szCs w:val="20"/>
        </w:rPr>
        <w:t xml:space="preserve"> </w:t>
      </w:r>
      <w:r w:rsidRPr="0075054F">
        <w:rPr>
          <w:rFonts w:cstheme="minorHAnsi"/>
          <w:i/>
          <w:iCs/>
          <w:sz w:val="20"/>
          <w:szCs w:val="20"/>
        </w:rPr>
        <w:t>známkou, sa do váženého študijného priemeru nezahŕňajú.</w:t>
      </w:r>
    </w:p>
    <w:p w14:paraId="4B290628" w14:textId="77777777" w:rsidR="00D515DB" w:rsidRDefault="00D515DB" w:rsidP="00D515DB">
      <w:pPr>
        <w:autoSpaceDE w:val="0"/>
        <w:autoSpaceDN w:val="0"/>
        <w:adjustRightInd w:val="0"/>
        <w:spacing w:after="0" w:line="240" w:lineRule="auto"/>
        <w:jc w:val="both"/>
        <w:rPr>
          <w:rFonts w:cstheme="minorHAnsi"/>
          <w:i/>
          <w:iCs/>
          <w:sz w:val="20"/>
          <w:szCs w:val="20"/>
        </w:rPr>
      </w:pPr>
    </w:p>
    <w:p w14:paraId="35411A1E" w14:textId="4BBCE1D1" w:rsidR="00361CC2" w:rsidRDefault="00361CC2" w:rsidP="00D515DB">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Cs/>
          <w:i/>
          <w:iCs/>
          <w:sz w:val="20"/>
          <w:szCs w:val="20"/>
        </w:rPr>
      </w:pPr>
      <w:r>
        <w:rPr>
          <w:rFonts w:cstheme="minorHAnsi"/>
          <w:bCs/>
          <w:i/>
          <w:iCs/>
          <w:sz w:val="20"/>
          <w:szCs w:val="20"/>
        </w:rPr>
        <w:t>Ak študent o to požiada, môže prodekan/prorektor pre vzdelávanie povoliť v odôvodnených prípadoch vykonať skúšku v opravnom termíne pred komisiou, ktorú menuje dekan/rektor. O komisionálnu skúšku je možné požiadať na študijnom oddelení fakulty najneskôr do piatich pracovných dní po uskutočnení riadneho termínu alebo prvého opravného termínu skúšky (Študijný poriadok PU, čl. 16, bod 2</w:t>
      </w:r>
      <w:r w:rsidR="00A9194C">
        <w:rPr>
          <w:rFonts w:cstheme="minorHAnsi"/>
          <w:bCs/>
          <w:i/>
          <w:iCs/>
          <w:sz w:val="20"/>
          <w:szCs w:val="20"/>
        </w:rPr>
        <w:t>0</w:t>
      </w:r>
      <w:r>
        <w:rPr>
          <w:rFonts w:cstheme="minorHAnsi"/>
          <w:bCs/>
          <w:i/>
          <w:iCs/>
          <w:sz w:val="20"/>
          <w:szCs w:val="20"/>
        </w:rPr>
        <w:t xml:space="preserve">). </w:t>
      </w:r>
    </w:p>
    <w:p w14:paraId="4552E44B" w14:textId="345031A0" w:rsidR="00361CC2" w:rsidRDefault="00361CC2" w:rsidP="00D515DB">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Cs/>
          <w:i/>
          <w:iCs/>
          <w:sz w:val="20"/>
          <w:szCs w:val="20"/>
        </w:rPr>
      </w:pPr>
      <w:r>
        <w:rPr>
          <w:rFonts w:cstheme="minorHAnsi"/>
          <w:bCs/>
          <w:i/>
          <w:iCs/>
          <w:sz w:val="20"/>
          <w:szCs w:val="20"/>
        </w:rPr>
        <w:t xml:space="preserve">Ďalšie možnosti opravných postupov voči hodnoteniu je možné realizovať na základe Zákona o sťažnostiach 9/2010 Z. z., ktorý upravuje postup pri podávaní, vybavovaní a kontrole vybavovania sťažností fyzických osôb alebo právnických osôb. </w:t>
      </w:r>
    </w:p>
    <w:p w14:paraId="4416913D" w14:textId="65CAEF09" w:rsidR="00C84418" w:rsidRDefault="005E4F73" w:rsidP="00D515DB">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Cs/>
          <w:i/>
          <w:iCs/>
          <w:sz w:val="20"/>
          <w:szCs w:val="20"/>
        </w:rPr>
      </w:pPr>
      <w:r>
        <w:rPr>
          <w:rFonts w:cstheme="minorHAnsi"/>
          <w:bCs/>
          <w:i/>
          <w:iCs/>
          <w:sz w:val="20"/>
          <w:szCs w:val="20"/>
        </w:rPr>
        <w:t>M</w:t>
      </w:r>
      <w:r w:rsidRPr="005E4F73">
        <w:rPr>
          <w:rFonts w:cstheme="minorHAnsi"/>
          <w:bCs/>
          <w:i/>
          <w:iCs/>
          <w:sz w:val="20"/>
          <w:szCs w:val="20"/>
        </w:rPr>
        <w:t>ožnosti opravných postupov voči hodnoteniu je možné realizovať na základe Zákona o sťažnostiach 9/2010 Z.</w:t>
      </w:r>
      <w:r w:rsidR="00935E26">
        <w:rPr>
          <w:rFonts w:cstheme="minorHAnsi"/>
          <w:bCs/>
          <w:i/>
          <w:iCs/>
          <w:sz w:val="20"/>
          <w:szCs w:val="20"/>
        </w:rPr>
        <w:t xml:space="preserve"> </w:t>
      </w:r>
      <w:r w:rsidRPr="005E4F73">
        <w:rPr>
          <w:rFonts w:cstheme="minorHAnsi"/>
          <w:bCs/>
          <w:i/>
          <w:iCs/>
          <w:sz w:val="20"/>
          <w:szCs w:val="20"/>
        </w:rPr>
        <w:t>z.,</w:t>
      </w:r>
      <w:r w:rsidR="00D5335B">
        <w:rPr>
          <w:rFonts w:cstheme="minorHAnsi"/>
          <w:bCs/>
          <w:i/>
          <w:iCs/>
          <w:sz w:val="20"/>
          <w:szCs w:val="20"/>
        </w:rPr>
        <w:t xml:space="preserve"> </w:t>
      </w:r>
      <w:r w:rsidRPr="005E4F73">
        <w:rPr>
          <w:rFonts w:cstheme="minorHAnsi"/>
          <w:bCs/>
          <w:i/>
          <w:iCs/>
          <w:sz w:val="20"/>
          <w:szCs w:val="20"/>
        </w:rPr>
        <w:t>ktorý upravuje postup pri podávaní, vybavovaní a kontrole vybavovania sťažností fyzických osôb alebo právnických osôb.</w:t>
      </w:r>
    </w:p>
    <w:p w14:paraId="068AAADB" w14:textId="0FD72FF9" w:rsidR="00A6279B" w:rsidRDefault="00A6279B" w:rsidP="00F93E69">
      <w:pPr>
        <w:pStyle w:val="Odsekzoznamu"/>
        <w:autoSpaceDE w:val="0"/>
        <w:autoSpaceDN w:val="0"/>
        <w:adjustRightInd w:val="0"/>
        <w:spacing w:after="0" w:line="240" w:lineRule="auto"/>
        <w:ind w:left="360"/>
        <w:jc w:val="both"/>
        <w:rPr>
          <w:rFonts w:cstheme="minorHAnsi"/>
          <w:i/>
          <w:iCs/>
          <w:sz w:val="16"/>
          <w:szCs w:val="16"/>
        </w:rPr>
      </w:pPr>
    </w:p>
    <w:p w14:paraId="37EE99B8" w14:textId="1E177FB3" w:rsidR="005D3722" w:rsidRDefault="005D3722" w:rsidP="001F222F">
      <w:pPr>
        <w:pStyle w:val="Odsekzoznamu"/>
        <w:numPr>
          <w:ilvl w:val="0"/>
          <w:numId w:val="3"/>
        </w:numPr>
        <w:autoSpaceDE w:val="0"/>
        <w:autoSpaceDN w:val="0"/>
        <w:adjustRightInd w:val="0"/>
        <w:spacing w:after="0" w:line="240" w:lineRule="auto"/>
        <w:jc w:val="both"/>
        <w:rPr>
          <w:rFonts w:cstheme="minorHAnsi"/>
          <w:i/>
          <w:iCs/>
          <w:sz w:val="16"/>
          <w:szCs w:val="16"/>
        </w:rPr>
      </w:pPr>
      <w:r w:rsidRPr="002C3B4D">
        <w:rPr>
          <w:rFonts w:cstheme="minorHAnsi"/>
          <w:i/>
          <w:iCs/>
          <w:sz w:val="16"/>
          <w:szCs w:val="16"/>
        </w:rPr>
        <w:t xml:space="preserve">Podmienky uznávania štúdia, alebo časti štúdia. </w:t>
      </w:r>
    </w:p>
    <w:p w14:paraId="1EFA4D5B" w14:textId="715D4986" w:rsidR="00CE464B" w:rsidRDefault="00CE464B" w:rsidP="00CE464B">
      <w:pPr>
        <w:autoSpaceDE w:val="0"/>
        <w:autoSpaceDN w:val="0"/>
        <w:adjustRightInd w:val="0"/>
        <w:spacing w:after="0" w:line="240" w:lineRule="auto"/>
        <w:jc w:val="both"/>
        <w:rPr>
          <w:rFonts w:cstheme="minorHAnsi"/>
          <w:i/>
          <w:iCs/>
          <w:sz w:val="16"/>
          <w:szCs w:val="16"/>
        </w:rPr>
      </w:pPr>
    </w:p>
    <w:p w14:paraId="02ECB176" w14:textId="2C7A63F3" w:rsidR="00361CC2" w:rsidRDefault="00361CC2" w:rsidP="003D07D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Podmienky uznávania štúdia, alebo časti štúdia stanovuje Študijný poriadok PU (čl. 20). </w:t>
      </w:r>
      <w:r w:rsidR="003D07DB">
        <w:rPr>
          <w:rFonts w:cstheme="minorHAnsi"/>
          <w:i/>
          <w:iCs/>
          <w:sz w:val="20"/>
          <w:szCs w:val="20"/>
        </w:rPr>
        <w:t xml:space="preserve">Uznanie sa realizuje na základe písomnej žiadosti a dokladov o predchádzajúcom štúdiu, predmet je možné uznať pri obsahovej zhode nad 60 % s predmetom aktuálneho študijného predmetu. Uznanie predmetov štátnej skúšky nie je možné. </w:t>
      </w:r>
    </w:p>
    <w:p w14:paraId="6E5929A8" w14:textId="3CB446CD" w:rsidR="003D07DB" w:rsidRDefault="003D07DB" w:rsidP="003D07D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Pravidlá uznávania predmetov a kreditov špecifikuje Študijný poriadok PU v Prešove (čl. 20): </w:t>
      </w:r>
    </w:p>
    <w:p w14:paraId="1A051252" w14:textId="0624C03E" w:rsidR="00D77694" w:rsidRDefault="00D77694" w:rsidP="00196CEF">
      <w:pPr>
        <w:pStyle w:val="Odsekzoznamu"/>
        <w:numPr>
          <w:ilvl w:val="0"/>
          <w:numId w:val="41"/>
        </w:numPr>
        <w:pBdr>
          <w:top w:val="single" w:sz="4" w:space="1" w:color="auto"/>
          <w:left w:val="single" w:sz="4" w:space="23"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3D07DB">
        <w:rPr>
          <w:rFonts w:cstheme="minorHAnsi"/>
          <w:i/>
          <w:iCs/>
          <w:sz w:val="20"/>
          <w:szCs w:val="20"/>
        </w:rPr>
        <w:t>Študent môže požiadať o uznanie predmetov a kreditov absolvovaných v inom alebo identickom študijnom programe najneskôr do siedmich dní po zápise v príslušnom akademickom roku.</w:t>
      </w:r>
    </w:p>
    <w:p w14:paraId="35018909" w14:textId="34B6632C" w:rsidR="00D77694" w:rsidRDefault="00D77694" w:rsidP="00196CEF">
      <w:pPr>
        <w:pStyle w:val="Odsekzoznamu"/>
        <w:numPr>
          <w:ilvl w:val="0"/>
          <w:numId w:val="41"/>
        </w:numPr>
        <w:pBdr>
          <w:top w:val="single" w:sz="4" w:space="1" w:color="auto"/>
          <w:left w:val="single" w:sz="4" w:space="23"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3D07DB">
        <w:rPr>
          <w:rFonts w:cstheme="minorHAnsi"/>
          <w:i/>
          <w:iCs/>
          <w:sz w:val="20"/>
          <w:szCs w:val="20"/>
        </w:rPr>
        <w:t>Študent môže požiadať len o uznanie toho predmetu, ktorý už úspešne absolvoval v predchádzajúcich akademických rokoch a získal zaň príslušný počet kreditov, a v prípade, ak od jeho absolvovania neuplynulo viac ako päť rokov.</w:t>
      </w:r>
    </w:p>
    <w:p w14:paraId="7DDB0D3E" w14:textId="15E8592F" w:rsidR="00D77694" w:rsidRDefault="00D77694" w:rsidP="00196CEF">
      <w:pPr>
        <w:pStyle w:val="Odsekzoznamu"/>
        <w:numPr>
          <w:ilvl w:val="0"/>
          <w:numId w:val="41"/>
        </w:numPr>
        <w:pBdr>
          <w:top w:val="single" w:sz="4" w:space="1" w:color="auto"/>
          <w:left w:val="single" w:sz="4" w:space="23"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3D07DB">
        <w:rPr>
          <w:rFonts w:cstheme="minorHAnsi"/>
          <w:i/>
          <w:iCs/>
          <w:sz w:val="20"/>
          <w:szCs w:val="20"/>
        </w:rPr>
        <w:t>Žiadosť o uznanie predmetu a priznanie kreditov za príslušný predmet predkladá študent na Oddelení pre vzdelávanie.</w:t>
      </w:r>
    </w:p>
    <w:p w14:paraId="6C05A278" w14:textId="3181ED63" w:rsidR="00D77694" w:rsidRDefault="00D77694" w:rsidP="00196CEF">
      <w:pPr>
        <w:pStyle w:val="Odsekzoznamu"/>
        <w:numPr>
          <w:ilvl w:val="0"/>
          <w:numId w:val="41"/>
        </w:numPr>
        <w:pBdr>
          <w:top w:val="single" w:sz="4" w:space="1" w:color="auto"/>
          <w:left w:val="single" w:sz="4" w:space="23"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3D07DB">
        <w:rPr>
          <w:rFonts w:cstheme="minorHAnsi"/>
          <w:i/>
          <w:iCs/>
          <w:sz w:val="20"/>
          <w:szCs w:val="20"/>
        </w:rPr>
        <w:t>K žiadosti o uznanie predmetu a priznanie kreditov za príslušný predmet je študent povinný priložiť doklad o vykonaní skúšky (výpis) a informačný list, príp. sylaby príslušného predmetu.</w:t>
      </w:r>
    </w:p>
    <w:p w14:paraId="51C4AE02" w14:textId="4363D34B" w:rsidR="00D31641" w:rsidRDefault="00D77694" w:rsidP="00196CEF">
      <w:pPr>
        <w:pStyle w:val="Odsekzoznamu"/>
        <w:numPr>
          <w:ilvl w:val="0"/>
          <w:numId w:val="41"/>
        </w:numPr>
        <w:pBdr>
          <w:top w:val="single" w:sz="4" w:space="1" w:color="auto"/>
          <w:left w:val="single" w:sz="4" w:space="23"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3D07DB">
        <w:rPr>
          <w:rFonts w:cstheme="minorHAnsi"/>
          <w:i/>
          <w:iCs/>
          <w:sz w:val="20"/>
          <w:szCs w:val="20"/>
        </w:rPr>
        <w:t>Rozhodnutiu dekana predchádza posúdenie informačného listu garantom študijného programu pre vzdelávanie.</w:t>
      </w:r>
    </w:p>
    <w:p w14:paraId="43E32728" w14:textId="5BEB5577" w:rsidR="00D31641" w:rsidRDefault="00D31641" w:rsidP="00196CEF">
      <w:pPr>
        <w:pStyle w:val="Odsekzoznamu"/>
        <w:numPr>
          <w:ilvl w:val="0"/>
          <w:numId w:val="41"/>
        </w:numPr>
        <w:pBdr>
          <w:top w:val="single" w:sz="4" w:space="1" w:color="auto"/>
          <w:left w:val="single" w:sz="4" w:space="23"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3D07DB">
        <w:rPr>
          <w:rFonts w:cstheme="minorHAnsi"/>
          <w:i/>
          <w:iCs/>
          <w:sz w:val="20"/>
          <w:szCs w:val="20"/>
        </w:rPr>
        <w:t>Uznať možno len predmet, pri ktorom je minimálna obsahová zhoda 60 % s predmetom z aktuálneho študijného programu. Uznanie predmetu, ktorý bol už raz absolvovaný v predchádzajúcom štúdiu, je v kompetencii garanta študijného programu pre vzdelávanie.</w:t>
      </w:r>
    </w:p>
    <w:p w14:paraId="4D3C79D3" w14:textId="19E4D94B" w:rsidR="00D31641" w:rsidRDefault="00D31641" w:rsidP="00196CEF">
      <w:pPr>
        <w:pStyle w:val="Odsekzoznamu"/>
        <w:numPr>
          <w:ilvl w:val="0"/>
          <w:numId w:val="41"/>
        </w:numPr>
        <w:pBdr>
          <w:top w:val="single" w:sz="4" w:space="1" w:color="auto"/>
          <w:left w:val="single" w:sz="4" w:space="23"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3D07DB">
        <w:rPr>
          <w:rFonts w:cstheme="minorHAnsi"/>
          <w:i/>
          <w:iCs/>
          <w:sz w:val="20"/>
          <w:szCs w:val="20"/>
        </w:rPr>
        <w:t>Uznať predmet vykonaný v inom študijnom programe a uznať zaň príslušný počet kreditov možno pri splnení podmienok uvedených v predchádzajúcich bodoch vtedy, ak študent v časti akademického roka, v ktorej žiada o uznanie predmetu a kreditov, študuje iba v jednom študijnom programe. Neuznávajú sa predmety zo súbežného štúdia.</w:t>
      </w:r>
    </w:p>
    <w:p w14:paraId="4ADE1424" w14:textId="6BE6AF32" w:rsidR="00D31641" w:rsidRDefault="00D31641" w:rsidP="00196CEF">
      <w:pPr>
        <w:pStyle w:val="Odsekzoznamu"/>
        <w:numPr>
          <w:ilvl w:val="0"/>
          <w:numId w:val="41"/>
        </w:numPr>
        <w:pBdr>
          <w:top w:val="single" w:sz="4" w:space="1" w:color="auto"/>
          <w:left w:val="single" w:sz="4" w:space="23"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3D07DB">
        <w:rPr>
          <w:rFonts w:cstheme="minorHAnsi"/>
          <w:i/>
          <w:iCs/>
          <w:sz w:val="20"/>
          <w:szCs w:val="20"/>
        </w:rPr>
        <w:t>Uznať predmet a priznať kredity za predmet, ktorý študent absolvoval v predchádzajúcom období štúdiom v študijnom programe, ktorý riadne skončil, t. j. bol mu priznaný príslušný akademický titul, nie je možné.</w:t>
      </w:r>
    </w:p>
    <w:p w14:paraId="1B23F812" w14:textId="4D51DEB9" w:rsidR="00D31641" w:rsidRDefault="00D31641" w:rsidP="00196CEF">
      <w:pPr>
        <w:pStyle w:val="Odsekzoznamu"/>
        <w:numPr>
          <w:ilvl w:val="0"/>
          <w:numId w:val="41"/>
        </w:numPr>
        <w:pBdr>
          <w:top w:val="single" w:sz="4" w:space="1" w:color="auto"/>
          <w:left w:val="single" w:sz="4" w:space="23"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3D07DB">
        <w:rPr>
          <w:rFonts w:cstheme="minorHAnsi"/>
          <w:i/>
          <w:iCs/>
          <w:sz w:val="20"/>
          <w:szCs w:val="20"/>
        </w:rPr>
        <w:t>Počet kreditov možno uznať v rozsahu počtu kreditov stanovených aktuálnym študijným programom. Uvedené pravidlo uznávania počtu kreditov platí pre všetky predmety (povinné, povinne voliteľné a výberové).</w:t>
      </w:r>
    </w:p>
    <w:p w14:paraId="05CB8B20" w14:textId="4C08B99E" w:rsidR="00D31641" w:rsidRDefault="00D31641" w:rsidP="00196CEF">
      <w:pPr>
        <w:pStyle w:val="Odsekzoznamu"/>
        <w:numPr>
          <w:ilvl w:val="0"/>
          <w:numId w:val="41"/>
        </w:numPr>
        <w:pBdr>
          <w:top w:val="single" w:sz="4" w:space="1" w:color="auto"/>
          <w:left w:val="single" w:sz="4" w:space="23"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3D07DB">
        <w:rPr>
          <w:rFonts w:cstheme="minorHAnsi"/>
          <w:i/>
          <w:iCs/>
          <w:sz w:val="20"/>
          <w:szCs w:val="20"/>
        </w:rPr>
        <w:t xml:space="preserve"> Uznanie predmetov štátnej skúšky nie je možné.</w:t>
      </w:r>
    </w:p>
    <w:p w14:paraId="05C5CB4D" w14:textId="1756400A" w:rsidR="00196CEF" w:rsidRPr="003D07DB" w:rsidRDefault="00196CEF" w:rsidP="00196CEF">
      <w:pPr>
        <w:pStyle w:val="Odsekzoznamu"/>
        <w:numPr>
          <w:ilvl w:val="0"/>
          <w:numId w:val="41"/>
        </w:numPr>
        <w:pBdr>
          <w:top w:val="single" w:sz="4" w:space="1" w:color="auto"/>
          <w:left w:val="single" w:sz="4" w:space="23"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4406B1">
        <w:rPr>
          <w:rFonts w:cstheme="minorHAnsi"/>
          <w:bCs/>
          <w:i/>
          <w:sz w:val="20"/>
          <w:szCs w:val="24"/>
        </w:rPr>
        <w:t>Študent fakulty</w:t>
      </w:r>
      <w:r>
        <w:rPr>
          <w:rFonts w:cstheme="minorHAnsi"/>
          <w:bCs/>
          <w:i/>
          <w:sz w:val="20"/>
          <w:szCs w:val="24"/>
        </w:rPr>
        <w:t xml:space="preserve"> má </w:t>
      </w:r>
      <w:r w:rsidRPr="004406B1">
        <w:rPr>
          <w:rFonts w:cstheme="minorHAnsi"/>
          <w:bCs/>
          <w:i/>
          <w:sz w:val="20"/>
          <w:szCs w:val="24"/>
        </w:rPr>
        <w:t xml:space="preserve"> právo absolvovať časť štúdia na inej vysokej škole v Slovenskej republike alebo v zahraničí. Fakulta po návrate študentovi uzná časť štúdia v súlade so zmluvou, s európskym štandardom a Európskym systémom transferu kreditov. Ak študent absolvoval časť štúdia na vysokej škole, ktorá nemá implementovaný kompatibilný kreditový systém, uznanie kreditov posúdi garant študijného programu a kredity prizná fakultný ECTS koordinátor. Študent je povinný podpísať s gestorským pracoviskom a príslušným prodekanom Dohodu o prenose kreditov pred odchodom na mobilitu na vysielajúcej fakulte. Pravidlá sú vymedzené v Študijnom poriadku PU v Prešove (čl. 15, bod 6 a 7).</w:t>
      </w:r>
    </w:p>
    <w:p w14:paraId="0FE046B1" w14:textId="77777777" w:rsidR="00D31641" w:rsidRDefault="00D31641" w:rsidP="00D77694">
      <w:pPr>
        <w:autoSpaceDE w:val="0"/>
        <w:autoSpaceDN w:val="0"/>
        <w:adjustRightInd w:val="0"/>
        <w:spacing w:after="0" w:line="240" w:lineRule="auto"/>
        <w:jc w:val="both"/>
        <w:rPr>
          <w:rFonts w:cstheme="minorHAnsi"/>
          <w:i/>
          <w:iCs/>
          <w:sz w:val="16"/>
          <w:szCs w:val="16"/>
        </w:rPr>
      </w:pPr>
    </w:p>
    <w:p w14:paraId="413CDA5B" w14:textId="77777777" w:rsidR="00C410DF" w:rsidRDefault="00C410DF" w:rsidP="00D77694">
      <w:pPr>
        <w:autoSpaceDE w:val="0"/>
        <w:autoSpaceDN w:val="0"/>
        <w:adjustRightInd w:val="0"/>
        <w:spacing w:after="0" w:line="240" w:lineRule="auto"/>
        <w:jc w:val="both"/>
        <w:rPr>
          <w:rFonts w:cstheme="minorHAnsi"/>
          <w:i/>
          <w:iCs/>
          <w:sz w:val="16"/>
          <w:szCs w:val="16"/>
        </w:rPr>
      </w:pPr>
    </w:p>
    <w:p w14:paraId="2C826FA7" w14:textId="77777777" w:rsidR="00C410DF" w:rsidRDefault="00C410DF" w:rsidP="00D77694">
      <w:pPr>
        <w:autoSpaceDE w:val="0"/>
        <w:autoSpaceDN w:val="0"/>
        <w:adjustRightInd w:val="0"/>
        <w:spacing w:after="0" w:line="240" w:lineRule="auto"/>
        <w:jc w:val="both"/>
        <w:rPr>
          <w:rFonts w:cstheme="minorHAnsi"/>
          <w:i/>
          <w:iCs/>
          <w:sz w:val="16"/>
          <w:szCs w:val="16"/>
        </w:rPr>
      </w:pPr>
    </w:p>
    <w:p w14:paraId="245F8C58" w14:textId="77777777" w:rsidR="00C410DF" w:rsidRPr="00CE464B" w:rsidRDefault="00C410DF" w:rsidP="00D77694">
      <w:pPr>
        <w:autoSpaceDE w:val="0"/>
        <w:autoSpaceDN w:val="0"/>
        <w:adjustRightInd w:val="0"/>
        <w:spacing w:after="0" w:line="240" w:lineRule="auto"/>
        <w:jc w:val="both"/>
        <w:rPr>
          <w:rFonts w:cstheme="minorHAnsi"/>
          <w:i/>
          <w:iCs/>
          <w:sz w:val="16"/>
          <w:szCs w:val="16"/>
        </w:rPr>
      </w:pPr>
    </w:p>
    <w:p w14:paraId="624CA78A" w14:textId="69EDBDBF" w:rsidR="007E30C7" w:rsidRPr="00092865" w:rsidRDefault="00A17AC4" w:rsidP="001F222F">
      <w:pPr>
        <w:pStyle w:val="Odsekzoznamu"/>
        <w:numPr>
          <w:ilvl w:val="0"/>
          <w:numId w:val="3"/>
        </w:numPr>
        <w:autoSpaceDE w:val="0"/>
        <w:autoSpaceDN w:val="0"/>
        <w:adjustRightInd w:val="0"/>
        <w:spacing w:after="0" w:line="240" w:lineRule="auto"/>
        <w:rPr>
          <w:rFonts w:cstheme="minorHAnsi"/>
          <w:i/>
          <w:iCs/>
          <w:sz w:val="16"/>
          <w:szCs w:val="16"/>
        </w:rPr>
      </w:pPr>
      <w:r w:rsidRPr="00092865">
        <w:rPr>
          <w:rFonts w:cstheme="minorHAnsi"/>
          <w:i/>
          <w:iCs/>
          <w:sz w:val="16"/>
          <w:szCs w:val="16"/>
        </w:rPr>
        <w:lastRenderedPageBreak/>
        <w:t>Vysoká škola uvedie t</w:t>
      </w:r>
      <w:r w:rsidR="00DA55AF" w:rsidRPr="00092865">
        <w:rPr>
          <w:rFonts w:cstheme="minorHAnsi"/>
          <w:i/>
          <w:iCs/>
          <w:sz w:val="16"/>
          <w:szCs w:val="16"/>
        </w:rPr>
        <w:t xml:space="preserve">émy </w:t>
      </w:r>
      <w:r w:rsidR="0057099A" w:rsidRPr="00092865">
        <w:rPr>
          <w:rFonts w:cstheme="minorHAnsi"/>
          <w:i/>
          <w:iCs/>
          <w:sz w:val="16"/>
          <w:szCs w:val="16"/>
        </w:rPr>
        <w:t>záverečných prác študijného programu (alebo odkaz na zoznam)</w:t>
      </w:r>
      <w:r w:rsidR="002E54B1" w:rsidRPr="00092865">
        <w:rPr>
          <w:rFonts w:cstheme="minorHAnsi"/>
          <w:i/>
          <w:iCs/>
          <w:sz w:val="16"/>
          <w:szCs w:val="16"/>
        </w:rPr>
        <w:t xml:space="preserve">. </w:t>
      </w:r>
      <w:r w:rsidR="00015F9F" w:rsidRPr="00092865">
        <w:rPr>
          <w:rFonts w:cstheme="minorHAnsi"/>
          <w:i/>
          <w:iCs/>
          <w:sz w:val="16"/>
          <w:szCs w:val="16"/>
        </w:rPr>
        <w:t xml:space="preserve"> </w:t>
      </w:r>
    </w:p>
    <w:p w14:paraId="6980150B" w14:textId="61397C06" w:rsidR="00CE464B" w:rsidRDefault="00CE464B" w:rsidP="00CE464B">
      <w:pPr>
        <w:autoSpaceDE w:val="0"/>
        <w:autoSpaceDN w:val="0"/>
        <w:adjustRightInd w:val="0"/>
        <w:spacing w:after="0" w:line="240" w:lineRule="auto"/>
        <w:rPr>
          <w:rFonts w:cstheme="minorHAnsi"/>
          <w:i/>
          <w:iCs/>
          <w:sz w:val="16"/>
          <w:szCs w:val="16"/>
        </w:rPr>
      </w:pPr>
    </w:p>
    <w:p w14:paraId="4ACCBE1C" w14:textId="2E944C4A" w:rsidR="00092865" w:rsidRPr="00C410DF" w:rsidRDefault="00D4538B" w:rsidP="0009286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Cs/>
          <w:i/>
          <w:iCs/>
          <w:sz w:val="20"/>
          <w:szCs w:val="20"/>
        </w:rPr>
      </w:pPr>
      <w:r w:rsidRPr="00C410DF">
        <w:rPr>
          <w:rFonts w:cstheme="minorHAnsi"/>
          <w:bCs/>
          <w:i/>
          <w:iCs/>
          <w:sz w:val="20"/>
          <w:szCs w:val="20"/>
        </w:rPr>
        <w:t>V aktuálnom ak. roku 2025/2026 sa p</w:t>
      </w:r>
      <w:r w:rsidR="00092865" w:rsidRPr="00C410DF">
        <w:rPr>
          <w:rFonts w:cstheme="minorHAnsi"/>
          <w:bCs/>
          <w:i/>
          <w:iCs/>
          <w:sz w:val="20"/>
          <w:szCs w:val="20"/>
        </w:rPr>
        <w:t>ri vypisovaní tém záverečných prác pre študijný program Turizmus, hotelierstvo a kúpeľníctvo  sa fakulta riadi</w:t>
      </w:r>
      <w:r w:rsidRPr="00C410DF">
        <w:rPr>
          <w:rFonts w:cstheme="minorHAnsi"/>
          <w:bCs/>
          <w:i/>
          <w:iCs/>
          <w:sz w:val="20"/>
          <w:szCs w:val="20"/>
        </w:rPr>
        <w:t>la</w:t>
      </w:r>
      <w:r w:rsidR="00092865" w:rsidRPr="00C410DF">
        <w:rPr>
          <w:rFonts w:cstheme="minorHAnsi"/>
          <w:bCs/>
          <w:i/>
          <w:iCs/>
          <w:sz w:val="20"/>
          <w:szCs w:val="20"/>
        </w:rPr>
        <w:t xml:space="preserve"> Opatrením dekana FM PU v Prešove č.  1/2012 vo veci: Stanovenie minimálnych štandardov, požiadaviek na kvalitu, na odborné zameranie a na ďalšie odborné náležitosti, platné pre zadávanie a znenie tém záverečných bakalárskych a diplomových prác v študijnom programe Manažment na Fakulte manažmentu PU v Prešove, ktorý spresňuje minimálne štandardy, požiadavky na kvalitu, na odborné zameranie a na ďalšie odborné náležitosti. Pre zadávanie a znenie tém záverečných bakalárskych prác na FMEO PU v Prešove z hľadiska kvality, obsahu, odborných náležitostí každej vypísanej témy </w:t>
      </w:r>
      <w:r w:rsidR="004F0484" w:rsidRPr="00C410DF">
        <w:rPr>
          <w:rFonts w:cstheme="minorHAnsi"/>
          <w:bCs/>
          <w:i/>
          <w:iCs/>
          <w:sz w:val="20"/>
          <w:szCs w:val="20"/>
        </w:rPr>
        <w:t>bolo</w:t>
      </w:r>
      <w:r w:rsidR="00092865" w:rsidRPr="00C410DF">
        <w:rPr>
          <w:rFonts w:cstheme="minorHAnsi"/>
          <w:bCs/>
          <w:i/>
          <w:iCs/>
          <w:sz w:val="20"/>
          <w:szCs w:val="20"/>
        </w:rPr>
        <w:t xml:space="preserve"> (okrem iného) stanovené, aby:</w:t>
      </w:r>
    </w:p>
    <w:p w14:paraId="2BA604C1" w14:textId="77777777" w:rsidR="00092865" w:rsidRPr="00C410DF" w:rsidRDefault="00092865" w:rsidP="00092865">
      <w:pPr>
        <w:numPr>
          <w:ilvl w:val="0"/>
          <w:numId w:val="4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Cs/>
          <w:i/>
          <w:iCs/>
          <w:sz w:val="20"/>
          <w:szCs w:val="20"/>
        </w:rPr>
      </w:pPr>
      <w:r w:rsidRPr="00C410DF">
        <w:rPr>
          <w:rFonts w:cstheme="minorHAnsi"/>
          <w:bCs/>
          <w:i/>
          <w:iCs/>
          <w:sz w:val="20"/>
          <w:szCs w:val="20"/>
        </w:rPr>
        <w:t>názov každej témy záverečnej bakalárskej bol  vytvorený tak, aby už z neho bolo zrejmé, že práca bude mať výskumný, analytický charakter (t. j. že bude obsahovať vo svojej štruktúre nejaký druh výskumu, prieskumu, analýzy a pod.) či už v oblasti empirického výskumu alebo teoretickej analýzy,</w:t>
      </w:r>
    </w:p>
    <w:p w14:paraId="1B111CA8" w14:textId="37A6D1C2" w:rsidR="00092865" w:rsidRPr="00C410DF" w:rsidRDefault="00092865" w:rsidP="00092865">
      <w:pPr>
        <w:numPr>
          <w:ilvl w:val="0"/>
          <w:numId w:val="4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Cs/>
          <w:i/>
          <w:iCs/>
          <w:sz w:val="20"/>
          <w:szCs w:val="20"/>
        </w:rPr>
      </w:pPr>
      <w:r w:rsidRPr="00C410DF">
        <w:rPr>
          <w:rFonts w:cstheme="minorHAnsi"/>
          <w:bCs/>
          <w:i/>
          <w:iCs/>
          <w:sz w:val="20"/>
          <w:szCs w:val="20"/>
        </w:rPr>
        <w:t>z názvu práce mus</w:t>
      </w:r>
      <w:r w:rsidR="004F0484" w:rsidRPr="00C410DF">
        <w:rPr>
          <w:rFonts w:cstheme="minorHAnsi"/>
          <w:bCs/>
          <w:i/>
          <w:iCs/>
          <w:sz w:val="20"/>
          <w:szCs w:val="20"/>
        </w:rPr>
        <w:t>elo</w:t>
      </w:r>
      <w:r w:rsidRPr="00C410DF">
        <w:rPr>
          <w:rFonts w:cstheme="minorHAnsi"/>
          <w:bCs/>
          <w:i/>
          <w:iCs/>
          <w:sz w:val="20"/>
          <w:szCs w:val="20"/>
        </w:rPr>
        <w:t xml:space="preserve"> byť zrejmé, aké je približné zameranie, či konkrétnejšia oblasť výskumu, t. j. čo konkrétne sa bude skúmať v danej záverečnej práci, čo bude objektom analýzy, výskumu a pod.,</w:t>
      </w:r>
    </w:p>
    <w:p w14:paraId="7A8529E0" w14:textId="2118D66A" w:rsidR="00092865" w:rsidRPr="00C410DF" w:rsidRDefault="00092865" w:rsidP="00092865">
      <w:pPr>
        <w:numPr>
          <w:ilvl w:val="0"/>
          <w:numId w:val="4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Cs/>
          <w:i/>
          <w:iCs/>
          <w:sz w:val="20"/>
          <w:szCs w:val="20"/>
        </w:rPr>
      </w:pPr>
      <w:r w:rsidRPr="00C410DF">
        <w:rPr>
          <w:rFonts w:cstheme="minorHAnsi"/>
          <w:bCs/>
          <w:i/>
          <w:iCs/>
          <w:sz w:val="20"/>
          <w:szCs w:val="20"/>
        </w:rPr>
        <w:t>téma každej záverečnej práce sa  týk</w:t>
      </w:r>
      <w:r w:rsidR="004F0484" w:rsidRPr="00C410DF">
        <w:rPr>
          <w:rFonts w:cstheme="minorHAnsi"/>
          <w:bCs/>
          <w:i/>
          <w:iCs/>
          <w:sz w:val="20"/>
          <w:szCs w:val="20"/>
        </w:rPr>
        <w:t xml:space="preserve">ala </w:t>
      </w:r>
      <w:r w:rsidRPr="00C410DF">
        <w:rPr>
          <w:rFonts w:cstheme="minorHAnsi"/>
          <w:bCs/>
          <w:i/>
          <w:iCs/>
          <w:sz w:val="20"/>
          <w:szCs w:val="20"/>
        </w:rPr>
        <w:t xml:space="preserve"> a analyticky sa zaober</w:t>
      </w:r>
      <w:r w:rsidR="004F0484" w:rsidRPr="00C410DF">
        <w:rPr>
          <w:rFonts w:cstheme="minorHAnsi"/>
          <w:bCs/>
          <w:i/>
          <w:iCs/>
          <w:sz w:val="20"/>
          <w:szCs w:val="20"/>
        </w:rPr>
        <w:t xml:space="preserve">ala </w:t>
      </w:r>
      <w:r w:rsidRPr="00C410DF">
        <w:rPr>
          <w:rFonts w:cstheme="minorHAnsi"/>
          <w:bCs/>
          <w:i/>
          <w:iCs/>
          <w:sz w:val="20"/>
          <w:szCs w:val="20"/>
        </w:rPr>
        <w:t xml:space="preserve"> niektorou oblasťou zo širšieho záberu v odbornej oblasti Ekonómie a manažmentu s aplikáciou na cestovný ruch,</w:t>
      </w:r>
    </w:p>
    <w:p w14:paraId="61A47633" w14:textId="57BAD64F" w:rsidR="00092865" w:rsidRPr="00C410DF" w:rsidRDefault="00092865" w:rsidP="00092865">
      <w:pPr>
        <w:numPr>
          <w:ilvl w:val="0"/>
          <w:numId w:val="4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Cs/>
          <w:i/>
          <w:iCs/>
          <w:sz w:val="20"/>
          <w:szCs w:val="20"/>
        </w:rPr>
      </w:pPr>
      <w:r w:rsidRPr="00C410DF">
        <w:rPr>
          <w:rFonts w:cstheme="minorHAnsi"/>
          <w:bCs/>
          <w:i/>
          <w:iCs/>
          <w:sz w:val="20"/>
          <w:szCs w:val="20"/>
        </w:rPr>
        <w:t>žiadna téma záverečnej bakalárskej práce nem</w:t>
      </w:r>
      <w:r w:rsidR="004F0484" w:rsidRPr="00C410DF">
        <w:rPr>
          <w:rFonts w:cstheme="minorHAnsi"/>
          <w:bCs/>
          <w:i/>
          <w:iCs/>
          <w:sz w:val="20"/>
          <w:szCs w:val="20"/>
        </w:rPr>
        <w:t xml:space="preserve">ohla </w:t>
      </w:r>
      <w:r w:rsidRPr="00C410DF">
        <w:rPr>
          <w:rFonts w:cstheme="minorHAnsi"/>
          <w:bCs/>
          <w:i/>
          <w:iCs/>
          <w:sz w:val="20"/>
          <w:szCs w:val="20"/>
        </w:rPr>
        <w:t xml:space="preserve"> znieť všeobecne a triviálne.</w:t>
      </w:r>
    </w:p>
    <w:p w14:paraId="22431F05" w14:textId="77777777" w:rsidR="00950A92" w:rsidRPr="00C410DF" w:rsidRDefault="00950A92" w:rsidP="00332F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p>
    <w:p w14:paraId="0823D910" w14:textId="1139BB5F" w:rsidR="00950A92" w:rsidRPr="00C410DF" w:rsidRDefault="00092865" w:rsidP="00C65A4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r w:rsidRPr="00C410DF">
        <w:rPr>
          <w:rFonts w:cstheme="minorHAnsi"/>
          <w:i/>
          <w:iCs/>
          <w:sz w:val="20"/>
          <w:szCs w:val="20"/>
        </w:rPr>
        <w:t>Zoznam riešených tém</w:t>
      </w:r>
      <w:r w:rsidR="00C65A43" w:rsidRPr="00C410DF">
        <w:rPr>
          <w:rFonts w:cstheme="minorHAnsi"/>
          <w:i/>
          <w:iCs/>
          <w:sz w:val="20"/>
          <w:szCs w:val="20"/>
        </w:rPr>
        <w:t xml:space="preserve"> a školiteľov </w:t>
      </w:r>
      <w:r w:rsidRPr="00C410DF">
        <w:rPr>
          <w:rFonts w:cstheme="minorHAnsi"/>
          <w:i/>
          <w:iCs/>
          <w:sz w:val="20"/>
          <w:szCs w:val="20"/>
        </w:rPr>
        <w:t xml:space="preserve"> záverečných prác v akademickom roku 202</w:t>
      </w:r>
      <w:r w:rsidR="00D4538B" w:rsidRPr="00C410DF">
        <w:rPr>
          <w:rFonts w:cstheme="minorHAnsi"/>
          <w:i/>
          <w:iCs/>
          <w:sz w:val="20"/>
          <w:szCs w:val="20"/>
        </w:rPr>
        <w:t>5/</w:t>
      </w:r>
      <w:r w:rsidRPr="00C410DF">
        <w:rPr>
          <w:rFonts w:cstheme="minorHAnsi"/>
          <w:i/>
          <w:iCs/>
          <w:sz w:val="20"/>
          <w:szCs w:val="20"/>
        </w:rPr>
        <w:t>202</w:t>
      </w:r>
      <w:r w:rsidR="00D4538B" w:rsidRPr="00C410DF">
        <w:rPr>
          <w:rFonts w:cstheme="minorHAnsi"/>
          <w:i/>
          <w:iCs/>
          <w:sz w:val="20"/>
          <w:szCs w:val="20"/>
        </w:rPr>
        <w:t>6</w:t>
      </w:r>
      <w:r w:rsidRPr="00C410DF">
        <w:rPr>
          <w:rFonts w:cstheme="minorHAnsi"/>
          <w:i/>
          <w:iCs/>
          <w:sz w:val="20"/>
          <w:szCs w:val="20"/>
        </w:rPr>
        <w:t xml:space="preserve"> v ŠP Turizmus, hotelierstvo a</w:t>
      </w:r>
      <w:r w:rsidR="00C65A43" w:rsidRPr="00C410DF">
        <w:rPr>
          <w:rFonts w:cstheme="minorHAnsi"/>
          <w:i/>
          <w:iCs/>
          <w:sz w:val="20"/>
          <w:szCs w:val="20"/>
        </w:rPr>
        <w:t> </w:t>
      </w:r>
      <w:r w:rsidRPr="00C410DF">
        <w:rPr>
          <w:rFonts w:cstheme="minorHAnsi"/>
          <w:i/>
          <w:iCs/>
          <w:sz w:val="20"/>
          <w:szCs w:val="20"/>
        </w:rPr>
        <w:t>kúpeľníctvo</w:t>
      </w:r>
      <w:r w:rsidR="00C65A43" w:rsidRPr="00C410DF">
        <w:rPr>
          <w:rFonts w:cstheme="minorHAnsi"/>
          <w:i/>
          <w:iCs/>
          <w:sz w:val="20"/>
          <w:szCs w:val="20"/>
        </w:rPr>
        <w:t xml:space="preserve"> je uvedený v prílohe: </w:t>
      </w:r>
      <w:r w:rsidR="00C65A43" w:rsidRPr="00C410DF">
        <w:rPr>
          <w:rFonts w:cstheme="minorHAnsi"/>
          <w:b/>
          <w:bCs/>
          <w:i/>
          <w:iCs/>
          <w:sz w:val="20"/>
          <w:szCs w:val="20"/>
        </w:rPr>
        <w:t>PRILOHA05_FMEO_Bc_THK_stand_df_</w:t>
      </w:r>
      <w:r w:rsidR="00337065" w:rsidRPr="00C410DF">
        <w:rPr>
          <w:rFonts w:cstheme="minorHAnsi"/>
          <w:b/>
          <w:bCs/>
          <w:i/>
          <w:iCs/>
          <w:sz w:val="20"/>
          <w:szCs w:val="20"/>
        </w:rPr>
        <w:t>TZP</w:t>
      </w:r>
    </w:p>
    <w:p w14:paraId="2192F336" w14:textId="77777777" w:rsidR="004F0484" w:rsidRPr="00C410DF" w:rsidRDefault="004F0484" w:rsidP="004F0484">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bCs/>
          <w:i/>
          <w:iCs/>
          <w:sz w:val="20"/>
          <w:szCs w:val="20"/>
          <w:lang w:eastAsia="sk-SK"/>
        </w:rPr>
      </w:pPr>
    </w:p>
    <w:p w14:paraId="123C415A" w14:textId="36EEA0AA" w:rsidR="004F0484" w:rsidRPr="00C410DF" w:rsidRDefault="004F0484" w:rsidP="004F0484">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bCs/>
          <w:i/>
          <w:iCs/>
          <w:sz w:val="20"/>
          <w:szCs w:val="20"/>
          <w:lang w:eastAsia="sk-SK"/>
        </w:rPr>
      </w:pPr>
      <w:r w:rsidRPr="00C410DF">
        <w:rPr>
          <w:rFonts w:ascii="Calibri" w:eastAsia="Calibri" w:hAnsi="Calibri" w:cs="Calibri"/>
          <w:bCs/>
          <w:i/>
          <w:iCs/>
          <w:sz w:val="20"/>
          <w:szCs w:val="20"/>
          <w:lang w:eastAsia="sk-SK"/>
        </w:rPr>
        <w:t xml:space="preserve">Od akademického roka 2026/2027 predmety Záverečná práca a Obhajoba záverečnej  práce nie sú súčasťou odporúčaného študijného plánu. </w:t>
      </w:r>
    </w:p>
    <w:p w14:paraId="6F23045F" w14:textId="77777777" w:rsidR="00950A92" w:rsidRPr="00C410DF" w:rsidRDefault="00950A92" w:rsidP="00332F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bCs/>
          <w:i/>
          <w:iCs/>
          <w:sz w:val="20"/>
          <w:szCs w:val="20"/>
        </w:rPr>
      </w:pPr>
    </w:p>
    <w:p w14:paraId="2B3B3AB1" w14:textId="1A476208" w:rsidR="00D23FBC" w:rsidRDefault="00D23FBC" w:rsidP="00D23FBC">
      <w:pPr>
        <w:pStyle w:val="Odsekzoznamu"/>
        <w:autoSpaceDE w:val="0"/>
        <w:autoSpaceDN w:val="0"/>
        <w:adjustRightInd w:val="0"/>
        <w:spacing w:after="0" w:line="240" w:lineRule="auto"/>
        <w:ind w:left="360"/>
        <w:jc w:val="both"/>
        <w:rPr>
          <w:rFonts w:cstheme="minorHAnsi"/>
          <w:i/>
          <w:iCs/>
          <w:sz w:val="16"/>
          <w:szCs w:val="16"/>
        </w:rPr>
      </w:pPr>
    </w:p>
    <w:p w14:paraId="24276044" w14:textId="77777777" w:rsidR="00D23FBC" w:rsidRPr="00D4538B" w:rsidRDefault="00D23FBC" w:rsidP="00D4538B">
      <w:pPr>
        <w:autoSpaceDE w:val="0"/>
        <w:autoSpaceDN w:val="0"/>
        <w:adjustRightInd w:val="0"/>
        <w:spacing w:after="0" w:line="240" w:lineRule="auto"/>
        <w:jc w:val="both"/>
        <w:rPr>
          <w:rFonts w:cstheme="minorHAnsi"/>
          <w:i/>
          <w:iCs/>
          <w:sz w:val="16"/>
          <w:szCs w:val="16"/>
        </w:rPr>
      </w:pPr>
    </w:p>
    <w:p w14:paraId="57FE8216" w14:textId="443B1FAE" w:rsidR="00A4496E" w:rsidRPr="00CE3F59" w:rsidRDefault="00A17AC4" w:rsidP="001F222F">
      <w:pPr>
        <w:pStyle w:val="Odsekzoznamu"/>
        <w:numPr>
          <w:ilvl w:val="0"/>
          <w:numId w:val="3"/>
        </w:numPr>
        <w:autoSpaceDE w:val="0"/>
        <w:autoSpaceDN w:val="0"/>
        <w:adjustRightInd w:val="0"/>
        <w:spacing w:after="0" w:line="240" w:lineRule="auto"/>
        <w:jc w:val="both"/>
        <w:rPr>
          <w:rFonts w:cstheme="minorHAnsi"/>
          <w:i/>
          <w:iCs/>
          <w:sz w:val="16"/>
          <w:szCs w:val="16"/>
        </w:rPr>
      </w:pPr>
      <w:r w:rsidRPr="00CE3F59">
        <w:rPr>
          <w:rFonts w:cstheme="minorHAnsi"/>
          <w:i/>
          <w:iCs/>
          <w:sz w:val="16"/>
          <w:szCs w:val="16"/>
        </w:rPr>
        <w:t>Vysoká škola popíše alebo sa odkáže na</w:t>
      </w:r>
      <w:r w:rsidR="001F3EAE" w:rsidRPr="00CE3F59">
        <w:rPr>
          <w:rFonts w:cstheme="minorHAnsi"/>
          <w:i/>
          <w:iCs/>
          <w:sz w:val="16"/>
          <w:szCs w:val="16"/>
        </w:rPr>
        <w:t>:</w:t>
      </w:r>
    </w:p>
    <w:p w14:paraId="1D699F1B" w14:textId="31252C3D" w:rsidR="004F3558" w:rsidRPr="00AC2BC7" w:rsidRDefault="00A17AC4" w:rsidP="004F3558">
      <w:pPr>
        <w:pStyle w:val="Odsekzoznamu"/>
        <w:numPr>
          <w:ilvl w:val="0"/>
          <w:numId w:val="9"/>
        </w:numPr>
        <w:autoSpaceDE w:val="0"/>
        <w:autoSpaceDN w:val="0"/>
        <w:adjustRightInd w:val="0"/>
        <w:spacing w:after="0" w:line="240" w:lineRule="auto"/>
        <w:jc w:val="both"/>
        <w:rPr>
          <w:rFonts w:cstheme="minorHAnsi"/>
          <w:i/>
          <w:iCs/>
          <w:sz w:val="16"/>
          <w:szCs w:val="16"/>
        </w:rPr>
      </w:pPr>
      <w:r w:rsidRPr="00CE3F59">
        <w:rPr>
          <w:rFonts w:cstheme="minorHAnsi"/>
          <w:i/>
          <w:iCs/>
          <w:sz w:val="16"/>
          <w:szCs w:val="16"/>
        </w:rPr>
        <w:t>pravidl</w:t>
      </w:r>
      <w:r w:rsidR="003E67EF" w:rsidRPr="00CE3F59">
        <w:rPr>
          <w:rFonts w:cstheme="minorHAnsi"/>
          <w:i/>
          <w:iCs/>
          <w:sz w:val="16"/>
          <w:szCs w:val="16"/>
        </w:rPr>
        <w:t>á</w:t>
      </w:r>
      <w:r w:rsidRPr="00CE3F59">
        <w:rPr>
          <w:rFonts w:cstheme="minorHAnsi"/>
          <w:i/>
          <w:iCs/>
          <w:sz w:val="16"/>
          <w:szCs w:val="16"/>
        </w:rPr>
        <w:t xml:space="preserve"> pri </w:t>
      </w:r>
      <w:r w:rsidRPr="009A50ED">
        <w:rPr>
          <w:rFonts w:cstheme="minorHAnsi"/>
          <w:i/>
          <w:iCs/>
          <w:sz w:val="16"/>
          <w:szCs w:val="16"/>
        </w:rPr>
        <w:t xml:space="preserve">zadávaní, spracovaní, </w:t>
      </w:r>
      <w:r w:rsidRPr="00C70350">
        <w:rPr>
          <w:rFonts w:cstheme="minorHAnsi"/>
          <w:i/>
          <w:iCs/>
          <w:sz w:val="16"/>
          <w:szCs w:val="16"/>
        </w:rPr>
        <w:t>oponovaní, obhajobe a hodnotení</w:t>
      </w:r>
      <w:r w:rsidRPr="00CE3F59">
        <w:rPr>
          <w:rFonts w:cstheme="minorHAnsi"/>
          <w:i/>
          <w:iCs/>
          <w:sz w:val="16"/>
          <w:szCs w:val="16"/>
        </w:rPr>
        <w:t xml:space="preserve"> záverečných prác v študijnom programe</w:t>
      </w:r>
      <w:r w:rsidR="00A4496E" w:rsidRPr="00CE3F59">
        <w:rPr>
          <w:rFonts w:cstheme="minorHAnsi"/>
          <w:i/>
          <w:iCs/>
          <w:sz w:val="16"/>
          <w:szCs w:val="16"/>
        </w:rPr>
        <w:t xml:space="preserve">, </w:t>
      </w:r>
    </w:p>
    <w:p w14:paraId="0459B71A" w14:textId="4F9365E2" w:rsidR="00D515DB" w:rsidRDefault="00D515DB" w:rsidP="004F3558">
      <w:pPr>
        <w:autoSpaceDE w:val="0"/>
        <w:autoSpaceDN w:val="0"/>
        <w:adjustRightInd w:val="0"/>
        <w:spacing w:after="0" w:line="240" w:lineRule="auto"/>
        <w:jc w:val="both"/>
        <w:rPr>
          <w:rFonts w:cstheme="minorHAnsi"/>
          <w:i/>
          <w:iCs/>
          <w:sz w:val="16"/>
          <w:szCs w:val="16"/>
        </w:rPr>
      </w:pPr>
    </w:p>
    <w:p w14:paraId="1D892E6B" w14:textId="205E561A" w:rsidR="004F0484" w:rsidRPr="00C410DF" w:rsidRDefault="004F0484" w:rsidP="004F0484">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bCs/>
          <w:i/>
          <w:iCs/>
          <w:sz w:val="20"/>
          <w:szCs w:val="20"/>
          <w:lang w:eastAsia="sk-SK"/>
        </w:rPr>
      </w:pPr>
      <w:r w:rsidRPr="00C410DF">
        <w:rPr>
          <w:rFonts w:ascii="Calibri" w:eastAsia="Calibri" w:hAnsi="Calibri" w:cs="Calibri"/>
          <w:bCs/>
          <w:i/>
          <w:iCs/>
          <w:sz w:val="20"/>
          <w:szCs w:val="20"/>
          <w:lang w:eastAsia="sk-SK"/>
        </w:rPr>
        <w:t xml:space="preserve">Od akademického roka 2026/2027 predmety Záverečná práca a Obhajoba záverečnej  práce nie sú súčasťou odporúčaného študijného plánu. </w:t>
      </w:r>
    </w:p>
    <w:p w14:paraId="0A98635B" w14:textId="77777777" w:rsidR="00D23FBC" w:rsidRPr="004F3558" w:rsidRDefault="00D23FBC" w:rsidP="004F3558">
      <w:pPr>
        <w:autoSpaceDE w:val="0"/>
        <w:autoSpaceDN w:val="0"/>
        <w:adjustRightInd w:val="0"/>
        <w:spacing w:after="0" w:line="240" w:lineRule="auto"/>
        <w:jc w:val="both"/>
        <w:rPr>
          <w:rFonts w:cstheme="minorHAnsi"/>
          <w:i/>
          <w:iCs/>
          <w:sz w:val="16"/>
          <w:szCs w:val="16"/>
          <w:highlight w:val="cyan"/>
        </w:rPr>
      </w:pPr>
    </w:p>
    <w:p w14:paraId="3445CC1D" w14:textId="5C92A75E" w:rsidR="001A093D" w:rsidRPr="00B21477" w:rsidRDefault="00BA1D31" w:rsidP="00264394">
      <w:pPr>
        <w:pStyle w:val="Odsekzoznamu"/>
        <w:numPr>
          <w:ilvl w:val="0"/>
          <w:numId w:val="9"/>
        </w:numPr>
        <w:autoSpaceDE w:val="0"/>
        <w:autoSpaceDN w:val="0"/>
        <w:adjustRightInd w:val="0"/>
        <w:spacing w:after="0" w:line="240" w:lineRule="auto"/>
        <w:jc w:val="both"/>
        <w:rPr>
          <w:rFonts w:cstheme="minorHAnsi"/>
          <w:i/>
          <w:iCs/>
          <w:sz w:val="16"/>
          <w:szCs w:val="16"/>
        </w:rPr>
      </w:pPr>
      <w:r w:rsidRPr="00B21477">
        <w:rPr>
          <w:rFonts w:cstheme="minorHAnsi"/>
          <w:i/>
          <w:iCs/>
          <w:sz w:val="16"/>
          <w:szCs w:val="16"/>
        </w:rPr>
        <w:t xml:space="preserve">možnosti a postupy </w:t>
      </w:r>
      <w:r w:rsidR="00A4496E" w:rsidRPr="00B21477">
        <w:rPr>
          <w:rFonts w:cstheme="minorHAnsi"/>
          <w:i/>
          <w:iCs/>
          <w:sz w:val="16"/>
          <w:szCs w:val="16"/>
        </w:rPr>
        <w:t>účasti na mobilitách</w:t>
      </w:r>
      <w:r w:rsidRPr="00B21477">
        <w:rPr>
          <w:rFonts w:cstheme="minorHAnsi"/>
          <w:i/>
          <w:iCs/>
          <w:sz w:val="16"/>
          <w:szCs w:val="16"/>
        </w:rPr>
        <w:t xml:space="preserve"> štud</w:t>
      </w:r>
      <w:r w:rsidR="009B1989" w:rsidRPr="00B21477">
        <w:rPr>
          <w:rFonts w:cstheme="minorHAnsi"/>
          <w:i/>
          <w:iCs/>
          <w:sz w:val="16"/>
          <w:szCs w:val="16"/>
        </w:rPr>
        <w:t>e</w:t>
      </w:r>
      <w:r w:rsidRPr="00B21477">
        <w:rPr>
          <w:rFonts w:cstheme="minorHAnsi"/>
          <w:i/>
          <w:iCs/>
          <w:sz w:val="16"/>
          <w:szCs w:val="16"/>
        </w:rPr>
        <w:t>ntov</w:t>
      </w:r>
      <w:r w:rsidR="00A4496E" w:rsidRPr="00B21477">
        <w:rPr>
          <w:rFonts w:cstheme="minorHAnsi"/>
          <w:i/>
          <w:iCs/>
          <w:sz w:val="16"/>
          <w:szCs w:val="16"/>
        </w:rPr>
        <w:t xml:space="preserve">, </w:t>
      </w:r>
    </w:p>
    <w:p w14:paraId="012B9EE3" w14:textId="77777777" w:rsidR="00CA772D" w:rsidRPr="00264394" w:rsidRDefault="00CA772D" w:rsidP="00CA772D">
      <w:pPr>
        <w:pStyle w:val="Odsekzoznamu"/>
        <w:autoSpaceDE w:val="0"/>
        <w:autoSpaceDN w:val="0"/>
        <w:adjustRightInd w:val="0"/>
        <w:spacing w:after="0" w:line="240" w:lineRule="auto"/>
        <w:jc w:val="both"/>
        <w:rPr>
          <w:rFonts w:cstheme="minorHAnsi"/>
          <w:i/>
          <w:iCs/>
          <w:sz w:val="16"/>
          <w:szCs w:val="16"/>
          <w:highlight w:val="cyan"/>
        </w:rPr>
      </w:pPr>
    </w:p>
    <w:p w14:paraId="148A44D8" w14:textId="62756FD5" w:rsidR="0025285C" w:rsidRPr="0025285C" w:rsidRDefault="0025285C" w:rsidP="0025285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25285C">
        <w:rPr>
          <w:rFonts w:cstheme="minorHAnsi"/>
          <w:i/>
          <w:iCs/>
          <w:sz w:val="20"/>
          <w:szCs w:val="20"/>
        </w:rPr>
        <w:t xml:space="preserve">Podľa Študijného poriadku PU v Prešove (čl. 15) má študent fakulty právo absolvovať časť štúdia na inej vysokej škole v Slovenskej republike alebo v zahraničí. </w:t>
      </w:r>
      <w:r>
        <w:rPr>
          <w:rFonts w:cstheme="minorHAnsi"/>
          <w:i/>
          <w:iCs/>
          <w:sz w:val="20"/>
          <w:szCs w:val="20"/>
        </w:rPr>
        <w:t xml:space="preserve">Medzi najobľúbenejšie formy </w:t>
      </w:r>
      <w:proofErr w:type="spellStart"/>
      <w:r w:rsidR="00F83B70">
        <w:rPr>
          <w:rFonts w:cstheme="minorHAnsi"/>
          <w:i/>
          <w:iCs/>
          <w:sz w:val="20"/>
          <w:szCs w:val="20"/>
        </w:rPr>
        <w:t>mobilitných</w:t>
      </w:r>
      <w:proofErr w:type="spellEnd"/>
      <w:r w:rsidR="00F83B70">
        <w:rPr>
          <w:rFonts w:cstheme="minorHAnsi"/>
          <w:i/>
          <w:iCs/>
          <w:sz w:val="20"/>
          <w:szCs w:val="20"/>
        </w:rPr>
        <w:t xml:space="preserve"> programov patrí program Erasmus+ na štúdium v krajinách EÚ. </w:t>
      </w:r>
      <w:r w:rsidRPr="0025285C">
        <w:rPr>
          <w:rFonts w:cstheme="minorHAnsi"/>
          <w:i/>
          <w:iCs/>
          <w:sz w:val="20"/>
          <w:szCs w:val="20"/>
        </w:rPr>
        <w:t xml:space="preserve">Súhlas na štúdium a na čas jeho trvania udeľuje podľa typu mobility dekan/rektor, príp. prorektor pre vonkajšie vzťahy a marketing a je záležitosťou trojstrannej zmluvy medzi študentom, vysielajúcou fakultou a prijímajúcou fakultou. Fakulta po návrate študentovi uzná časť štúdia v súlade so zmluvou, s európskym štandardom a Európskym systémom transferu kreditov (ECTS). Ak študent absolvoval časť štúdia na vysokej škole, ktorá nemá implementovaný kompatibilný kreditový systém, uznanie kreditov posúdi garant študijného programu a kredity prizná fakultný ECTS koordinátor. Študent je povinný podpísať s gestorským pracoviskom a príslušným prodekanom Dohodu o prenose kreditov pred odchodom na mobilitu na vysielajúcej fakulte. </w:t>
      </w:r>
    </w:p>
    <w:p w14:paraId="6B13FCC4" w14:textId="77777777" w:rsidR="0025285C" w:rsidRPr="0025285C" w:rsidRDefault="0025285C" w:rsidP="0025285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25285C">
        <w:rPr>
          <w:rFonts w:cstheme="minorHAnsi"/>
          <w:b/>
          <w:i/>
          <w:iCs/>
          <w:sz w:val="20"/>
          <w:szCs w:val="20"/>
        </w:rPr>
        <w:t>Prenos kreditov</w:t>
      </w:r>
      <w:r w:rsidRPr="0025285C">
        <w:rPr>
          <w:rFonts w:cstheme="minorHAnsi"/>
          <w:i/>
          <w:iCs/>
          <w:sz w:val="20"/>
          <w:szCs w:val="20"/>
        </w:rPr>
        <w:t xml:space="preserve"> je získavanie kreditov absolvovaním časti štúdia na základe zmluvy o štúdiu na inej vysokej škole v Slovenskej republike alebo v zahraničí. Prenos kreditov je zabezpečený prihláškou na štúdium, zmluvou o štúdiu a výpisom výsledkov štúdia. Zmluva o štúdiu je trojstranná dohoda uzavretá medzi študentom, vysielajúcou vysokou školou a prijímajúcou vysokou školou pred nastúpením študenta na prijímajúcu školu. Predmety absolvované na prijímajúcej vysokej škole sa študentovi uznávajú na základe výpisu výsledkov štúdia, ktorý vyhotoví prijímajúca vysoká škola na záver jeho pobytu. Výpis sa stáva súčasťou osobnej študijnej dokumentácie študenta. Za uznanie kreditov a ich zapísanie do MAIS zodpovedá fakultný ECTS koordinátor (Študijný poriadok PU v Prešove, čl. 17). </w:t>
      </w:r>
    </w:p>
    <w:p w14:paraId="78D4DEF7" w14:textId="7439316F" w:rsidR="0025285C" w:rsidRDefault="0025285C" w:rsidP="0025285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25285C">
        <w:rPr>
          <w:rFonts w:cstheme="minorHAnsi"/>
          <w:i/>
          <w:iCs/>
          <w:sz w:val="20"/>
          <w:szCs w:val="20"/>
        </w:rPr>
        <w:t>Ak študent absolvuje časť štúdia v zahraničí, má pre absolvovanie predmetu nárok na náhradné plnenie študijných povinností (ktoré si pred vycestovaním písomne dohodne s vyučujúcim, resp. skúšajúcim predmetu), ak hosťujúca univerzita neponúka vhodný alternatívny predmet k predmetu študijného programu na Fakulte manažmentu, ekonomiky a obchodu PU. Bližšie náležitosti štúdia v zahraničí upravujú interné predpisy fakulty zverejnené na webovom sídle fakulty.</w:t>
      </w:r>
    </w:p>
    <w:p w14:paraId="7B2FAD68" w14:textId="77777777" w:rsidR="00F83B70" w:rsidRPr="00F83B70" w:rsidRDefault="00F83B70" w:rsidP="00F83B7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83B70">
        <w:rPr>
          <w:rFonts w:cstheme="minorHAnsi"/>
          <w:i/>
          <w:iCs/>
          <w:sz w:val="20"/>
          <w:szCs w:val="20"/>
        </w:rPr>
        <w:t xml:space="preserve">Popis postupu realizácie Erasmus+ mobilít upravuje Opatrenie rektora č.  8/2014 s názvom Postup realizácie odchádzajúcich študentských mobilít  v rámci programu Erasmus+. Realizácia Erasmus+ mobilít pozostáva zo štyroch podprocesov resp. krokov: (1) podanie prihlášky na mobilitu v rámci programu Erasmus+, (2) výberové </w:t>
      </w:r>
      <w:r w:rsidRPr="00F83B70">
        <w:rPr>
          <w:rFonts w:cstheme="minorHAnsi"/>
          <w:i/>
          <w:iCs/>
          <w:sz w:val="20"/>
          <w:szCs w:val="20"/>
        </w:rPr>
        <w:lastRenderedPageBreak/>
        <w:t xml:space="preserve">konanie, (3) realizácia mobility, (4) uznanie výsledkov získaných v zahraničí, v rámci ktorých sú presne špecifikované úkony, ktoré je potrebné vykonať. </w:t>
      </w:r>
    </w:p>
    <w:p w14:paraId="18DBEC1E" w14:textId="3BB56547" w:rsidR="00C370AD" w:rsidRPr="00340106" w:rsidRDefault="009F1264" w:rsidP="005D150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340106">
        <w:rPr>
          <w:rFonts w:cstheme="minorHAnsi"/>
          <w:i/>
          <w:iCs/>
          <w:sz w:val="20"/>
          <w:szCs w:val="20"/>
        </w:rPr>
        <w:t>Študenti majú možnosť zúčastniť sa</w:t>
      </w:r>
      <w:r w:rsidR="00F83B70">
        <w:rPr>
          <w:rFonts w:cstheme="minorHAnsi"/>
          <w:i/>
          <w:iCs/>
          <w:sz w:val="20"/>
          <w:szCs w:val="20"/>
        </w:rPr>
        <w:t xml:space="preserve"> aj ďalších </w:t>
      </w:r>
      <w:r w:rsidRPr="00340106">
        <w:rPr>
          <w:rFonts w:cstheme="minorHAnsi"/>
          <w:i/>
          <w:iCs/>
          <w:sz w:val="20"/>
          <w:szCs w:val="20"/>
        </w:rPr>
        <w:t>krátkodobých, ale aj dlhodobých zahraničných študijných pobytov</w:t>
      </w:r>
      <w:r w:rsidR="001B4898">
        <w:rPr>
          <w:rFonts w:cstheme="minorHAnsi"/>
          <w:i/>
          <w:iCs/>
          <w:sz w:val="20"/>
          <w:szCs w:val="20"/>
        </w:rPr>
        <w:t xml:space="preserve"> v rámci programov </w:t>
      </w:r>
      <w:r w:rsidRPr="00340106">
        <w:rPr>
          <w:rFonts w:cstheme="minorHAnsi"/>
          <w:i/>
          <w:iCs/>
          <w:sz w:val="20"/>
          <w:szCs w:val="20"/>
        </w:rPr>
        <w:t>Erasmus+ stáž</w:t>
      </w:r>
      <w:r w:rsidR="00C80A11">
        <w:rPr>
          <w:rFonts w:cstheme="minorHAnsi"/>
          <w:i/>
          <w:iCs/>
          <w:sz w:val="20"/>
          <w:szCs w:val="20"/>
        </w:rPr>
        <w:t>,</w:t>
      </w:r>
      <w:r w:rsidR="001B4898">
        <w:rPr>
          <w:rFonts w:cstheme="minorHAnsi"/>
          <w:i/>
          <w:iCs/>
          <w:sz w:val="20"/>
          <w:szCs w:val="20"/>
        </w:rPr>
        <w:t xml:space="preserve"> </w:t>
      </w:r>
      <w:r w:rsidRPr="00340106">
        <w:rPr>
          <w:rFonts w:cstheme="minorHAnsi"/>
          <w:i/>
          <w:iCs/>
          <w:sz w:val="20"/>
          <w:szCs w:val="20"/>
        </w:rPr>
        <w:t>Erasmus+ štúdium v krajinách mimo EÚ</w:t>
      </w:r>
      <w:r w:rsidR="00C80A11">
        <w:rPr>
          <w:rFonts w:cstheme="minorHAnsi"/>
          <w:i/>
          <w:iCs/>
          <w:sz w:val="20"/>
          <w:szCs w:val="20"/>
        </w:rPr>
        <w:t>,</w:t>
      </w:r>
      <w:r w:rsidR="001B6E49" w:rsidRPr="00340106">
        <w:rPr>
          <w:rFonts w:cstheme="minorHAnsi"/>
          <w:i/>
          <w:iCs/>
          <w:sz w:val="20"/>
          <w:szCs w:val="20"/>
        </w:rPr>
        <w:t xml:space="preserve"> </w:t>
      </w:r>
      <w:proofErr w:type="spellStart"/>
      <w:r w:rsidRPr="00340106">
        <w:rPr>
          <w:rFonts w:cstheme="minorHAnsi"/>
          <w:i/>
          <w:iCs/>
          <w:sz w:val="20"/>
          <w:szCs w:val="20"/>
        </w:rPr>
        <w:t>Central</w:t>
      </w:r>
      <w:proofErr w:type="spellEnd"/>
      <w:r w:rsidRPr="00340106">
        <w:rPr>
          <w:rFonts w:cstheme="minorHAnsi"/>
          <w:i/>
          <w:iCs/>
          <w:sz w:val="20"/>
          <w:szCs w:val="20"/>
        </w:rPr>
        <w:t xml:space="preserve"> </w:t>
      </w:r>
      <w:proofErr w:type="spellStart"/>
      <w:r w:rsidRPr="00340106">
        <w:rPr>
          <w:rFonts w:cstheme="minorHAnsi"/>
          <w:i/>
          <w:iCs/>
          <w:sz w:val="20"/>
          <w:szCs w:val="20"/>
        </w:rPr>
        <w:t>Europe</w:t>
      </w:r>
      <w:proofErr w:type="spellEnd"/>
      <w:r w:rsidRPr="00340106">
        <w:rPr>
          <w:rFonts w:cstheme="minorHAnsi"/>
          <w:i/>
          <w:iCs/>
          <w:sz w:val="20"/>
          <w:szCs w:val="20"/>
        </w:rPr>
        <w:t xml:space="preserve"> </w:t>
      </w:r>
      <w:proofErr w:type="spellStart"/>
      <w:r w:rsidRPr="00340106">
        <w:rPr>
          <w:rFonts w:cstheme="minorHAnsi"/>
          <w:i/>
          <w:iCs/>
          <w:sz w:val="20"/>
          <w:szCs w:val="20"/>
        </w:rPr>
        <w:t>Connect</w:t>
      </w:r>
      <w:proofErr w:type="spellEnd"/>
      <w:r w:rsidRPr="00340106">
        <w:rPr>
          <w:rFonts w:cstheme="minorHAnsi"/>
          <w:i/>
          <w:iCs/>
          <w:sz w:val="20"/>
          <w:szCs w:val="20"/>
        </w:rPr>
        <w:t xml:space="preserve"> (CEC)</w:t>
      </w:r>
      <w:r w:rsidR="001B4898">
        <w:rPr>
          <w:rFonts w:cstheme="minorHAnsi"/>
          <w:i/>
          <w:iCs/>
          <w:sz w:val="20"/>
          <w:szCs w:val="20"/>
        </w:rPr>
        <w:t xml:space="preserve">, CEEPUS, Národný štipendijný program. </w:t>
      </w:r>
    </w:p>
    <w:p w14:paraId="1DC517AB" w14:textId="5449FFCB" w:rsidR="00AC2BC7" w:rsidRPr="001B4898" w:rsidRDefault="00AC2BC7" w:rsidP="001A093D">
      <w:pPr>
        <w:autoSpaceDE w:val="0"/>
        <w:autoSpaceDN w:val="0"/>
        <w:adjustRightInd w:val="0"/>
        <w:spacing w:after="0" w:line="240" w:lineRule="auto"/>
        <w:jc w:val="both"/>
        <w:rPr>
          <w:rFonts w:cstheme="minorHAnsi"/>
          <w:i/>
          <w:iCs/>
          <w:sz w:val="20"/>
          <w:szCs w:val="20"/>
        </w:rPr>
      </w:pPr>
    </w:p>
    <w:p w14:paraId="5B7C5897" w14:textId="5F489989" w:rsidR="00A17AC4" w:rsidRDefault="00A17AC4" w:rsidP="001F222F">
      <w:pPr>
        <w:pStyle w:val="Odsekzoznamu"/>
        <w:numPr>
          <w:ilvl w:val="0"/>
          <w:numId w:val="9"/>
        </w:numPr>
        <w:autoSpaceDE w:val="0"/>
        <w:autoSpaceDN w:val="0"/>
        <w:adjustRightInd w:val="0"/>
        <w:spacing w:after="0" w:line="240" w:lineRule="auto"/>
        <w:jc w:val="both"/>
        <w:rPr>
          <w:rFonts w:cstheme="minorHAnsi"/>
          <w:i/>
          <w:iCs/>
          <w:sz w:val="16"/>
          <w:szCs w:val="16"/>
        </w:rPr>
      </w:pPr>
      <w:r w:rsidRPr="0066133B">
        <w:rPr>
          <w:rFonts w:cstheme="minorHAnsi"/>
          <w:i/>
          <w:iCs/>
          <w:sz w:val="16"/>
          <w:szCs w:val="16"/>
        </w:rPr>
        <w:t>pravidl</w:t>
      </w:r>
      <w:r w:rsidR="003E67EF" w:rsidRPr="0066133B">
        <w:rPr>
          <w:rFonts w:cstheme="minorHAnsi"/>
          <w:i/>
          <w:iCs/>
          <w:sz w:val="16"/>
          <w:szCs w:val="16"/>
        </w:rPr>
        <w:t>á</w:t>
      </w:r>
      <w:r w:rsidRPr="0066133B">
        <w:rPr>
          <w:rFonts w:cstheme="minorHAnsi"/>
          <w:i/>
          <w:iCs/>
          <w:sz w:val="16"/>
          <w:szCs w:val="16"/>
        </w:rPr>
        <w:t xml:space="preserve"> dodržiavania </w:t>
      </w:r>
      <w:r w:rsidR="001A0122" w:rsidRPr="0066133B">
        <w:rPr>
          <w:rFonts w:cstheme="minorHAnsi"/>
          <w:i/>
          <w:iCs/>
          <w:sz w:val="16"/>
          <w:szCs w:val="16"/>
        </w:rPr>
        <w:t>akademickej etiky</w:t>
      </w:r>
      <w:r w:rsidR="00CE4F66" w:rsidRPr="0066133B">
        <w:rPr>
          <w:rFonts w:cstheme="minorHAnsi"/>
          <w:i/>
          <w:iCs/>
          <w:sz w:val="16"/>
          <w:szCs w:val="16"/>
        </w:rPr>
        <w:t xml:space="preserve"> a</w:t>
      </w:r>
      <w:r w:rsidR="00AD069D" w:rsidRPr="0066133B">
        <w:rPr>
          <w:rFonts w:cstheme="minorHAnsi"/>
          <w:i/>
          <w:iCs/>
          <w:sz w:val="16"/>
          <w:szCs w:val="16"/>
        </w:rPr>
        <w:t> vyvodzovania dôsledkov</w:t>
      </w:r>
      <w:r w:rsidR="00B269DC" w:rsidRPr="0066133B">
        <w:rPr>
          <w:rFonts w:cstheme="minorHAnsi"/>
          <w:i/>
          <w:iCs/>
          <w:sz w:val="16"/>
          <w:szCs w:val="16"/>
        </w:rPr>
        <w:t>,</w:t>
      </w:r>
      <w:r w:rsidR="00CE4F66" w:rsidRPr="0066133B">
        <w:rPr>
          <w:rFonts w:cstheme="minorHAnsi"/>
          <w:i/>
          <w:iCs/>
          <w:sz w:val="16"/>
          <w:szCs w:val="16"/>
        </w:rPr>
        <w:t xml:space="preserve"> </w:t>
      </w:r>
    </w:p>
    <w:p w14:paraId="7F370F8E" w14:textId="55C82BE3" w:rsidR="0066133B" w:rsidRPr="0066133B" w:rsidRDefault="0066133B" w:rsidP="0066133B">
      <w:pPr>
        <w:autoSpaceDE w:val="0"/>
        <w:autoSpaceDN w:val="0"/>
        <w:adjustRightInd w:val="0"/>
        <w:spacing w:after="0" w:line="240" w:lineRule="auto"/>
        <w:jc w:val="both"/>
        <w:rPr>
          <w:rFonts w:cstheme="minorHAnsi"/>
          <w:i/>
          <w:iCs/>
          <w:sz w:val="16"/>
          <w:szCs w:val="16"/>
        </w:rPr>
      </w:pPr>
    </w:p>
    <w:p w14:paraId="7D0DD187" w14:textId="3DA29A62" w:rsidR="001D1F11" w:rsidRPr="001D1F11" w:rsidRDefault="001B4898" w:rsidP="001D1F1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1B4898">
        <w:rPr>
          <w:rFonts w:cstheme="minorHAnsi"/>
          <w:i/>
          <w:iCs/>
          <w:sz w:val="20"/>
          <w:szCs w:val="20"/>
        </w:rPr>
        <w:t>Študenti sú počas svojho štúdia v rámci seminárnych prác a projektov na jednotlivých predmetoch kontinuálne vedení k tomu, aby rešpektovali zásady a pravidlá platné pri písaní záverečných prác (vrátane správneho citovania a uvádzania bibliografických zdrojov rešpektujúc etické zásady), čím získavajú potrebné vedomosti a zručnosti využiteľné pri písaní záverečnej práce.</w:t>
      </w:r>
      <w:r w:rsidR="001D1F11">
        <w:rPr>
          <w:rFonts w:cstheme="minorHAnsi"/>
          <w:i/>
          <w:iCs/>
          <w:sz w:val="20"/>
          <w:szCs w:val="20"/>
        </w:rPr>
        <w:t xml:space="preserve"> </w:t>
      </w:r>
      <w:r w:rsidRPr="001B4898">
        <w:rPr>
          <w:rFonts w:cstheme="minorHAnsi"/>
          <w:i/>
          <w:iCs/>
          <w:sz w:val="20"/>
          <w:szCs w:val="20"/>
        </w:rPr>
        <w:t>Univerzita má vypracovanú,</w:t>
      </w:r>
      <w:r w:rsidR="001D1F11">
        <w:rPr>
          <w:rFonts w:cstheme="minorHAnsi"/>
          <w:i/>
          <w:iCs/>
          <w:sz w:val="20"/>
          <w:szCs w:val="20"/>
        </w:rPr>
        <w:t xml:space="preserve"> </w:t>
      </w:r>
      <w:hyperlink r:id="rId11" w:history="1">
        <w:r w:rsidR="001D1F11" w:rsidRPr="001D1F11">
          <w:rPr>
            <w:rFonts w:ascii="Arial" w:eastAsia="Times New Roman" w:hAnsi="Arial" w:cs="Arial"/>
            <w:color w:val="1E70BF"/>
            <w:sz w:val="20"/>
            <w:szCs w:val="20"/>
            <w:u w:val="single"/>
            <w:bdr w:val="none" w:sz="0" w:space="0" w:color="auto" w:frame="1"/>
            <w:lang w:eastAsia="sk-SK"/>
          </w:rPr>
          <w:t>Smernica PU o náležitostiach záverečných prác, ich bibliografickej registrácii, kontrole originality, uchovávaní a sprístupňovaní</w:t>
        </w:r>
      </w:hyperlink>
      <w:r w:rsidR="001D1F11">
        <w:rPr>
          <w:rFonts w:ascii="Arial" w:eastAsia="Times New Roman" w:hAnsi="Arial" w:cs="Arial"/>
          <w:sz w:val="24"/>
          <w:szCs w:val="24"/>
          <w:bdr w:val="none" w:sz="0" w:space="0" w:color="auto" w:frame="1"/>
          <w:lang w:eastAsia="sk-SK"/>
        </w:rPr>
        <w:t xml:space="preserve">, </w:t>
      </w:r>
    </w:p>
    <w:p w14:paraId="4A839CB2" w14:textId="162C31FD" w:rsidR="001B4898" w:rsidRDefault="001B4898" w:rsidP="001B48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1B4898">
        <w:rPr>
          <w:rFonts w:cstheme="minorHAnsi"/>
          <w:i/>
          <w:iCs/>
          <w:sz w:val="20"/>
          <w:szCs w:val="20"/>
        </w:rPr>
        <w:t xml:space="preserve"> ktorá upravuje jednotný postup pri vypracovaní, registrovaní a uchovávaní záverečných a kvalifikačných prác realizovaných na Prešovskej univerzite v Prešove. Smernica stanovuje, že bakalárskou prácou sa overuje zvládnutie základov teórie a odbornej terminológie, základných štandardných vedeckých metód a úroveň vedomostí, znalostí a zručností, ktoré študent získal počas štúdia. Preukazuje sa ňou schopnosť samostatnej odbornej práce z obsahového a formálneho hľadiska. Môže mať prvky pôvodnosti, sumarizácie a kompilácie. V Smernici sa ďalej uvádza, že každá z záverečná práca musí byť originálna, vytvorená autorom pri dodržaní pravidiel práce s informačnými zdrojmi, nesmie mať charakter plagiátorstva a nesmie narúšať autorské práva iných autorov.</w:t>
      </w:r>
    </w:p>
    <w:p w14:paraId="361F2CBC" w14:textId="11831DEE" w:rsidR="001B4898" w:rsidRDefault="00800784" w:rsidP="001B48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Pravidlá dodržiavania akademickej etiky sú vymedzené v internej smernici </w:t>
      </w:r>
      <w:r w:rsidR="001B4898" w:rsidRPr="001B4898">
        <w:rPr>
          <w:rFonts w:cstheme="minorHAnsi"/>
          <w:b/>
          <w:bCs/>
          <w:i/>
          <w:iCs/>
          <w:sz w:val="20"/>
          <w:szCs w:val="20"/>
        </w:rPr>
        <w:t>Etický kódex Prešovskej univerzity v</w:t>
      </w:r>
      <w:r w:rsidRPr="0037776E">
        <w:rPr>
          <w:rFonts w:cstheme="minorHAnsi"/>
          <w:b/>
          <w:bCs/>
          <w:i/>
          <w:iCs/>
          <w:sz w:val="20"/>
          <w:szCs w:val="20"/>
        </w:rPr>
        <w:t> </w:t>
      </w:r>
      <w:r w:rsidR="001B4898" w:rsidRPr="001B4898">
        <w:rPr>
          <w:rFonts w:cstheme="minorHAnsi"/>
          <w:b/>
          <w:bCs/>
          <w:i/>
          <w:iCs/>
          <w:sz w:val="20"/>
          <w:szCs w:val="20"/>
        </w:rPr>
        <w:t>Prešove</w:t>
      </w:r>
      <w:r w:rsidRPr="0037776E">
        <w:rPr>
          <w:rFonts w:cstheme="minorHAnsi"/>
          <w:b/>
          <w:bCs/>
          <w:i/>
          <w:iCs/>
          <w:sz w:val="20"/>
          <w:szCs w:val="20"/>
        </w:rPr>
        <w:t xml:space="preserve">, </w:t>
      </w:r>
      <w:r w:rsidR="001B4898" w:rsidRPr="001B4898">
        <w:rPr>
          <w:rFonts w:cstheme="minorHAnsi"/>
          <w:b/>
          <w:bCs/>
          <w:i/>
          <w:iCs/>
          <w:sz w:val="20"/>
          <w:szCs w:val="20"/>
        </w:rPr>
        <w:t>Vedecká integrita a</w:t>
      </w:r>
      <w:r w:rsidRPr="0037776E">
        <w:rPr>
          <w:rFonts w:cstheme="minorHAnsi"/>
          <w:b/>
          <w:bCs/>
          <w:i/>
          <w:iCs/>
          <w:sz w:val="20"/>
          <w:szCs w:val="20"/>
        </w:rPr>
        <w:t> </w:t>
      </w:r>
      <w:r w:rsidR="001B4898" w:rsidRPr="001B4898">
        <w:rPr>
          <w:rFonts w:cstheme="minorHAnsi"/>
          <w:b/>
          <w:bCs/>
          <w:i/>
          <w:iCs/>
          <w:sz w:val="20"/>
          <w:szCs w:val="20"/>
        </w:rPr>
        <w:t>etika</w:t>
      </w:r>
      <w:r>
        <w:rPr>
          <w:rFonts w:cstheme="minorHAnsi"/>
          <w:i/>
          <w:iCs/>
          <w:sz w:val="20"/>
          <w:szCs w:val="20"/>
        </w:rPr>
        <w:t xml:space="preserve">, ktorý </w:t>
      </w:r>
      <w:r w:rsidR="001B4898" w:rsidRPr="001B4898">
        <w:rPr>
          <w:rFonts w:cstheme="minorHAnsi"/>
          <w:i/>
          <w:iCs/>
          <w:sz w:val="20"/>
          <w:szCs w:val="20"/>
        </w:rPr>
        <w:t xml:space="preserve"> stanovuje základné etické zásady a požiadavky na správanie členov akademickej obce a ostatných zamestnancov univerzity týkajúce sa ich akademických a odborných aktivít, predovšetkým realizovanej vzdelávacej, vedecko-výskumnej, vývojovej, umeleckej a ďalšej tvorivej činnosti, ako aj riadiacich a podporných činností</w:t>
      </w:r>
      <w:r w:rsidR="0037776E">
        <w:rPr>
          <w:rFonts w:cstheme="minorHAnsi"/>
          <w:i/>
          <w:iCs/>
          <w:sz w:val="20"/>
          <w:szCs w:val="20"/>
        </w:rPr>
        <w:t xml:space="preserve">. Dokument je prístupný: </w:t>
      </w:r>
      <w:hyperlink r:id="rId12" w:history="1">
        <w:r w:rsidR="0037776E" w:rsidRPr="00891CF9">
          <w:rPr>
            <w:rStyle w:val="Hypertextovprepojenie"/>
            <w:rFonts w:cstheme="minorHAnsi"/>
            <w:i/>
            <w:iCs/>
            <w:color w:val="auto"/>
            <w:sz w:val="20"/>
            <w:szCs w:val="20"/>
          </w:rPr>
          <w:t>Tu</w:t>
        </w:r>
      </w:hyperlink>
    </w:p>
    <w:p w14:paraId="52AF69D5" w14:textId="77777777" w:rsidR="0037776E" w:rsidRPr="001B4898" w:rsidRDefault="0037776E" w:rsidP="001B48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6503FA7E" w14:textId="19620B73" w:rsidR="001B4898" w:rsidRDefault="001B4898" w:rsidP="001B48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1B4898">
        <w:rPr>
          <w:rFonts w:cstheme="minorHAnsi"/>
          <w:i/>
          <w:iCs/>
          <w:sz w:val="20"/>
          <w:szCs w:val="20"/>
        </w:rPr>
        <w:t>Dôsledky porušenia Etického kódexu rieši Etická komisia na úrovni univerzity resp. fakulty. Porušenie etických zásad, ktoré sú disciplinárnym priestupkom rieši Disciplinárna komisia univerzity resp. fakulty.</w:t>
      </w:r>
    </w:p>
    <w:p w14:paraId="615E003C" w14:textId="77777777" w:rsidR="0037776E" w:rsidRPr="001B4898" w:rsidRDefault="0037776E" w:rsidP="001B48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64AD9793" w14:textId="77777777" w:rsidR="001B4898" w:rsidRPr="001B4898" w:rsidRDefault="001B4898" w:rsidP="001B48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1B4898">
        <w:rPr>
          <w:rFonts w:cstheme="minorHAnsi"/>
          <w:i/>
          <w:iCs/>
          <w:sz w:val="20"/>
          <w:szCs w:val="20"/>
        </w:rPr>
        <w:t>Študijný poriadok PU (čl. 43) uvádza, že plagiátorstvo sa považuje za priestupok a je predmetom disciplinárneho konania. Fakulta manažmentu, ekonomiky a obchodu má vypracovanú Smernicu k plagiátorstvu a podvádzaniu študentov, ktorá je vykonávacím predpisom k čl. 23, Študijného poriadku FMEO PU v Prešove a upravuje postup riešenia disciplinárnych priestupkov študentov v súvislosti s plagiátorstvom a podvádzaním študentov FM (pri posudzovaní výsledku protokolu CRZP na 1. až 3. stupni štúdia na FMEO PU v Prešove.</w:t>
      </w:r>
    </w:p>
    <w:p w14:paraId="7448A1EA" w14:textId="77777777" w:rsidR="001B4898" w:rsidRDefault="001B4898" w:rsidP="00C341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p>
    <w:p w14:paraId="3C9A8DBB" w14:textId="77777777" w:rsidR="001A093D" w:rsidRPr="001A093D" w:rsidRDefault="001A093D" w:rsidP="001A093D">
      <w:pPr>
        <w:autoSpaceDE w:val="0"/>
        <w:autoSpaceDN w:val="0"/>
        <w:adjustRightInd w:val="0"/>
        <w:spacing w:after="0" w:line="240" w:lineRule="auto"/>
        <w:jc w:val="both"/>
        <w:rPr>
          <w:rFonts w:cstheme="minorHAnsi"/>
          <w:i/>
          <w:iCs/>
          <w:sz w:val="16"/>
          <w:szCs w:val="16"/>
          <w:highlight w:val="cyan"/>
        </w:rPr>
      </w:pPr>
    </w:p>
    <w:p w14:paraId="3BC2148F" w14:textId="21219312" w:rsidR="00BA1D31" w:rsidRPr="004E4B1C" w:rsidRDefault="00BA1D31" w:rsidP="001F222F">
      <w:pPr>
        <w:pStyle w:val="Odsekzoznamu"/>
        <w:numPr>
          <w:ilvl w:val="0"/>
          <w:numId w:val="9"/>
        </w:numPr>
        <w:autoSpaceDE w:val="0"/>
        <w:autoSpaceDN w:val="0"/>
        <w:adjustRightInd w:val="0"/>
        <w:spacing w:after="0" w:line="240" w:lineRule="auto"/>
        <w:jc w:val="both"/>
        <w:rPr>
          <w:rFonts w:cstheme="minorHAnsi"/>
          <w:i/>
          <w:iCs/>
          <w:sz w:val="16"/>
          <w:szCs w:val="16"/>
        </w:rPr>
      </w:pPr>
      <w:r w:rsidRPr="004E4B1C">
        <w:rPr>
          <w:rFonts w:cstheme="minorHAnsi"/>
          <w:i/>
          <w:iCs/>
          <w:sz w:val="16"/>
          <w:szCs w:val="16"/>
        </w:rPr>
        <w:t>postupy aplikovateľné pre študentov so špeciálnymi potrebami</w:t>
      </w:r>
      <w:r w:rsidR="00B269DC" w:rsidRPr="004E4B1C">
        <w:rPr>
          <w:rFonts w:cstheme="minorHAnsi"/>
          <w:i/>
          <w:iCs/>
          <w:sz w:val="16"/>
          <w:szCs w:val="16"/>
        </w:rPr>
        <w:t>,</w:t>
      </w:r>
      <w:r w:rsidRPr="004E4B1C">
        <w:rPr>
          <w:rFonts w:cstheme="minorHAnsi"/>
          <w:i/>
          <w:iCs/>
          <w:sz w:val="16"/>
          <w:szCs w:val="16"/>
        </w:rPr>
        <w:t xml:space="preserve"> </w:t>
      </w:r>
    </w:p>
    <w:p w14:paraId="2013D94E" w14:textId="77777777" w:rsidR="004E4B1C" w:rsidRDefault="004E4B1C" w:rsidP="004E4B1C">
      <w:pPr>
        <w:pStyle w:val="Odsekzoznamu"/>
        <w:autoSpaceDE w:val="0"/>
        <w:autoSpaceDN w:val="0"/>
        <w:adjustRightInd w:val="0"/>
        <w:spacing w:after="0" w:line="240" w:lineRule="auto"/>
        <w:jc w:val="both"/>
        <w:rPr>
          <w:rFonts w:cstheme="minorHAnsi"/>
          <w:i/>
          <w:iCs/>
          <w:sz w:val="16"/>
          <w:szCs w:val="16"/>
          <w:highlight w:val="cyan"/>
        </w:rPr>
      </w:pPr>
    </w:p>
    <w:p w14:paraId="1C5DD65E" w14:textId="5B7CB644" w:rsidR="00FE4218" w:rsidRDefault="00B41045" w:rsidP="00FE421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Akademický senát Prešovskej univerzity v Prešove</w:t>
      </w:r>
      <w:r w:rsidR="00DE07E6">
        <w:rPr>
          <w:rFonts w:cstheme="minorHAnsi"/>
          <w:i/>
          <w:iCs/>
          <w:sz w:val="20"/>
          <w:szCs w:val="20"/>
        </w:rPr>
        <w:t xml:space="preserve"> v roku 2017 prerokoval a schválil dokument </w:t>
      </w:r>
      <w:r w:rsidR="00DE07E6" w:rsidRPr="00C10611">
        <w:rPr>
          <w:rFonts w:cstheme="minorHAnsi"/>
          <w:b/>
          <w:bCs/>
          <w:i/>
          <w:iCs/>
          <w:sz w:val="20"/>
          <w:szCs w:val="20"/>
        </w:rPr>
        <w:t>Metodický sprievodca pre študentov so špecifickými potrebami</w:t>
      </w:r>
      <w:r w:rsidR="00C10611">
        <w:rPr>
          <w:rFonts w:cstheme="minorHAnsi"/>
          <w:b/>
          <w:bCs/>
          <w:i/>
          <w:iCs/>
          <w:sz w:val="20"/>
          <w:szCs w:val="20"/>
        </w:rPr>
        <w:t>,</w:t>
      </w:r>
      <w:r w:rsidR="00C10611">
        <w:rPr>
          <w:rFonts w:ascii="Arial" w:hAnsi="Arial" w:cs="Arial"/>
          <w:sz w:val="30"/>
          <w:szCs w:val="30"/>
        </w:rPr>
        <w:t xml:space="preserve"> </w:t>
      </w:r>
      <w:r w:rsidR="009E2F0C" w:rsidRPr="009E2F0C">
        <w:rPr>
          <w:rFonts w:cstheme="minorHAnsi"/>
          <w:i/>
          <w:iCs/>
          <w:sz w:val="20"/>
          <w:szCs w:val="20"/>
        </w:rPr>
        <w:t>ktorý v súlade s § 100 ods. 11 zákona</w:t>
      </w:r>
      <w:r w:rsidR="009E2F0C">
        <w:rPr>
          <w:rFonts w:cstheme="minorHAnsi"/>
          <w:i/>
          <w:iCs/>
          <w:sz w:val="20"/>
          <w:szCs w:val="20"/>
        </w:rPr>
        <w:t xml:space="preserve"> </w:t>
      </w:r>
      <w:r w:rsidR="009E2F0C" w:rsidRPr="009E2F0C">
        <w:rPr>
          <w:rFonts w:cstheme="minorHAnsi"/>
          <w:i/>
          <w:iCs/>
          <w:sz w:val="20"/>
          <w:szCs w:val="20"/>
        </w:rPr>
        <w:t>č. 131/2002 Z. z. o vysokých školách a o zmene a doplnení niektorých zákonov</w:t>
      </w:r>
      <w:r w:rsidR="009E2F0C">
        <w:rPr>
          <w:rFonts w:cstheme="minorHAnsi"/>
          <w:i/>
          <w:iCs/>
          <w:sz w:val="20"/>
          <w:szCs w:val="20"/>
        </w:rPr>
        <w:t xml:space="preserve"> </w:t>
      </w:r>
      <w:r w:rsidR="009E2F0C" w:rsidRPr="009E2F0C">
        <w:rPr>
          <w:rFonts w:cstheme="minorHAnsi"/>
          <w:i/>
          <w:iCs/>
          <w:sz w:val="20"/>
          <w:szCs w:val="20"/>
        </w:rPr>
        <w:t>v znení neskorších predpisov a vyhlášky č. 458/2012 Z. z. o minimálnych nárokoch študenta so špecifickými potrebami sprístupňuje princípy</w:t>
      </w:r>
      <w:r w:rsidR="009E2F0C">
        <w:rPr>
          <w:rFonts w:cstheme="minorHAnsi"/>
          <w:i/>
          <w:iCs/>
          <w:sz w:val="20"/>
          <w:szCs w:val="20"/>
        </w:rPr>
        <w:t xml:space="preserve"> </w:t>
      </w:r>
      <w:r w:rsidR="009E2F0C" w:rsidRPr="009E2F0C">
        <w:rPr>
          <w:rFonts w:cstheme="minorHAnsi"/>
          <w:i/>
          <w:iCs/>
          <w:sz w:val="20"/>
          <w:szCs w:val="20"/>
        </w:rPr>
        <w:t>vytvárania primeraných podmienok pre uchádzačov a študentov so špecifickými</w:t>
      </w:r>
      <w:r w:rsidR="009E2F0C">
        <w:rPr>
          <w:rFonts w:cstheme="minorHAnsi"/>
          <w:i/>
          <w:iCs/>
          <w:sz w:val="20"/>
          <w:szCs w:val="20"/>
        </w:rPr>
        <w:t xml:space="preserve"> </w:t>
      </w:r>
      <w:r w:rsidR="009E2F0C" w:rsidRPr="009E2F0C">
        <w:rPr>
          <w:rFonts w:cstheme="minorHAnsi"/>
          <w:i/>
          <w:iCs/>
          <w:sz w:val="20"/>
          <w:szCs w:val="20"/>
        </w:rPr>
        <w:t>potrebami</w:t>
      </w:r>
      <w:r w:rsidR="00891CF9">
        <w:rPr>
          <w:rFonts w:cstheme="minorHAnsi"/>
          <w:i/>
          <w:iCs/>
          <w:sz w:val="20"/>
          <w:szCs w:val="20"/>
        </w:rPr>
        <w:t xml:space="preserve"> (dostupné</w:t>
      </w:r>
      <w:r w:rsidR="00891CF9" w:rsidRPr="00891CF9">
        <w:rPr>
          <w:rFonts w:cstheme="minorHAnsi"/>
          <w:i/>
          <w:iCs/>
          <w:sz w:val="20"/>
          <w:szCs w:val="20"/>
        </w:rPr>
        <w:t xml:space="preserve">: </w:t>
      </w:r>
      <w:hyperlink r:id="rId13" w:history="1">
        <w:r w:rsidR="00891CF9" w:rsidRPr="00891CF9">
          <w:rPr>
            <w:rStyle w:val="Hypertextovprepojenie"/>
            <w:rFonts w:cstheme="minorHAnsi"/>
            <w:i/>
            <w:iCs/>
            <w:color w:val="auto"/>
            <w:sz w:val="20"/>
            <w:szCs w:val="20"/>
          </w:rPr>
          <w:t>Tu)</w:t>
        </w:r>
      </w:hyperlink>
    </w:p>
    <w:p w14:paraId="04079599" w14:textId="77777777" w:rsidR="00891CF9" w:rsidRDefault="00891CF9" w:rsidP="00FE421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47662981" w14:textId="5F74144E" w:rsidR="009E2F0C" w:rsidRDefault="00FE4218" w:rsidP="00E104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Obsahom dokumentu je š</w:t>
      </w:r>
      <w:r w:rsidR="009D660D" w:rsidRPr="009D660D">
        <w:rPr>
          <w:rFonts w:cstheme="minorHAnsi"/>
          <w:i/>
          <w:iCs/>
          <w:sz w:val="20"/>
          <w:szCs w:val="20"/>
        </w:rPr>
        <w:t>tatút študenta so špecifickou potrebou</w:t>
      </w:r>
      <w:r>
        <w:rPr>
          <w:rFonts w:cstheme="minorHAnsi"/>
          <w:i/>
          <w:iCs/>
          <w:sz w:val="20"/>
          <w:szCs w:val="20"/>
        </w:rPr>
        <w:t>, p</w:t>
      </w:r>
      <w:r w:rsidR="009D660D" w:rsidRPr="009D660D">
        <w:rPr>
          <w:rFonts w:cstheme="minorHAnsi"/>
          <w:i/>
          <w:iCs/>
          <w:sz w:val="20"/>
          <w:szCs w:val="20"/>
        </w:rPr>
        <w:t>ostup pri podávaní žiadosti o vytvorenie všeobecne prístupného prostredia pre študenta so špecifickou potrebou</w:t>
      </w:r>
      <w:r>
        <w:rPr>
          <w:rFonts w:cstheme="minorHAnsi"/>
          <w:i/>
          <w:iCs/>
          <w:sz w:val="20"/>
          <w:szCs w:val="20"/>
        </w:rPr>
        <w:t>, p</w:t>
      </w:r>
      <w:r w:rsidRPr="00FE4218">
        <w:rPr>
          <w:rFonts w:cstheme="minorHAnsi"/>
          <w:i/>
          <w:iCs/>
          <w:sz w:val="20"/>
          <w:szCs w:val="20"/>
        </w:rPr>
        <w:t>ráva a zodpovednosť študenta so špecifickými potrebami</w:t>
      </w:r>
      <w:r>
        <w:rPr>
          <w:rFonts w:cstheme="minorHAnsi"/>
          <w:i/>
          <w:iCs/>
          <w:sz w:val="20"/>
          <w:szCs w:val="20"/>
        </w:rPr>
        <w:t>.</w:t>
      </w:r>
    </w:p>
    <w:p w14:paraId="6A618EB0" w14:textId="53CFBF7E" w:rsidR="001A093D" w:rsidRDefault="004E4B1C" w:rsidP="009D660D">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4E4B1C">
        <w:rPr>
          <w:rFonts w:cstheme="minorHAnsi"/>
          <w:i/>
          <w:iCs/>
          <w:sz w:val="20"/>
          <w:szCs w:val="20"/>
        </w:rPr>
        <w:t xml:space="preserve">Podľa </w:t>
      </w:r>
      <w:r w:rsidR="00891CF9">
        <w:rPr>
          <w:rFonts w:cstheme="minorHAnsi"/>
          <w:i/>
          <w:iCs/>
          <w:sz w:val="20"/>
          <w:szCs w:val="20"/>
        </w:rPr>
        <w:t>č</w:t>
      </w:r>
      <w:r w:rsidRPr="004E4B1C">
        <w:rPr>
          <w:rFonts w:cstheme="minorHAnsi"/>
          <w:i/>
          <w:iCs/>
          <w:sz w:val="20"/>
          <w:szCs w:val="20"/>
        </w:rPr>
        <w:t>l.</w:t>
      </w:r>
      <w:r w:rsidR="00B41045">
        <w:rPr>
          <w:rFonts w:cstheme="minorHAnsi"/>
          <w:i/>
          <w:iCs/>
          <w:sz w:val="20"/>
          <w:szCs w:val="20"/>
        </w:rPr>
        <w:t xml:space="preserve"> </w:t>
      </w:r>
      <w:r w:rsidRPr="004E4B1C">
        <w:rPr>
          <w:rFonts w:cstheme="minorHAnsi"/>
          <w:i/>
          <w:iCs/>
          <w:sz w:val="20"/>
          <w:szCs w:val="20"/>
        </w:rPr>
        <w:t>4 ŠP</w:t>
      </w:r>
      <w:r w:rsidR="00DE07E6">
        <w:rPr>
          <w:rFonts w:cstheme="minorHAnsi"/>
          <w:i/>
          <w:iCs/>
          <w:sz w:val="20"/>
          <w:szCs w:val="20"/>
        </w:rPr>
        <w:t xml:space="preserve"> PU</w:t>
      </w:r>
      <w:r w:rsidRPr="004E4B1C">
        <w:rPr>
          <w:rFonts w:cstheme="minorHAnsi"/>
          <w:i/>
          <w:iCs/>
          <w:sz w:val="20"/>
          <w:szCs w:val="20"/>
        </w:rPr>
        <w:t xml:space="preserve">, </w:t>
      </w:r>
      <w:r w:rsidR="00B41045">
        <w:rPr>
          <w:rFonts w:cstheme="minorHAnsi"/>
          <w:i/>
          <w:iCs/>
          <w:sz w:val="20"/>
          <w:szCs w:val="20"/>
        </w:rPr>
        <w:t>a</w:t>
      </w:r>
      <w:r w:rsidRPr="004E4B1C">
        <w:rPr>
          <w:rFonts w:cstheme="minorHAnsi"/>
          <w:i/>
          <w:iCs/>
          <w:sz w:val="20"/>
          <w:szCs w:val="20"/>
        </w:rPr>
        <w:t>k je súčasťou overovania schopností na štúdium prijímacia skúška, uchádzačovi so špecifickými potrebami sa na jeho žiadosť na základe vyhodnotenia jeho špecifických potrieb (§ 100 ods. 9 písm. b) zákona) určí forma prijímacej skúšky a spôsob jej vykonania s prihliadnutím na jeho špecifické potreby.</w:t>
      </w:r>
    </w:p>
    <w:p w14:paraId="1765AEB6" w14:textId="09C0CE0D" w:rsidR="00351E3D" w:rsidRPr="00351E3D" w:rsidRDefault="00351E3D" w:rsidP="00351E3D">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351E3D">
        <w:rPr>
          <w:rFonts w:cstheme="minorHAnsi"/>
          <w:i/>
          <w:iCs/>
          <w:sz w:val="20"/>
          <w:szCs w:val="20"/>
        </w:rPr>
        <w:t xml:space="preserve">Podľa </w:t>
      </w:r>
      <w:r w:rsidR="00E80537">
        <w:rPr>
          <w:rFonts w:cstheme="minorHAnsi"/>
          <w:i/>
          <w:iCs/>
          <w:sz w:val="20"/>
          <w:szCs w:val="20"/>
        </w:rPr>
        <w:t>č</w:t>
      </w:r>
      <w:r w:rsidRPr="00351E3D">
        <w:rPr>
          <w:rFonts w:cstheme="minorHAnsi"/>
          <w:i/>
          <w:iCs/>
          <w:sz w:val="20"/>
          <w:szCs w:val="20"/>
        </w:rPr>
        <w:t>l.</w:t>
      </w:r>
      <w:r w:rsidR="00B41045">
        <w:rPr>
          <w:rFonts w:cstheme="minorHAnsi"/>
          <w:i/>
          <w:iCs/>
          <w:sz w:val="20"/>
          <w:szCs w:val="20"/>
        </w:rPr>
        <w:t xml:space="preserve"> </w:t>
      </w:r>
      <w:r w:rsidRPr="00351E3D">
        <w:rPr>
          <w:rFonts w:cstheme="minorHAnsi"/>
          <w:i/>
          <w:iCs/>
          <w:sz w:val="20"/>
          <w:szCs w:val="20"/>
        </w:rPr>
        <w:t xml:space="preserve">19 bod 4. Študijného poriadku Fakulty manažmentu, ekonomiky a obchodu na fakulte pôsobí koordinátor pre prácu so študentmi so špecifickými potrebami. </w:t>
      </w:r>
    </w:p>
    <w:p w14:paraId="2BA348FA" w14:textId="44AD75FB" w:rsidR="006850AD" w:rsidRDefault="00351E3D" w:rsidP="006850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351E3D">
        <w:rPr>
          <w:rFonts w:cstheme="minorHAnsi"/>
          <w:i/>
          <w:iCs/>
          <w:sz w:val="20"/>
          <w:szCs w:val="20"/>
        </w:rPr>
        <w:t>Fakultný koordinátor pomáha študentovi so špecifickými potrebami pri kontakte s jeho učiteľmi, napr. pri tvorbe rozvrhu, pri získavaní prístupnej študijnej literatúry, pri dohode o vhodných formách komunikácie a pod.</w:t>
      </w:r>
      <w:r w:rsidR="00E80537">
        <w:rPr>
          <w:rFonts w:cstheme="minorHAnsi"/>
          <w:i/>
          <w:iCs/>
          <w:sz w:val="20"/>
          <w:szCs w:val="20"/>
        </w:rPr>
        <w:t>.</w:t>
      </w:r>
      <w:r w:rsidRPr="00351E3D">
        <w:rPr>
          <w:rFonts w:cstheme="minorHAnsi"/>
          <w:i/>
          <w:iCs/>
          <w:sz w:val="20"/>
          <w:szCs w:val="20"/>
        </w:rPr>
        <w:t xml:space="preserve"> </w:t>
      </w:r>
    </w:p>
    <w:p w14:paraId="469866B2" w14:textId="330E32FE" w:rsidR="00073F95" w:rsidRPr="006850AD" w:rsidRDefault="00351E3D" w:rsidP="004E4B1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rPr>
      </w:pPr>
      <w:r>
        <w:rPr>
          <w:rFonts w:cstheme="minorHAnsi"/>
          <w:i/>
          <w:iCs/>
          <w:sz w:val="20"/>
          <w:szCs w:val="20"/>
        </w:rPr>
        <w:t xml:space="preserve">Zároveň v každom Informačnom liste predmetu v časti Poznámky </w:t>
      </w:r>
      <w:r w:rsidR="00AF0A6A">
        <w:rPr>
          <w:rFonts w:cstheme="minorHAnsi"/>
          <w:i/>
          <w:iCs/>
          <w:sz w:val="20"/>
          <w:szCs w:val="20"/>
        </w:rPr>
        <w:t xml:space="preserve">je </w:t>
      </w:r>
      <w:r>
        <w:rPr>
          <w:rFonts w:cstheme="minorHAnsi"/>
          <w:i/>
          <w:iCs/>
          <w:sz w:val="20"/>
          <w:szCs w:val="20"/>
        </w:rPr>
        <w:t>uvedené</w:t>
      </w:r>
      <w:r w:rsidR="006850AD" w:rsidRPr="006850AD">
        <w:rPr>
          <w:rFonts w:eastAsia="Times New Roman" w:cstheme="minorHAnsi"/>
          <w:bCs/>
          <w:i/>
          <w:sz w:val="24"/>
          <w:szCs w:val="24"/>
          <w:lang w:eastAsia="sk-SK"/>
        </w:rPr>
        <w:t xml:space="preserve"> </w:t>
      </w:r>
      <w:r w:rsidR="006850AD">
        <w:rPr>
          <w:rFonts w:eastAsia="Times New Roman" w:cstheme="minorHAnsi"/>
          <w:bCs/>
          <w:i/>
          <w:sz w:val="24"/>
          <w:szCs w:val="24"/>
          <w:lang w:eastAsia="sk-SK"/>
        </w:rPr>
        <w:t>„</w:t>
      </w:r>
      <w:r w:rsidR="006850AD" w:rsidRPr="006850AD">
        <w:rPr>
          <w:rFonts w:cstheme="minorHAnsi"/>
          <w:bCs/>
          <w:i/>
          <w:iCs/>
          <w:sz w:val="20"/>
          <w:szCs w:val="20"/>
        </w:rPr>
        <w:t>Pre študentov so špecifickými potrebami je zabezpečený individualizovaný prístup na základe odporúčania fakultného koordinátora pre študentov so špecifickými potrebami</w:t>
      </w:r>
      <w:r w:rsidR="006850AD">
        <w:rPr>
          <w:rFonts w:cstheme="minorHAnsi"/>
          <w:bCs/>
          <w:i/>
          <w:iCs/>
          <w:sz w:val="20"/>
          <w:szCs w:val="20"/>
        </w:rPr>
        <w:t>“</w:t>
      </w:r>
      <w:r w:rsidR="006850AD" w:rsidRPr="006850AD">
        <w:rPr>
          <w:rFonts w:cstheme="minorHAnsi"/>
          <w:bCs/>
          <w:i/>
          <w:iCs/>
          <w:sz w:val="20"/>
          <w:szCs w:val="20"/>
        </w:rPr>
        <w:t>.</w:t>
      </w:r>
    </w:p>
    <w:p w14:paraId="051C5414" w14:textId="77777777" w:rsidR="004E4B1C" w:rsidRPr="004E4B1C" w:rsidRDefault="004E4B1C" w:rsidP="004E4B1C">
      <w:pPr>
        <w:autoSpaceDE w:val="0"/>
        <w:autoSpaceDN w:val="0"/>
        <w:adjustRightInd w:val="0"/>
        <w:spacing w:after="0" w:line="240" w:lineRule="auto"/>
        <w:jc w:val="both"/>
        <w:rPr>
          <w:rFonts w:cstheme="minorHAnsi"/>
          <w:i/>
          <w:iCs/>
          <w:sz w:val="16"/>
          <w:szCs w:val="16"/>
        </w:rPr>
      </w:pPr>
    </w:p>
    <w:p w14:paraId="198B135B" w14:textId="60004489" w:rsidR="000977CE" w:rsidRPr="004E4B1C" w:rsidRDefault="004E4B1C" w:rsidP="004E4B1C">
      <w:pPr>
        <w:pStyle w:val="Odsekzoznamu"/>
        <w:numPr>
          <w:ilvl w:val="0"/>
          <w:numId w:val="9"/>
        </w:numPr>
        <w:rPr>
          <w:rFonts w:cstheme="minorHAnsi"/>
          <w:i/>
          <w:iCs/>
          <w:sz w:val="16"/>
          <w:szCs w:val="16"/>
        </w:rPr>
      </w:pPr>
      <w:r w:rsidRPr="004E4B1C">
        <w:rPr>
          <w:rFonts w:cstheme="minorHAnsi"/>
          <w:i/>
          <w:iCs/>
          <w:sz w:val="16"/>
          <w:szCs w:val="16"/>
        </w:rPr>
        <w:t xml:space="preserve">postupy podávania podnetov a odvolaní zo strany študenta. </w:t>
      </w:r>
    </w:p>
    <w:p w14:paraId="0431FECC" w14:textId="77777777" w:rsidR="007334F6" w:rsidRDefault="00EF00E3" w:rsidP="00EF00E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F00E3">
        <w:rPr>
          <w:rFonts w:cstheme="minorHAnsi"/>
          <w:i/>
          <w:iCs/>
          <w:sz w:val="20"/>
          <w:szCs w:val="20"/>
        </w:rPr>
        <w:lastRenderedPageBreak/>
        <w:t xml:space="preserve">Študenti môžu podávať podnety a odvolanie prostredníctvom zástupcov </w:t>
      </w:r>
      <w:r>
        <w:rPr>
          <w:rFonts w:cstheme="minorHAnsi"/>
          <w:i/>
          <w:iCs/>
          <w:sz w:val="20"/>
          <w:szCs w:val="20"/>
        </w:rPr>
        <w:t>študentov</w:t>
      </w:r>
      <w:r w:rsidR="007334F6">
        <w:rPr>
          <w:rFonts w:cstheme="minorHAnsi"/>
          <w:i/>
          <w:iCs/>
          <w:sz w:val="20"/>
          <w:szCs w:val="20"/>
        </w:rPr>
        <w:t>:</w:t>
      </w:r>
    </w:p>
    <w:p w14:paraId="44FE8E99" w14:textId="77777777" w:rsidR="007334F6" w:rsidRPr="00F048E6" w:rsidRDefault="007334F6" w:rsidP="00EF00E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 </w:t>
      </w:r>
      <w:r w:rsidR="00EF00E3" w:rsidRPr="00EF00E3">
        <w:rPr>
          <w:rFonts w:cstheme="minorHAnsi"/>
          <w:i/>
          <w:iCs/>
          <w:sz w:val="20"/>
          <w:szCs w:val="20"/>
        </w:rPr>
        <w:t>v Akademickom senáte F</w:t>
      </w:r>
      <w:r>
        <w:rPr>
          <w:rFonts w:cstheme="minorHAnsi"/>
          <w:i/>
          <w:iCs/>
          <w:sz w:val="20"/>
          <w:szCs w:val="20"/>
        </w:rPr>
        <w:t>akulty manažmentu, ekonomiky a obchodu</w:t>
      </w:r>
      <w:r w:rsidR="00EF00E3" w:rsidRPr="00EF00E3">
        <w:rPr>
          <w:rFonts w:cstheme="minorHAnsi"/>
          <w:i/>
          <w:iCs/>
          <w:sz w:val="20"/>
          <w:szCs w:val="20"/>
        </w:rPr>
        <w:t xml:space="preserve"> </w:t>
      </w:r>
      <w:r w:rsidR="00EF00E3" w:rsidRPr="00F048E6">
        <w:rPr>
          <w:rFonts w:cstheme="minorHAnsi"/>
          <w:i/>
          <w:iCs/>
          <w:sz w:val="20"/>
          <w:szCs w:val="20"/>
        </w:rPr>
        <w:t xml:space="preserve">PU </w:t>
      </w:r>
      <w:r w:rsidRPr="00F048E6">
        <w:rPr>
          <w:rFonts w:cstheme="minorHAnsi"/>
          <w:i/>
          <w:iCs/>
          <w:sz w:val="20"/>
          <w:szCs w:val="20"/>
        </w:rPr>
        <w:t>(</w:t>
      </w:r>
      <w:hyperlink r:id="rId14" w:history="1">
        <w:r w:rsidRPr="00F048E6">
          <w:rPr>
            <w:rStyle w:val="Hypertextovprepojenie"/>
            <w:rFonts w:cstheme="minorHAnsi"/>
            <w:i/>
            <w:iCs/>
            <w:color w:val="auto"/>
            <w:sz w:val="20"/>
            <w:szCs w:val="20"/>
            <w:u w:val="none"/>
          </w:rPr>
          <w:t>https://www.unipo.sk/fakulta-manazmentu/hlavne-sekcie/fakulta/akademicky-senat/</w:t>
        </w:r>
      </w:hyperlink>
      <w:r w:rsidRPr="00F048E6">
        <w:rPr>
          <w:rFonts w:cstheme="minorHAnsi"/>
          <w:i/>
          <w:iCs/>
          <w:sz w:val="20"/>
          <w:szCs w:val="20"/>
        </w:rPr>
        <w:t>);</w:t>
      </w:r>
    </w:p>
    <w:p w14:paraId="6EB538AD" w14:textId="0D6B3C72" w:rsidR="007334F6" w:rsidRPr="00F048E6" w:rsidRDefault="007334F6" w:rsidP="00EF00E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048E6">
        <w:rPr>
          <w:rFonts w:cstheme="minorHAnsi"/>
          <w:i/>
          <w:iCs/>
          <w:sz w:val="20"/>
          <w:szCs w:val="20"/>
        </w:rPr>
        <w:t xml:space="preserve">- v </w:t>
      </w:r>
      <w:r w:rsidR="00EF00E3" w:rsidRPr="00F048E6">
        <w:rPr>
          <w:rFonts w:cstheme="minorHAnsi"/>
          <w:i/>
          <w:iCs/>
          <w:sz w:val="20"/>
          <w:szCs w:val="20"/>
        </w:rPr>
        <w:t>Akademickom senáte PU</w:t>
      </w:r>
      <w:r w:rsidRPr="00F048E6">
        <w:rPr>
          <w:rFonts w:cstheme="minorHAnsi"/>
          <w:i/>
          <w:iCs/>
          <w:sz w:val="20"/>
          <w:szCs w:val="20"/>
        </w:rPr>
        <w:t xml:space="preserve"> (https://www.unipo.sk/informacie-o-univerzite/akad-senat/zoznam-clenov/);</w:t>
      </w:r>
    </w:p>
    <w:p w14:paraId="3CB26BD1" w14:textId="212721AA" w:rsidR="009F1264" w:rsidRDefault="007334F6" w:rsidP="00EF00E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048E6">
        <w:rPr>
          <w:rFonts w:cstheme="minorHAnsi"/>
          <w:i/>
          <w:iCs/>
          <w:sz w:val="20"/>
          <w:szCs w:val="20"/>
        </w:rPr>
        <w:t xml:space="preserve">- </w:t>
      </w:r>
      <w:r w:rsidR="00EF00E3" w:rsidRPr="00F048E6">
        <w:rPr>
          <w:rFonts w:cstheme="minorHAnsi"/>
          <w:i/>
          <w:iCs/>
          <w:sz w:val="20"/>
          <w:szCs w:val="20"/>
        </w:rPr>
        <w:t xml:space="preserve">v Študentskej rade </w:t>
      </w:r>
      <w:r w:rsidR="00EF00E3" w:rsidRPr="002C5846">
        <w:rPr>
          <w:rFonts w:cstheme="minorHAnsi"/>
          <w:i/>
          <w:iCs/>
          <w:sz w:val="20"/>
          <w:szCs w:val="20"/>
        </w:rPr>
        <w:t>vysokých škôl (</w:t>
      </w:r>
      <w:hyperlink r:id="rId15" w:history="1">
        <w:r w:rsidR="009F1264" w:rsidRPr="002C5846">
          <w:rPr>
            <w:rStyle w:val="Hypertextovprepojenie"/>
            <w:rFonts w:cstheme="minorHAnsi"/>
            <w:i/>
            <w:iCs/>
            <w:color w:val="auto"/>
            <w:sz w:val="20"/>
            <w:szCs w:val="20"/>
            <w:u w:val="none"/>
          </w:rPr>
          <w:t>https://www.unipo.sk/informacie-o-univerzite/stud-rada-vys-skol/</w:t>
        </w:r>
      </w:hyperlink>
      <w:r w:rsidR="00EF00E3" w:rsidRPr="002C5846">
        <w:rPr>
          <w:rFonts w:cstheme="minorHAnsi"/>
          <w:i/>
          <w:iCs/>
          <w:sz w:val="20"/>
          <w:szCs w:val="20"/>
        </w:rPr>
        <w:t>)</w:t>
      </w:r>
      <w:r w:rsidR="009F1264" w:rsidRPr="002C5846">
        <w:rPr>
          <w:rFonts w:cstheme="minorHAnsi"/>
          <w:i/>
          <w:iCs/>
          <w:sz w:val="20"/>
          <w:szCs w:val="20"/>
        </w:rPr>
        <w:t>;</w:t>
      </w:r>
    </w:p>
    <w:p w14:paraId="04DD09CD" w14:textId="1071F77E" w:rsidR="009F1264" w:rsidRPr="009F1264" w:rsidRDefault="009F1264" w:rsidP="009F126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 xml:space="preserve">- </w:t>
      </w:r>
      <w:r w:rsidR="00EF00E3" w:rsidRPr="00EF00E3">
        <w:rPr>
          <w:rFonts w:cstheme="minorHAnsi"/>
          <w:i/>
          <w:iCs/>
          <w:sz w:val="20"/>
          <w:szCs w:val="20"/>
        </w:rPr>
        <w:t xml:space="preserve"> </w:t>
      </w:r>
      <w:r w:rsidRPr="009F1264">
        <w:rPr>
          <w:rFonts w:cstheme="minorHAnsi"/>
          <w:i/>
          <w:iCs/>
          <w:sz w:val="20"/>
          <w:szCs w:val="20"/>
        </w:rPr>
        <w:t>v podobe písomných podnetov adresovaných jednotlivým prodekanom</w:t>
      </w:r>
      <w:r w:rsidR="004A193E">
        <w:rPr>
          <w:rFonts w:cstheme="minorHAnsi"/>
          <w:i/>
          <w:iCs/>
          <w:sz w:val="20"/>
          <w:szCs w:val="20"/>
        </w:rPr>
        <w:t>.</w:t>
      </w:r>
    </w:p>
    <w:p w14:paraId="5AF55779" w14:textId="2ECDB632" w:rsidR="00EF00E3" w:rsidRPr="00EF00E3" w:rsidRDefault="00EF00E3" w:rsidP="00EF00E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F00E3">
        <w:rPr>
          <w:rFonts w:cstheme="minorHAnsi"/>
          <w:i/>
          <w:iCs/>
          <w:sz w:val="20"/>
          <w:szCs w:val="20"/>
        </w:rPr>
        <w:t>V neposlednom rade je možné využiť Zákon o sťažnostiach 9/2010 Z. z.</w:t>
      </w:r>
    </w:p>
    <w:p w14:paraId="06E9E06A" w14:textId="77777777" w:rsidR="006D5A8C" w:rsidRPr="00F2586C" w:rsidRDefault="006D5A8C" w:rsidP="00F2586C">
      <w:pPr>
        <w:autoSpaceDE w:val="0"/>
        <w:autoSpaceDN w:val="0"/>
        <w:adjustRightInd w:val="0"/>
        <w:spacing w:after="0" w:line="240" w:lineRule="auto"/>
        <w:jc w:val="both"/>
        <w:rPr>
          <w:rFonts w:cstheme="minorHAnsi"/>
          <w:sz w:val="16"/>
          <w:szCs w:val="16"/>
        </w:rPr>
      </w:pPr>
    </w:p>
    <w:p w14:paraId="4F34C882" w14:textId="417EEBB3" w:rsidR="00D9058C" w:rsidRPr="00415277" w:rsidRDefault="00FA6611" w:rsidP="00E80537">
      <w:pPr>
        <w:pStyle w:val="Odsekzoznamu"/>
        <w:numPr>
          <w:ilvl w:val="0"/>
          <w:numId w:val="1"/>
        </w:numPr>
        <w:autoSpaceDE w:val="0"/>
        <w:autoSpaceDN w:val="0"/>
        <w:adjustRightInd w:val="0"/>
        <w:spacing w:after="0" w:line="240" w:lineRule="auto"/>
        <w:ind w:left="0"/>
        <w:jc w:val="both"/>
        <w:rPr>
          <w:rFonts w:cstheme="minorHAnsi"/>
          <w:b/>
          <w:bCs/>
          <w:sz w:val="20"/>
          <w:szCs w:val="20"/>
        </w:rPr>
      </w:pPr>
      <w:r w:rsidRPr="00415277">
        <w:rPr>
          <w:rFonts w:cstheme="minorHAnsi"/>
          <w:b/>
          <w:bCs/>
          <w:sz w:val="20"/>
          <w:szCs w:val="20"/>
        </w:rPr>
        <w:t>I</w:t>
      </w:r>
      <w:r w:rsidR="007E30C7" w:rsidRPr="00415277">
        <w:rPr>
          <w:rFonts w:cstheme="minorHAnsi"/>
          <w:b/>
          <w:bCs/>
          <w:sz w:val="20"/>
          <w:szCs w:val="20"/>
        </w:rPr>
        <w:t>nformačn</w:t>
      </w:r>
      <w:r w:rsidRPr="00415277">
        <w:rPr>
          <w:rFonts w:cstheme="minorHAnsi"/>
          <w:b/>
          <w:bCs/>
          <w:sz w:val="20"/>
          <w:szCs w:val="20"/>
        </w:rPr>
        <w:t>é</w:t>
      </w:r>
      <w:r w:rsidR="007E30C7" w:rsidRPr="00415277">
        <w:rPr>
          <w:rFonts w:cstheme="minorHAnsi"/>
          <w:b/>
          <w:bCs/>
          <w:sz w:val="20"/>
          <w:szCs w:val="20"/>
        </w:rPr>
        <w:t xml:space="preserve"> list</w:t>
      </w:r>
      <w:r w:rsidRPr="00415277">
        <w:rPr>
          <w:rFonts w:cstheme="minorHAnsi"/>
          <w:b/>
          <w:bCs/>
          <w:sz w:val="20"/>
          <w:szCs w:val="20"/>
        </w:rPr>
        <w:t xml:space="preserve">y </w:t>
      </w:r>
      <w:r w:rsidR="007E30C7" w:rsidRPr="00415277">
        <w:rPr>
          <w:rFonts w:cstheme="minorHAnsi"/>
          <w:b/>
          <w:bCs/>
          <w:sz w:val="20"/>
          <w:szCs w:val="20"/>
        </w:rPr>
        <w:t>predmetov</w:t>
      </w:r>
      <w:r w:rsidRPr="00415277">
        <w:rPr>
          <w:rFonts w:cstheme="minorHAnsi"/>
          <w:b/>
          <w:bCs/>
          <w:sz w:val="20"/>
          <w:szCs w:val="20"/>
        </w:rPr>
        <w:t xml:space="preserve"> študijného programu</w:t>
      </w:r>
      <w:r w:rsidR="00E05E8F" w:rsidRPr="00415277">
        <w:rPr>
          <w:rFonts w:cstheme="minorHAnsi"/>
          <w:b/>
          <w:bCs/>
          <w:sz w:val="20"/>
          <w:szCs w:val="20"/>
        </w:rPr>
        <w:t xml:space="preserve"> </w:t>
      </w:r>
    </w:p>
    <w:p w14:paraId="36FCFC51" w14:textId="21F2BAA1" w:rsidR="00AC0BAB" w:rsidRPr="004D3F71" w:rsidRDefault="00E05E8F" w:rsidP="00B6329C">
      <w:pPr>
        <w:autoSpaceDE w:val="0"/>
        <w:autoSpaceDN w:val="0"/>
        <w:adjustRightInd w:val="0"/>
        <w:spacing w:after="0" w:line="240" w:lineRule="auto"/>
        <w:ind w:firstLine="360"/>
        <w:rPr>
          <w:rFonts w:cstheme="minorHAnsi"/>
          <w:i/>
          <w:iCs/>
          <w:sz w:val="16"/>
          <w:szCs w:val="16"/>
        </w:rPr>
      </w:pPr>
      <w:r>
        <w:rPr>
          <w:rFonts w:cstheme="minorHAnsi"/>
          <w:i/>
          <w:iCs/>
          <w:sz w:val="16"/>
          <w:szCs w:val="16"/>
        </w:rPr>
        <w:t xml:space="preserve">V štruktúre </w:t>
      </w:r>
      <w:r w:rsidR="00AC0BAB" w:rsidRPr="004D3F71">
        <w:rPr>
          <w:rFonts w:cstheme="minorHAnsi"/>
          <w:i/>
          <w:iCs/>
          <w:sz w:val="16"/>
          <w:szCs w:val="16"/>
        </w:rPr>
        <w:t xml:space="preserve">podľa </w:t>
      </w:r>
      <w:r w:rsidR="009F2F8B">
        <w:rPr>
          <w:rFonts w:cstheme="minorHAnsi"/>
          <w:i/>
          <w:iCs/>
          <w:sz w:val="16"/>
          <w:szCs w:val="16"/>
        </w:rPr>
        <w:t>v</w:t>
      </w:r>
      <w:r w:rsidR="00AC0BAB" w:rsidRPr="004D3F71">
        <w:rPr>
          <w:rFonts w:cstheme="minorHAnsi"/>
          <w:i/>
          <w:iCs/>
          <w:sz w:val="16"/>
          <w:szCs w:val="16"/>
        </w:rPr>
        <w:t>yhlášky č. 614/2002 Z. z.</w:t>
      </w:r>
    </w:p>
    <w:p w14:paraId="4477AA44" w14:textId="77777777" w:rsidR="005D1500" w:rsidRDefault="005D1500" w:rsidP="007C1C0C">
      <w:pPr>
        <w:autoSpaceDE w:val="0"/>
        <w:autoSpaceDN w:val="0"/>
        <w:adjustRightInd w:val="0"/>
        <w:spacing w:after="0" w:line="240" w:lineRule="auto"/>
        <w:rPr>
          <w:rFonts w:cstheme="minorHAnsi"/>
          <w:b/>
          <w:bCs/>
          <w:i/>
          <w:iCs/>
          <w:sz w:val="16"/>
          <w:szCs w:val="16"/>
        </w:rPr>
      </w:pPr>
    </w:p>
    <w:p w14:paraId="22688825" w14:textId="25FA29F6" w:rsidR="007C1C0C" w:rsidRPr="00415277" w:rsidRDefault="005F7B59" w:rsidP="004F048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bCs/>
          <w:i/>
          <w:iCs/>
          <w:color w:val="FF0000"/>
          <w:sz w:val="20"/>
          <w:szCs w:val="20"/>
        </w:rPr>
      </w:pPr>
      <w:r>
        <w:rPr>
          <w:rFonts w:cstheme="minorHAnsi"/>
          <w:i/>
          <w:iCs/>
          <w:sz w:val="20"/>
          <w:szCs w:val="20"/>
        </w:rPr>
        <w:t xml:space="preserve">Všetky </w:t>
      </w:r>
      <w:r w:rsidR="009774F0" w:rsidRPr="00AA6184">
        <w:rPr>
          <w:rFonts w:cstheme="minorHAnsi"/>
          <w:i/>
          <w:iCs/>
          <w:sz w:val="20"/>
          <w:szCs w:val="20"/>
        </w:rPr>
        <w:t xml:space="preserve">povinné </w:t>
      </w:r>
      <w:r w:rsidR="00C17807" w:rsidRPr="00AA6184">
        <w:rPr>
          <w:rFonts w:cstheme="minorHAnsi"/>
          <w:i/>
          <w:iCs/>
          <w:sz w:val="20"/>
          <w:szCs w:val="20"/>
        </w:rPr>
        <w:t>predmety</w:t>
      </w:r>
      <w:r w:rsidR="00962A8C">
        <w:rPr>
          <w:rFonts w:cstheme="minorHAnsi"/>
          <w:i/>
          <w:iCs/>
          <w:sz w:val="20"/>
          <w:szCs w:val="20"/>
        </w:rPr>
        <w:t xml:space="preserve"> a </w:t>
      </w:r>
      <w:r w:rsidR="001A093D" w:rsidRPr="00AA6184">
        <w:rPr>
          <w:rFonts w:cstheme="minorHAnsi"/>
          <w:i/>
          <w:iCs/>
          <w:sz w:val="20"/>
          <w:szCs w:val="20"/>
        </w:rPr>
        <w:t xml:space="preserve"> </w:t>
      </w:r>
      <w:r w:rsidR="009774F0" w:rsidRPr="00AA6184">
        <w:rPr>
          <w:rFonts w:cstheme="minorHAnsi"/>
          <w:i/>
          <w:iCs/>
          <w:sz w:val="20"/>
          <w:szCs w:val="20"/>
        </w:rPr>
        <w:t xml:space="preserve">povinne voliteľné predmety </w:t>
      </w:r>
      <w:r w:rsidR="001A093D" w:rsidRPr="00AA6184">
        <w:rPr>
          <w:rFonts w:cstheme="minorHAnsi"/>
          <w:i/>
          <w:iCs/>
          <w:sz w:val="20"/>
          <w:szCs w:val="20"/>
        </w:rPr>
        <w:t xml:space="preserve"> </w:t>
      </w:r>
      <w:r>
        <w:rPr>
          <w:rFonts w:cstheme="minorHAnsi"/>
          <w:i/>
          <w:iCs/>
          <w:sz w:val="20"/>
          <w:szCs w:val="20"/>
        </w:rPr>
        <w:t xml:space="preserve">majú vypracované </w:t>
      </w:r>
      <w:r w:rsidR="009774F0" w:rsidRPr="00AA6184">
        <w:rPr>
          <w:rFonts w:cstheme="minorHAnsi"/>
          <w:i/>
          <w:iCs/>
          <w:sz w:val="20"/>
          <w:szCs w:val="20"/>
        </w:rPr>
        <w:t>informačné listy, ktor</w:t>
      </w:r>
      <w:r>
        <w:rPr>
          <w:rFonts w:cstheme="minorHAnsi"/>
          <w:i/>
          <w:iCs/>
          <w:sz w:val="20"/>
          <w:szCs w:val="20"/>
        </w:rPr>
        <w:t xml:space="preserve">é spĺňajú </w:t>
      </w:r>
      <w:r w:rsidR="00090AD7" w:rsidRPr="00AA6184">
        <w:rPr>
          <w:rFonts w:cstheme="minorHAnsi"/>
          <w:i/>
          <w:iCs/>
          <w:sz w:val="20"/>
          <w:szCs w:val="20"/>
        </w:rPr>
        <w:t xml:space="preserve"> všetky potrebné požiadavky podľa predpísaného dokumentu 6.5_SP_informacny_list_predmetu-1.docx</w:t>
      </w:r>
      <w:r w:rsidR="009774F0" w:rsidRPr="00AA6184">
        <w:rPr>
          <w:rFonts w:cstheme="minorHAnsi"/>
          <w:i/>
          <w:iCs/>
          <w:sz w:val="20"/>
          <w:szCs w:val="20"/>
        </w:rPr>
        <w:t xml:space="preserve">. Informačné listy </w:t>
      </w:r>
      <w:r w:rsidR="00090AD7" w:rsidRPr="00AA6184">
        <w:rPr>
          <w:rFonts w:cstheme="minorHAnsi"/>
          <w:i/>
          <w:iCs/>
          <w:sz w:val="20"/>
          <w:szCs w:val="20"/>
        </w:rPr>
        <w:t xml:space="preserve"> </w:t>
      </w:r>
      <w:r w:rsidR="00C17807" w:rsidRPr="00AA6184">
        <w:rPr>
          <w:rFonts w:cstheme="minorHAnsi"/>
          <w:i/>
          <w:iCs/>
          <w:sz w:val="20"/>
          <w:szCs w:val="20"/>
        </w:rPr>
        <w:t>pre ŠP</w:t>
      </w:r>
      <w:r>
        <w:rPr>
          <w:rFonts w:cstheme="minorHAnsi"/>
          <w:i/>
          <w:iCs/>
          <w:sz w:val="20"/>
          <w:szCs w:val="20"/>
        </w:rPr>
        <w:t xml:space="preserve"> Turizmus, hotelierstvo a kúpeľníctvo </w:t>
      </w:r>
      <w:r w:rsidR="009774F0" w:rsidRPr="00AA6184">
        <w:rPr>
          <w:rFonts w:cstheme="minorHAnsi"/>
          <w:i/>
          <w:iCs/>
          <w:sz w:val="20"/>
          <w:szCs w:val="20"/>
        </w:rPr>
        <w:t>sú uvedené v</w:t>
      </w:r>
      <w:r w:rsidR="00AA6184" w:rsidRPr="00AA6184">
        <w:rPr>
          <w:rFonts w:cstheme="minorHAnsi"/>
          <w:i/>
          <w:iCs/>
          <w:sz w:val="20"/>
          <w:szCs w:val="20"/>
        </w:rPr>
        <w:t xml:space="preserve"> prílohe: </w:t>
      </w:r>
      <w:r w:rsidR="00AA6184" w:rsidRPr="00AA6184">
        <w:rPr>
          <w:rFonts w:ascii="Times New Roman" w:hAnsi="Times New Roman" w:cstheme="minorHAnsi"/>
          <w:i/>
          <w:iCs/>
          <w:sz w:val="24"/>
          <w:szCs w:val="24"/>
        </w:rPr>
        <w:t xml:space="preserve"> </w:t>
      </w:r>
      <w:r w:rsidR="00415277" w:rsidRPr="00F2586C">
        <w:rPr>
          <w:rFonts w:cstheme="minorHAnsi"/>
          <w:b/>
          <w:bCs/>
          <w:i/>
          <w:iCs/>
          <w:sz w:val="20"/>
          <w:szCs w:val="20"/>
        </w:rPr>
        <w:t xml:space="preserve">PRILOHA01_FMEO_Bc_THK_stand_df_ILP a tiež dostupné:  </w:t>
      </w:r>
      <w:hyperlink r:id="rId16" w:history="1">
        <w:r w:rsidR="00962A8C" w:rsidRPr="00962A8C">
          <w:rPr>
            <w:rStyle w:val="Hypertextovprepojenie"/>
            <w:rFonts w:cstheme="minorHAnsi"/>
            <w:i/>
            <w:iCs/>
            <w:sz w:val="20"/>
            <w:szCs w:val="20"/>
          </w:rPr>
          <w:t>Tu</w:t>
        </w:r>
      </w:hyperlink>
    </w:p>
    <w:p w14:paraId="4FC8D2C7" w14:textId="77777777" w:rsidR="005D1500" w:rsidRPr="008567DB" w:rsidRDefault="005D1500" w:rsidP="007C1C0C">
      <w:pPr>
        <w:autoSpaceDE w:val="0"/>
        <w:autoSpaceDN w:val="0"/>
        <w:adjustRightInd w:val="0"/>
        <w:spacing w:after="0" w:line="240" w:lineRule="auto"/>
        <w:rPr>
          <w:rFonts w:cstheme="minorHAnsi"/>
          <w:sz w:val="16"/>
          <w:szCs w:val="16"/>
        </w:rPr>
      </w:pPr>
    </w:p>
    <w:p w14:paraId="0F9CC484" w14:textId="4C121D97" w:rsidR="003C34BA" w:rsidRPr="004B2CC1" w:rsidRDefault="003C34BA" w:rsidP="00C2431E">
      <w:pPr>
        <w:pStyle w:val="Odsekzoznamu"/>
        <w:numPr>
          <w:ilvl w:val="0"/>
          <w:numId w:val="1"/>
        </w:numPr>
        <w:autoSpaceDE w:val="0"/>
        <w:autoSpaceDN w:val="0"/>
        <w:adjustRightInd w:val="0"/>
        <w:spacing w:after="0" w:line="240" w:lineRule="auto"/>
        <w:rPr>
          <w:rFonts w:cstheme="minorHAnsi"/>
          <w:b/>
          <w:bCs/>
          <w:sz w:val="16"/>
          <w:szCs w:val="16"/>
        </w:rPr>
      </w:pPr>
      <w:r>
        <w:rPr>
          <w:rFonts w:cstheme="minorHAnsi"/>
          <w:b/>
          <w:bCs/>
          <w:sz w:val="16"/>
          <w:szCs w:val="16"/>
        </w:rPr>
        <w:t xml:space="preserve">Aktuálny </w:t>
      </w:r>
      <w:r w:rsidR="00572B80">
        <w:rPr>
          <w:rFonts w:cstheme="minorHAnsi"/>
          <w:b/>
          <w:bCs/>
          <w:sz w:val="16"/>
          <w:szCs w:val="16"/>
        </w:rPr>
        <w:t>harmonogram akademického roka a</w:t>
      </w:r>
      <w:r w:rsidR="00253EEA">
        <w:rPr>
          <w:rFonts w:cstheme="minorHAnsi"/>
          <w:b/>
          <w:bCs/>
          <w:sz w:val="16"/>
          <w:szCs w:val="16"/>
        </w:rPr>
        <w:t xml:space="preserve"> aktuálny </w:t>
      </w:r>
      <w:r>
        <w:rPr>
          <w:rFonts w:cstheme="minorHAnsi"/>
          <w:b/>
          <w:bCs/>
          <w:sz w:val="16"/>
          <w:szCs w:val="16"/>
        </w:rPr>
        <w:t>rozvrh</w:t>
      </w:r>
      <w:r w:rsidR="0088160F">
        <w:rPr>
          <w:rFonts w:cstheme="minorHAnsi"/>
          <w:b/>
          <w:bCs/>
          <w:sz w:val="16"/>
          <w:szCs w:val="16"/>
        </w:rPr>
        <w:t xml:space="preserve"> </w:t>
      </w:r>
      <w:r w:rsidR="0088160F" w:rsidRPr="0088160F">
        <w:rPr>
          <w:rFonts w:cstheme="minorHAnsi"/>
          <w:sz w:val="16"/>
          <w:szCs w:val="16"/>
        </w:rPr>
        <w:t>(</w:t>
      </w:r>
      <w:r w:rsidRPr="0088160F">
        <w:rPr>
          <w:rFonts w:cstheme="minorHAnsi"/>
          <w:sz w:val="16"/>
          <w:szCs w:val="16"/>
        </w:rPr>
        <w:t xml:space="preserve">alebo </w:t>
      </w:r>
      <w:r w:rsidR="00A25745" w:rsidRPr="0088160F">
        <w:rPr>
          <w:rFonts w:cstheme="minorHAnsi"/>
          <w:sz w:val="16"/>
          <w:szCs w:val="16"/>
        </w:rPr>
        <w:t>hypertextový odkaz</w:t>
      </w:r>
      <w:r w:rsidR="0088160F" w:rsidRPr="0088160F">
        <w:rPr>
          <w:rFonts w:cstheme="minorHAnsi"/>
          <w:sz w:val="16"/>
          <w:szCs w:val="16"/>
        </w:rPr>
        <w:t>)</w:t>
      </w:r>
      <w:r w:rsidR="0088160F">
        <w:rPr>
          <w:rFonts w:cstheme="minorHAnsi"/>
          <w:sz w:val="16"/>
          <w:szCs w:val="16"/>
        </w:rPr>
        <w:t xml:space="preserve">. </w:t>
      </w:r>
    </w:p>
    <w:p w14:paraId="6E060E8E" w14:textId="5197C256" w:rsidR="004B2CC1" w:rsidRDefault="004B2CC1" w:rsidP="004B2CC1">
      <w:pPr>
        <w:autoSpaceDE w:val="0"/>
        <w:autoSpaceDN w:val="0"/>
        <w:adjustRightInd w:val="0"/>
        <w:spacing w:after="0" w:line="240" w:lineRule="auto"/>
        <w:rPr>
          <w:rFonts w:cstheme="minorHAnsi"/>
          <w:b/>
          <w:bCs/>
          <w:sz w:val="16"/>
          <w:szCs w:val="16"/>
        </w:rPr>
      </w:pPr>
    </w:p>
    <w:p w14:paraId="784E57A8" w14:textId="1D8B3BA5" w:rsidR="00415277" w:rsidRPr="00415277" w:rsidRDefault="00415277" w:rsidP="0041527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415277">
        <w:rPr>
          <w:rFonts w:cstheme="minorHAnsi"/>
          <w:i/>
          <w:iCs/>
          <w:sz w:val="20"/>
          <w:szCs w:val="20"/>
        </w:rPr>
        <w:t>Harmonogram akademického roka je stanovený centrálne z univerzitnej úrovne a je záväzný pre všetky študijné programy. Aktuálny harmonogram akademického roka 202</w:t>
      </w:r>
      <w:r w:rsidR="004F0484">
        <w:rPr>
          <w:rFonts w:cstheme="minorHAnsi"/>
          <w:i/>
          <w:iCs/>
          <w:sz w:val="20"/>
          <w:szCs w:val="20"/>
        </w:rPr>
        <w:t>5</w:t>
      </w:r>
      <w:r w:rsidRPr="00415277">
        <w:rPr>
          <w:rFonts w:cstheme="minorHAnsi"/>
          <w:i/>
          <w:iCs/>
          <w:sz w:val="20"/>
          <w:szCs w:val="20"/>
        </w:rPr>
        <w:t>/202</w:t>
      </w:r>
      <w:r w:rsidR="004F0484">
        <w:rPr>
          <w:rFonts w:cstheme="minorHAnsi"/>
          <w:i/>
          <w:iCs/>
          <w:sz w:val="20"/>
          <w:szCs w:val="20"/>
        </w:rPr>
        <w:t>6</w:t>
      </w:r>
      <w:r w:rsidRPr="00415277">
        <w:rPr>
          <w:rFonts w:cstheme="minorHAnsi"/>
          <w:i/>
          <w:iCs/>
          <w:sz w:val="20"/>
          <w:szCs w:val="20"/>
        </w:rPr>
        <w:t xml:space="preserve"> je dostupný</w:t>
      </w:r>
      <w:r w:rsidR="00962A8C">
        <w:rPr>
          <w:rFonts w:cstheme="minorHAnsi"/>
          <w:i/>
          <w:iCs/>
          <w:sz w:val="20"/>
          <w:szCs w:val="20"/>
        </w:rPr>
        <w:t xml:space="preserve">: </w:t>
      </w:r>
      <w:hyperlink r:id="rId17" w:history="1">
        <w:r w:rsidR="00962A8C" w:rsidRPr="00962A8C">
          <w:rPr>
            <w:rStyle w:val="Hypertextovprepojenie"/>
            <w:rFonts w:cstheme="minorHAnsi"/>
            <w:i/>
            <w:iCs/>
            <w:sz w:val="20"/>
            <w:szCs w:val="20"/>
          </w:rPr>
          <w:t>Tu</w:t>
        </w:r>
      </w:hyperlink>
    </w:p>
    <w:p w14:paraId="7085BF8A" w14:textId="77777777" w:rsidR="00415277" w:rsidRPr="00415277" w:rsidRDefault="00415277" w:rsidP="0041527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415277">
        <w:rPr>
          <w:rFonts w:cstheme="minorHAnsi"/>
          <w:i/>
          <w:iCs/>
          <w:sz w:val="20"/>
          <w:szCs w:val="20"/>
        </w:rPr>
        <w:t xml:space="preserve">Podľa Opatrenia rektora č. 9/2016 k tvorbe rozvrhu sú termíny spojené s realizáciou aktivít v modulárnom akademickom informačnom systéme uvedené v dokumente Harmonogram činností v modulárnom akademickom informačnom systéme pre prípravu akademického roka, ktorý je aktualizovaný najneskôr do 31. augusta aktuálneho roka (bod 2). </w:t>
      </w:r>
    </w:p>
    <w:p w14:paraId="6B482F22" w14:textId="113F5043" w:rsidR="00415277" w:rsidRDefault="00415277" w:rsidP="0041527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415277">
        <w:rPr>
          <w:rFonts w:cstheme="minorHAnsi"/>
          <w:i/>
          <w:iCs/>
          <w:sz w:val="20"/>
          <w:szCs w:val="20"/>
        </w:rPr>
        <w:t>Študijné programy vytvára v MAIS fakultný/ katedrový/ / inštit</w:t>
      </w:r>
      <w:r w:rsidR="00FF3713">
        <w:rPr>
          <w:rFonts w:cstheme="minorHAnsi"/>
          <w:i/>
          <w:iCs/>
          <w:sz w:val="20"/>
          <w:szCs w:val="20"/>
        </w:rPr>
        <w:t xml:space="preserve">ucionálny </w:t>
      </w:r>
      <w:r w:rsidRPr="00415277">
        <w:rPr>
          <w:rFonts w:cstheme="minorHAnsi"/>
          <w:i/>
          <w:iCs/>
          <w:sz w:val="20"/>
          <w:szCs w:val="20"/>
        </w:rPr>
        <w:t xml:space="preserve"> správca predmetov štúdia a správca odporúčaného študijného programu (OŠP) a do rozvrhu ich nasadzuje fakultný/katedrový </w:t>
      </w:r>
      <w:proofErr w:type="spellStart"/>
      <w:r w:rsidRPr="00415277">
        <w:rPr>
          <w:rFonts w:cstheme="minorHAnsi"/>
          <w:i/>
          <w:iCs/>
          <w:sz w:val="20"/>
          <w:szCs w:val="20"/>
        </w:rPr>
        <w:t>rozvrhár</w:t>
      </w:r>
      <w:proofErr w:type="spellEnd"/>
      <w:r w:rsidRPr="00415277">
        <w:rPr>
          <w:rFonts w:cstheme="minorHAnsi"/>
          <w:i/>
          <w:iCs/>
          <w:sz w:val="20"/>
          <w:szCs w:val="20"/>
        </w:rPr>
        <w:t xml:space="preserve">. Fakultný/ katedrový/ inštitucionálny </w:t>
      </w:r>
      <w:proofErr w:type="spellStart"/>
      <w:r w:rsidRPr="00415277">
        <w:rPr>
          <w:rFonts w:cstheme="minorHAnsi"/>
          <w:i/>
          <w:iCs/>
          <w:sz w:val="20"/>
          <w:szCs w:val="20"/>
        </w:rPr>
        <w:t>rozvrhár</w:t>
      </w:r>
      <w:proofErr w:type="spellEnd"/>
      <w:r w:rsidRPr="00415277">
        <w:rPr>
          <w:rFonts w:cstheme="minorHAnsi"/>
          <w:i/>
          <w:iCs/>
          <w:sz w:val="20"/>
          <w:szCs w:val="20"/>
        </w:rPr>
        <w:t xml:space="preserve"> nasadzuje predmety, ktoré sú schválené v študijnom programe (Opatrenia rektora č. 9/2016). </w:t>
      </w:r>
    </w:p>
    <w:p w14:paraId="65FF1A71" w14:textId="77777777" w:rsidR="005D1500" w:rsidRPr="00C410DF" w:rsidRDefault="005D1500" w:rsidP="00C410DF">
      <w:pPr>
        <w:autoSpaceDE w:val="0"/>
        <w:autoSpaceDN w:val="0"/>
        <w:adjustRightInd w:val="0"/>
        <w:spacing w:after="0" w:line="240" w:lineRule="auto"/>
        <w:rPr>
          <w:rFonts w:cstheme="minorHAnsi"/>
          <w:b/>
          <w:bCs/>
          <w:sz w:val="16"/>
          <w:szCs w:val="16"/>
        </w:rPr>
      </w:pPr>
    </w:p>
    <w:p w14:paraId="0AAF4329" w14:textId="1C0F3CD0" w:rsidR="00FA6611" w:rsidRPr="00FF3713" w:rsidRDefault="00FA6611" w:rsidP="00FF3713">
      <w:pPr>
        <w:pStyle w:val="Odsekzoznamu"/>
        <w:numPr>
          <w:ilvl w:val="0"/>
          <w:numId w:val="1"/>
        </w:numPr>
        <w:autoSpaceDE w:val="0"/>
        <w:autoSpaceDN w:val="0"/>
        <w:adjustRightInd w:val="0"/>
        <w:spacing w:after="0" w:line="240" w:lineRule="auto"/>
        <w:ind w:left="0"/>
        <w:rPr>
          <w:rFonts w:cstheme="minorHAnsi"/>
          <w:b/>
          <w:bCs/>
          <w:sz w:val="20"/>
          <w:szCs w:val="20"/>
        </w:rPr>
      </w:pPr>
      <w:r w:rsidRPr="00FF3713">
        <w:rPr>
          <w:rFonts w:cstheme="minorHAnsi"/>
          <w:b/>
          <w:bCs/>
          <w:sz w:val="20"/>
          <w:szCs w:val="20"/>
        </w:rPr>
        <w:t xml:space="preserve">Personálne zabezpečenie študijného programu </w:t>
      </w:r>
    </w:p>
    <w:p w14:paraId="6980AF53" w14:textId="71A36736" w:rsidR="00956E2E" w:rsidRPr="00956E2E" w:rsidRDefault="00431DCB" w:rsidP="00956E2E">
      <w:pPr>
        <w:pStyle w:val="Odsekzoznamu"/>
        <w:numPr>
          <w:ilvl w:val="0"/>
          <w:numId w:val="4"/>
        </w:numPr>
        <w:rPr>
          <w:rFonts w:cstheme="minorHAnsi"/>
          <w:sz w:val="16"/>
          <w:szCs w:val="16"/>
        </w:rPr>
      </w:pPr>
      <w:r w:rsidRPr="005F6835">
        <w:rPr>
          <w:rFonts w:cstheme="minorHAnsi"/>
          <w:sz w:val="16"/>
          <w:szCs w:val="16"/>
        </w:rPr>
        <w:t xml:space="preserve">Osoba </w:t>
      </w:r>
      <w:r w:rsidRPr="002C3B4D">
        <w:rPr>
          <w:rFonts w:cstheme="minorHAnsi"/>
          <w:sz w:val="16"/>
          <w:szCs w:val="16"/>
        </w:rPr>
        <w:t xml:space="preserve">zodpovedná za uskutočňovanie, rozvoj a kvalitu študijného programu (s </w:t>
      </w:r>
      <w:r w:rsidR="00AF3EA2">
        <w:rPr>
          <w:rFonts w:cstheme="minorHAnsi"/>
          <w:sz w:val="16"/>
          <w:szCs w:val="16"/>
        </w:rPr>
        <w:t xml:space="preserve">uvedením </w:t>
      </w:r>
      <w:r w:rsidR="005E1A00">
        <w:rPr>
          <w:rFonts w:cstheme="minorHAnsi"/>
          <w:sz w:val="16"/>
          <w:szCs w:val="16"/>
        </w:rPr>
        <w:t>fun</w:t>
      </w:r>
      <w:r w:rsidR="00C54DD0">
        <w:rPr>
          <w:rFonts w:cstheme="minorHAnsi"/>
          <w:sz w:val="16"/>
          <w:szCs w:val="16"/>
        </w:rPr>
        <w:t>kcie</w:t>
      </w:r>
      <w:r w:rsidR="005E1A00">
        <w:rPr>
          <w:rFonts w:cstheme="minorHAnsi"/>
          <w:sz w:val="16"/>
          <w:szCs w:val="16"/>
        </w:rPr>
        <w:t xml:space="preserve"> a </w:t>
      </w:r>
      <w:r w:rsidRPr="002C3B4D">
        <w:rPr>
          <w:rFonts w:cstheme="minorHAnsi"/>
          <w:sz w:val="16"/>
          <w:szCs w:val="16"/>
        </w:rPr>
        <w:t>kontakt</w:t>
      </w:r>
      <w:r w:rsidR="00AF3EA2">
        <w:rPr>
          <w:rFonts w:cstheme="minorHAnsi"/>
          <w:sz w:val="16"/>
          <w:szCs w:val="16"/>
        </w:rPr>
        <w:t>u</w:t>
      </w:r>
      <w:r w:rsidRPr="002C3B4D">
        <w:rPr>
          <w:rFonts w:cstheme="minorHAnsi"/>
          <w:sz w:val="16"/>
          <w:szCs w:val="16"/>
        </w:rPr>
        <w:t>).</w:t>
      </w:r>
    </w:p>
    <w:p w14:paraId="27D12436" w14:textId="1D8B003D" w:rsidR="007F2B92" w:rsidRDefault="00FF3713" w:rsidP="00FF3713">
      <w:pPr>
        <w:pBdr>
          <w:top w:val="single" w:sz="4" w:space="1" w:color="auto"/>
          <w:left w:val="single" w:sz="4" w:space="4" w:color="auto"/>
          <w:bottom w:val="single" w:sz="4" w:space="1" w:color="auto"/>
          <w:right w:val="single" w:sz="4" w:space="4" w:color="auto"/>
        </w:pBdr>
        <w:spacing w:after="0"/>
        <w:rPr>
          <w:rFonts w:cstheme="minorHAnsi"/>
          <w:b/>
          <w:bCs/>
          <w:i/>
          <w:iCs/>
          <w:sz w:val="20"/>
          <w:szCs w:val="20"/>
        </w:rPr>
      </w:pPr>
      <w:r>
        <w:rPr>
          <w:rFonts w:cstheme="minorHAnsi"/>
          <w:b/>
          <w:bCs/>
          <w:i/>
          <w:iCs/>
          <w:sz w:val="20"/>
          <w:szCs w:val="20"/>
        </w:rPr>
        <w:t xml:space="preserve">doc. Ing. Anna Šenková, PhD.: </w:t>
      </w:r>
      <w:r w:rsidR="00C61A22" w:rsidRPr="00C61A22">
        <w:rPr>
          <w:rFonts w:cstheme="minorHAnsi"/>
          <w:b/>
          <w:bCs/>
          <w:i/>
          <w:iCs/>
          <w:sz w:val="20"/>
          <w:szCs w:val="20"/>
        </w:rPr>
        <w:t xml:space="preserve"> </w:t>
      </w:r>
      <w:r>
        <w:rPr>
          <w:rFonts w:cstheme="minorHAnsi"/>
          <w:b/>
          <w:bCs/>
          <w:i/>
          <w:iCs/>
          <w:sz w:val="20"/>
          <w:szCs w:val="20"/>
        </w:rPr>
        <w:t>docentka</w:t>
      </w:r>
      <w:r w:rsidR="00C61A22" w:rsidRPr="00C61A22">
        <w:rPr>
          <w:rFonts w:cstheme="minorHAnsi"/>
          <w:b/>
          <w:bCs/>
          <w:i/>
          <w:iCs/>
          <w:sz w:val="20"/>
          <w:szCs w:val="20"/>
        </w:rPr>
        <w:t xml:space="preserve">; </w:t>
      </w:r>
      <w:r>
        <w:rPr>
          <w:rFonts w:cstheme="minorHAnsi"/>
          <w:b/>
          <w:bCs/>
          <w:i/>
          <w:iCs/>
          <w:sz w:val="20"/>
          <w:szCs w:val="20"/>
        </w:rPr>
        <w:t>vedúca Katedry turizmu a hotelového manažmentu</w:t>
      </w:r>
      <w:r w:rsidR="00C61A22" w:rsidRPr="00340106">
        <w:rPr>
          <w:rFonts w:cstheme="minorHAnsi"/>
          <w:b/>
          <w:bCs/>
          <w:i/>
          <w:iCs/>
          <w:sz w:val="20"/>
          <w:szCs w:val="20"/>
        </w:rPr>
        <w:t xml:space="preserve">; </w:t>
      </w:r>
    </w:p>
    <w:p w14:paraId="4B044EFD" w14:textId="00C7D088" w:rsidR="007E7027" w:rsidRPr="00C410DF" w:rsidRDefault="00FF3713" w:rsidP="00C410DF">
      <w:pPr>
        <w:pBdr>
          <w:top w:val="single" w:sz="4" w:space="1" w:color="auto"/>
          <w:left w:val="single" w:sz="4" w:space="4" w:color="auto"/>
          <w:bottom w:val="single" w:sz="4" w:space="1" w:color="auto"/>
          <w:right w:val="single" w:sz="4" w:space="4" w:color="auto"/>
        </w:pBdr>
        <w:rPr>
          <w:rFonts w:cstheme="minorHAnsi"/>
          <w:i/>
          <w:iCs/>
          <w:sz w:val="20"/>
          <w:szCs w:val="20"/>
        </w:rPr>
      </w:pPr>
      <w:r w:rsidRPr="00FF3713">
        <w:rPr>
          <w:rFonts w:cstheme="minorHAnsi"/>
          <w:i/>
          <w:iCs/>
          <w:sz w:val="20"/>
          <w:szCs w:val="20"/>
        </w:rPr>
        <w:t>anna.senkova@unipo.sk</w:t>
      </w:r>
    </w:p>
    <w:p w14:paraId="1A376068" w14:textId="2FB8438D" w:rsidR="00C61A22" w:rsidRDefault="00FA6611" w:rsidP="00F73422">
      <w:pPr>
        <w:pStyle w:val="Odsekzoznamu"/>
        <w:numPr>
          <w:ilvl w:val="0"/>
          <w:numId w:val="4"/>
        </w:numPr>
        <w:autoSpaceDE w:val="0"/>
        <w:autoSpaceDN w:val="0"/>
        <w:adjustRightInd w:val="0"/>
        <w:spacing w:after="0" w:line="240" w:lineRule="auto"/>
        <w:rPr>
          <w:rFonts w:cstheme="minorHAnsi"/>
          <w:sz w:val="16"/>
          <w:szCs w:val="16"/>
        </w:rPr>
      </w:pPr>
      <w:r w:rsidRPr="002C3B4D">
        <w:rPr>
          <w:rFonts w:cstheme="minorHAnsi"/>
          <w:sz w:val="16"/>
          <w:szCs w:val="16"/>
        </w:rPr>
        <w:t>Zoznam osôb zabezpečujúcich profilové predmety študijného programu</w:t>
      </w:r>
      <w:r w:rsidR="00431DCB" w:rsidRPr="002C3B4D">
        <w:rPr>
          <w:rFonts w:cstheme="minorHAnsi"/>
          <w:sz w:val="16"/>
          <w:szCs w:val="16"/>
        </w:rPr>
        <w:t xml:space="preserve"> </w:t>
      </w:r>
      <w:r w:rsidR="008C5F93" w:rsidRPr="002C3B4D">
        <w:rPr>
          <w:rFonts w:cstheme="minorHAnsi"/>
          <w:sz w:val="16"/>
          <w:szCs w:val="16"/>
        </w:rPr>
        <w:t xml:space="preserve">s priradením k predmetu </w:t>
      </w:r>
      <w:r w:rsidR="00165A89" w:rsidRPr="002C3B4D">
        <w:rPr>
          <w:rFonts w:cstheme="minorHAnsi"/>
          <w:sz w:val="16"/>
          <w:szCs w:val="16"/>
        </w:rPr>
        <w:t xml:space="preserve">s prepojením na centrálny </w:t>
      </w:r>
      <w:r w:rsidR="00D26994">
        <w:rPr>
          <w:rFonts w:cstheme="minorHAnsi"/>
          <w:sz w:val="16"/>
          <w:szCs w:val="16"/>
        </w:rPr>
        <w:t>R</w:t>
      </w:r>
      <w:r w:rsidR="00165A89" w:rsidRPr="002C3B4D">
        <w:rPr>
          <w:rFonts w:cstheme="minorHAnsi"/>
          <w:sz w:val="16"/>
          <w:szCs w:val="16"/>
        </w:rPr>
        <w:t>egister zamestnancov vysokých škôl</w:t>
      </w:r>
      <w:r w:rsidR="00692ED7" w:rsidRPr="002C3B4D">
        <w:rPr>
          <w:rFonts w:cstheme="minorHAnsi"/>
          <w:sz w:val="16"/>
          <w:szCs w:val="16"/>
        </w:rPr>
        <w:t xml:space="preserve">, </w:t>
      </w:r>
      <w:r w:rsidR="00026F87" w:rsidRPr="002C3B4D">
        <w:rPr>
          <w:rFonts w:cstheme="minorHAnsi"/>
          <w:sz w:val="16"/>
          <w:szCs w:val="16"/>
        </w:rPr>
        <w:t>s</w:t>
      </w:r>
      <w:r w:rsidR="00692ED7" w:rsidRPr="002C3B4D">
        <w:rPr>
          <w:rFonts w:cstheme="minorHAnsi"/>
          <w:sz w:val="16"/>
          <w:szCs w:val="16"/>
        </w:rPr>
        <w:t> </w:t>
      </w:r>
      <w:r w:rsidR="00026F87" w:rsidRPr="002C3B4D">
        <w:rPr>
          <w:rFonts w:cstheme="minorHAnsi"/>
          <w:sz w:val="16"/>
          <w:szCs w:val="16"/>
        </w:rPr>
        <w:t>kontaktom</w:t>
      </w:r>
      <w:r w:rsidR="00692ED7" w:rsidRPr="002C3B4D">
        <w:rPr>
          <w:rFonts w:cstheme="minorHAnsi"/>
          <w:sz w:val="16"/>
          <w:szCs w:val="16"/>
        </w:rPr>
        <w:t xml:space="preserve"> (môžu byť uvedení aj v študijnom pláne).</w:t>
      </w:r>
    </w:p>
    <w:p w14:paraId="2BDCB975" w14:textId="69786FCB" w:rsidR="007E7027" w:rsidRDefault="007E7027" w:rsidP="00711B93">
      <w:pPr>
        <w:pBdr>
          <w:top w:val="single" w:sz="4" w:space="1" w:color="auto"/>
          <w:left w:val="single" w:sz="4" w:space="4" w:color="auto"/>
          <w:bottom w:val="single" w:sz="4" w:space="1" w:color="auto"/>
          <w:right w:val="single" w:sz="4" w:space="4" w:color="auto"/>
        </w:pBdr>
        <w:spacing w:after="0" w:line="240" w:lineRule="auto"/>
        <w:rPr>
          <w:rFonts w:cstheme="minorHAnsi"/>
          <w:b/>
          <w:i/>
          <w:sz w:val="20"/>
          <w:szCs w:val="20"/>
        </w:rPr>
      </w:pPr>
    </w:p>
    <w:p w14:paraId="709EA7D5" w14:textId="677B92BE" w:rsidR="00CA002A" w:rsidRPr="00CA002A" w:rsidRDefault="00CA002A" w:rsidP="00CA002A">
      <w:pPr>
        <w:numPr>
          <w:ilvl w:val="1"/>
          <w:numId w:val="18"/>
        </w:numPr>
        <w:pBdr>
          <w:top w:val="single" w:sz="4" w:space="1" w:color="auto"/>
          <w:left w:val="single" w:sz="4" w:space="4" w:color="auto"/>
          <w:bottom w:val="single" w:sz="4" w:space="1" w:color="auto"/>
          <w:right w:val="single" w:sz="4" w:space="4" w:color="auto"/>
        </w:pBdr>
        <w:spacing w:after="0" w:line="240" w:lineRule="auto"/>
        <w:rPr>
          <w:rFonts w:cstheme="minorHAnsi"/>
          <w:b/>
          <w:bCs/>
          <w:i/>
          <w:sz w:val="20"/>
          <w:szCs w:val="20"/>
        </w:rPr>
      </w:pPr>
      <w:r w:rsidRPr="00CA002A">
        <w:rPr>
          <w:rFonts w:cstheme="minorHAnsi"/>
          <w:b/>
          <w:bCs/>
          <w:i/>
          <w:sz w:val="20"/>
          <w:szCs w:val="20"/>
        </w:rPr>
        <w:t xml:space="preserve">doc. Ing. Anna Šenková, PhD.; </w:t>
      </w:r>
      <w:r>
        <w:rPr>
          <w:rFonts w:cstheme="minorHAnsi"/>
          <w:b/>
          <w:bCs/>
          <w:i/>
          <w:sz w:val="20"/>
          <w:szCs w:val="20"/>
        </w:rPr>
        <w:t xml:space="preserve">Profilové </w:t>
      </w:r>
      <w:r w:rsidRPr="00CA002A">
        <w:rPr>
          <w:rFonts w:cstheme="minorHAnsi"/>
          <w:b/>
          <w:bCs/>
          <w:i/>
          <w:sz w:val="20"/>
          <w:szCs w:val="20"/>
        </w:rPr>
        <w:t xml:space="preserve">predmety: Manažment hotelových služieb; Technológia </w:t>
      </w:r>
      <w:proofErr w:type="spellStart"/>
      <w:r w:rsidRPr="00CA002A">
        <w:rPr>
          <w:rFonts w:cstheme="minorHAnsi"/>
          <w:b/>
          <w:bCs/>
          <w:i/>
          <w:sz w:val="20"/>
          <w:szCs w:val="20"/>
        </w:rPr>
        <w:t>kúpeľníckych</w:t>
      </w:r>
      <w:proofErr w:type="spellEnd"/>
      <w:r w:rsidRPr="00CA002A">
        <w:rPr>
          <w:rFonts w:cstheme="minorHAnsi"/>
          <w:b/>
          <w:bCs/>
          <w:i/>
          <w:sz w:val="20"/>
          <w:szCs w:val="20"/>
        </w:rPr>
        <w:t xml:space="preserve"> služieb </w:t>
      </w:r>
    </w:p>
    <w:p w14:paraId="1199795D" w14:textId="42AA3668" w:rsidR="00CA002A" w:rsidRPr="00CA002A" w:rsidRDefault="00CA002A" w:rsidP="00CA002A">
      <w:pPr>
        <w:pBdr>
          <w:top w:val="single" w:sz="4" w:space="1" w:color="auto"/>
          <w:left w:val="single" w:sz="4" w:space="4" w:color="auto"/>
          <w:bottom w:val="single" w:sz="4" w:space="1" w:color="auto"/>
          <w:right w:val="single" w:sz="4" w:space="4" w:color="auto"/>
        </w:pBdr>
        <w:spacing w:after="0" w:line="240" w:lineRule="auto"/>
        <w:rPr>
          <w:rFonts w:cstheme="minorHAnsi"/>
          <w:bCs/>
          <w:i/>
          <w:sz w:val="20"/>
          <w:szCs w:val="20"/>
        </w:rPr>
      </w:pPr>
      <w:r>
        <w:rPr>
          <w:rFonts w:cstheme="minorHAnsi"/>
          <w:bCs/>
          <w:i/>
          <w:sz w:val="20"/>
          <w:szCs w:val="20"/>
        </w:rPr>
        <w:t xml:space="preserve">       </w:t>
      </w:r>
      <w:hyperlink r:id="rId18" w:history="1">
        <w:r w:rsidRPr="00CA002A">
          <w:rPr>
            <w:rStyle w:val="Hypertextovprepojenie"/>
            <w:rFonts w:cstheme="minorHAnsi"/>
            <w:bCs/>
            <w:i/>
            <w:color w:val="auto"/>
            <w:sz w:val="20"/>
            <w:szCs w:val="20"/>
            <w:u w:val="none"/>
          </w:rPr>
          <w:t>anna.senkova@unipo.sk</w:t>
        </w:r>
      </w:hyperlink>
    </w:p>
    <w:p w14:paraId="47D19650" w14:textId="70082D26" w:rsidR="00CA002A" w:rsidRPr="004F0484" w:rsidRDefault="00CA002A" w:rsidP="00CA002A">
      <w:pPr>
        <w:pBdr>
          <w:top w:val="single" w:sz="4" w:space="1" w:color="auto"/>
          <w:left w:val="single" w:sz="4" w:space="4" w:color="auto"/>
          <w:bottom w:val="single" w:sz="4" w:space="1" w:color="auto"/>
          <w:right w:val="single" w:sz="4" w:space="4" w:color="auto"/>
        </w:pBdr>
        <w:spacing w:after="0" w:line="240" w:lineRule="auto"/>
        <w:rPr>
          <w:rFonts w:cstheme="minorHAnsi"/>
          <w:bCs/>
          <w:i/>
          <w:sz w:val="20"/>
          <w:szCs w:val="20"/>
        </w:rPr>
      </w:pPr>
      <w:r w:rsidRPr="004F0484">
        <w:rPr>
          <w:rFonts w:cstheme="minorHAnsi"/>
          <w:bCs/>
          <w:i/>
          <w:sz w:val="20"/>
          <w:szCs w:val="20"/>
        </w:rPr>
        <w:t xml:space="preserve">       </w:t>
      </w:r>
      <w:hyperlink r:id="rId19" w:history="1">
        <w:r w:rsidRPr="004F0484">
          <w:rPr>
            <w:rStyle w:val="Hypertextovprepojenie"/>
            <w:rFonts w:cstheme="minorHAnsi"/>
            <w:bCs/>
            <w:i/>
            <w:color w:val="auto"/>
            <w:sz w:val="20"/>
            <w:szCs w:val="20"/>
            <w:u w:val="none"/>
          </w:rPr>
          <w:t>https://www.portalvs.sk/regzam/detail/6800</w:t>
        </w:r>
      </w:hyperlink>
    </w:p>
    <w:p w14:paraId="4E805760" w14:textId="77777777" w:rsidR="00CA002A" w:rsidRPr="00CA002A" w:rsidRDefault="00CA002A" w:rsidP="00CA002A">
      <w:pPr>
        <w:pBdr>
          <w:top w:val="single" w:sz="4" w:space="1" w:color="auto"/>
          <w:left w:val="single" w:sz="4" w:space="4" w:color="auto"/>
          <w:bottom w:val="single" w:sz="4" w:space="1" w:color="auto"/>
          <w:right w:val="single" w:sz="4" w:space="4" w:color="auto"/>
        </w:pBdr>
        <w:spacing w:after="0" w:line="240" w:lineRule="auto"/>
        <w:rPr>
          <w:rFonts w:cstheme="minorHAnsi"/>
          <w:bCs/>
          <w:i/>
          <w:sz w:val="20"/>
          <w:szCs w:val="20"/>
        </w:rPr>
      </w:pPr>
    </w:p>
    <w:p w14:paraId="2CA4CF53" w14:textId="76102987" w:rsidR="00CA002A" w:rsidRPr="00CA002A" w:rsidRDefault="00CA002A" w:rsidP="00CA002A">
      <w:pPr>
        <w:numPr>
          <w:ilvl w:val="1"/>
          <w:numId w:val="18"/>
        </w:numPr>
        <w:pBdr>
          <w:top w:val="single" w:sz="4" w:space="1" w:color="auto"/>
          <w:left w:val="single" w:sz="4" w:space="4" w:color="auto"/>
          <w:bottom w:val="single" w:sz="4" w:space="1" w:color="auto"/>
          <w:right w:val="single" w:sz="4" w:space="4" w:color="auto"/>
        </w:pBdr>
        <w:spacing w:after="0" w:line="240" w:lineRule="auto"/>
        <w:rPr>
          <w:rFonts w:cstheme="minorHAnsi"/>
          <w:b/>
          <w:i/>
          <w:sz w:val="20"/>
          <w:szCs w:val="20"/>
        </w:rPr>
      </w:pPr>
      <w:r w:rsidRPr="00CA002A">
        <w:rPr>
          <w:rFonts w:cstheme="minorHAnsi"/>
          <w:b/>
          <w:i/>
          <w:sz w:val="20"/>
          <w:szCs w:val="20"/>
        </w:rPr>
        <w:t xml:space="preserve">doc. Ing. Kristína </w:t>
      </w:r>
      <w:proofErr w:type="spellStart"/>
      <w:r w:rsidRPr="00CA002A">
        <w:rPr>
          <w:rFonts w:cstheme="minorHAnsi"/>
          <w:b/>
          <w:i/>
          <w:sz w:val="20"/>
          <w:szCs w:val="20"/>
        </w:rPr>
        <w:t>Šambronská</w:t>
      </w:r>
      <w:proofErr w:type="spellEnd"/>
      <w:r w:rsidRPr="00CA002A">
        <w:rPr>
          <w:rFonts w:cstheme="minorHAnsi"/>
          <w:b/>
          <w:i/>
          <w:sz w:val="20"/>
          <w:szCs w:val="20"/>
        </w:rPr>
        <w:t>, P</w:t>
      </w:r>
      <w:r w:rsidR="00F83B59">
        <w:rPr>
          <w:rFonts w:cstheme="minorHAnsi"/>
          <w:b/>
          <w:i/>
          <w:sz w:val="20"/>
          <w:szCs w:val="20"/>
        </w:rPr>
        <w:t>h</w:t>
      </w:r>
      <w:r w:rsidRPr="00CA002A">
        <w:rPr>
          <w:rFonts w:cstheme="minorHAnsi"/>
          <w:b/>
          <w:i/>
          <w:sz w:val="20"/>
          <w:szCs w:val="20"/>
        </w:rPr>
        <w:t xml:space="preserve">D.; </w:t>
      </w:r>
      <w:r>
        <w:rPr>
          <w:rFonts w:cstheme="minorHAnsi"/>
          <w:b/>
          <w:i/>
          <w:sz w:val="20"/>
          <w:szCs w:val="20"/>
        </w:rPr>
        <w:t xml:space="preserve">Profilové </w:t>
      </w:r>
      <w:r w:rsidRPr="00CA002A">
        <w:rPr>
          <w:rFonts w:cstheme="minorHAnsi"/>
          <w:b/>
          <w:i/>
          <w:sz w:val="20"/>
          <w:szCs w:val="20"/>
        </w:rPr>
        <w:t xml:space="preserve">predmety: </w:t>
      </w:r>
      <w:proofErr w:type="spellStart"/>
      <w:r w:rsidR="004F0484">
        <w:rPr>
          <w:rFonts w:cstheme="minorHAnsi"/>
          <w:b/>
          <w:i/>
          <w:sz w:val="20"/>
          <w:szCs w:val="20"/>
        </w:rPr>
        <w:t>Destinačný</w:t>
      </w:r>
      <w:proofErr w:type="spellEnd"/>
      <w:r w:rsidR="004F0484">
        <w:rPr>
          <w:rFonts w:cstheme="minorHAnsi"/>
          <w:b/>
          <w:i/>
          <w:sz w:val="20"/>
          <w:szCs w:val="20"/>
        </w:rPr>
        <w:t xml:space="preserve"> manažment a tvorba turistických produktov</w:t>
      </w:r>
    </w:p>
    <w:p w14:paraId="49B267A3" w14:textId="41F1C2B7" w:rsidR="00CA002A" w:rsidRPr="00CA002A" w:rsidRDefault="00CA002A" w:rsidP="00CA002A">
      <w:pPr>
        <w:pBdr>
          <w:top w:val="single" w:sz="4" w:space="1" w:color="auto"/>
          <w:left w:val="single" w:sz="4" w:space="4" w:color="auto"/>
          <w:bottom w:val="single" w:sz="4" w:space="1" w:color="auto"/>
          <w:right w:val="single" w:sz="4" w:space="4" w:color="auto"/>
        </w:pBdr>
        <w:spacing w:after="0" w:line="240" w:lineRule="auto"/>
        <w:rPr>
          <w:rFonts w:cstheme="minorHAnsi"/>
          <w:bCs/>
          <w:i/>
          <w:sz w:val="20"/>
          <w:szCs w:val="20"/>
        </w:rPr>
      </w:pPr>
      <w:r w:rsidRPr="00CA002A">
        <w:rPr>
          <w:rFonts w:cstheme="minorHAnsi"/>
          <w:bCs/>
          <w:i/>
          <w:sz w:val="20"/>
          <w:szCs w:val="20"/>
        </w:rPr>
        <w:t xml:space="preserve">     </w:t>
      </w:r>
      <w:r>
        <w:rPr>
          <w:rFonts w:cstheme="minorHAnsi"/>
          <w:bCs/>
          <w:i/>
          <w:sz w:val="20"/>
          <w:szCs w:val="20"/>
        </w:rPr>
        <w:t xml:space="preserve"> </w:t>
      </w:r>
      <w:r w:rsidRPr="00CA002A">
        <w:rPr>
          <w:rFonts w:cstheme="minorHAnsi"/>
          <w:bCs/>
          <w:i/>
          <w:sz w:val="20"/>
          <w:szCs w:val="20"/>
        </w:rPr>
        <w:t xml:space="preserve">  </w:t>
      </w:r>
      <w:hyperlink r:id="rId20" w:history="1">
        <w:r w:rsidRPr="00CA002A">
          <w:rPr>
            <w:rStyle w:val="Hypertextovprepojenie"/>
            <w:rFonts w:cstheme="minorHAnsi"/>
            <w:bCs/>
            <w:i/>
            <w:color w:val="auto"/>
            <w:sz w:val="20"/>
            <w:szCs w:val="20"/>
            <w:u w:val="none"/>
          </w:rPr>
          <w:t>kristina.sambronska@unipo.sk</w:t>
        </w:r>
      </w:hyperlink>
      <w:r w:rsidRPr="00CA002A">
        <w:rPr>
          <w:rFonts w:cstheme="minorHAnsi"/>
          <w:bCs/>
          <w:i/>
          <w:sz w:val="20"/>
          <w:szCs w:val="20"/>
        </w:rPr>
        <w:t xml:space="preserve">; </w:t>
      </w:r>
    </w:p>
    <w:p w14:paraId="5C3EB2CD" w14:textId="7A08E2CD" w:rsidR="00CA002A" w:rsidRPr="00CA002A" w:rsidRDefault="00CA002A" w:rsidP="00CA002A">
      <w:pPr>
        <w:pBdr>
          <w:top w:val="single" w:sz="4" w:space="1" w:color="auto"/>
          <w:left w:val="single" w:sz="4" w:space="4" w:color="auto"/>
          <w:bottom w:val="single" w:sz="4" w:space="1" w:color="auto"/>
          <w:right w:val="single" w:sz="4" w:space="4" w:color="auto"/>
        </w:pBdr>
        <w:spacing w:after="0" w:line="240" w:lineRule="auto"/>
        <w:rPr>
          <w:rFonts w:cstheme="minorHAnsi"/>
          <w:bCs/>
          <w:i/>
          <w:sz w:val="20"/>
          <w:szCs w:val="20"/>
        </w:rPr>
      </w:pPr>
      <w:r w:rsidRPr="00CA002A">
        <w:rPr>
          <w:rFonts w:cstheme="minorHAnsi"/>
          <w:bCs/>
          <w:i/>
          <w:sz w:val="20"/>
          <w:szCs w:val="20"/>
        </w:rPr>
        <w:t xml:space="preserve">     </w:t>
      </w:r>
      <w:r>
        <w:rPr>
          <w:rFonts w:cstheme="minorHAnsi"/>
          <w:bCs/>
          <w:i/>
          <w:sz w:val="20"/>
          <w:szCs w:val="20"/>
        </w:rPr>
        <w:t xml:space="preserve"> </w:t>
      </w:r>
      <w:r w:rsidRPr="00CA002A">
        <w:rPr>
          <w:rFonts w:cstheme="minorHAnsi"/>
          <w:bCs/>
          <w:i/>
          <w:sz w:val="20"/>
          <w:szCs w:val="20"/>
        </w:rPr>
        <w:t xml:space="preserve"> </w:t>
      </w:r>
      <w:hyperlink r:id="rId21" w:history="1">
        <w:r w:rsidRPr="00CA002A">
          <w:rPr>
            <w:rStyle w:val="Hypertextovprepojenie"/>
            <w:rFonts w:cstheme="minorHAnsi"/>
            <w:bCs/>
            <w:i/>
            <w:color w:val="auto"/>
            <w:sz w:val="20"/>
            <w:szCs w:val="20"/>
            <w:u w:val="none"/>
          </w:rPr>
          <w:t>https://www.portalvs.sk/regzam/detail/6453</w:t>
        </w:r>
      </w:hyperlink>
    </w:p>
    <w:p w14:paraId="6C5E5376" w14:textId="77777777" w:rsidR="00CA002A" w:rsidRPr="00CA002A" w:rsidRDefault="00CA002A" w:rsidP="00CA002A">
      <w:pPr>
        <w:pBdr>
          <w:top w:val="single" w:sz="4" w:space="1" w:color="auto"/>
          <w:left w:val="single" w:sz="4" w:space="4" w:color="auto"/>
          <w:bottom w:val="single" w:sz="4" w:space="1" w:color="auto"/>
          <w:right w:val="single" w:sz="4" w:space="4" w:color="auto"/>
        </w:pBdr>
        <w:spacing w:after="0" w:line="240" w:lineRule="auto"/>
        <w:rPr>
          <w:rFonts w:cstheme="minorHAnsi"/>
          <w:b/>
          <w:i/>
          <w:sz w:val="20"/>
          <w:szCs w:val="20"/>
        </w:rPr>
      </w:pPr>
    </w:p>
    <w:p w14:paraId="79B4D2C5" w14:textId="5CB7DAAF" w:rsidR="00CA002A" w:rsidRPr="00CA002A" w:rsidRDefault="00CA002A" w:rsidP="00CA002A">
      <w:pPr>
        <w:numPr>
          <w:ilvl w:val="1"/>
          <w:numId w:val="18"/>
        </w:numPr>
        <w:pBdr>
          <w:top w:val="single" w:sz="4" w:space="1" w:color="auto"/>
          <w:left w:val="single" w:sz="4" w:space="4" w:color="auto"/>
          <w:bottom w:val="single" w:sz="4" w:space="1" w:color="auto"/>
          <w:right w:val="single" w:sz="4" w:space="4" w:color="auto"/>
        </w:pBdr>
        <w:spacing w:after="0" w:line="240" w:lineRule="auto"/>
        <w:rPr>
          <w:rFonts w:cstheme="minorHAnsi"/>
          <w:b/>
          <w:i/>
          <w:sz w:val="20"/>
          <w:szCs w:val="20"/>
        </w:rPr>
      </w:pPr>
      <w:r w:rsidRPr="00CA002A">
        <w:rPr>
          <w:rFonts w:cstheme="minorHAnsi"/>
          <w:b/>
          <w:i/>
          <w:sz w:val="20"/>
          <w:szCs w:val="20"/>
        </w:rPr>
        <w:t xml:space="preserve">doc. PhDr. Daniela </w:t>
      </w:r>
      <w:proofErr w:type="spellStart"/>
      <w:r w:rsidRPr="00CA002A">
        <w:rPr>
          <w:rFonts w:cstheme="minorHAnsi"/>
          <w:b/>
          <w:i/>
          <w:sz w:val="20"/>
          <w:szCs w:val="20"/>
        </w:rPr>
        <w:t>Matušíková</w:t>
      </w:r>
      <w:proofErr w:type="spellEnd"/>
      <w:r w:rsidRPr="00CA002A">
        <w:rPr>
          <w:rFonts w:cstheme="minorHAnsi"/>
          <w:b/>
          <w:i/>
          <w:sz w:val="20"/>
          <w:szCs w:val="20"/>
        </w:rPr>
        <w:t xml:space="preserve">, PhD.: </w:t>
      </w:r>
      <w:r>
        <w:rPr>
          <w:rFonts w:cstheme="minorHAnsi"/>
          <w:b/>
          <w:i/>
          <w:sz w:val="20"/>
          <w:szCs w:val="20"/>
        </w:rPr>
        <w:t xml:space="preserve">Profilové </w:t>
      </w:r>
      <w:r w:rsidRPr="00CA002A">
        <w:rPr>
          <w:rFonts w:cstheme="minorHAnsi"/>
          <w:b/>
          <w:i/>
          <w:sz w:val="20"/>
          <w:szCs w:val="20"/>
        </w:rPr>
        <w:t>predmety</w:t>
      </w:r>
      <w:r w:rsidR="004F0484">
        <w:rPr>
          <w:rFonts w:cstheme="minorHAnsi"/>
          <w:b/>
          <w:i/>
          <w:sz w:val="20"/>
          <w:szCs w:val="20"/>
        </w:rPr>
        <w:t xml:space="preserve">: </w:t>
      </w:r>
      <w:r w:rsidRPr="00CA002A">
        <w:rPr>
          <w:rFonts w:cstheme="minorHAnsi"/>
          <w:b/>
          <w:i/>
          <w:sz w:val="20"/>
          <w:szCs w:val="20"/>
        </w:rPr>
        <w:t xml:space="preserve"> Základy cestovného ruchu a</w:t>
      </w:r>
      <w:r w:rsidR="004F0484">
        <w:rPr>
          <w:rFonts w:cstheme="minorHAnsi"/>
          <w:b/>
          <w:i/>
          <w:sz w:val="20"/>
          <w:szCs w:val="20"/>
        </w:rPr>
        <w:t> Manažment služieb a podujatí v cestovnom ruchu</w:t>
      </w:r>
    </w:p>
    <w:p w14:paraId="2906C7FA" w14:textId="74BF54BC" w:rsidR="00CA002A" w:rsidRPr="00CA002A" w:rsidRDefault="00CA002A" w:rsidP="00CA002A">
      <w:pPr>
        <w:pBdr>
          <w:top w:val="single" w:sz="4" w:space="1" w:color="auto"/>
          <w:left w:val="single" w:sz="4" w:space="4" w:color="auto"/>
          <w:bottom w:val="single" w:sz="4" w:space="1" w:color="auto"/>
          <w:right w:val="single" w:sz="4" w:space="4" w:color="auto"/>
        </w:pBdr>
        <w:spacing w:after="0" w:line="240" w:lineRule="auto"/>
        <w:rPr>
          <w:rFonts w:cstheme="minorHAnsi"/>
          <w:bCs/>
          <w:i/>
          <w:sz w:val="20"/>
          <w:szCs w:val="20"/>
        </w:rPr>
      </w:pPr>
      <w:r>
        <w:rPr>
          <w:rFonts w:cstheme="minorHAnsi"/>
          <w:bCs/>
          <w:i/>
          <w:sz w:val="20"/>
          <w:szCs w:val="20"/>
        </w:rPr>
        <w:t xml:space="preserve">       </w:t>
      </w:r>
      <w:hyperlink r:id="rId22" w:history="1">
        <w:r w:rsidRPr="00CA002A">
          <w:rPr>
            <w:rStyle w:val="Hypertextovprepojenie"/>
            <w:rFonts w:cstheme="minorHAnsi"/>
            <w:bCs/>
            <w:i/>
            <w:color w:val="auto"/>
            <w:sz w:val="20"/>
            <w:szCs w:val="20"/>
            <w:u w:val="none"/>
          </w:rPr>
          <w:t>daniela.matusikova@unipo.sk</w:t>
        </w:r>
      </w:hyperlink>
      <w:r w:rsidRPr="00CA002A">
        <w:rPr>
          <w:rFonts w:cstheme="minorHAnsi"/>
          <w:bCs/>
          <w:i/>
          <w:sz w:val="20"/>
          <w:szCs w:val="20"/>
        </w:rPr>
        <w:t xml:space="preserve">; </w:t>
      </w:r>
    </w:p>
    <w:p w14:paraId="043297C4" w14:textId="72C7C437" w:rsidR="00CA002A" w:rsidRPr="00CA002A" w:rsidRDefault="00CA002A" w:rsidP="00CA002A">
      <w:pPr>
        <w:pBdr>
          <w:top w:val="single" w:sz="4" w:space="1" w:color="auto"/>
          <w:left w:val="single" w:sz="4" w:space="4" w:color="auto"/>
          <w:bottom w:val="single" w:sz="4" w:space="1" w:color="auto"/>
          <w:right w:val="single" w:sz="4" w:space="4" w:color="auto"/>
        </w:pBdr>
        <w:spacing w:after="0" w:line="240" w:lineRule="auto"/>
        <w:rPr>
          <w:rFonts w:cstheme="minorHAnsi"/>
          <w:bCs/>
          <w:i/>
          <w:sz w:val="20"/>
          <w:szCs w:val="20"/>
        </w:rPr>
      </w:pPr>
      <w:r>
        <w:rPr>
          <w:rFonts w:cstheme="minorHAnsi"/>
          <w:bCs/>
          <w:i/>
          <w:sz w:val="20"/>
          <w:szCs w:val="20"/>
        </w:rPr>
        <w:t xml:space="preserve">      </w:t>
      </w:r>
      <w:hyperlink r:id="rId23" w:history="1">
        <w:r w:rsidRPr="00CA002A">
          <w:rPr>
            <w:rStyle w:val="Hypertextovprepojenie"/>
            <w:rFonts w:cstheme="minorHAnsi"/>
            <w:bCs/>
            <w:i/>
            <w:color w:val="auto"/>
            <w:sz w:val="20"/>
            <w:szCs w:val="20"/>
            <w:u w:val="none"/>
          </w:rPr>
          <w:t>https://www.portalvs.sk/regzam/detail/6462</w:t>
        </w:r>
      </w:hyperlink>
    </w:p>
    <w:p w14:paraId="23F4FACB" w14:textId="77777777" w:rsidR="00CA002A" w:rsidRPr="00CA002A" w:rsidRDefault="00CA002A" w:rsidP="00CA002A">
      <w:pPr>
        <w:pBdr>
          <w:top w:val="single" w:sz="4" w:space="1" w:color="auto"/>
          <w:left w:val="single" w:sz="4" w:space="4" w:color="auto"/>
          <w:bottom w:val="single" w:sz="4" w:space="1" w:color="auto"/>
          <w:right w:val="single" w:sz="4" w:space="4" w:color="auto"/>
        </w:pBdr>
        <w:spacing w:after="0" w:line="240" w:lineRule="auto"/>
        <w:rPr>
          <w:rFonts w:cstheme="minorHAnsi"/>
          <w:b/>
          <w:i/>
          <w:sz w:val="20"/>
          <w:szCs w:val="20"/>
        </w:rPr>
      </w:pPr>
    </w:p>
    <w:p w14:paraId="08460741" w14:textId="7D573082" w:rsidR="00CA002A" w:rsidRPr="00CA002A" w:rsidRDefault="00CA002A" w:rsidP="00CA002A">
      <w:pPr>
        <w:numPr>
          <w:ilvl w:val="1"/>
          <w:numId w:val="18"/>
        </w:numPr>
        <w:pBdr>
          <w:top w:val="single" w:sz="4" w:space="1" w:color="auto"/>
          <w:left w:val="single" w:sz="4" w:space="4" w:color="auto"/>
          <w:bottom w:val="single" w:sz="4" w:space="1" w:color="auto"/>
          <w:right w:val="single" w:sz="4" w:space="4" w:color="auto"/>
        </w:pBdr>
        <w:spacing w:after="0" w:line="240" w:lineRule="auto"/>
        <w:rPr>
          <w:rFonts w:cstheme="minorHAnsi"/>
          <w:b/>
          <w:i/>
          <w:sz w:val="20"/>
          <w:szCs w:val="20"/>
        </w:rPr>
      </w:pPr>
      <w:r w:rsidRPr="00CA002A">
        <w:rPr>
          <w:rFonts w:cstheme="minorHAnsi"/>
          <w:b/>
          <w:i/>
          <w:sz w:val="20"/>
          <w:szCs w:val="20"/>
        </w:rPr>
        <w:t xml:space="preserve">doc. </w:t>
      </w:r>
      <w:r w:rsidR="009E68E6">
        <w:rPr>
          <w:rFonts w:cstheme="minorHAnsi"/>
          <w:b/>
          <w:i/>
          <w:sz w:val="20"/>
          <w:szCs w:val="20"/>
        </w:rPr>
        <w:t>PhDr</w:t>
      </w:r>
      <w:r w:rsidRPr="00CA002A">
        <w:rPr>
          <w:rFonts w:cstheme="minorHAnsi"/>
          <w:b/>
          <w:i/>
          <w:sz w:val="20"/>
          <w:szCs w:val="20"/>
        </w:rPr>
        <w:t xml:space="preserve">. Petra </w:t>
      </w:r>
      <w:proofErr w:type="spellStart"/>
      <w:r w:rsidRPr="00CA002A">
        <w:rPr>
          <w:rFonts w:cstheme="minorHAnsi"/>
          <w:b/>
          <w:i/>
          <w:sz w:val="20"/>
          <w:szCs w:val="20"/>
        </w:rPr>
        <w:t>Vašaničová</w:t>
      </w:r>
      <w:proofErr w:type="spellEnd"/>
      <w:r w:rsidRPr="00CA002A">
        <w:rPr>
          <w:rFonts w:cstheme="minorHAnsi"/>
          <w:b/>
          <w:i/>
          <w:sz w:val="20"/>
          <w:szCs w:val="20"/>
        </w:rPr>
        <w:t xml:space="preserve">, PhD.;  </w:t>
      </w:r>
      <w:r>
        <w:rPr>
          <w:rFonts w:cstheme="minorHAnsi"/>
          <w:b/>
          <w:i/>
          <w:sz w:val="20"/>
          <w:szCs w:val="20"/>
        </w:rPr>
        <w:t xml:space="preserve">Profilový </w:t>
      </w:r>
      <w:r w:rsidRPr="00CA002A">
        <w:rPr>
          <w:rFonts w:cstheme="minorHAnsi"/>
          <w:b/>
          <w:i/>
          <w:sz w:val="20"/>
          <w:szCs w:val="20"/>
        </w:rPr>
        <w:t xml:space="preserve">predmet: </w:t>
      </w:r>
      <w:r w:rsidRPr="00CA002A">
        <w:rPr>
          <w:rFonts w:cstheme="minorHAnsi"/>
          <w:b/>
          <w:bCs/>
          <w:i/>
          <w:sz w:val="20"/>
          <w:szCs w:val="20"/>
        </w:rPr>
        <w:t>Štatistika</w:t>
      </w:r>
    </w:p>
    <w:p w14:paraId="0191035C" w14:textId="1191F8B5" w:rsidR="00CA002A" w:rsidRPr="00CA002A" w:rsidRDefault="00CA002A" w:rsidP="00CA002A">
      <w:pPr>
        <w:pBdr>
          <w:top w:val="single" w:sz="4" w:space="1" w:color="auto"/>
          <w:left w:val="single" w:sz="4" w:space="4" w:color="auto"/>
          <w:bottom w:val="single" w:sz="4" w:space="1" w:color="auto"/>
          <w:right w:val="single" w:sz="4" w:space="4" w:color="auto"/>
        </w:pBdr>
        <w:spacing w:after="0" w:line="240" w:lineRule="auto"/>
        <w:rPr>
          <w:rFonts w:cstheme="minorHAnsi"/>
          <w:bCs/>
          <w:i/>
          <w:sz w:val="20"/>
          <w:szCs w:val="20"/>
        </w:rPr>
      </w:pPr>
      <w:r>
        <w:rPr>
          <w:rFonts w:cstheme="minorHAnsi"/>
          <w:b/>
          <w:i/>
          <w:sz w:val="20"/>
          <w:szCs w:val="20"/>
        </w:rPr>
        <w:t xml:space="preserve">       </w:t>
      </w:r>
      <w:hyperlink r:id="rId24" w:history="1">
        <w:r w:rsidRPr="00CA002A">
          <w:rPr>
            <w:rStyle w:val="Hypertextovprepojenie"/>
            <w:rFonts w:cstheme="minorHAnsi"/>
            <w:bCs/>
            <w:i/>
            <w:color w:val="auto"/>
            <w:sz w:val="20"/>
            <w:szCs w:val="20"/>
            <w:u w:val="none"/>
          </w:rPr>
          <w:t>petra.vasanicova@unipo.sk</w:t>
        </w:r>
      </w:hyperlink>
    </w:p>
    <w:p w14:paraId="333AA37C" w14:textId="27FEEE4E" w:rsidR="00CA002A" w:rsidRPr="00CA002A" w:rsidRDefault="00CA002A" w:rsidP="00CA002A">
      <w:pPr>
        <w:pBdr>
          <w:top w:val="single" w:sz="4" w:space="1" w:color="auto"/>
          <w:left w:val="single" w:sz="4" w:space="4" w:color="auto"/>
          <w:bottom w:val="single" w:sz="4" w:space="1" w:color="auto"/>
          <w:right w:val="single" w:sz="4" w:space="4" w:color="auto"/>
        </w:pBdr>
        <w:spacing w:line="240" w:lineRule="auto"/>
        <w:rPr>
          <w:rFonts w:cstheme="minorHAnsi"/>
          <w:bCs/>
          <w:i/>
          <w:sz w:val="20"/>
          <w:szCs w:val="20"/>
        </w:rPr>
      </w:pPr>
      <w:r w:rsidRPr="00CA002A">
        <w:rPr>
          <w:rFonts w:cstheme="minorHAnsi"/>
          <w:bCs/>
          <w:i/>
          <w:sz w:val="20"/>
          <w:szCs w:val="20"/>
        </w:rPr>
        <w:t xml:space="preserve">   </w:t>
      </w:r>
      <w:r>
        <w:rPr>
          <w:rFonts w:cstheme="minorHAnsi"/>
          <w:bCs/>
          <w:i/>
          <w:sz w:val="20"/>
          <w:szCs w:val="20"/>
        </w:rPr>
        <w:t xml:space="preserve"> </w:t>
      </w:r>
      <w:r w:rsidRPr="00CA002A">
        <w:rPr>
          <w:rFonts w:cstheme="minorHAnsi"/>
          <w:bCs/>
          <w:i/>
          <w:sz w:val="20"/>
          <w:szCs w:val="20"/>
        </w:rPr>
        <w:t xml:space="preserve">  </w:t>
      </w:r>
      <w:hyperlink r:id="rId25" w:history="1">
        <w:r w:rsidRPr="00CA002A">
          <w:rPr>
            <w:rStyle w:val="Hypertextovprepojenie"/>
            <w:rFonts w:cstheme="minorHAnsi"/>
            <w:bCs/>
            <w:i/>
            <w:color w:val="auto"/>
            <w:sz w:val="20"/>
            <w:szCs w:val="20"/>
            <w:u w:val="none"/>
          </w:rPr>
          <w:t>https://www.portalvs.sk/regzam/detail/30728</w:t>
        </w:r>
      </w:hyperlink>
    </w:p>
    <w:p w14:paraId="6B9E9553" w14:textId="382C1871" w:rsidR="00CA002A" w:rsidRPr="00CA002A" w:rsidRDefault="00CA002A" w:rsidP="00CA002A">
      <w:pPr>
        <w:numPr>
          <w:ilvl w:val="1"/>
          <w:numId w:val="18"/>
        </w:numPr>
        <w:pBdr>
          <w:top w:val="single" w:sz="4" w:space="1" w:color="auto"/>
          <w:left w:val="single" w:sz="4" w:space="4" w:color="auto"/>
          <w:bottom w:val="single" w:sz="4" w:space="1" w:color="auto"/>
          <w:right w:val="single" w:sz="4" w:space="4" w:color="auto"/>
        </w:pBdr>
        <w:spacing w:after="0" w:line="240" w:lineRule="auto"/>
        <w:rPr>
          <w:rFonts w:cstheme="minorHAnsi"/>
          <w:b/>
          <w:i/>
          <w:sz w:val="20"/>
          <w:szCs w:val="20"/>
        </w:rPr>
      </w:pPr>
      <w:r w:rsidRPr="00CA002A">
        <w:rPr>
          <w:rFonts w:cstheme="minorHAnsi"/>
          <w:b/>
          <w:i/>
          <w:sz w:val="20"/>
          <w:szCs w:val="20"/>
        </w:rPr>
        <w:t xml:space="preserve">doc. Ing. Ľudovít </w:t>
      </w:r>
      <w:proofErr w:type="spellStart"/>
      <w:r w:rsidRPr="00CA002A">
        <w:rPr>
          <w:rFonts w:cstheme="minorHAnsi"/>
          <w:b/>
          <w:i/>
          <w:sz w:val="20"/>
          <w:szCs w:val="20"/>
        </w:rPr>
        <w:t>Nastišin</w:t>
      </w:r>
      <w:proofErr w:type="spellEnd"/>
      <w:r w:rsidRPr="00CA002A">
        <w:rPr>
          <w:rFonts w:cstheme="minorHAnsi"/>
          <w:b/>
          <w:i/>
          <w:sz w:val="20"/>
          <w:szCs w:val="20"/>
        </w:rPr>
        <w:t xml:space="preserve">, PhD.; </w:t>
      </w:r>
      <w:r w:rsidRPr="00CA002A">
        <w:rPr>
          <w:rFonts w:cstheme="minorHAnsi"/>
          <w:b/>
          <w:bCs/>
          <w:i/>
          <w:sz w:val="20"/>
          <w:szCs w:val="20"/>
        </w:rPr>
        <w:t>predmet:</w:t>
      </w:r>
      <w:r w:rsidRPr="00CA002A">
        <w:rPr>
          <w:rFonts w:cstheme="minorHAnsi"/>
          <w:b/>
          <w:i/>
          <w:sz w:val="20"/>
          <w:szCs w:val="20"/>
        </w:rPr>
        <w:t xml:space="preserve"> </w:t>
      </w:r>
      <w:r w:rsidR="004F0484">
        <w:rPr>
          <w:rFonts w:cstheme="minorHAnsi"/>
          <w:b/>
          <w:i/>
          <w:sz w:val="20"/>
          <w:szCs w:val="20"/>
        </w:rPr>
        <w:t xml:space="preserve">Digitálna a AI tvorba multimediálnych dokumentov </w:t>
      </w:r>
    </w:p>
    <w:p w14:paraId="3DD38F38" w14:textId="6B2299B8" w:rsidR="00CA002A" w:rsidRPr="00CA002A" w:rsidRDefault="00CA002A" w:rsidP="00CA002A">
      <w:pPr>
        <w:pBdr>
          <w:top w:val="single" w:sz="4" w:space="1" w:color="auto"/>
          <w:left w:val="single" w:sz="4" w:space="4" w:color="auto"/>
          <w:bottom w:val="single" w:sz="4" w:space="1" w:color="auto"/>
          <w:right w:val="single" w:sz="4" w:space="4" w:color="auto"/>
        </w:pBdr>
        <w:spacing w:after="0" w:line="240" w:lineRule="auto"/>
        <w:rPr>
          <w:rFonts w:cstheme="minorHAnsi"/>
          <w:bCs/>
          <w:i/>
          <w:sz w:val="20"/>
          <w:szCs w:val="20"/>
        </w:rPr>
      </w:pPr>
      <w:r w:rsidRPr="00CA002A">
        <w:rPr>
          <w:rFonts w:cstheme="minorHAnsi"/>
          <w:bCs/>
          <w:i/>
          <w:sz w:val="20"/>
          <w:szCs w:val="20"/>
        </w:rPr>
        <w:t xml:space="preserve">   </w:t>
      </w:r>
      <w:r>
        <w:rPr>
          <w:rFonts w:cstheme="minorHAnsi"/>
          <w:bCs/>
          <w:i/>
          <w:sz w:val="20"/>
          <w:szCs w:val="20"/>
        </w:rPr>
        <w:t xml:space="preserve"> </w:t>
      </w:r>
      <w:r w:rsidRPr="00CA002A">
        <w:rPr>
          <w:rFonts w:cstheme="minorHAnsi"/>
          <w:bCs/>
          <w:i/>
          <w:sz w:val="20"/>
          <w:szCs w:val="20"/>
        </w:rPr>
        <w:t xml:space="preserve">  </w:t>
      </w:r>
      <w:hyperlink r:id="rId26" w:history="1">
        <w:r w:rsidRPr="00CA002A">
          <w:rPr>
            <w:rStyle w:val="Hypertextovprepojenie"/>
            <w:rFonts w:cstheme="minorHAnsi"/>
            <w:bCs/>
            <w:i/>
            <w:color w:val="auto"/>
            <w:sz w:val="20"/>
            <w:szCs w:val="20"/>
            <w:u w:val="none"/>
          </w:rPr>
          <w:t>ludovit.nastisin@unipo.sk</w:t>
        </w:r>
      </w:hyperlink>
    </w:p>
    <w:p w14:paraId="782A3587" w14:textId="29701790" w:rsidR="00CA002A" w:rsidRPr="00CA002A" w:rsidRDefault="00CA002A" w:rsidP="00CA002A">
      <w:pPr>
        <w:pBdr>
          <w:top w:val="single" w:sz="4" w:space="1" w:color="auto"/>
          <w:left w:val="single" w:sz="4" w:space="4" w:color="auto"/>
          <w:bottom w:val="single" w:sz="4" w:space="1" w:color="auto"/>
          <w:right w:val="single" w:sz="4" w:space="4" w:color="auto"/>
        </w:pBdr>
        <w:spacing w:after="0" w:line="240" w:lineRule="auto"/>
        <w:rPr>
          <w:rFonts w:cstheme="minorHAnsi"/>
          <w:bCs/>
          <w:i/>
          <w:sz w:val="20"/>
          <w:szCs w:val="20"/>
        </w:rPr>
      </w:pPr>
      <w:r w:rsidRPr="00CA002A">
        <w:rPr>
          <w:rFonts w:cstheme="minorHAnsi"/>
          <w:bCs/>
          <w:i/>
          <w:sz w:val="20"/>
          <w:szCs w:val="20"/>
        </w:rPr>
        <w:t xml:space="preserve">   </w:t>
      </w:r>
      <w:r>
        <w:rPr>
          <w:rFonts w:cstheme="minorHAnsi"/>
          <w:bCs/>
          <w:i/>
          <w:sz w:val="20"/>
          <w:szCs w:val="20"/>
        </w:rPr>
        <w:t xml:space="preserve"> </w:t>
      </w:r>
      <w:r w:rsidRPr="00CA002A">
        <w:rPr>
          <w:rFonts w:cstheme="minorHAnsi"/>
          <w:bCs/>
          <w:i/>
          <w:sz w:val="20"/>
          <w:szCs w:val="20"/>
        </w:rPr>
        <w:t xml:space="preserve"> </w:t>
      </w:r>
      <w:hyperlink r:id="rId27" w:history="1">
        <w:r w:rsidRPr="00CA002A">
          <w:rPr>
            <w:rStyle w:val="Hypertextovprepojenie"/>
            <w:rFonts w:cstheme="minorHAnsi"/>
            <w:bCs/>
            <w:i/>
            <w:color w:val="auto"/>
            <w:sz w:val="20"/>
            <w:szCs w:val="20"/>
            <w:u w:val="none"/>
          </w:rPr>
          <w:t>https://www.portalvs.sk/regzam/detail/26489</w:t>
        </w:r>
      </w:hyperlink>
    </w:p>
    <w:p w14:paraId="2955F37E" w14:textId="77777777" w:rsidR="007E7027" w:rsidRDefault="007E7027" w:rsidP="00711B93">
      <w:pPr>
        <w:pBdr>
          <w:top w:val="single" w:sz="4" w:space="1" w:color="auto"/>
          <w:left w:val="single" w:sz="4" w:space="4" w:color="auto"/>
          <w:bottom w:val="single" w:sz="4" w:space="1" w:color="auto"/>
          <w:right w:val="single" w:sz="4" w:space="4" w:color="auto"/>
        </w:pBdr>
        <w:spacing w:after="0" w:line="240" w:lineRule="auto"/>
        <w:rPr>
          <w:rFonts w:cstheme="minorHAnsi"/>
          <w:b/>
          <w:i/>
          <w:sz w:val="20"/>
          <w:szCs w:val="20"/>
        </w:rPr>
      </w:pPr>
    </w:p>
    <w:p w14:paraId="084983AC" w14:textId="77777777" w:rsidR="008567DB" w:rsidRPr="008567DB" w:rsidRDefault="008567DB" w:rsidP="008567DB">
      <w:pPr>
        <w:autoSpaceDE w:val="0"/>
        <w:autoSpaceDN w:val="0"/>
        <w:adjustRightInd w:val="0"/>
        <w:spacing w:after="0" w:line="240" w:lineRule="auto"/>
        <w:rPr>
          <w:rFonts w:cstheme="minorHAnsi"/>
          <w:sz w:val="16"/>
          <w:szCs w:val="16"/>
        </w:rPr>
      </w:pPr>
    </w:p>
    <w:p w14:paraId="44F6302E" w14:textId="79DF2C36" w:rsidR="005D1500" w:rsidRPr="00C410DF" w:rsidRDefault="00874FE1" w:rsidP="00C410DF">
      <w:pPr>
        <w:pStyle w:val="Odsekzoznamu"/>
        <w:numPr>
          <w:ilvl w:val="0"/>
          <w:numId w:val="4"/>
        </w:numPr>
        <w:autoSpaceDE w:val="0"/>
        <w:autoSpaceDN w:val="0"/>
        <w:adjustRightInd w:val="0"/>
        <w:spacing w:after="0" w:line="240" w:lineRule="auto"/>
        <w:rPr>
          <w:rFonts w:cstheme="minorHAnsi"/>
          <w:sz w:val="16"/>
          <w:szCs w:val="16"/>
        </w:rPr>
      </w:pPr>
      <w:r w:rsidRPr="002C3B4D">
        <w:rPr>
          <w:rFonts w:cstheme="minorHAnsi"/>
          <w:sz w:val="16"/>
          <w:szCs w:val="16"/>
        </w:rPr>
        <w:t xml:space="preserve">Odkaz na </w:t>
      </w:r>
      <w:r w:rsidR="00800AD6">
        <w:rPr>
          <w:rFonts w:cstheme="minorHAnsi"/>
          <w:sz w:val="16"/>
          <w:szCs w:val="16"/>
        </w:rPr>
        <w:t>v</w:t>
      </w:r>
      <w:r w:rsidRPr="002C3B4D">
        <w:rPr>
          <w:rFonts w:cstheme="minorHAnsi"/>
          <w:sz w:val="16"/>
          <w:szCs w:val="16"/>
        </w:rPr>
        <w:t>edecko</w:t>
      </w:r>
      <w:r w:rsidR="00BA7B8A">
        <w:rPr>
          <w:rFonts w:cstheme="minorHAnsi"/>
          <w:sz w:val="16"/>
          <w:szCs w:val="16"/>
        </w:rPr>
        <w:t>/umelecko</w:t>
      </w:r>
      <w:r w:rsidR="00803771">
        <w:rPr>
          <w:rFonts w:cstheme="minorHAnsi"/>
          <w:sz w:val="16"/>
          <w:szCs w:val="16"/>
        </w:rPr>
        <w:t>-</w:t>
      </w:r>
      <w:r w:rsidRPr="002C3B4D">
        <w:rPr>
          <w:rFonts w:cstheme="minorHAnsi"/>
          <w:sz w:val="16"/>
          <w:szCs w:val="16"/>
        </w:rPr>
        <w:t xml:space="preserve">pedagogické charakteristiky osôb zabezpečujúcich profilové predmety študijného programu. </w:t>
      </w:r>
    </w:p>
    <w:p w14:paraId="143BA691" w14:textId="203696AC" w:rsidR="00662F04" w:rsidRDefault="00BA7AC3" w:rsidP="00C410DF">
      <w:pPr>
        <w:pBdr>
          <w:top w:val="single" w:sz="4" w:space="1" w:color="auto"/>
          <w:left w:val="single" w:sz="4" w:space="4" w:color="auto"/>
          <w:bottom w:val="single" w:sz="4" w:space="0" w:color="auto"/>
          <w:right w:val="single" w:sz="4" w:space="4" w:color="auto"/>
        </w:pBdr>
        <w:autoSpaceDE w:val="0"/>
        <w:autoSpaceDN w:val="0"/>
        <w:adjustRightInd w:val="0"/>
        <w:spacing w:before="60" w:after="0" w:line="240" w:lineRule="auto"/>
        <w:rPr>
          <w:rFonts w:cstheme="minorHAnsi"/>
          <w:i/>
          <w:iCs/>
          <w:sz w:val="20"/>
          <w:szCs w:val="20"/>
        </w:rPr>
      </w:pPr>
      <w:r w:rsidRPr="00E92A2C">
        <w:rPr>
          <w:rFonts w:cstheme="minorHAnsi"/>
          <w:i/>
          <w:iCs/>
          <w:sz w:val="20"/>
          <w:szCs w:val="20"/>
        </w:rPr>
        <w:t xml:space="preserve">Vedecko-pedagogické charakteristiky osôb zabezpečujúcich profilové predmety sú uvedené v samostatnej </w:t>
      </w:r>
      <w:r w:rsidR="00662F04" w:rsidRPr="00A77488">
        <w:rPr>
          <w:rFonts w:cstheme="minorHAnsi"/>
          <w:i/>
          <w:iCs/>
          <w:sz w:val="20"/>
          <w:szCs w:val="20"/>
        </w:rPr>
        <w:t>prílohe</w:t>
      </w:r>
      <w:r w:rsidR="00A77488">
        <w:rPr>
          <w:rFonts w:cstheme="minorHAnsi"/>
          <w:i/>
          <w:iCs/>
          <w:sz w:val="20"/>
          <w:szCs w:val="20"/>
        </w:rPr>
        <w:t>:</w:t>
      </w:r>
      <w:r w:rsidR="00662F04" w:rsidRPr="00E92A2C">
        <w:rPr>
          <w:rFonts w:cstheme="minorHAnsi"/>
          <w:i/>
          <w:iCs/>
          <w:sz w:val="20"/>
          <w:szCs w:val="20"/>
        </w:rPr>
        <w:t xml:space="preserve"> </w:t>
      </w:r>
      <w:r w:rsidR="00662F04">
        <w:rPr>
          <w:rFonts w:cstheme="minorHAnsi"/>
          <w:i/>
          <w:iCs/>
          <w:sz w:val="20"/>
          <w:szCs w:val="20"/>
        </w:rPr>
        <w:t>VUPCH_FMEO</w:t>
      </w:r>
      <w:r w:rsidR="00C410DF">
        <w:rPr>
          <w:rFonts w:cstheme="minorHAnsi"/>
          <w:i/>
          <w:iCs/>
          <w:sz w:val="20"/>
          <w:szCs w:val="20"/>
        </w:rPr>
        <w:t xml:space="preserve"> a na webových stránkach katedier.</w:t>
      </w:r>
    </w:p>
    <w:p w14:paraId="5F5A1FAA" w14:textId="77777777" w:rsidR="00C410DF" w:rsidRDefault="00C410DF" w:rsidP="00C410DF">
      <w:pPr>
        <w:pBdr>
          <w:top w:val="single" w:sz="4" w:space="1" w:color="auto"/>
          <w:left w:val="single" w:sz="4" w:space="4" w:color="auto"/>
          <w:bottom w:val="single" w:sz="4" w:space="0" w:color="auto"/>
          <w:right w:val="single" w:sz="4" w:space="4" w:color="auto"/>
        </w:pBdr>
        <w:autoSpaceDE w:val="0"/>
        <w:autoSpaceDN w:val="0"/>
        <w:adjustRightInd w:val="0"/>
        <w:spacing w:before="60" w:after="0" w:line="240" w:lineRule="auto"/>
        <w:rPr>
          <w:rFonts w:cstheme="minorHAnsi"/>
          <w:i/>
          <w:iCs/>
          <w:sz w:val="20"/>
          <w:szCs w:val="20"/>
        </w:rPr>
      </w:pPr>
      <w:r w:rsidRPr="00E92A2C">
        <w:rPr>
          <w:rFonts w:cstheme="minorHAnsi"/>
          <w:i/>
          <w:iCs/>
          <w:sz w:val="20"/>
          <w:szCs w:val="20"/>
        </w:rPr>
        <w:t xml:space="preserve">Vedecko-pedagogické charakteristiky osôb zabezpečujúcich profilové predmety sú uvedené v samostatnej </w:t>
      </w:r>
      <w:r w:rsidRPr="00A77488">
        <w:rPr>
          <w:rFonts w:cstheme="minorHAnsi"/>
          <w:i/>
          <w:iCs/>
          <w:sz w:val="20"/>
          <w:szCs w:val="20"/>
        </w:rPr>
        <w:t>prílohe</w:t>
      </w:r>
      <w:r>
        <w:rPr>
          <w:rFonts w:cstheme="minorHAnsi"/>
          <w:i/>
          <w:iCs/>
          <w:sz w:val="20"/>
          <w:szCs w:val="20"/>
        </w:rPr>
        <w:t>:</w:t>
      </w:r>
      <w:r w:rsidRPr="00E92A2C">
        <w:rPr>
          <w:rFonts w:cstheme="minorHAnsi"/>
          <w:i/>
          <w:iCs/>
          <w:sz w:val="20"/>
          <w:szCs w:val="20"/>
        </w:rPr>
        <w:t xml:space="preserve"> </w:t>
      </w:r>
      <w:r>
        <w:rPr>
          <w:rFonts w:cstheme="minorHAnsi"/>
          <w:i/>
          <w:iCs/>
          <w:sz w:val="20"/>
          <w:szCs w:val="20"/>
        </w:rPr>
        <w:t xml:space="preserve">VUPCH_FMEO a na webových stránkach katedier. </w:t>
      </w:r>
    </w:p>
    <w:p w14:paraId="1F7D9D58" w14:textId="77777777" w:rsidR="00C410DF" w:rsidRDefault="00C410DF" w:rsidP="00C410DF">
      <w:pPr>
        <w:pBdr>
          <w:top w:val="single" w:sz="4" w:space="1" w:color="auto"/>
          <w:left w:val="single" w:sz="4" w:space="4" w:color="auto"/>
          <w:bottom w:val="single" w:sz="4" w:space="0" w:color="auto"/>
          <w:right w:val="single" w:sz="4" w:space="4" w:color="auto"/>
        </w:pBdr>
        <w:spacing w:after="0" w:line="240" w:lineRule="auto"/>
        <w:rPr>
          <w:rFonts w:cstheme="minorHAnsi"/>
          <w:bCs/>
          <w:i/>
          <w:iCs/>
          <w:sz w:val="20"/>
          <w:szCs w:val="20"/>
          <w:lang w:val="it-IT"/>
        </w:rPr>
      </w:pPr>
      <w:r w:rsidRPr="00D60CB8">
        <w:rPr>
          <w:rFonts w:cstheme="minorHAnsi"/>
          <w:b/>
          <w:i/>
          <w:sz w:val="20"/>
          <w:szCs w:val="20"/>
          <w:lang w:val="en-GB"/>
        </w:rPr>
        <w:t>OZSP</w:t>
      </w:r>
      <w:r w:rsidRPr="00D60CB8">
        <w:rPr>
          <w:rFonts w:cstheme="minorHAnsi"/>
          <w:bCs/>
          <w:i/>
          <w:sz w:val="20"/>
          <w:szCs w:val="20"/>
          <w:lang w:val="en-GB"/>
        </w:rPr>
        <w:t>: doc. Ing. Anna Šenková, PhD.</w:t>
      </w:r>
      <w:r w:rsidRPr="00D60CB8">
        <w:rPr>
          <w:rFonts w:cstheme="minorHAnsi"/>
          <w:bCs/>
          <w:i/>
          <w:sz w:val="20"/>
          <w:szCs w:val="20"/>
          <w:lang w:val="en-GB"/>
        </w:rPr>
        <w:tab/>
      </w:r>
      <w:r w:rsidRPr="00D60CB8">
        <w:rPr>
          <w:rFonts w:cstheme="minorHAnsi"/>
          <w:bCs/>
          <w:i/>
          <w:sz w:val="20"/>
          <w:szCs w:val="20"/>
          <w:lang w:val="en-GB"/>
        </w:rPr>
        <w:tab/>
      </w:r>
      <w:r w:rsidRPr="000D744A">
        <w:rPr>
          <w:rFonts w:cstheme="minorHAnsi"/>
          <w:bCs/>
          <w:i/>
          <w:iCs/>
          <w:sz w:val="20"/>
          <w:szCs w:val="20"/>
          <w:lang w:val="it-IT"/>
        </w:rPr>
        <w:t>VUPCH_FMEO_Senkova Anna</w:t>
      </w:r>
    </w:p>
    <w:p w14:paraId="3109F19E" w14:textId="77777777" w:rsidR="00C410DF" w:rsidRPr="00623F97" w:rsidRDefault="00C410DF" w:rsidP="00C410DF">
      <w:pPr>
        <w:pBdr>
          <w:top w:val="single" w:sz="4" w:space="1" w:color="auto"/>
          <w:left w:val="single" w:sz="4" w:space="4" w:color="auto"/>
          <w:bottom w:val="single" w:sz="4" w:space="0" w:color="auto"/>
          <w:right w:val="single" w:sz="4" w:space="4" w:color="auto"/>
        </w:pBdr>
        <w:spacing w:after="0" w:line="240" w:lineRule="auto"/>
        <w:rPr>
          <w:rFonts w:cstheme="minorHAnsi"/>
          <w:bCs/>
          <w:i/>
          <w:iCs/>
          <w:sz w:val="20"/>
          <w:szCs w:val="20"/>
          <w:lang w:val="it-IT"/>
        </w:rPr>
      </w:pPr>
      <w:hyperlink r:id="rId28" w:history="1">
        <w:r w:rsidRPr="00623F97">
          <w:rPr>
            <w:rStyle w:val="Hypertextovprepojenie"/>
            <w:rFonts w:cstheme="minorHAnsi"/>
            <w:bCs/>
            <w:i/>
            <w:iCs/>
            <w:sz w:val="20"/>
            <w:szCs w:val="20"/>
            <w:lang w:val="it-IT"/>
          </w:rPr>
          <w:t>VUPCH</w:t>
        </w:r>
      </w:hyperlink>
    </w:p>
    <w:p w14:paraId="6586FA29" w14:textId="77777777" w:rsidR="00C410DF" w:rsidRDefault="00C410DF" w:rsidP="00C410DF">
      <w:pPr>
        <w:pBdr>
          <w:top w:val="single" w:sz="4" w:space="1" w:color="auto"/>
          <w:left w:val="single" w:sz="4" w:space="4" w:color="auto"/>
          <w:bottom w:val="single" w:sz="4" w:space="0" w:color="auto"/>
          <w:right w:val="single" w:sz="4" w:space="4" w:color="auto"/>
        </w:pBdr>
        <w:spacing w:after="0" w:line="240" w:lineRule="auto"/>
        <w:rPr>
          <w:rFonts w:cstheme="minorHAnsi"/>
          <w:bCs/>
          <w:i/>
          <w:iCs/>
          <w:sz w:val="20"/>
          <w:szCs w:val="20"/>
          <w:lang w:val="it-IT"/>
        </w:rPr>
      </w:pPr>
      <w:r w:rsidRPr="000D744A">
        <w:rPr>
          <w:rFonts w:cstheme="minorHAnsi"/>
          <w:b/>
          <w:i/>
          <w:sz w:val="20"/>
          <w:szCs w:val="20"/>
          <w:lang w:val="it-IT"/>
        </w:rPr>
        <w:t>UZPP1</w:t>
      </w:r>
      <w:r w:rsidRPr="000D744A">
        <w:rPr>
          <w:rFonts w:cstheme="minorHAnsi"/>
          <w:bCs/>
          <w:i/>
          <w:sz w:val="20"/>
          <w:szCs w:val="20"/>
          <w:lang w:val="it-IT"/>
        </w:rPr>
        <w:t xml:space="preserve">: doc. Ing.Kristína Šambronská, PhD. </w:t>
      </w:r>
      <w:r w:rsidRPr="000D744A">
        <w:rPr>
          <w:rFonts w:cstheme="minorHAnsi"/>
          <w:bCs/>
          <w:i/>
          <w:sz w:val="20"/>
          <w:szCs w:val="20"/>
          <w:lang w:val="it-IT"/>
        </w:rPr>
        <w:tab/>
      </w:r>
      <w:r w:rsidRPr="000D744A">
        <w:rPr>
          <w:rFonts w:cstheme="minorHAnsi"/>
          <w:bCs/>
          <w:i/>
          <w:sz w:val="20"/>
          <w:szCs w:val="20"/>
          <w:lang w:val="it-IT"/>
        </w:rPr>
        <w:tab/>
      </w:r>
      <w:r w:rsidRPr="000D744A">
        <w:rPr>
          <w:rFonts w:cstheme="minorHAnsi"/>
          <w:bCs/>
          <w:i/>
          <w:iCs/>
          <w:sz w:val="20"/>
          <w:szCs w:val="20"/>
          <w:lang w:val="it-IT"/>
        </w:rPr>
        <w:t>VUPCH_FMEO_Sambronska Kristina</w:t>
      </w:r>
    </w:p>
    <w:p w14:paraId="0637E6D7" w14:textId="77777777" w:rsidR="00C410DF" w:rsidRPr="00623F97" w:rsidRDefault="00C410DF" w:rsidP="00C410DF">
      <w:pPr>
        <w:pBdr>
          <w:top w:val="single" w:sz="4" w:space="1" w:color="auto"/>
          <w:left w:val="single" w:sz="4" w:space="4" w:color="auto"/>
          <w:bottom w:val="single" w:sz="4" w:space="0" w:color="auto"/>
          <w:right w:val="single" w:sz="4" w:space="4" w:color="auto"/>
        </w:pBdr>
        <w:spacing w:after="0" w:line="240" w:lineRule="auto"/>
        <w:rPr>
          <w:rFonts w:cstheme="minorHAnsi"/>
          <w:bCs/>
          <w:i/>
          <w:iCs/>
          <w:sz w:val="20"/>
          <w:szCs w:val="20"/>
          <w:lang w:val="it-IT"/>
        </w:rPr>
      </w:pPr>
      <w:hyperlink r:id="rId29" w:history="1">
        <w:r w:rsidRPr="00623F97">
          <w:rPr>
            <w:rStyle w:val="Hypertextovprepojenie"/>
            <w:rFonts w:cstheme="minorHAnsi"/>
            <w:bCs/>
            <w:i/>
            <w:iCs/>
            <w:sz w:val="20"/>
            <w:szCs w:val="20"/>
            <w:lang w:val="it-IT"/>
          </w:rPr>
          <w:t>VUPCH</w:t>
        </w:r>
      </w:hyperlink>
    </w:p>
    <w:p w14:paraId="299F87D2" w14:textId="77777777" w:rsidR="00C410DF" w:rsidRDefault="00C410DF" w:rsidP="00C410DF">
      <w:pPr>
        <w:pBdr>
          <w:top w:val="single" w:sz="4" w:space="1" w:color="auto"/>
          <w:left w:val="single" w:sz="4" w:space="4" w:color="auto"/>
          <w:bottom w:val="single" w:sz="4" w:space="0" w:color="auto"/>
          <w:right w:val="single" w:sz="4" w:space="4" w:color="auto"/>
        </w:pBdr>
        <w:spacing w:after="0" w:line="240" w:lineRule="auto"/>
        <w:rPr>
          <w:rFonts w:cstheme="minorHAnsi"/>
          <w:bCs/>
          <w:i/>
          <w:sz w:val="20"/>
          <w:szCs w:val="20"/>
          <w:lang w:val="it-IT"/>
        </w:rPr>
      </w:pPr>
      <w:r w:rsidRPr="002D509C">
        <w:rPr>
          <w:rFonts w:cstheme="minorHAnsi"/>
          <w:b/>
          <w:i/>
          <w:sz w:val="20"/>
          <w:szCs w:val="20"/>
          <w:lang w:val="it-IT"/>
        </w:rPr>
        <w:t>UZPP2</w:t>
      </w:r>
      <w:r w:rsidRPr="002D509C">
        <w:rPr>
          <w:rFonts w:cstheme="minorHAnsi"/>
          <w:bCs/>
          <w:i/>
          <w:sz w:val="20"/>
          <w:szCs w:val="20"/>
          <w:lang w:val="it-IT"/>
        </w:rPr>
        <w:t xml:space="preserve">: doc. PhDr. </w:t>
      </w:r>
      <w:r w:rsidRPr="000D744A">
        <w:rPr>
          <w:rFonts w:cstheme="minorHAnsi"/>
          <w:bCs/>
          <w:i/>
          <w:sz w:val="20"/>
          <w:szCs w:val="20"/>
          <w:lang w:val="it-IT"/>
        </w:rPr>
        <w:t xml:space="preserve">Daniela Matušíková, PhD. </w:t>
      </w:r>
      <w:r w:rsidRPr="000D744A">
        <w:rPr>
          <w:rFonts w:cstheme="minorHAnsi"/>
          <w:bCs/>
          <w:i/>
          <w:sz w:val="20"/>
          <w:szCs w:val="20"/>
          <w:lang w:val="it-IT"/>
        </w:rPr>
        <w:tab/>
      </w:r>
      <w:r w:rsidRPr="000D744A">
        <w:rPr>
          <w:rFonts w:cstheme="minorHAnsi"/>
          <w:bCs/>
          <w:i/>
          <w:iCs/>
          <w:sz w:val="20"/>
          <w:szCs w:val="20"/>
          <w:lang w:val="it-IT"/>
        </w:rPr>
        <w:t>VUPCH_FMEO</w:t>
      </w:r>
      <w:r w:rsidRPr="000D744A">
        <w:rPr>
          <w:rFonts w:cstheme="minorHAnsi"/>
          <w:bCs/>
          <w:i/>
          <w:sz w:val="20"/>
          <w:szCs w:val="20"/>
          <w:lang w:val="it-IT"/>
        </w:rPr>
        <w:t>_Matusikova Daniela</w:t>
      </w:r>
    </w:p>
    <w:p w14:paraId="682A423A" w14:textId="77777777" w:rsidR="00C410DF" w:rsidRPr="00623F97" w:rsidRDefault="00C410DF" w:rsidP="00C410DF">
      <w:pPr>
        <w:pBdr>
          <w:top w:val="single" w:sz="4" w:space="1" w:color="auto"/>
          <w:left w:val="single" w:sz="4" w:space="4" w:color="auto"/>
          <w:bottom w:val="single" w:sz="4" w:space="0" w:color="auto"/>
          <w:right w:val="single" w:sz="4" w:space="4" w:color="auto"/>
        </w:pBdr>
        <w:spacing w:after="0" w:line="240" w:lineRule="auto"/>
        <w:rPr>
          <w:rFonts w:cstheme="minorHAnsi"/>
          <w:bCs/>
          <w:i/>
          <w:sz w:val="20"/>
          <w:szCs w:val="20"/>
          <w:lang w:val="it-IT"/>
        </w:rPr>
      </w:pPr>
      <w:hyperlink r:id="rId30" w:history="1">
        <w:r w:rsidRPr="00623F97">
          <w:rPr>
            <w:rStyle w:val="Hypertextovprepojenie"/>
            <w:rFonts w:cstheme="minorHAnsi"/>
            <w:bCs/>
            <w:i/>
            <w:iCs/>
            <w:sz w:val="20"/>
            <w:szCs w:val="20"/>
            <w:lang w:val="it-IT"/>
          </w:rPr>
          <w:t>VUPCH</w:t>
        </w:r>
      </w:hyperlink>
    </w:p>
    <w:p w14:paraId="383B9B17" w14:textId="77777777" w:rsidR="00C410DF" w:rsidRDefault="00C410DF" w:rsidP="00C410DF">
      <w:pPr>
        <w:pBdr>
          <w:top w:val="single" w:sz="4" w:space="1" w:color="auto"/>
          <w:left w:val="single" w:sz="4" w:space="4" w:color="auto"/>
          <w:bottom w:val="single" w:sz="4" w:space="0" w:color="auto"/>
          <w:right w:val="single" w:sz="4" w:space="4" w:color="auto"/>
        </w:pBdr>
        <w:spacing w:after="0" w:line="240" w:lineRule="auto"/>
        <w:rPr>
          <w:rFonts w:cstheme="minorHAnsi"/>
          <w:bCs/>
          <w:i/>
          <w:iCs/>
          <w:sz w:val="20"/>
          <w:szCs w:val="20"/>
          <w:lang w:val="it-IT"/>
        </w:rPr>
      </w:pPr>
      <w:r w:rsidRPr="002D509C">
        <w:rPr>
          <w:rFonts w:cstheme="minorHAnsi"/>
          <w:b/>
          <w:i/>
          <w:sz w:val="20"/>
          <w:szCs w:val="20"/>
          <w:lang w:val="it-IT"/>
        </w:rPr>
        <w:t>UZPP3</w:t>
      </w:r>
      <w:r w:rsidRPr="002D509C">
        <w:rPr>
          <w:rFonts w:cstheme="minorHAnsi"/>
          <w:bCs/>
          <w:i/>
          <w:sz w:val="20"/>
          <w:szCs w:val="20"/>
          <w:lang w:val="it-IT"/>
        </w:rPr>
        <w:t>:</w:t>
      </w:r>
      <w:r w:rsidRPr="002D509C">
        <w:rPr>
          <w:rFonts w:cstheme="minorHAnsi"/>
          <w:bCs/>
          <w:i/>
          <w:iCs/>
          <w:sz w:val="20"/>
          <w:szCs w:val="20"/>
          <w:lang w:val="it-IT"/>
        </w:rPr>
        <w:t xml:space="preserve"> doc. PhDr. </w:t>
      </w:r>
      <w:r w:rsidRPr="000D744A">
        <w:rPr>
          <w:rFonts w:cstheme="minorHAnsi"/>
          <w:bCs/>
          <w:i/>
          <w:iCs/>
          <w:sz w:val="20"/>
          <w:szCs w:val="20"/>
          <w:lang w:val="it-IT"/>
        </w:rPr>
        <w:t xml:space="preserve">Petra Vašaničová, PhD. </w:t>
      </w:r>
      <w:r w:rsidRPr="000D744A">
        <w:rPr>
          <w:rFonts w:cstheme="minorHAnsi"/>
          <w:bCs/>
          <w:i/>
          <w:sz w:val="20"/>
          <w:szCs w:val="20"/>
          <w:lang w:val="it-IT"/>
        </w:rPr>
        <w:t xml:space="preserve"> </w:t>
      </w:r>
      <w:r w:rsidRPr="000D744A">
        <w:rPr>
          <w:rFonts w:cstheme="minorHAnsi"/>
          <w:bCs/>
          <w:i/>
          <w:sz w:val="20"/>
          <w:szCs w:val="20"/>
          <w:lang w:val="it-IT"/>
        </w:rPr>
        <w:tab/>
      </w:r>
      <w:r w:rsidRPr="000D744A">
        <w:rPr>
          <w:rFonts w:cstheme="minorHAnsi"/>
          <w:bCs/>
          <w:i/>
          <w:sz w:val="20"/>
          <w:szCs w:val="20"/>
          <w:lang w:val="it-IT"/>
        </w:rPr>
        <w:tab/>
      </w:r>
      <w:r w:rsidRPr="000D744A">
        <w:rPr>
          <w:rFonts w:cstheme="minorHAnsi"/>
          <w:bCs/>
          <w:i/>
          <w:iCs/>
          <w:sz w:val="20"/>
          <w:szCs w:val="20"/>
          <w:lang w:val="it-IT"/>
        </w:rPr>
        <w:t>VUPCH_FMEO_Vasanicova Petra</w:t>
      </w:r>
    </w:p>
    <w:p w14:paraId="61B98A09" w14:textId="77777777" w:rsidR="00C410DF" w:rsidRPr="00623F97" w:rsidRDefault="00C410DF" w:rsidP="00C410DF">
      <w:pPr>
        <w:pBdr>
          <w:top w:val="single" w:sz="4" w:space="1" w:color="auto"/>
          <w:left w:val="single" w:sz="4" w:space="4" w:color="auto"/>
          <w:bottom w:val="single" w:sz="4" w:space="0" w:color="auto"/>
          <w:right w:val="single" w:sz="4" w:space="4" w:color="auto"/>
        </w:pBdr>
        <w:spacing w:after="0" w:line="240" w:lineRule="auto"/>
        <w:rPr>
          <w:rFonts w:cstheme="minorHAnsi"/>
          <w:bCs/>
          <w:i/>
          <w:iCs/>
          <w:sz w:val="20"/>
          <w:szCs w:val="20"/>
          <w:lang w:val="it-IT"/>
        </w:rPr>
      </w:pPr>
      <w:hyperlink r:id="rId31" w:history="1">
        <w:r w:rsidRPr="00623F97">
          <w:rPr>
            <w:rStyle w:val="Hypertextovprepojenie"/>
            <w:rFonts w:cstheme="minorHAnsi"/>
            <w:bCs/>
            <w:i/>
            <w:iCs/>
            <w:sz w:val="20"/>
            <w:szCs w:val="20"/>
            <w:lang w:val="it-IT"/>
          </w:rPr>
          <w:t>VUPCH</w:t>
        </w:r>
      </w:hyperlink>
    </w:p>
    <w:p w14:paraId="25F15C74" w14:textId="77777777" w:rsidR="00C410DF" w:rsidRDefault="00C410DF" w:rsidP="00C410DF">
      <w:pPr>
        <w:pBdr>
          <w:top w:val="single" w:sz="4" w:space="1" w:color="auto"/>
          <w:left w:val="single" w:sz="4" w:space="4" w:color="auto"/>
          <w:bottom w:val="single" w:sz="4" w:space="0" w:color="auto"/>
          <w:right w:val="single" w:sz="4" w:space="4" w:color="auto"/>
        </w:pBdr>
        <w:spacing w:after="0" w:line="240" w:lineRule="auto"/>
        <w:rPr>
          <w:rFonts w:cstheme="minorHAnsi"/>
          <w:b/>
          <w:i/>
          <w:iCs/>
          <w:sz w:val="20"/>
          <w:szCs w:val="20"/>
          <w:lang w:val="en-GB"/>
        </w:rPr>
      </w:pPr>
      <w:r w:rsidRPr="000D744A">
        <w:rPr>
          <w:rFonts w:cstheme="minorHAnsi"/>
          <w:b/>
          <w:i/>
          <w:sz w:val="20"/>
          <w:szCs w:val="20"/>
          <w:lang w:val="it-IT"/>
        </w:rPr>
        <w:t>UZPP4</w:t>
      </w:r>
      <w:r w:rsidRPr="000D744A">
        <w:rPr>
          <w:rFonts w:cstheme="minorHAnsi"/>
          <w:bCs/>
          <w:i/>
          <w:sz w:val="20"/>
          <w:szCs w:val="20"/>
          <w:lang w:val="it-IT"/>
        </w:rPr>
        <w:t>:</w:t>
      </w:r>
      <w:r w:rsidRPr="000D744A">
        <w:rPr>
          <w:rFonts w:cstheme="minorHAnsi"/>
          <w:bCs/>
          <w:i/>
          <w:iCs/>
          <w:sz w:val="20"/>
          <w:szCs w:val="20"/>
          <w:lang w:val="it-IT"/>
        </w:rPr>
        <w:t xml:space="preserve"> doc. Ing. Ľudovít Nastišin, PhD. </w:t>
      </w:r>
      <w:r w:rsidRPr="000D744A">
        <w:rPr>
          <w:rFonts w:cstheme="minorHAnsi"/>
          <w:bCs/>
          <w:i/>
          <w:iCs/>
          <w:sz w:val="20"/>
          <w:szCs w:val="20"/>
          <w:lang w:val="it-IT"/>
        </w:rPr>
        <w:tab/>
      </w:r>
      <w:r w:rsidRPr="000D744A">
        <w:rPr>
          <w:rFonts w:cstheme="minorHAnsi"/>
          <w:bCs/>
          <w:i/>
          <w:iCs/>
          <w:sz w:val="20"/>
          <w:szCs w:val="20"/>
          <w:lang w:val="it-IT"/>
        </w:rPr>
        <w:tab/>
      </w:r>
      <w:proofErr w:type="spellStart"/>
      <w:r w:rsidRPr="00D60CB8">
        <w:rPr>
          <w:rFonts w:cstheme="minorHAnsi"/>
          <w:bCs/>
          <w:i/>
          <w:iCs/>
          <w:sz w:val="20"/>
          <w:szCs w:val="20"/>
          <w:lang w:val="en-GB"/>
        </w:rPr>
        <w:t>VUPCH_FMEO_Nastisin</w:t>
      </w:r>
      <w:proofErr w:type="spellEnd"/>
      <w:r w:rsidRPr="00D60CB8">
        <w:rPr>
          <w:rFonts w:cstheme="minorHAnsi"/>
          <w:bCs/>
          <w:i/>
          <w:iCs/>
          <w:sz w:val="20"/>
          <w:szCs w:val="20"/>
          <w:lang w:val="en-GB"/>
        </w:rPr>
        <w:t xml:space="preserve"> </w:t>
      </w:r>
      <w:proofErr w:type="spellStart"/>
      <w:r w:rsidRPr="00D60CB8">
        <w:rPr>
          <w:rFonts w:cstheme="minorHAnsi"/>
          <w:bCs/>
          <w:i/>
          <w:iCs/>
          <w:sz w:val="20"/>
          <w:szCs w:val="20"/>
          <w:lang w:val="en-GB"/>
        </w:rPr>
        <w:t>Ludovit</w:t>
      </w:r>
      <w:proofErr w:type="spellEnd"/>
      <w:r w:rsidRPr="00D60CB8">
        <w:rPr>
          <w:rFonts w:cstheme="minorHAnsi"/>
          <w:b/>
          <w:i/>
          <w:iCs/>
          <w:sz w:val="20"/>
          <w:szCs w:val="20"/>
          <w:lang w:val="en-GB"/>
        </w:rPr>
        <w:t xml:space="preserve"> </w:t>
      </w:r>
    </w:p>
    <w:p w14:paraId="3774982C" w14:textId="77777777" w:rsidR="00C410DF" w:rsidRPr="00623F97" w:rsidRDefault="00C410DF" w:rsidP="00C410DF">
      <w:pPr>
        <w:pBdr>
          <w:top w:val="single" w:sz="4" w:space="1" w:color="auto"/>
          <w:left w:val="single" w:sz="4" w:space="4" w:color="auto"/>
          <w:bottom w:val="single" w:sz="4" w:space="0" w:color="auto"/>
          <w:right w:val="single" w:sz="4" w:space="4" w:color="auto"/>
        </w:pBdr>
        <w:spacing w:after="0" w:line="240" w:lineRule="auto"/>
        <w:rPr>
          <w:rFonts w:cstheme="minorHAnsi"/>
          <w:bCs/>
          <w:i/>
          <w:iCs/>
          <w:sz w:val="20"/>
          <w:szCs w:val="20"/>
          <w:lang w:val="en-GB"/>
        </w:rPr>
      </w:pPr>
      <w:hyperlink r:id="rId32" w:history="1">
        <w:r w:rsidRPr="00790834">
          <w:rPr>
            <w:rStyle w:val="Hypertextovprepojenie"/>
            <w:rFonts w:cstheme="minorHAnsi"/>
            <w:bCs/>
            <w:i/>
            <w:iCs/>
            <w:sz w:val="20"/>
            <w:szCs w:val="20"/>
            <w:lang w:val="en-GB"/>
          </w:rPr>
          <w:t>VUPCH</w:t>
        </w:r>
      </w:hyperlink>
    </w:p>
    <w:p w14:paraId="38D9ABD2" w14:textId="77777777" w:rsidR="00060FCA" w:rsidRPr="00060FCA" w:rsidRDefault="00060FCA" w:rsidP="00C410DF">
      <w:pPr>
        <w:pBdr>
          <w:top w:val="single" w:sz="4" w:space="1" w:color="auto"/>
          <w:left w:val="single" w:sz="4" w:space="4" w:color="auto"/>
          <w:bottom w:val="single" w:sz="4" w:space="0" w:color="auto"/>
          <w:right w:val="single" w:sz="4" w:space="4" w:color="auto"/>
        </w:pBdr>
        <w:spacing w:after="0" w:line="240" w:lineRule="auto"/>
        <w:rPr>
          <w:rFonts w:cstheme="minorHAnsi"/>
          <w:bCs/>
          <w:i/>
          <w:sz w:val="20"/>
          <w:szCs w:val="20"/>
        </w:rPr>
      </w:pPr>
    </w:p>
    <w:p w14:paraId="78F2C8B5" w14:textId="77777777" w:rsidR="00237F92" w:rsidRDefault="00237F92" w:rsidP="005D1500">
      <w:pPr>
        <w:pStyle w:val="Odsekzoznamu"/>
        <w:autoSpaceDE w:val="0"/>
        <w:autoSpaceDN w:val="0"/>
        <w:adjustRightInd w:val="0"/>
        <w:spacing w:after="0" w:line="240" w:lineRule="auto"/>
        <w:ind w:left="360"/>
        <w:rPr>
          <w:rFonts w:cstheme="minorHAnsi"/>
          <w:sz w:val="16"/>
          <w:szCs w:val="16"/>
        </w:rPr>
      </w:pPr>
      <w:bookmarkStart w:id="14" w:name="_Hlk94246986"/>
    </w:p>
    <w:p w14:paraId="62B742A8" w14:textId="6B88C4CC" w:rsidR="00A537D3" w:rsidRDefault="00A537D3" w:rsidP="001F222F">
      <w:pPr>
        <w:pStyle w:val="Odsekzoznamu"/>
        <w:numPr>
          <w:ilvl w:val="0"/>
          <w:numId w:val="4"/>
        </w:numPr>
        <w:autoSpaceDE w:val="0"/>
        <w:autoSpaceDN w:val="0"/>
        <w:adjustRightInd w:val="0"/>
        <w:spacing w:after="0" w:line="240" w:lineRule="auto"/>
        <w:rPr>
          <w:rFonts w:cstheme="minorHAnsi"/>
          <w:sz w:val="16"/>
          <w:szCs w:val="16"/>
        </w:rPr>
      </w:pPr>
      <w:r w:rsidRPr="002C3B4D">
        <w:rPr>
          <w:rFonts w:cstheme="minorHAnsi"/>
          <w:sz w:val="16"/>
          <w:szCs w:val="16"/>
        </w:rPr>
        <w:t xml:space="preserve">Zoznam učiteľov študijného programu </w:t>
      </w:r>
      <w:r w:rsidR="00431DCB" w:rsidRPr="002C3B4D">
        <w:rPr>
          <w:rFonts w:cstheme="minorHAnsi"/>
          <w:sz w:val="16"/>
          <w:szCs w:val="16"/>
        </w:rPr>
        <w:t xml:space="preserve">s priradením k predmetu </w:t>
      </w:r>
      <w:r w:rsidR="00026F87" w:rsidRPr="002C3B4D">
        <w:rPr>
          <w:rFonts w:cstheme="minorHAnsi"/>
          <w:sz w:val="16"/>
          <w:szCs w:val="16"/>
        </w:rPr>
        <w:t>a </w:t>
      </w:r>
      <w:r w:rsidR="00F43F51" w:rsidRPr="002C3B4D">
        <w:rPr>
          <w:rFonts w:cstheme="minorHAnsi"/>
          <w:sz w:val="16"/>
          <w:szCs w:val="16"/>
        </w:rPr>
        <w:t>prepojen</w:t>
      </w:r>
      <w:r w:rsidR="00026F87" w:rsidRPr="002C3B4D">
        <w:rPr>
          <w:rFonts w:cstheme="minorHAnsi"/>
          <w:sz w:val="16"/>
          <w:szCs w:val="16"/>
        </w:rPr>
        <w:t xml:space="preserve">ím </w:t>
      </w:r>
      <w:r w:rsidR="00F43F51" w:rsidRPr="002C3B4D">
        <w:rPr>
          <w:rFonts w:cstheme="minorHAnsi"/>
          <w:sz w:val="16"/>
          <w:szCs w:val="16"/>
        </w:rPr>
        <w:t xml:space="preserve">na centrálny register </w:t>
      </w:r>
      <w:r w:rsidR="00026F87" w:rsidRPr="002C3B4D">
        <w:rPr>
          <w:rFonts w:cstheme="minorHAnsi"/>
          <w:sz w:val="16"/>
          <w:szCs w:val="16"/>
        </w:rPr>
        <w:t>zamestnancov</w:t>
      </w:r>
      <w:r w:rsidR="00F43F51" w:rsidRPr="002C3B4D">
        <w:rPr>
          <w:rFonts w:cstheme="minorHAnsi"/>
          <w:sz w:val="16"/>
          <w:szCs w:val="16"/>
        </w:rPr>
        <w:t xml:space="preserve"> vysokých škôl</w:t>
      </w:r>
      <w:r w:rsidR="00692ED7" w:rsidRPr="002C3B4D">
        <w:rPr>
          <w:rFonts w:cstheme="minorHAnsi"/>
          <w:sz w:val="16"/>
          <w:szCs w:val="16"/>
        </w:rPr>
        <w:t xml:space="preserve">, </w:t>
      </w:r>
      <w:r w:rsidR="00026F87" w:rsidRPr="002C3B4D">
        <w:rPr>
          <w:rFonts w:cstheme="minorHAnsi"/>
          <w:sz w:val="16"/>
          <w:szCs w:val="16"/>
        </w:rPr>
        <w:t xml:space="preserve"> </w:t>
      </w:r>
      <w:r w:rsidR="00026F87" w:rsidRPr="00DF6F79">
        <w:rPr>
          <w:rFonts w:cstheme="minorHAnsi"/>
          <w:sz w:val="16"/>
          <w:szCs w:val="16"/>
        </w:rPr>
        <w:t>s</w:t>
      </w:r>
      <w:r w:rsidR="00AF3EA2" w:rsidRPr="00DF6F79">
        <w:rPr>
          <w:rFonts w:cstheme="minorHAnsi"/>
          <w:sz w:val="16"/>
          <w:szCs w:val="16"/>
        </w:rPr>
        <w:t xml:space="preserve"> uvedením </w:t>
      </w:r>
      <w:r w:rsidR="00026F87" w:rsidRPr="00DF6F79">
        <w:rPr>
          <w:rFonts w:cstheme="minorHAnsi"/>
          <w:sz w:val="16"/>
          <w:szCs w:val="16"/>
        </w:rPr>
        <w:t>kontakt</w:t>
      </w:r>
      <w:r w:rsidR="00AF3EA2" w:rsidRPr="00DF6F79">
        <w:rPr>
          <w:rFonts w:cstheme="minorHAnsi"/>
          <w:sz w:val="16"/>
          <w:szCs w:val="16"/>
        </w:rPr>
        <w:t xml:space="preserve">ov </w:t>
      </w:r>
      <w:r w:rsidR="00692ED7" w:rsidRPr="00DF6F79">
        <w:rPr>
          <w:rFonts w:cstheme="minorHAnsi"/>
          <w:sz w:val="16"/>
          <w:szCs w:val="16"/>
        </w:rPr>
        <w:t>(môž</w:t>
      </w:r>
      <w:r w:rsidR="00AF3EA2" w:rsidRPr="00DF6F79">
        <w:rPr>
          <w:rFonts w:cstheme="minorHAnsi"/>
          <w:sz w:val="16"/>
          <w:szCs w:val="16"/>
        </w:rPr>
        <w:t xml:space="preserve">e byť súčasťou </w:t>
      </w:r>
      <w:r w:rsidR="00692ED7" w:rsidRPr="00DF6F79">
        <w:rPr>
          <w:rFonts w:cstheme="minorHAnsi"/>
          <w:sz w:val="16"/>
          <w:szCs w:val="16"/>
        </w:rPr>
        <w:t>študijn</w:t>
      </w:r>
      <w:r w:rsidR="00AF3EA2" w:rsidRPr="00DF6F79">
        <w:rPr>
          <w:rFonts w:cstheme="minorHAnsi"/>
          <w:sz w:val="16"/>
          <w:szCs w:val="16"/>
        </w:rPr>
        <w:t xml:space="preserve">ého </w:t>
      </w:r>
      <w:r w:rsidR="00692ED7" w:rsidRPr="00DF6F79">
        <w:rPr>
          <w:rFonts w:cstheme="minorHAnsi"/>
          <w:sz w:val="16"/>
          <w:szCs w:val="16"/>
        </w:rPr>
        <w:t>plán</w:t>
      </w:r>
      <w:r w:rsidR="00AF3EA2" w:rsidRPr="00DF6F79">
        <w:rPr>
          <w:rFonts w:cstheme="minorHAnsi"/>
          <w:sz w:val="16"/>
          <w:szCs w:val="16"/>
        </w:rPr>
        <w:t>u</w:t>
      </w:r>
      <w:bookmarkEnd w:id="14"/>
      <w:r w:rsidR="00692ED7" w:rsidRPr="00DF6F79">
        <w:rPr>
          <w:rFonts w:cstheme="minorHAnsi"/>
          <w:sz w:val="16"/>
          <w:szCs w:val="16"/>
        </w:rPr>
        <w:t xml:space="preserve">). </w:t>
      </w:r>
    </w:p>
    <w:p w14:paraId="69895270" w14:textId="77777777" w:rsidR="000F0F96" w:rsidRDefault="000F0F96" w:rsidP="00F73422">
      <w:pPr>
        <w:autoSpaceDE w:val="0"/>
        <w:autoSpaceDN w:val="0"/>
        <w:adjustRightInd w:val="0"/>
        <w:spacing w:after="0" w:line="240" w:lineRule="auto"/>
        <w:rPr>
          <w:rFonts w:cstheme="minorHAnsi"/>
          <w:sz w:val="16"/>
          <w:szCs w:val="16"/>
        </w:rPr>
      </w:pPr>
    </w:p>
    <w:p w14:paraId="051924E6" w14:textId="34762857" w:rsidR="0099160C" w:rsidRPr="00F83B59" w:rsidRDefault="000F0F96" w:rsidP="00770A8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434CB9">
        <w:rPr>
          <w:rFonts w:cstheme="minorHAnsi"/>
          <w:i/>
          <w:iCs/>
          <w:sz w:val="20"/>
          <w:szCs w:val="20"/>
        </w:rPr>
        <w:t>Zoznam učiteľov študijného programu s priradením k</w:t>
      </w:r>
      <w:r w:rsidR="005C2567">
        <w:rPr>
          <w:rFonts w:cstheme="minorHAnsi"/>
          <w:i/>
          <w:iCs/>
          <w:sz w:val="20"/>
          <w:szCs w:val="20"/>
        </w:rPr>
        <w:t> </w:t>
      </w:r>
      <w:r w:rsidRPr="00434CB9">
        <w:rPr>
          <w:rFonts w:cstheme="minorHAnsi"/>
          <w:i/>
          <w:iCs/>
          <w:sz w:val="20"/>
          <w:szCs w:val="20"/>
        </w:rPr>
        <w:t>predmetu</w:t>
      </w:r>
      <w:r w:rsidR="005C2567">
        <w:rPr>
          <w:rFonts w:cstheme="minorHAnsi"/>
          <w:i/>
          <w:iCs/>
          <w:sz w:val="20"/>
          <w:szCs w:val="20"/>
        </w:rPr>
        <w:t xml:space="preserve"> a prepojením na centrálny register zamestnancov vysokých škôl je v samostatnej prílohe </w:t>
      </w:r>
      <w:r w:rsidR="00770A8C">
        <w:rPr>
          <w:rFonts w:cstheme="minorHAnsi"/>
          <w:i/>
          <w:iCs/>
          <w:sz w:val="20"/>
          <w:szCs w:val="20"/>
        </w:rPr>
        <w:t xml:space="preserve"> </w:t>
      </w:r>
      <w:r w:rsidR="00F449CA">
        <w:rPr>
          <w:rFonts w:cstheme="minorHAnsi"/>
          <w:i/>
          <w:iCs/>
          <w:sz w:val="20"/>
          <w:szCs w:val="20"/>
        </w:rPr>
        <w:t xml:space="preserve">- </w:t>
      </w:r>
      <w:r w:rsidR="00434CB9" w:rsidRPr="00F77750">
        <w:rPr>
          <w:rFonts w:cstheme="minorHAnsi"/>
          <w:i/>
          <w:iCs/>
          <w:sz w:val="20"/>
          <w:szCs w:val="20"/>
        </w:rPr>
        <w:t xml:space="preserve"> </w:t>
      </w:r>
      <w:r w:rsidR="00237F92" w:rsidRPr="006829E6">
        <w:rPr>
          <w:rFonts w:cstheme="minorHAnsi"/>
          <w:b/>
          <w:bCs/>
          <w:i/>
          <w:iCs/>
          <w:sz w:val="20"/>
          <w:szCs w:val="20"/>
        </w:rPr>
        <w:t>PRILOHA0</w:t>
      </w:r>
      <w:r w:rsidR="00F449CA" w:rsidRPr="006829E6">
        <w:rPr>
          <w:rFonts w:cstheme="minorHAnsi"/>
          <w:b/>
          <w:bCs/>
          <w:i/>
          <w:iCs/>
          <w:sz w:val="20"/>
          <w:szCs w:val="20"/>
        </w:rPr>
        <w:t>4</w:t>
      </w:r>
      <w:r w:rsidR="00237F92" w:rsidRPr="006829E6">
        <w:rPr>
          <w:rFonts w:cstheme="minorHAnsi"/>
          <w:b/>
          <w:bCs/>
          <w:i/>
          <w:iCs/>
          <w:sz w:val="20"/>
          <w:szCs w:val="20"/>
        </w:rPr>
        <w:t>_FMEO_Bc_</w:t>
      </w:r>
      <w:r w:rsidR="005C2567" w:rsidRPr="006829E6">
        <w:rPr>
          <w:rFonts w:cstheme="minorHAnsi"/>
          <w:b/>
          <w:bCs/>
          <w:i/>
          <w:iCs/>
          <w:sz w:val="20"/>
          <w:szCs w:val="20"/>
        </w:rPr>
        <w:t>THK</w:t>
      </w:r>
      <w:r w:rsidR="00237F92" w:rsidRPr="006829E6">
        <w:rPr>
          <w:rFonts w:cstheme="minorHAnsi"/>
          <w:b/>
          <w:bCs/>
          <w:i/>
          <w:iCs/>
          <w:sz w:val="20"/>
          <w:szCs w:val="20"/>
        </w:rPr>
        <w:t>_stand_df_</w:t>
      </w:r>
      <w:r w:rsidR="00F449CA" w:rsidRPr="006829E6">
        <w:rPr>
          <w:rFonts w:cstheme="minorHAnsi"/>
          <w:b/>
          <w:bCs/>
          <w:i/>
          <w:iCs/>
          <w:sz w:val="20"/>
          <w:szCs w:val="20"/>
        </w:rPr>
        <w:t>UZP</w:t>
      </w:r>
    </w:p>
    <w:p w14:paraId="600F1643" w14:textId="77777777" w:rsidR="000B51C5" w:rsidRPr="00770A8C" w:rsidRDefault="000B51C5" w:rsidP="00F73422">
      <w:pPr>
        <w:autoSpaceDE w:val="0"/>
        <w:autoSpaceDN w:val="0"/>
        <w:adjustRightInd w:val="0"/>
        <w:spacing w:after="0" w:line="240" w:lineRule="auto"/>
        <w:rPr>
          <w:rFonts w:cstheme="minorHAnsi"/>
          <w:sz w:val="16"/>
          <w:szCs w:val="16"/>
        </w:rPr>
      </w:pPr>
    </w:p>
    <w:p w14:paraId="6B322BB3" w14:textId="77777777" w:rsidR="00F73422" w:rsidRPr="00F73422" w:rsidRDefault="00F73422" w:rsidP="00F73422">
      <w:pPr>
        <w:autoSpaceDE w:val="0"/>
        <w:autoSpaceDN w:val="0"/>
        <w:adjustRightInd w:val="0"/>
        <w:spacing w:after="0" w:line="240" w:lineRule="auto"/>
        <w:rPr>
          <w:rFonts w:cstheme="minorHAnsi"/>
          <w:sz w:val="16"/>
          <w:szCs w:val="16"/>
        </w:rPr>
      </w:pPr>
    </w:p>
    <w:p w14:paraId="51669042" w14:textId="740D2BD8" w:rsidR="00431DCB" w:rsidRDefault="00431DCB" w:rsidP="001F222F">
      <w:pPr>
        <w:pStyle w:val="Odsekzoznamu"/>
        <w:numPr>
          <w:ilvl w:val="0"/>
          <w:numId w:val="4"/>
        </w:numPr>
        <w:autoSpaceDE w:val="0"/>
        <w:autoSpaceDN w:val="0"/>
        <w:adjustRightInd w:val="0"/>
        <w:spacing w:after="0" w:line="240" w:lineRule="auto"/>
        <w:rPr>
          <w:rFonts w:cstheme="minorHAnsi"/>
          <w:sz w:val="16"/>
          <w:szCs w:val="16"/>
        </w:rPr>
      </w:pPr>
      <w:r w:rsidRPr="00DF6F79">
        <w:rPr>
          <w:rFonts w:cstheme="minorHAnsi"/>
          <w:sz w:val="16"/>
          <w:szCs w:val="16"/>
        </w:rPr>
        <w:t xml:space="preserve">Zoznam školiteľov záverečných prác s priradením k témam (s </w:t>
      </w:r>
      <w:r w:rsidR="00AF3EA2" w:rsidRPr="00DF6F79">
        <w:rPr>
          <w:rFonts w:cstheme="minorHAnsi"/>
          <w:sz w:val="16"/>
          <w:szCs w:val="16"/>
        </w:rPr>
        <w:t xml:space="preserve">uvedením </w:t>
      </w:r>
      <w:r w:rsidRPr="00DF6F79">
        <w:rPr>
          <w:rFonts w:cstheme="minorHAnsi"/>
          <w:sz w:val="16"/>
          <w:szCs w:val="16"/>
        </w:rPr>
        <w:t>kontakt</w:t>
      </w:r>
      <w:r w:rsidR="00AF3EA2" w:rsidRPr="00DF6F79">
        <w:rPr>
          <w:rFonts w:cstheme="minorHAnsi"/>
          <w:sz w:val="16"/>
          <w:szCs w:val="16"/>
        </w:rPr>
        <w:t>ov</w:t>
      </w:r>
      <w:r w:rsidRPr="00DF6F79">
        <w:rPr>
          <w:rFonts w:cstheme="minorHAnsi"/>
          <w:sz w:val="16"/>
          <w:szCs w:val="16"/>
        </w:rPr>
        <w:t xml:space="preserve">). </w:t>
      </w:r>
      <w:r w:rsidR="000413DC" w:rsidRPr="00DF6F79">
        <w:rPr>
          <w:rFonts w:cstheme="minorHAnsi"/>
          <w:sz w:val="16"/>
          <w:szCs w:val="16"/>
        </w:rPr>
        <w:t xml:space="preserve"> </w:t>
      </w:r>
    </w:p>
    <w:p w14:paraId="38580191" w14:textId="77777777" w:rsidR="008A0C4A" w:rsidRDefault="008A0C4A" w:rsidP="008A0C4A">
      <w:pPr>
        <w:pStyle w:val="Odsekzoznamu"/>
        <w:autoSpaceDE w:val="0"/>
        <w:autoSpaceDN w:val="0"/>
        <w:adjustRightInd w:val="0"/>
        <w:spacing w:after="0" w:line="240" w:lineRule="auto"/>
        <w:ind w:left="360"/>
        <w:rPr>
          <w:rFonts w:cstheme="minorHAnsi"/>
          <w:sz w:val="16"/>
          <w:szCs w:val="16"/>
        </w:rPr>
      </w:pPr>
    </w:p>
    <w:p w14:paraId="49840E5F" w14:textId="5663129C" w:rsidR="00F73422" w:rsidRPr="006829E6" w:rsidRDefault="006A70C6" w:rsidP="008A0C4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bCs/>
          <w:i/>
          <w:iCs/>
          <w:sz w:val="20"/>
          <w:szCs w:val="20"/>
        </w:rPr>
      </w:pPr>
      <w:r w:rsidRPr="00C410DF">
        <w:rPr>
          <w:rFonts w:cstheme="minorHAnsi"/>
          <w:i/>
          <w:iCs/>
          <w:sz w:val="20"/>
          <w:szCs w:val="20"/>
        </w:rPr>
        <w:t>Na vedení záverečných bakalárskych prác v ŠP Turizmus, hotelie</w:t>
      </w:r>
      <w:r w:rsidR="00225046" w:rsidRPr="00C410DF">
        <w:rPr>
          <w:rFonts w:cstheme="minorHAnsi"/>
          <w:i/>
          <w:iCs/>
          <w:sz w:val="20"/>
          <w:szCs w:val="20"/>
        </w:rPr>
        <w:t xml:space="preserve">rstvo a kúpeľníctvo sa </w:t>
      </w:r>
      <w:r w:rsidR="00BD7429" w:rsidRPr="00C410DF">
        <w:rPr>
          <w:rFonts w:cstheme="minorHAnsi"/>
          <w:i/>
          <w:iCs/>
          <w:sz w:val="20"/>
          <w:szCs w:val="20"/>
        </w:rPr>
        <w:t xml:space="preserve">do ak. roka 2025/2026 </w:t>
      </w:r>
      <w:r w:rsidR="00225046" w:rsidRPr="00C410DF">
        <w:rPr>
          <w:rFonts w:cstheme="minorHAnsi"/>
          <w:i/>
          <w:iCs/>
          <w:sz w:val="20"/>
          <w:szCs w:val="20"/>
        </w:rPr>
        <w:t>podieľ</w:t>
      </w:r>
      <w:r w:rsidR="00BD7429" w:rsidRPr="00C410DF">
        <w:rPr>
          <w:rFonts w:cstheme="minorHAnsi"/>
          <w:i/>
          <w:iCs/>
          <w:sz w:val="20"/>
          <w:szCs w:val="20"/>
        </w:rPr>
        <w:t xml:space="preserve">ali </w:t>
      </w:r>
      <w:r w:rsidR="00225046" w:rsidRPr="00C410DF">
        <w:rPr>
          <w:rFonts w:cstheme="minorHAnsi"/>
          <w:i/>
          <w:iCs/>
          <w:sz w:val="20"/>
          <w:szCs w:val="20"/>
        </w:rPr>
        <w:t xml:space="preserve"> tí učitelia FMEO PU v Prešove, ktorí particip</w:t>
      </w:r>
      <w:r w:rsidR="00BD7429" w:rsidRPr="00C410DF">
        <w:rPr>
          <w:rFonts w:cstheme="minorHAnsi"/>
          <w:i/>
          <w:iCs/>
          <w:sz w:val="20"/>
          <w:szCs w:val="20"/>
        </w:rPr>
        <w:t xml:space="preserve">ovali </w:t>
      </w:r>
      <w:r w:rsidR="00225046" w:rsidRPr="00C410DF">
        <w:rPr>
          <w:rFonts w:cstheme="minorHAnsi"/>
          <w:i/>
          <w:iCs/>
          <w:sz w:val="20"/>
          <w:szCs w:val="20"/>
        </w:rPr>
        <w:t xml:space="preserve"> na výučbe v rámci jednotlivých predmetov študijného programu a majú odbornú kvalifikáciu v príslušnom študijnom odbore. Menný zoznam školiteľov záverečných prác</w:t>
      </w:r>
      <w:r w:rsidR="00EC2F90" w:rsidRPr="00C410DF">
        <w:rPr>
          <w:rFonts w:cstheme="minorHAnsi"/>
          <w:i/>
          <w:iCs/>
          <w:sz w:val="20"/>
          <w:szCs w:val="20"/>
        </w:rPr>
        <w:t xml:space="preserve"> s priradením k témam </w:t>
      </w:r>
      <w:r w:rsidR="00225046" w:rsidRPr="00C410DF">
        <w:rPr>
          <w:rFonts w:cstheme="minorHAnsi"/>
          <w:i/>
          <w:iCs/>
          <w:sz w:val="20"/>
          <w:szCs w:val="20"/>
        </w:rPr>
        <w:t xml:space="preserve"> v aktuálnom akad. </w:t>
      </w:r>
      <w:r w:rsidR="00EC2F90" w:rsidRPr="00C410DF">
        <w:rPr>
          <w:rFonts w:cstheme="minorHAnsi"/>
          <w:i/>
          <w:iCs/>
          <w:sz w:val="20"/>
          <w:szCs w:val="20"/>
        </w:rPr>
        <w:t>rok</w:t>
      </w:r>
      <w:r w:rsidR="00225046" w:rsidRPr="00C410DF">
        <w:rPr>
          <w:rFonts w:cstheme="minorHAnsi"/>
          <w:i/>
          <w:iCs/>
          <w:sz w:val="20"/>
          <w:szCs w:val="20"/>
        </w:rPr>
        <w:t>u 202</w:t>
      </w:r>
      <w:r w:rsidR="00BD7429" w:rsidRPr="00C410DF">
        <w:rPr>
          <w:rFonts w:cstheme="minorHAnsi"/>
          <w:i/>
          <w:iCs/>
          <w:sz w:val="20"/>
          <w:szCs w:val="20"/>
        </w:rPr>
        <w:t>5</w:t>
      </w:r>
      <w:r w:rsidR="00225046" w:rsidRPr="00C410DF">
        <w:rPr>
          <w:rFonts w:cstheme="minorHAnsi"/>
          <w:i/>
          <w:iCs/>
          <w:sz w:val="20"/>
          <w:szCs w:val="20"/>
        </w:rPr>
        <w:t>/202</w:t>
      </w:r>
      <w:r w:rsidR="00BD7429" w:rsidRPr="00C410DF">
        <w:rPr>
          <w:rFonts w:cstheme="minorHAnsi"/>
          <w:i/>
          <w:iCs/>
          <w:sz w:val="20"/>
          <w:szCs w:val="20"/>
        </w:rPr>
        <w:t>6</w:t>
      </w:r>
      <w:r w:rsidR="00225046" w:rsidRPr="00C410DF">
        <w:rPr>
          <w:rFonts w:cstheme="minorHAnsi"/>
          <w:i/>
          <w:iCs/>
          <w:sz w:val="20"/>
          <w:szCs w:val="20"/>
        </w:rPr>
        <w:t xml:space="preserve"> je v samostatnej prílohe </w:t>
      </w:r>
      <w:r w:rsidR="00066157" w:rsidRPr="00C410DF">
        <w:rPr>
          <w:rFonts w:cstheme="minorHAnsi"/>
          <w:i/>
          <w:iCs/>
          <w:sz w:val="20"/>
          <w:szCs w:val="20"/>
        </w:rPr>
        <w:t xml:space="preserve">- </w:t>
      </w:r>
      <w:r w:rsidR="00EC2F90" w:rsidRPr="006829E6">
        <w:rPr>
          <w:rFonts w:cstheme="minorHAnsi"/>
          <w:b/>
          <w:bCs/>
          <w:i/>
          <w:iCs/>
          <w:sz w:val="20"/>
          <w:szCs w:val="20"/>
        </w:rPr>
        <w:t>PRILOHA05</w:t>
      </w:r>
      <w:r w:rsidR="00BA5CBA" w:rsidRPr="006829E6">
        <w:rPr>
          <w:rFonts w:cstheme="minorHAnsi"/>
          <w:b/>
          <w:bCs/>
          <w:i/>
          <w:iCs/>
          <w:sz w:val="20"/>
          <w:szCs w:val="20"/>
        </w:rPr>
        <w:t>_FMEO_Bc_</w:t>
      </w:r>
      <w:r w:rsidR="00EC2F90" w:rsidRPr="006829E6">
        <w:rPr>
          <w:rFonts w:cstheme="minorHAnsi"/>
          <w:b/>
          <w:bCs/>
          <w:i/>
          <w:iCs/>
          <w:sz w:val="20"/>
          <w:szCs w:val="20"/>
        </w:rPr>
        <w:t>THK</w:t>
      </w:r>
      <w:r w:rsidR="00BA5CBA" w:rsidRPr="006829E6">
        <w:rPr>
          <w:rFonts w:cstheme="minorHAnsi"/>
          <w:b/>
          <w:bCs/>
          <w:i/>
          <w:iCs/>
          <w:sz w:val="20"/>
          <w:szCs w:val="20"/>
        </w:rPr>
        <w:t>_stand_df_</w:t>
      </w:r>
      <w:r w:rsidR="00EC2F90" w:rsidRPr="006829E6">
        <w:rPr>
          <w:rFonts w:cstheme="minorHAnsi"/>
          <w:b/>
          <w:bCs/>
          <w:i/>
          <w:iCs/>
          <w:sz w:val="20"/>
          <w:szCs w:val="20"/>
        </w:rPr>
        <w:t>SZP</w:t>
      </w:r>
      <w:r w:rsidR="004A193E" w:rsidRPr="006829E6">
        <w:rPr>
          <w:rFonts w:cstheme="minorHAnsi"/>
          <w:b/>
          <w:bCs/>
          <w:i/>
          <w:iCs/>
          <w:sz w:val="20"/>
          <w:szCs w:val="20"/>
        </w:rPr>
        <w:t>.</w:t>
      </w:r>
    </w:p>
    <w:p w14:paraId="0ED63F57" w14:textId="03092593" w:rsidR="00ED0F9B" w:rsidRPr="00F73422" w:rsidRDefault="00ED0F9B" w:rsidP="00F73422">
      <w:pPr>
        <w:autoSpaceDE w:val="0"/>
        <w:autoSpaceDN w:val="0"/>
        <w:adjustRightInd w:val="0"/>
        <w:spacing w:after="0" w:line="240" w:lineRule="auto"/>
        <w:rPr>
          <w:rFonts w:cstheme="minorHAnsi"/>
          <w:sz w:val="16"/>
          <w:szCs w:val="16"/>
        </w:rPr>
      </w:pPr>
    </w:p>
    <w:p w14:paraId="003BD687" w14:textId="6593C9BC" w:rsidR="00FA6611" w:rsidRDefault="00431DCB" w:rsidP="001F222F">
      <w:pPr>
        <w:pStyle w:val="Odsekzoznamu"/>
        <w:numPr>
          <w:ilvl w:val="0"/>
          <w:numId w:val="4"/>
        </w:numPr>
        <w:autoSpaceDE w:val="0"/>
        <w:autoSpaceDN w:val="0"/>
        <w:adjustRightInd w:val="0"/>
        <w:spacing w:after="0" w:line="240" w:lineRule="auto"/>
        <w:rPr>
          <w:rFonts w:cstheme="minorHAnsi"/>
          <w:sz w:val="16"/>
          <w:szCs w:val="16"/>
        </w:rPr>
      </w:pPr>
      <w:r w:rsidRPr="00DF6F79">
        <w:rPr>
          <w:rFonts w:cstheme="minorHAnsi"/>
          <w:sz w:val="16"/>
          <w:szCs w:val="16"/>
        </w:rPr>
        <w:t xml:space="preserve">Odkaz na </w:t>
      </w:r>
      <w:r w:rsidR="00800AD6">
        <w:rPr>
          <w:rFonts w:cstheme="minorHAnsi"/>
          <w:sz w:val="16"/>
          <w:szCs w:val="16"/>
        </w:rPr>
        <w:t>v</w:t>
      </w:r>
      <w:r w:rsidRPr="00DF6F79">
        <w:rPr>
          <w:rFonts w:cstheme="minorHAnsi"/>
          <w:sz w:val="16"/>
          <w:szCs w:val="16"/>
        </w:rPr>
        <w:t>edecko</w:t>
      </w:r>
      <w:r w:rsidR="00BA7B8A" w:rsidRPr="00DF6F79">
        <w:rPr>
          <w:rFonts w:cstheme="minorHAnsi"/>
          <w:sz w:val="16"/>
          <w:szCs w:val="16"/>
        </w:rPr>
        <w:t>/umeleck</w:t>
      </w:r>
      <w:r w:rsidR="00803771">
        <w:rPr>
          <w:rFonts w:cstheme="minorHAnsi"/>
          <w:sz w:val="16"/>
          <w:szCs w:val="16"/>
        </w:rPr>
        <w:t>o-</w:t>
      </w:r>
      <w:r w:rsidRPr="00DF6F79">
        <w:rPr>
          <w:rFonts w:cstheme="minorHAnsi"/>
          <w:sz w:val="16"/>
          <w:szCs w:val="16"/>
        </w:rPr>
        <w:t xml:space="preserve">pedagogické charakteristiky školiteľov záverečných prác. </w:t>
      </w:r>
    </w:p>
    <w:p w14:paraId="71AF250F" w14:textId="0632441C" w:rsidR="00F44009" w:rsidRDefault="00F44009" w:rsidP="00F44009">
      <w:pPr>
        <w:autoSpaceDE w:val="0"/>
        <w:autoSpaceDN w:val="0"/>
        <w:adjustRightInd w:val="0"/>
        <w:spacing w:after="0" w:line="240" w:lineRule="auto"/>
        <w:rPr>
          <w:rFonts w:cstheme="minorHAnsi"/>
          <w:sz w:val="16"/>
          <w:szCs w:val="16"/>
        </w:rPr>
      </w:pPr>
    </w:p>
    <w:p w14:paraId="40AC0103" w14:textId="7B3F7A07" w:rsidR="00066157" w:rsidRPr="00656074" w:rsidRDefault="00844150" w:rsidP="0065607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sz w:val="20"/>
          <w:szCs w:val="20"/>
        </w:rPr>
      </w:pPr>
      <w:r w:rsidRPr="002D7DFB">
        <w:rPr>
          <w:rFonts w:cstheme="minorHAnsi"/>
          <w:i/>
          <w:sz w:val="20"/>
          <w:szCs w:val="20"/>
        </w:rPr>
        <w:t xml:space="preserve">VUPCH školiteľov záverečných prác sú </w:t>
      </w:r>
      <w:r w:rsidR="00066157">
        <w:rPr>
          <w:rFonts w:cstheme="minorHAnsi"/>
          <w:i/>
          <w:sz w:val="20"/>
          <w:szCs w:val="20"/>
        </w:rPr>
        <w:t xml:space="preserve">dostupné na: </w:t>
      </w:r>
      <w:r w:rsidR="00066157" w:rsidRPr="00066157">
        <w:rPr>
          <w:rFonts w:cstheme="minorHAnsi"/>
          <w:i/>
          <w:sz w:val="20"/>
          <w:szCs w:val="20"/>
        </w:rPr>
        <w:t>https://www.unipo.sk/fakulta-manazmentu-ekonomiky-a-obchodu/vnutorny-system-kvality-a-akreditacia/sp/bc/thkd/</w:t>
      </w:r>
    </w:p>
    <w:p w14:paraId="6BB4FA04" w14:textId="77777777" w:rsidR="00066157" w:rsidRPr="00F44009" w:rsidRDefault="00066157" w:rsidP="00F44009">
      <w:pPr>
        <w:autoSpaceDE w:val="0"/>
        <w:autoSpaceDN w:val="0"/>
        <w:adjustRightInd w:val="0"/>
        <w:spacing w:after="0" w:line="240" w:lineRule="auto"/>
        <w:rPr>
          <w:rFonts w:cstheme="minorHAnsi"/>
          <w:sz w:val="16"/>
          <w:szCs w:val="16"/>
        </w:rPr>
      </w:pPr>
    </w:p>
    <w:p w14:paraId="6002FAE2" w14:textId="2D73AC1C" w:rsidR="00F44009" w:rsidRDefault="009572B9" w:rsidP="00F44009">
      <w:pPr>
        <w:pStyle w:val="Odsekzoznamu"/>
        <w:numPr>
          <w:ilvl w:val="0"/>
          <w:numId w:val="4"/>
        </w:numPr>
        <w:autoSpaceDE w:val="0"/>
        <w:autoSpaceDN w:val="0"/>
        <w:adjustRightInd w:val="0"/>
        <w:spacing w:after="0" w:line="240" w:lineRule="auto"/>
        <w:rPr>
          <w:rFonts w:cstheme="minorHAnsi"/>
          <w:sz w:val="16"/>
          <w:szCs w:val="16"/>
        </w:rPr>
      </w:pPr>
      <w:r w:rsidRPr="00DF6F79">
        <w:rPr>
          <w:rFonts w:cstheme="minorHAnsi"/>
          <w:sz w:val="16"/>
          <w:szCs w:val="16"/>
        </w:rPr>
        <w:t>Zástupcovia študentov, ktor</w:t>
      </w:r>
      <w:r w:rsidR="00A0091E">
        <w:rPr>
          <w:rFonts w:cstheme="minorHAnsi"/>
          <w:sz w:val="16"/>
          <w:szCs w:val="16"/>
        </w:rPr>
        <w:t>í</w:t>
      </w:r>
      <w:r w:rsidRPr="00DF6F79">
        <w:rPr>
          <w:rFonts w:cstheme="minorHAnsi"/>
          <w:sz w:val="16"/>
          <w:szCs w:val="16"/>
        </w:rPr>
        <w:t xml:space="preserve"> zastupujú záujmy študent</w:t>
      </w:r>
      <w:r w:rsidR="00AF3EA2" w:rsidRPr="00DF6F79">
        <w:rPr>
          <w:rFonts w:cstheme="minorHAnsi"/>
          <w:sz w:val="16"/>
          <w:szCs w:val="16"/>
        </w:rPr>
        <w:t>ov</w:t>
      </w:r>
      <w:r w:rsidRPr="00DF6F79">
        <w:rPr>
          <w:rFonts w:cstheme="minorHAnsi"/>
          <w:sz w:val="16"/>
          <w:szCs w:val="16"/>
        </w:rPr>
        <w:t xml:space="preserve"> </w:t>
      </w:r>
      <w:bookmarkStart w:id="15" w:name="_Hlk94097888"/>
      <w:r w:rsidRPr="00DF6F79">
        <w:rPr>
          <w:rFonts w:cstheme="minorHAnsi"/>
          <w:sz w:val="16"/>
          <w:szCs w:val="16"/>
        </w:rPr>
        <w:t xml:space="preserve">študijného programu </w:t>
      </w:r>
      <w:bookmarkEnd w:id="15"/>
      <w:r w:rsidRPr="00DF6F79">
        <w:rPr>
          <w:rFonts w:cstheme="minorHAnsi"/>
          <w:sz w:val="16"/>
          <w:szCs w:val="16"/>
        </w:rPr>
        <w:t xml:space="preserve">(meno a kontakt). </w:t>
      </w:r>
    </w:p>
    <w:p w14:paraId="499E83D1" w14:textId="4F3991A2" w:rsidR="00F44009" w:rsidRDefault="00F44009" w:rsidP="00F44009">
      <w:pPr>
        <w:autoSpaceDE w:val="0"/>
        <w:autoSpaceDN w:val="0"/>
        <w:adjustRightInd w:val="0"/>
        <w:spacing w:after="0" w:line="240" w:lineRule="auto"/>
        <w:rPr>
          <w:rFonts w:cstheme="minorHAnsi"/>
          <w:sz w:val="16"/>
          <w:szCs w:val="16"/>
        </w:rPr>
      </w:pPr>
    </w:p>
    <w:p w14:paraId="7FEDF0D7" w14:textId="722AEC83" w:rsidR="00066157" w:rsidRPr="008F4574" w:rsidRDefault="00844150" w:rsidP="00A710F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sz w:val="20"/>
          <w:szCs w:val="20"/>
        </w:rPr>
      </w:pPr>
      <w:r w:rsidRPr="008F4574">
        <w:rPr>
          <w:rFonts w:cstheme="minorHAnsi"/>
          <w:b/>
          <w:bCs/>
          <w:i/>
          <w:sz w:val="20"/>
          <w:szCs w:val="20"/>
        </w:rPr>
        <w:t>Zástupcovia študentov I. stupňa štúdia</w:t>
      </w:r>
      <w:r w:rsidR="008C0C36" w:rsidRPr="008C0C36">
        <w:rPr>
          <w:rFonts w:cstheme="minorHAnsi"/>
          <w:sz w:val="16"/>
          <w:szCs w:val="16"/>
        </w:rPr>
        <w:t xml:space="preserve"> </w:t>
      </w:r>
      <w:r w:rsidR="008C0C36" w:rsidRPr="008C0C36">
        <w:rPr>
          <w:rFonts w:cstheme="minorHAnsi"/>
          <w:b/>
          <w:bCs/>
          <w:i/>
          <w:sz w:val="20"/>
          <w:szCs w:val="20"/>
        </w:rPr>
        <w:t>študijného programu</w:t>
      </w:r>
      <w:r w:rsidRPr="008F4574">
        <w:rPr>
          <w:rFonts w:cstheme="minorHAnsi"/>
          <w:b/>
          <w:bCs/>
          <w:i/>
          <w:sz w:val="20"/>
          <w:szCs w:val="20"/>
        </w:rPr>
        <w:t xml:space="preserve"> </w:t>
      </w:r>
      <w:r w:rsidR="00066157">
        <w:rPr>
          <w:rFonts w:cstheme="minorHAnsi"/>
          <w:b/>
          <w:bCs/>
          <w:i/>
          <w:sz w:val="20"/>
          <w:szCs w:val="20"/>
        </w:rPr>
        <w:t>THK</w:t>
      </w:r>
      <w:r w:rsidR="008C0C36">
        <w:rPr>
          <w:rFonts w:cstheme="minorHAnsi"/>
          <w:b/>
          <w:bCs/>
          <w:i/>
          <w:sz w:val="20"/>
          <w:szCs w:val="20"/>
        </w:rPr>
        <w:t>, č</w:t>
      </w:r>
      <w:r w:rsidR="008C0C36" w:rsidRPr="008C0C36">
        <w:rPr>
          <w:rFonts w:cstheme="minorHAnsi"/>
          <w:b/>
          <w:bCs/>
          <w:i/>
          <w:sz w:val="20"/>
          <w:szCs w:val="20"/>
        </w:rPr>
        <w:t>lenovia Akademického senátu FM</w:t>
      </w:r>
      <w:r w:rsidR="00066157">
        <w:rPr>
          <w:rFonts w:cstheme="minorHAnsi"/>
          <w:b/>
          <w:bCs/>
          <w:i/>
          <w:sz w:val="20"/>
          <w:szCs w:val="20"/>
        </w:rPr>
        <w:t>EO</w:t>
      </w:r>
      <w:r w:rsidR="008C0C36" w:rsidRPr="008C0C36">
        <w:rPr>
          <w:rFonts w:cstheme="minorHAnsi"/>
          <w:b/>
          <w:bCs/>
          <w:i/>
          <w:sz w:val="20"/>
          <w:szCs w:val="20"/>
        </w:rPr>
        <w:t xml:space="preserve"> PU za študentskú časť</w:t>
      </w:r>
      <w:r w:rsidR="00D332C7">
        <w:rPr>
          <w:rFonts w:cstheme="minorHAnsi"/>
          <w:b/>
          <w:bCs/>
          <w:i/>
          <w:sz w:val="20"/>
          <w:szCs w:val="20"/>
        </w:rPr>
        <w:t>, členka</w:t>
      </w:r>
      <w:r w:rsidR="00D332C7" w:rsidRPr="00081731">
        <w:rPr>
          <w:rFonts w:cstheme="minorHAnsi"/>
          <w:i/>
          <w:sz w:val="20"/>
          <w:szCs w:val="20"/>
        </w:rPr>
        <w:t xml:space="preserve"> Akademického senátu</w:t>
      </w:r>
      <w:r w:rsidR="00D332C7">
        <w:rPr>
          <w:rFonts w:cstheme="minorHAnsi"/>
          <w:i/>
          <w:sz w:val="20"/>
          <w:szCs w:val="20"/>
        </w:rPr>
        <w:t xml:space="preserve"> </w:t>
      </w:r>
      <w:r w:rsidR="00D332C7" w:rsidRPr="00081731">
        <w:rPr>
          <w:rFonts w:cstheme="minorHAnsi"/>
          <w:i/>
          <w:sz w:val="20"/>
          <w:szCs w:val="20"/>
        </w:rPr>
        <w:t>PU za študentskú časť</w:t>
      </w:r>
      <w:r w:rsidR="00D332C7">
        <w:rPr>
          <w:rFonts w:cstheme="minorHAnsi"/>
          <w:i/>
          <w:sz w:val="20"/>
          <w:szCs w:val="20"/>
        </w:rPr>
        <w:t xml:space="preserve">, </w:t>
      </w:r>
      <w:r w:rsidR="00D332C7">
        <w:rPr>
          <w:rFonts w:cstheme="minorHAnsi"/>
          <w:b/>
          <w:bCs/>
          <w:i/>
          <w:sz w:val="20"/>
          <w:szCs w:val="20"/>
        </w:rPr>
        <w:t>z</w:t>
      </w:r>
      <w:r w:rsidR="00D332C7" w:rsidRPr="00DB426E">
        <w:rPr>
          <w:rFonts w:cstheme="minorHAnsi"/>
          <w:b/>
          <w:bCs/>
          <w:i/>
          <w:sz w:val="20"/>
          <w:szCs w:val="20"/>
        </w:rPr>
        <w:t>ástup</w:t>
      </w:r>
      <w:r w:rsidR="000A5345">
        <w:rPr>
          <w:rFonts w:cstheme="minorHAnsi"/>
          <w:b/>
          <w:bCs/>
          <w:i/>
          <w:sz w:val="20"/>
          <w:szCs w:val="20"/>
        </w:rPr>
        <w:t>kyňa</w:t>
      </w:r>
      <w:r w:rsidR="00D332C7" w:rsidRPr="00DB426E">
        <w:rPr>
          <w:rFonts w:cstheme="minorHAnsi"/>
          <w:b/>
          <w:bCs/>
          <w:i/>
          <w:sz w:val="20"/>
          <w:szCs w:val="20"/>
        </w:rPr>
        <w:t xml:space="preserve"> študentskej časti Rady pre kvalitu</w:t>
      </w:r>
      <w:r w:rsidR="00D332C7">
        <w:rPr>
          <w:rFonts w:cstheme="minorHAnsi"/>
          <w:b/>
          <w:bCs/>
          <w:i/>
          <w:sz w:val="20"/>
          <w:szCs w:val="20"/>
        </w:rPr>
        <w:t>:</w:t>
      </w:r>
    </w:p>
    <w:p w14:paraId="004E6A04" w14:textId="29C42941" w:rsidR="008F4574" w:rsidRPr="00BD7429" w:rsidRDefault="00771519" w:rsidP="00186FC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sz w:val="20"/>
          <w:szCs w:val="20"/>
        </w:rPr>
      </w:pPr>
      <w:bookmarkStart w:id="16" w:name="_Hlk202512202"/>
      <w:r>
        <w:rPr>
          <w:rFonts w:cstheme="minorHAnsi"/>
          <w:b/>
          <w:bCs/>
          <w:i/>
          <w:sz w:val="20"/>
          <w:szCs w:val="20"/>
        </w:rPr>
        <w:t xml:space="preserve">Ing. Simona </w:t>
      </w:r>
      <w:proofErr w:type="spellStart"/>
      <w:r>
        <w:rPr>
          <w:rFonts w:cstheme="minorHAnsi"/>
          <w:b/>
          <w:bCs/>
          <w:i/>
          <w:sz w:val="20"/>
          <w:szCs w:val="20"/>
        </w:rPr>
        <w:t>Minďašová</w:t>
      </w:r>
      <w:proofErr w:type="spellEnd"/>
      <w:r w:rsidR="00DB426E">
        <w:rPr>
          <w:rFonts w:cstheme="minorHAnsi"/>
          <w:b/>
          <w:bCs/>
          <w:i/>
          <w:sz w:val="20"/>
          <w:szCs w:val="20"/>
        </w:rPr>
        <w:t xml:space="preserve"> </w:t>
      </w:r>
      <w:r>
        <w:rPr>
          <w:rFonts w:cstheme="minorHAnsi"/>
          <w:i/>
          <w:sz w:val="20"/>
          <w:szCs w:val="20"/>
        </w:rPr>
        <w:t>–</w:t>
      </w:r>
      <w:r w:rsidR="008F4574" w:rsidRPr="008F4574">
        <w:rPr>
          <w:rFonts w:cstheme="minorHAnsi"/>
          <w:i/>
          <w:sz w:val="20"/>
          <w:szCs w:val="20"/>
        </w:rPr>
        <w:t xml:space="preserve"> </w:t>
      </w:r>
      <w:r>
        <w:rPr>
          <w:rFonts w:cstheme="minorHAnsi"/>
          <w:i/>
          <w:sz w:val="20"/>
          <w:szCs w:val="20"/>
        </w:rPr>
        <w:t xml:space="preserve">podpredseda </w:t>
      </w:r>
      <w:r w:rsidR="00DB426E" w:rsidRPr="00FD6B01">
        <w:rPr>
          <w:rFonts w:cstheme="minorHAnsi"/>
          <w:i/>
          <w:sz w:val="20"/>
          <w:szCs w:val="20"/>
        </w:rPr>
        <w:t xml:space="preserve"> </w:t>
      </w:r>
      <w:r w:rsidR="00DB426E" w:rsidRPr="008F4574">
        <w:rPr>
          <w:rFonts w:cstheme="minorHAnsi"/>
          <w:i/>
          <w:sz w:val="20"/>
          <w:szCs w:val="20"/>
        </w:rPr>
        <w:t>Akademického senátu FM</w:t>
      </w:r>
      <w:r w:rsidR="005F4BCC">
        <w:rPr>
          <w:rFonts w:cstheme="minorHAnsi"/>
          <w:i/>
          <w:sz w:val="20"/>
          <w:szCs w:val="20"/>
        </w:rPr>
        <w:t>EO</w:t>
      </w:r>
      <w:r w:rsidR="00DB426E" w:rsidRPr="008F4574">
        <w:rPr>
          <w:rFonts w:cstheme="minorHAnsi"/>
          <w:i/>
          <w:sz w:val="20"/>
          <w:szCs w:val="20"/>
        </w:rPr>
        <w:t xml:space="preserve"> PU za študentskú časť</w:t>
      </w:r>
      <w:r w:rsidR="00DB426E" w:rsidRPr="00FD6B01">
        <w:rPr>
          <w:rFonts w:cstheme="minorHAnsi"/>
          <w:i/>
          <w:sz w:val="20"/>
          <w:szCs w:val="20"/>
        </w:rPr>
        <w:t xml:space="preserve">, členka </w:t>
      </w:r>
      <w:r w:rsidR="00DB426E" w:rsidRPr="008F4574">
        <w:rPr>
          <w:rFonts w:cstheme="minorHAnsi"/>
          <w:i/>
          <w:sz w:val="20"/>
          <w:szCs w:val="20"/>
        </w:rPr>
        <w:t>Akademického senátu PU za študentskú časť</w:t>
      </w:r>
      <w:r w:rsidR="00DB426E" w:rsidRPr="00FD6B01">
        <w:rPr>
          <w:rFonts w:cstheme="minorHAnsi"/>
          <w:i/>
          <w:sz w:val="20"/>
          <w:szCs w:val="20"/>
        </w:rPr>
        <w:t>,</w:t>
      </w:r>
      <w:r>
        <w:rPr>
          <w:rFonts w:cstheme="minorHAnsi"/>
          <w:i/>
          <w:sz w:val="20"/>
          <w:szCs w:val="20"/>
        </w:rPr>
        <w:t xml:space="preserve"> zástupca študentskej časti Rady pre kvalitu FMEO PU,</w:t>
      </w:r>
      <w:r w:rsidR="00FD6B01">
        <w:rPr>
          <w:rFonts w:cstheme="minorHAnsi"/>
          <w:b/>
          <w:bCs/>
          <w:i/>
          <w:sz w:val="20"/>
          <w:szCs w:val="20"/>
        </w:rPr>
        <w:t xml:space="preserve"> </w:t>
      </w:r>
      <w:r>
        <w:rPr>
          <w:rFonts w:cstheme="minorHAnsi"/>
          <w:i/>
          <w:sz w:val="20"/>
          <w:szCs w:val="20"/>
        </w:rPr>
        <w:t>simona.mindasova</w:t>
      </w:r>
      <w:r w:rsidR="008F4574" w:rsidRPr="008F4574">
        <w:rPr>
          <w:rFonts w:cstheme="minorHAnsi"/>
          <w:i/>
          <w:sz w:val="20"/>
          <w:szCs w:val="20"/>
        </w:rPr>
        <w:t>@smail.unipo.sk</w:t>
      </w:r>
    </w:p>
    <w:p w14:paraId="5DC31EFA" w14:textId="13A6AF44" w:rsidR="00F84B86" w:rsidRPr="00FD6B01" w:rsidRDefault="00771519" w:rsidP="00186FC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Pr>
          <w:rFonts w:cstheme="minorHAnsi"/>
          <w:b/>
          <w:bCs/>
          <w:i/>
          <w:sz w:val="20"/>
          <w:szCs w:val="20"/>
        </w:rPr>
        <w:t xml:space="preserve">Mgr. </w:t>
      </w:r>
      <w:proofErr w:type="spellStart"/>
      <w:r>
        <w:rPr>
          <w:rFonts w:cstheme="minorHAnsi"/>
          <w:b/>
          <w:bCs/>
          <w:i/>
          <w:sz w:val="20"/>
          <w:szCs w:val="20"/>
        </w:rPr>
        <w:t>Bianka</w:t>
      </w:r>
      <w:proofErr w:type="spellEnd"/>
      <w:r>
        <w:rPr>
          <w:rFonts w:cstheme="minorHAnsi"/>
          <w:b/>
          <w:bCs/>
          <w:i/>
          <w:sz w:val="20"/>
          <w:szCs w:val="20"/>
        </w:rPr>
        <w:t xml:space="preserve"> </w:t>
      </w:r>
      <w:proofErr w:type="spellStart"/>
      <w:r>
        <w:rPr>
          <w:rFonts w:cstheme="minorHAnsi"/>
          <w:b/>
          <w:bCs/>
          <w:i/>
          <w:sz w:val="20"/>
          <w:szCs w:val="20"/>
        </w:rPr>
        <w:t>Herichová</w:t>
      </w:r>
      <w:proofErr w:type="spellEnd"/>
      <w:r w:rsidR="00DB426E">
        <w:rPr>
          <w:rFonts w:cstheme="minorHAnsi"/>
          <w:b/>
          <w:bCs/>
          <w:i/>
          <w:sz w:val="20"/>
          <w:szCs w:val="20"/>
        </w:rPr>
        <w:t xml:space="preserve"> </w:t>
      </w:r>
      <w:r>
        <w:rPr>
          <w:rFonts w:cstheme="minorHAnsi"/>
          <w:i/>
          <w:sz w:val="20"/>
          <w:szCs w:val="20"/>
        </w:rPr>
        <w:t>–</w:t>
      </w:r>
      <w:r w:rsidR="00DB426E" w:rsidRPr="00FD6B01">
        <w:rPr>
          <w:rFonts w:cstheme="minorHAnsi"/>
          <w:i/>
          <w:sz w:val="20"/>
          <w:szCs w:val="20"/>
        </w:rPr>
        <w:t xml:space="preserve"> </w:t>
      </w:r>
      <w:r>
        <w:rPr>
          <w:rFonts w:cstheme="minorHAnsi"/>
          <w:i/>
          <w:sz w:val="20"/>
          <w:szCs w:val="20"/>
        </w:rPr>
        <w:t xml:space="preserve">členka </w:t>
      </w:r>
      <w:r w:rsidR="00DB426E" w:rsidRPr="008F4574">
        <w:rPr>
          <w:rFonts w:cstheme="minorHAnsi"/>
          <w:i/>
          <w:sz w:val="20"/>
          <w:szCs w:val="20"/>
        </w:rPr>
        <w:t>Akademického senátu FM</w:t>
      </w:r>
      <w:r w:rsidR="005F4BCC">
        <w:rPr>
          <w:rFonts w:cstheme="minorHAnsi"/>
          <w:i/>
          <w:sz w:val="20"/>
          <w:szCs w:val="20"/>
        </w:rPr>
        <w:t>EO</w:t>
      </w:r>
      <w:r w:rsidR="00DB426E" w:rsidRPr="008F4574">
        <w:rPr>
          <w:rFonts w:cstheme="minorHAnsi"/>
          <w:i/>
          <w:sz w:val="20"/>
          <w:szCs w:val="20"/>
        </w:rPr>
        <w:t xml:space="preserve"> PU za študentskú časť</w:t>
      </w:r>
      <w:r w:rsidR="00DB426E" w:rsidRPr="00FD6B01">
        <w:rPr>
          <w:rFonts w:cstheme="minorHAnsi"/>
          <w:i/>
          <w:sz w:val="20"/>
          <w:szCs w:val="20"/>
        </w:rPr>
        <w:t xml:space="preserve">, </w:t>
      </w:r>
      <w:r>
        <w:rPr>
          <w:rFonts w:cstheme="minorHAnsi"/>
          <w:i/>
          <w:sz w:val="20"/>
          <w:szCs w:val="20"/>
        </w:rPr>
        <w:t>zástupca študentskej časti Rady pre kvalitu FMEO PU</w:t>
      </w:r>
    </w:p>
    <w:p w14:paraId="5B45BB85" w14:textId="74CA878B" w:rsidR="008F4574" w:rsidRPr="008F4574" w:rsidRDefault="00771519" w:rsidP="00186FC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Pr>
          <w:rFonts w:cstheme="minorHAnsi"/>
          <w:i/>
          <w:sz w:val="20"/>
          <w:szCs w:val="20"/>
        </w:rPr>
        <w:t>bianka.herichova</w:t>
      </w:r>
      <w:r w:rsidR="008F4574" w:rsidRPr="008F4574">
        <w:rPr>
          <w:rFonts w:cstheme="minorHAnsi"/>
          <w:i/>
          <w:sz w:val="20"/>
          <w:szCs w:val="20"/>
        </w:rPr>
        <w:t>@smail.unipo.sk</w:t>
      </w:r>
      <w:r w:rsidR="000A5345" w:rsidRPr="00FD6B01">
        <w:rPr>
          <w:rFonts w:cstheme="minorHAnsi"/>
          <w:i/>
          <w:sz w:val="20"/>
          <w:szCs w:val="20"/>
        </w:rPr>
        <w:t>;</w:t>
      </w:r>
    </w:p>
    <w:p w14:paraId="0B40E42A" w14:textId="7DDDEF97" w:rsidR="00F84B86" w:rsidRPr="00FD6B01" w:rsidRDefault="00771519" w:rsidP="00186FC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Pr>
          <w:rFonts w:cstheme="minorHAnsi"/>
          <w:b/>
          <w:bCs/>
          <w:i/>
          <w:sz w:val="20"/>
          <w:szCs w:val="20"/>
        </w:rPr>
        <w:t xml:space="preserve">Samuel </w:t>
      </w:r>
      <w:proofErr w:type="spellStart"/>
      <w:r>
        <w:rPr>
          <w:rFonts w:cstheme="minorHAnsi"/>
          <w:b/>
          <w:bCs/>
          <w:i/>
          <w:sz w:val="20"/>
          <w:szCs w:val="20"/>
        </w:rPr>
        <w:t>Haľko</w:t>
      </w:r>
      <w:proofErr w:type="spellEnd"/>
      <w:r w:rsidR="00FD6B01">
        <w:rPr>
          <w:rFonts w:cstheme="minorHAnsi"/>
          <w:b/>
          <w:bCs/>
          <w:i/>
          <w:sz w:val="20"/>
          <w:szCs w:val="20"/>
        </w:rPr>
        <w:t xml:space="preserve"> </w:t>
      </w:r>
      <w:r w:rsidR="00DB426E" w:rsidRPr="00FD6B01">
        <w:rPr>
          <w:rFonts w:cstheme="minorHAnsi"/>
          <w:i/>
          <w:sz w:val="20"/>
          <w:szCs w:val="20"/>
        </w:rPr>
        <w:t>-</w:t>
      </w:r>
      <w:r w:rsidR="00FD6B01">
        <w:rPr>
          <w:rFonts w:cstheme="minorHAnsi"/>
          <w:i/>
          <w:sz w:val="20"/>
          <w:szCs w:val="20"/>
        </w:rPr>
        <w:t xml:space="preserve"> </w:t>
      </w:r>
      <w:r w:rsidR="00DB426E" w:rsidRPr="00FD6B01">
        <w:rPr>
          <w:rFonts w:cstheme="minorHAnsi"/>
          <w:i/>
          <w:sz w:val="20"/>
          <w:szCs w:val="20"/>
        </w:rPr>
        <w:t>člen Akademického senátu FM</w:t>
      </w:r>
      <w:r w:rsidR="005F4BCC">
        <w:rPr>
          <w:rFonts w:cstheme="minorHAnsi"/>
          <w:i/>
          <w:sz w:val="20"/>
          <w:szCs w:val="20"/>
        </w:rPr>
        <w:t>EO</w:t>
      </w:r>
      <w:r w:rsidR="00DB426E" w:rsidRPr="00FD6B01">
        <w:rPr>
          <w:rFonts w:cstheme="minorHAnsi"/>
          <w:i/>
          <w:sz w:val="20"/>
          <w:szCs w:val="20"/>
        </w:rPr>
        <w:t xml:space="preserve"> PU za študentskú časť, </w:t>
      </w:r>
    </w:p>
    <w:p w14:paraId="1F06054F" w14:textId="56930052" w:rsidR="001F3B7D" w:rsidRDefault="00771519" w:rsidP="00186FC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color w:val="000000" w:themeColor="text1"/>
          <w:sz w:val="20"/>
          <w:szCs w:val="20"/>
        </w:rPr>
      </w:pPr>
      <w:hyperlink r:id="rId33" w:history="1">
        <w:r w:rsidRPr="00771519">
          <w:rPr>
            <w:rStyle w:val="Hypertextovprepojenie"/>
            <w:rFonts w:cstheme="minorHAnsi"/>
            <w:i/>
            <w:color w:val="000000" w:themeColor="text1"/>
            <w:sz w:val="20"/>
            <w:szCs w:val="20"/>
            <w:u w:val="none"/>
          </w:rPr>
          <w:t>samuel.halko@smail.unipo.sk</w:t>
        </w:r>
      </w:hyperlink>
      <w:r w:rsidR="000A5345" w:rsidRPr="00771519">
        <w:rPr>
          <w:rFonts w:cstheme="minorHAnsi"/>
          <w:i/>
          <w:color w:val="000000" w:themeColor="text1"/>
          <w:sz w:val="20"/>
          <w:szCs w:val="20"/>
        </w:rPr>
        <w:t>;</w:t>
      </w:r>
    </w:p>
    <w:p w14:paraId="3282856B" w14:textId="0A50F6E5" w:rsidR="00BD7429" w:rsidRPr="00771519" w:rsidRDefault="00BD7429" w:rsidP="00186FC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color w:val="000000" w:themeColor="text1"/>
          <w:sz w:val="20"/>
          <w:szCs w:val="20"/>
        </w:rPr>
      </w:pPr>
      <w:r w:rsidRPr="00CB0FFB">
        <w:rPr>
          <w:rFonts w:cstheme="minorHAnsi"/>
          <w:b/>
          <w:bCs/>
          <w:i/>
          <w:color w:val="000000" w:themeColor="text1"/>
          <w:sz w:val="20"/>
          <w:szCs w:val="20"/>
        </w:rPr>
        <w:t>Mgr. Natália Hlaváčová</w:t>
      </w:r>
      <w:r>
        <w:rPr>
          <w:rFonts w:cstheme="minorHAnsi"/>
          <w:i/>
          <w:color w:val="000000" w:themeColor="text1"/>
          <w:sz w:val="20"/>
          <w:szCs w:val="20"/>
        </w:rPr>
        <w:t xml:space="preserve"> – členka Akademického senátu FMEO PU za študentskú časť</w:t>
      </w:r>
    </w:p>
    <w:p w14:paraId="5B508208" w14:textId="23536FD0" w:rsidR="00066157" w:rsidRPr="00FD6B01" w:rsidRDefault="00066157" w:rsidP="00186FC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Pr>
          <w:rFonts w:cstheme="minorHAnsi"/>
          <w:i/>
          <w:sz w:val="20"/>
          <w:szCs w:val="20"/>
        </w:rPr>
        <w:t>Zoznam členov AS FMEO PU v Prešove je dostupný</w:t>
      </w:r>
      <w:r w:rsidR="00CB0FFB">
        <w:rPr>
          <w:rFonts w:cstheme="minorHAnsi"/>
          <w:i/>
          <w:sz w:val="20"/>
          <w:szCs w:val="20"/>
        </w:rPr>
        <w:t xml:space="preserve">: </w:t>
      </w:r>
      <w:r>
        <w:rPr>
          <w:rFonts w:cstheme="minorHAnsi"/>
          <w:i/>
          <w:sz w:val="20"/>
          <w:szCs w:val="20"/>
        </w:rPr>
        <w:t xml:space="preserve"> </w:t>
      </w:r>
      <w:hyperlink r:id="rId34" w:history="1">
        <w:r w:rsidR="00CB0FFB" w:rsidRPr="00CB0FFB">
          <w:rPr>
            <w:rStyle w:val="Hypertextovprepojenie"/>
            <w:rFonts w:cstheme="minorHAnsi"/>
            <w:i/>
            <w:sz w:val="20"/>
            <w:szCs w:val="20"/>
          </w:rPr>
          <w:t>Tu</w:t>
        </w:r>
      </w:hyperlink>
    </w:p>
    <w:bookmarkEnd w:id="16"/>
    <w:p w14:paraId="60FC6EF5" w14:textId="0CE839F2" w:rsidR="00F44009" w:rsidRPr="00F44009" w:rsidRDefault="00F44009" w:rsidP="00F44009">
      <w:pPr>
        <w:autoSpaceDE w:val="0"/>
        <w:autoSpaceDN w:val="0"/>
        <w:adjustRightInd w:val="0"/>
        <w:spacing w:after="0" w:line="240" w:lineRule="auto"/>
        <w:rPr>
          <w:rFonts w:cstheme="minorHAnsi"/>
          <w:sz w:val="16"/>
          <w:szCs w:val="16"/>
        </w:rPr>
      </w:pPr>
    </w:p>
    <w:p w14:paraId="729ABB17" w14:textId="6C8756A2" w:rsidR="00F44009" w:rsidRDefault="00431DCB" w:rsidP="00F44009">
      <w:pPr>
        <w:pStyle w:val="Odsekzoznamu"/>
        <w:numPr>
          <w:ilvl w:val="0"/>
          <w:numId w:val="4"/>
        </w:numPr>
        <w:autoSpaceDE w:val="0"/>
        <w:autoSpaceDN w:val="0"/>
        <w:adjustRightInd w:val="0"/>
        <w:spacing w:after="0" w:line="240" w:lineRule="auto"/>
        <w:rPr>
          <w:rFonts w:cstheme="minorHAnsi"/>
          <w:sz w:val="16"/>
          <w:szCs w:val="16"/>
        </w:rPr>
      </w:pPr>
      <w:r w:rsidRPr="00DF6F79">
        <w:rPr>
          <w:rFonts w:cstheme="minorHAnsi"/>
          <w:sz w:val="16"/>
          <w:szCs w:val="16"/>
        </w:rPr>
        <w:t>Študijný poradca študijného programu (s </w:t>
      </w:r>
      <w:r w:rsidR="00172A82" w:rsidRPr="00DF6F79">
        <w:rPr>
          <w:rFonts w:cstheme="minorHAnsi"/>
          <w:sz w:val="16"/>
          <w:szCs w:val="16"/>
        </w:rPr>
        <w:t xml:space="preserve">uvedením </w:t>
      </w:r>
      <w:r w:rsidRPr="00DF6F79">
        <w:rPr>
          <w:rFonts w:cstheme="minorHAnsi"/>
          <w:sz w:val="16"/>
          <w:szCs w:val="16"/>
        </w:rPr>
        <w:t>kontakt</w:t>
      </w:r>
      <w:r w:rsidR="00172A82" w:rsidRPr="00DF6F79">
        <w:rPr>
          <w:rFonts w:cstheme="minorHAnsi"/>
          <w:sz w:val="16"/>
          <w:szCs w:val="16"/>
        </w:rPr>
        <w:t>u</w:t>
      </w:r>
      <w:r w:rsidR="00C37141" w:rsidRPr="00DF6F79">
        <w:rPr>
          <w:rFonts w:cstheme="minorHAnsi"/>
          <w:sz w:val="16"/>
          <w:szCs w:val="16"/>
        </w:rPr>
        <w:t xml:space="preserve"> a</w:t>
      </w:r>
      <w:r w:rsidR="007C2EFB">
        <w:rPr>
          <w:rFonts w:cstheme="minorHAnsi"/>
          <w:sz w:val="16"/>
          <w:szCs w:val="16"/>
        </w:rPr>
        <w:t xml:space="preserve"> s </w:t>
      </w:r>
      <w:r w:rsidR="00C37141" w:rsidRPr="00DF6F79">
        <w:rPr>
          <w:rFonts w:cstheme="minorHAnsi"/>
          <w:sz w:val="16"/>
          <w:szCs w:val="16"/>
        </w:rPr>
        <w:t>informáciou o</w:t>
      </w:r>
      <w:r w:rsidR="005F6835" w:rsidRPr="00DF6F79">
        <w:rPr>
          <w:rFonts w:cstheme="minorHAnsi"/>
          <w:sz w:val="16"/>
          <w:szCs w:val="16"/>
        </w:rPr>
        <w:t> prístupe k</w:t>
      </w:r>
      <w:r w:rsidR="007E3D44" w:rsidRPr="00DF6F79">
        <w:rPr>
          <w:rFonts w:cstheme="minorHAnsi"/>
          <w:sz w:val="16"/>
          <w:szCs w:val="16"/>
        </w:rPr>
        <w:t> </w:t>
      </w:r>
      <w:r w:rsidR="007E3D44" w:rsidRPr="00BA5CBA">
        <w:rPr>
          <w:rFonts w:cstheme="minorHAnsi"/>
          <w:sz w:val="16"/>
          <w:szCs w:val="16"/>
        </w:rPr>
        <w:t xml:space="preserve">poradenstvu </w:t>
      </w:r>
      <w:r w:rsidR="005F6835" w:rsidRPr="00BA5CBA">
        <w:rPr>
          <w:rFonts w:cstheme="minorHAnsi"/>
          <w:sz w:val="16"/>
          <w:szCs w:val="16"/>
        </w:rPr>
        <w:t xml:space="preserve">a o </w:t>
      </w:r>
      <w:r w:rsidR="00C37141" w:rsidRPr="00BA5CBA">
        <w:rPr>
          <w:rFonts w:cstheme="minorHAnsi"/>
          <w:sz w:val="16"/>
          <w:szCs w:val="16"/>
        </w:rPr>
        <w:t>rozvrhu konzultáci</w:t>
      </w:r>
      <w:r w:rsidR="007C2EFB" w:rsidRPr="00BA5CBA">
        <w:rPr>
          <w:rFonts w:cstheme="minorHAnsi"/>
          <w:sz w:val="16"/>
          <w:szCs w:val="16"/>
        </w:rPr>
        <w:t>í</w:t>
      </w:r>
      <w:r w:rsidRPr="00BA5CBA">
        <w:rPr>
          <w:rFonts w:cstheme="minorHAnsi"/>
          <w:sz w:val="16"/>
          <w:szCs w:val="16"/>
        </w:rPr>
        <w:t>).</w:t>
      </w:r>
      <w:r w:rsidRPr="00DF6F79">
        <w:rPr>
          <w:rFonts w:cstheme="minorHAnsi"/>
          <w:sz w:val="16"/>
          <w:szCs w:val="16"/>
        </w:rPr>
        <w:t xml:space="preserve">  </w:t>
      </w:r>
    </w:p>
    <w:p w14:paraId="1F137971" w14:textId="1B6DB8EE" w:rsidR="001D5BC5" w:rsidRDefault="001D5BC5" w:rsidP="001D5BC5">
      <w:pPr>
        <w:pStyle w:val="Odsekzoznamu"/>
        <w:autoSpaceDE w:val="0"/>
        <w:autoSpaceDN w:val="0"/>
        <w:adjustRightInd w:val="0"/>
        <w:spacing w:after="0" w:line="240" w:lineRule="auto"/>
        <w:ind w:left="360"/>
        <w:rPr>
          <w:rFonts w:cstheme="minorHAnsi"/>
          <w:sz w:val="16"/>
          <w:szCs w:val="16"/>
        </w:rPr>
      </w:pPr>
    </w:p>
    <w:p w14:paraId="2BAEA895" w14:textId="3F798A70" w:rsidR="00374572" w:rsidRDefault="00844150" w:rsidP="005D1500">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Calibri"/>
          <w:i/>
          <w:sz w:val="20"/>
          <w:szCs w:val="20"/>
        </w:rPr>
      </w:pPr>
      <w:r w:rsidRPr="00ED0F9B">
        <w:rPr>
          <w:rFonts w:ascii="Calibri" w:eastAsia="Calibri" w:hAnsi="Calibri" w:cs="Calibri"/>
          <w:i/>
          <w:sz w:val="20"/>
          <w:szCs w:val="20"/>
        </w:rPr>
        <w:t>Na Fakulte manažmentu</w:t>
      </w:r>
      <w:r w:rsidR="00D76F4D">
        <w:rPr>
          <w:rFonts w:ascii="Calibri" w:eastAsia="Calibri" w:hAnsi="Calibri" w:cs="Calibri"/>
          <w:i/>
          <w:sz w:val="20"/>
          <w:szCs w:val="20"/>
        </w:rPr>
        <w:t>, ekonomiky a obchodu</w:t>
      </w:r>
      <w:r w:rsidRPr="00ED0F9B">
        <w:rPr>
          <w:rFonts w:ascii="Calibri" w:eastAsia="Calibri" w:hAnsi="Calibri" w:cs="Calibri"/>
          <w:i/>
          <w:sz w:val="20"/>
          <w:szCs w:val="20"/>
        </w:rPr>
        <w:t xml:space="preserve"> je vytvorená sieť tútorov pre denné a externé štúdium, ktorí majú vo svojej kompetencii poradenskú činnosť. Okrem supervízora ako hlavného koordinátora tejto činnosti je pre každý študijný program určený tútor, ktorý vykonáva poradenskú činnosť. </w:t>
      </w:r>
    </w:p>
    <w:p w14:paraId="1C4767B6" w14:textId="00DF5948" w:rsidR="00374572" w:rsidRDefault="00844150" w:rsidP="005D1500">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Calibri"/>
          <w:i/>
          <w:sz w:val="20"/>
          <w:szCs w:val="20"/>
        </w:rPr>
      </w:pPr>
      <w:r w:rsidRPr="00ED0F9B">
        <w:rPr>
          <w:rFonts w:ascii="Calibri" w:eastAsia="Calibri" w:hAnsi="Calibri" w:cs="Calibri"/>
          <w:i/>
          <w:sz w:val="20"/>
          <w:szCs w:val="20"/>
        </w:rPr>
        <w:t xml:space="preserve">Osobitnú funkciu má tútor pre zahraničných študentov a koordinátorka pre študentov so špecifickými potrebami. </w:t>
      </w:r>
    </w:p>
    <w:p w14:paraId="6A5B5DC3" w14:textId="77777777" w:rsidR="00D76F4D" w:rsidRDefault="00D87D8D" w:rsidP="005D1500">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ascii="Calibri" w:eastAsia="Calibri" w:hAnsi="Calibri" w:cs="Calibri"/>
          <w:b/>
          <w:bCs/>
          <w:i/>
          <w:sz w:val="20"/>
          <w:szCs w:val="20"/>
        </w:rPr>
      </w:pPr>
      <w:r>
        <w:rPr>
          <w:rFonts w:ascii="Calibri" w:eastAsia="Calibri" w:hAnsi="Calibri" w:cs="Calibri"/>
          <w:i/>
          <w:sz w:val="20"/>
          <w:szCs w:val="20"/>
        </w:rPr>
        <w:t>V rámci v</w:t>
      </w:r>
      <w:r w:rsidR="00374572" w:rsidRPr="00374572">
        <w:rPr>
          <w:rFonts w:ascii="Calibri" w:eastAsia="Calibri" w:hAnsi="Calibri" w:cs="Calibri"/>
          <w:i/>
          <w:sz w:val="20"/>
          <w:szCs w:val="20"/>
        </w:rPr>
        <w:t>ýchodiskov</w:t>
      </w:r>
      <w:r w:rsidR="00374572">
        <w:rPr>
          <w:rFonts w:ascii="Calibri" w:eastAsia="Calibri" w:hAnsi="Calibri" w:cs="Calibri"/>
          <w:i/>
          <w:sz w:val="20"/>
          <w:szCs w:val="20"/>
        </w:rPr>
        <w:t>ých</w:t>
      </w:r>
      <w:r w:rsidR="00374572" w:rsidRPr="00374572">
        <w:rPr>
          <w:rFonts w:ascii="Calibri" w:eastAsia="Calibri" w:hAnsi="Calibri" w:cs="Calibri"/>
          <w:i/>
          <w:sz w:val="20"/>
          <w:szCs w:val="20"/>
        </w:rPr>
        <w:t xml:space="preserve"> princíp</w:t>
      </w:r>
      <w:r w:rsidR="00374572">
        <w:rPr>
          <w:rFonts w:ascii="Calibri" w:eastAsia="Calibri" w:hAnsi="Calibri" w:cs="Calibri"/>
          <w:i/>
          <w:sz w:val="20"/>
          <w:szCs w:val="20"/>
        </w:rPr>
        <w:t xml:space="preserve">ov </w:t>
      </w:r>
      <w:r w:rsidR="00374572" w:rsidRPr="00374572">
        <w:rPr>
          <w:rFonts w:ascii="Calibri" w:eastAsia="Calibri" w:hAnsi="Calibri" w:cs="Calibri"/>
          <w:i/>
          <w:sz w:val="20"/>
          <w:szCs w:val="20"/>
        </w:rPr>
        <w:t>zabezpečovania a hodnotenia vnútorného systému kvality</w:t>
      </w:r>
      <w:r w:rsidR="00374572">
        <w:rPr>
          <w:rFonts w:ascii="Calibri" w:eastAsia="Calibri" w:hAnsi="Calibri" w:cs="Calibri"/>
          <w:i/>
          <w:sz w:val="20"/>
          <w:szCs w:val="20"/>
        </w:rPr>
        <w:t xml:space="preserve"> </w:t>
      </w:r>
      <w:r w:rsidR="00374572" w:rsidRPr="00374572">
        <w:rPr>
          <w:rFonts w:ascii="Calibri" w:eastAsia="Calibri" w:hAnsi="Calibri" w:cs="Calibri"/>
          <w:i/>
          <w:sz w:val="20"/>
          <w:szCs w:val="20"/>
        </w:rPr>
        <w:t>Prešovskej univerzity v</w:t>
      </w:r>
      <w:r w:rsidR="00374572">
        <w:rPr>
          <w:rFonts w:ascii="Calibri" w:eastAsia="Calibri" w:hAnsi="Calibri" w:cs="Calibri"/>
          <w:i/>
          <w:sz w:val="20"/>
          <w:szCs w:val="20"/>
        </w:rPr>
        <w:t> </w:t>
      </w:r>
      <w:r w:rsidR="00374572" w:rsidRPr="00374572">
        <w:rPr>
          <w:rFonts w:ascii="Calibri" w:eastAsia="Calibri" w:hAnsi="Calibri" w:cs="Calibri"/>
          <w:i/>
          <w:sz w:val="20"/>
          <w:szCs w:val="20"/>
        </w:rPr>
        <w:t>Prešove</w:t>
      </w:r>
      <w:r w:rsidR="00374572">
        <w:rPr>
          <w:rFonts w:ascii="Calibri" w:eastAsia="Calibri" w:hAnsi="Calibri" w:cs="Calibri"/>
          <w:i/>
          <w:sz w:val="20"/>
          <w:szCs w:val="20"/>
        </w:rPr>
        <w:t xml:space="preserve"> podľa </w:t>
      </w:r>
      <w:r w:rsidR="005F4BCC">
        <w:rPr>
          <w:rFonts w:ascii="Calibri" w:eastAsia="Calibri" w:hAnsi="Calibri" w:cs="Calibri"/>
          <w:i/>
          <w:sz w:val="20"/>
          <w:szCs w:val="20"/>
        </w:rPr>
        <w:t>č</w:t>
      </w:r>
      <w:r w:rsidR="00374572">
        <w:rPr>
          <w:rFonts w:ascii="Calibri" w:eastAsia="Calibri" w:hAnsi="Calibri" w:cs="Calibri"/>
          <w:i/>
          <w:sz w:val="20"/>
          <w:szCs w:val="20"/>
        </w:rPr>
        <w:t>l. 5, bodu 10 p</w:t>
      </w:r>
      <w:r w:rsidR="00374572" w:rsidRPr="00374572">
        <w:rPr>
          <w:rFonts w:ascii="Calibri" w:eastAsia="Calibri" w:hAnsi="Calibri" w:cs="Calibri"/>
          <w:i/>
          <w:sz w:val="20"/>
          <w:szCs w:val="20"/>
        </w:rPr>
        <w:t xml:space="preserve">re študentov so špecifickými potrebami pôsobia na univerzite, fakultách </w:t>
      </w:r>
      <w:r w:rsidR="00374572" w:rsidRPr="00374572">
        <w:rPr>
          <w:rFonts w:ascii="Calibri" w:eastAsia="Calibri" w:hAnsi="Calibri" w:cs="Calibri"/>
          <w:i/>
          <w:sz w:val="20"/>
          <w:szCs w:val="20"/>
        </w:rPr>
        <w:lastRenderedPageBreak/>
        <w:t>a</w:t>
      </w:r>
      <w:r w:rsidR="00374572">
        <w:rPr>
          <w:rFonts w:ascii="Calibri" w:eastAsia="Calibri" w:hAnsi="Calibri" w:cs="Calibri"/>
          <w:i/>
          <w:sz w:val="20"/>
          <w:szCs w:val="20"/>
        </w:rPr>
        <w:t> </w:t>
      </w:r>
      <w:proofErr w:type="spellStart"/>
      <w:r w:rsidR="00374572" w:rsidRPr="00374572">
        <w:rPr>
          <w:rFonts w:ascii="Calibri" w:eastAsia="Calibri" w:hAnsi="Calibri" w:cs="Calibri"/>
          <w:i/>
          <w:sz w:val="20"/>
          <w:szCs w:val="20"/>
        </w:rPr>
        <w:t>celouniverzitných</w:t>
      </w:r>
      <w:proofErr w:type="spellEnd"/>
      <w:r w:rsidR="00374572">
        <w:rPr>
          <w:rFonts w:ascii="Calibri" w:eastAsia="Calibri" w:hAnsi="Calibri" w:cs="Calibri"/>
          <w:i/>
          <w:sz w:val="20"/>
          <w:szCs w:val="20"/>
        </w:rPr>
        <w:t xml:space="preserve"> </w:t>
      </w:r>
      <w:r w:rsidR="00374572" w:rsidRPr="00374572">
        <w:rPr>
          <w:rFonts w:ascii="Calibri" w:eastAsia="Calibri" w:hAnsi="Calibri" w:cs="Calibri"/>
          <w:i/>
          <w:sz w:val="20"/>
          <w:szCs w:val="20"/>
        </w:rPr>
        <w:t>pracoviskách koordinátori, ktorí zabezpečujú pre študentov podporné služby podľa druhu ich</w:t>
      </w:r>
      <w:r w:rsidR="00374572" w:rsidRPr="00374572">
        <w:rPr>
          <w:rFonts w:ascii="Calibri" w:eastAsia="Calibri" w:hAnsi="Calibri" w:cs="Calibri"/>
          <w:i/>
          <w:sz w:val="20"/>
          <w:szCs w:val="20"/>
        </w:rPr>
        <w:br/>
        <w:t>špecifických potrieb.</w:t>
      </w:r>
      <w:r w:rsidR="00374572" w:rsidRPr="00374572">
        <w:rPr>
          <w:rFonts w:ascii="Calibri" w:eastAsia="Calibri" w:hAnsi="Calibri" w:cs="Calibri"/>
          <w:b/>
          <w:bCs/>
          <w:i/>
          <w:sz w:val="20"/>
          <w:szCs w:val="20"/>
        </w:rPr>
        <w:t xml:space="preserve"> </w:t>
      </w:r>
    </w:p>
    <w:p w14:paraId="4D00EB23" w14:textId="7D992ADF" w:rsidR="00374572" w:rsidRDefault="00D87D8D" w:rsidP="005D1500">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ascii="Calibri" w:eastAsia="Calibri" w:hAnsi="Calibri" w:cs="Calibri"/>
          <w:b/>
          <w:bCs/>
          <w:i/>
          <w:sz w:val="20"/>
          <w:szCs w:val="20"/>
        </w:rPr>
      </w:pPr>
      <w:r w:rsidRPr="00D87D8D">
        <w:rPr>
          <w:rFonts w:ascii="Calibri" w:eastAsia="Calibri" w:hAnsi="Calibri" w:cs="Calibri"/>
          <w:i/>
          <w:sz w:val="20"/>
          <w:szCs w:val="20"/>
        </w:rPr>
        <w:t xml:space="preserve">Na </w:t>
      </w:r>
      <w:r w:rsidR="00374572" w:rsidRPr="00374572">
        <w:rPr>
          <w:rFonts w:ascii="Calibri" w:eastAsia="Calibri" w:hAnsi="Calibri" w:cs="Calibri"/>
          <w:i/>
          <w:sz w:val="20"/>
          <w:szCs w:val="20"/>
        </w:rPr>
        <w:t>Fakult</w:t>
      </w:r>
      <w:r>
        <w:rPr>
          <w:rFonts w:ascii="Calibri" w:eastAsia="Calibri" w:hAnsi="Calibri" w:cs="Calibri"/>
          <w:i/>
          <w:sz w:val="20"/>
          <w:szCs w:val="20"/>
        </w:rPr>
        <w:t>e</w:t>
      </w:r>
      <w:r w:rsidR="00374572" w:rsidRPr="00374572">
        <w:rPr>
          <w:rFonts w:ascii="Calibri" w:eastAsia="Calibri" w:hAnsi="Calibri" w:cs="Calibri"/>
          <w:i/>
          <w:sz w:val="20"/>
          <w:szCs w:val="20"/>
        </w:rPr>
        <w:t xml:space="preserve"> manažmentu, ekonomiky a</w:t>
      </w:r>
      <w:r w:rsidR="00374572">
        <w:rPr>
          <w:rFonts w:ascii="Calibri" w:eastAsia="Calibri" w:hAnsi="Calibri" w:cs="Calibri"/>
          <w:i/>
          <w:sz w:val="20"/>
          <w:szCs w:val="20"/>
        </w:rPr>
        <w:t> </w:t>
      </w:r>
      <w:r w:rsidR="00374572" w:rsidRPr="00374572">
        <w:rPr>
          <w:rFonts w:ascii="Calibri" w:eastAsia="Calibri" w:hAnsi="Calibri" w:cs="Calibri"/>
          <w:i/>
          <w:sz w:val="20"/>
          <w:szCs w:val="20"/>
        </w:rPr>
        <w:t>obchodu</w:t>
      </w:r>
      <w:r w:rsidR="00374572">
        <w:rPr>
          <w:rFonts w:ascii="Calibri" w:eastAsia="Calibri" w:hAnsi="Calibri" w:cs="Calibri"/>
          <w:i/>
          <w:sz w:val="20"/>
          <w:szCs w:val="20"/>
        </w:rPr>
        <w:t xml:space="preserve"> </w:t>
      </w:r>
      <w:r w:rsidR="00D76F4D">
        <w:rPr>
          <w:rFonts w:ascii="Calibri" w:eastAsia="Calibri" w:hAnsi="Calibri" w:cs="Calibri"/>
          <w:i/>
          <w:sz w:val="20"/>
          <w:szCs w:val="20"/>
        </w:rPr>
        <w:t>pôsobia</w:t>
      </w:r>
      <w:r w:rsidR="00374572" w:rsidRPr="00374572">
        <w:rPr>
          <w:rFonts w:ascii="Calibri" w:eastAsia="Calibri" w:hAnsi="Calibri" w:cs="Calibri"/>
          <w:i/>
          <w:sz w:val="20"/>
          <w:szCs w:val="20"/>
        </w:rPr>
        <w:t>:</w:t>
      </w:r>
    </w:p>
    <w:p w14:paraId="3E5CD7AF" w14:textId="24567329" w:rsidR="00ED0F9B" w:rsidRDefault="00374572" w:rsidP="005D150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20"/>
          <w:szCs w:val="20"/>
        </w:rPr>
      </w:pPr>
      <w:bookmarkStart w:id="17" w:name="_Hlk202512256"/>
      <w:r w:rsidRPr="00ED0F9B">
        <w:rPr>
          <w:rFonts w:ascii="Calibri" w:eastAsia="Calibri" w:hAnsi="Calibri" w:cs="Calibri"/>
          <w:b/>
          <w:bCs/>
          <w:i/>
          <w:sz w:val="20"/>
          <w:szCs w:val="20"/>
        </w:rPr>
        <w:t xml:space="preserve">Mgr. Vladimír </w:t>
      </w:r>
      <w:proofErr w:type="spellStart"/>
      <w:r w:rsidRPr="00ED0F9B">
        <w:rPr>
          <w:rFonts w:ascii="Calibri" w:eastAsia="Calibri" w:hAnsi="Calibri" w:cs="Calibri"/>
          <w:b/>
          <w:bCs/>
          <w:i/>
          <w:sz w:val="20"/>
          <w:szCs w:val="20"/>
        </w:rPr>
        <w:t>Čema</w:t>
      </w:r>
      <w:proofErr w:type="spellEnd"/>
      <w:r w:rsidRPr="00ED0F9B">
        <w:rPr>
          <w:rFonts w:ascii="Calibri" w:eastAsia="Calibri" w:hAnsi="Calibri" w:cs="Calibri"/>
          <w:b/>
          <w:bCs/>
          <w:i/>
          <w:sz w:val="20"/>
          <w:szCs w:val="20"/>
        </w:rPr>
        <w:t xml:space="preserve">, PhD. </w:t>
      </w:r>
      <w:r w:rsidRPr="00ED0F9B">
        <w:rPr>
          <w:rFonts w:ascii="Calibri" w:eastAsia="Calibri" w:hAnsi="Calibri" w:cs="Calibri"/>
          <w:i/>
          <w:sz w:val="20"/>
          <w:szCs w:val="20"/>
        </w:rPr>
        <w:t xml:space="preserve">– </w:t>
      </w:r>
      <w:r w:rsidR="00FF4452">
        <w:rPr>
          <w:rFonts w:ascii="Calibri" w:eastAsia="Calibri" w:hAnsi="Calibri" w:cs="Calibri"/>
          <w:i/>
          <w:sz w:val="20"/>
          <w:szCs w:val="20"/>
        </w:rPr>
        <w:t xml:space="preserve"> tútor pre zahraničných študentov, Krízové centrum psychologickej pomoci pre študentov dotknutých konfliktom na Ukrajine </w:t>
      </w:r>
      <w:r w:rsidRPr="00ED0F9B">
        <w:rPr>
          <w:rFonts w:ascii="Calibri" w:eastAsia="Calibri" w:hAnsi="Calibri" w:cs="Calibri"/>
          <w:b/>
          <w:bCs/>
          <w:i/>
          <w:sz w:val="20"/>
          <w:szCs w:val="20"/>
        </w:rPr>
        <w:t xml:space="preserve"> </w:t>
      </w:r>
      <w:r w:rsidRPr="00ED0F9B">
        <w:rPr>
          <w:rFonts w:ascii="Calibri" w:eastAsia="Calibri" w:hAnsi="Calibri" w:cs="Calibri"/>
          <w:bCs/>
          <w:i/>
          <w:sz w:val="20"/>
          <w:szCs w:val="20"/>
        </w:rPr>
        <w:t>(</w:t>
      </w:r>
      <w:r w:rsidRPr="00ED0F9B">
        <w:rPr>
          <w:i/>
          <w:sz w:val="20"/>
          <w:szCs w:val="20"/>
        </w:rPr>
        <w:t xml:space="preserve">vladimir.cema@unipo.sk; č. t.: </w:t>
      </w:r>
      <w:r w:rsidR="00FF4452">
        <w:rPr>
          <w:i/>
          <w:sz w:val="20"/>
          <w:szCs w:val="20"/>
        </w:rPr>
        <w:t>+421 74 70 627</w:t>
      </w:r>
      <w:r w:rsidRPr="00ED0F9B">
        <w:rPr>
          <w:rFonts w:ascii="Calibri" w:eastAsia="Calibri" w:hAnsi="Calibri" w:cs="Calibri"/>
          <w:i/>
          <w:sz w:val="20"/>
          <w:szCs w:val="20"/>
        </w:rPr>
        <w:t>)</w:t>
      </w:r>
      <w:r w:rsidR="00235BC6">
        <w:rPr>
          <w:rFonts w:cstheme="minorHAnsi"/>
          <w:sz w:val="20"/>
          <w:szCs w:val="20"/>
        </w:rPr>
        <w:t>;</w:t>
      </w:r>
    </w:p>
    <w:p w14:paraId="5DBFDA05" w14:textId="63C6DFCD" w:rsidR="00844150" w:rsidRPr="00ED0F9B" w:rsidRDefault="00FF4452" w:rsidP="005D1500">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i/>
          <w:sz w:val="20"/>
          <w:szCs w:val="20"/>
        </w:rPr>
      </w:pPr>
      <w:r>
        <w:rPr>
          <w:rFonts w:ascii="Calibri" w:eastAsia="Calibri" w:hAnsi="Calibri" w:cs="Calibri"/>
          <w:b/>
          <w:bCs/>
          <w:i/>
          <w:sz w:val="20"/>
          <w:szCs w:val="20"/>
        </w:rPr>
        <w:t>prof</w:t>
      </w:r>
      <w:r w:rsidR="00844150" w:rsidRPr="00ED0F9B">
        <w:rPr>
          <w:rFonts w:ascii="Calibri" w:eastAsia="Calibri" w:hAnsi="Calibri" w:cs="Calibri"/>
          <w:b/>
          <w:bCs/>
          <w:i/>
          <w:sz w:val="20"/>
          <w:szCs w:val="20"/>
        </w:rPr>
        <w:t xml:space="preserve">. PhDr. Radovan </w:t>
      </w:r>
      <w:proofErr w:type="spellStart"/>
      <w:r w:rsidR="00844150" w:rsidRPr="00ED0F9B">
        <w:rPr>
          <w:rFonts w:ascii="Calibri" w:eastAsia="Calibri" w:hAnsi="Calibri" w:cs="Calibri"/>
          <w:b/>
          <w:bCs/>
          <w:i/>
          <w:sz w:val="20"/>
          <w:szCs w:val="20"/>
        </w:rPr>
        <w:t>Bačík</w:t>
      </w:r>
      <w:proofErr w:type="spellEnd"/>
      <w:r w:rsidR="00844150" w:rsidRPr="00ED0F9B">
        <w:rPr>
          <w:rFonts w:ascii="Calibri" w:eastAsia="Calibri" w:hAnsi="Calibri" w:cs="Calibri"/>
          <w:b/>
          <w:bCs/>
          <w:i/>
          <w:sz w:val="20"/>
          <w:szCs w:val="20"/>
        </w:rPr>
        <w:t>, PhD. MBA.</w:t>
      </w:r>
      <w:r w:rsidR="00844150" w:rsidRPr="00ED0F9B">
        <w:rPr>
          <w:rFonts w:ascii="Calibri" w:eastAsia="Calibri" w:hAnsi="Calibri" w:cs="Calibri"/>
          <w:i/>
          <w:sz w:val="20"/>
          <w:szCs w:val="20"/>
        </w:rPr>
        <w:t xml:space="preserve"> </w:t>
      </w:r>
      <w:r w:rsidR="00844150" w:rsidRPr="00ED0F9B">
        <w:rPr>
          <w:rFonts w:ascii="Calibri" w:eastAsia="Calibri" w:hAnsi="Calibri" w:cs="Calibri"/>
          <w:b/>
          <w:bCs/>
          <w:i/>
          <w:sz w:val="20"/>
          <w:szCs w:val="20"/>
        </w:rPr>
        <w:t>LLM</w:t>
      </w:r>
      <w:r w:rsidR="00844150" w:rsidRPr="00ED0F9B">
        <w:rPr>
          <w:rFonts w:ascii="Calibri" w:eastAsia="Calibri" w:hAnsi="Calibri" w:cs="Calibri"/>
          <w:i/>
          <w:sz w:val="20"/>
          <w:szCs w:val="20"/>
        </w:rPr>
        <w:t xml:space="preserve"> – </w:t>
      </w:r>
      <w:r w:rsidR="00844150" w:rsidRPr="008D34E7">
        <w:rPr>
          <w:rFonts w:ascii="Calibri" w:eastAsia="Calibri" w:hAnsi="Calibri" w:cs="Calibri"/>
          <w:i/>
          <w:sz w:val="20"/>
          <w:szCs w:val="20"/>
        </w:rPr>
        <w:t>supervízor,</w:t>
      </w:r>
      <w:r w:rsidR="00844150" w:rsidRPr="00ED0F9B">
        <w:rPr>
          <w:rFonts w:ascii="Calibri" w:eastAsia="Calibri" w:hAnsi="Calibri" w:cs="Calibri"/>
          <w:i/>
          <w:sz w:val="20"/>
          <w:szCs w:val="20"/>
        </w:rPr>
        <w:t xml:space="preserve"> (</w:t>
      </w:r>
      <w:hyperlink r:id="rId35" w:history="1">
        <w:r w:rsidR="00844150" w:rsidRPr="00ED0F9B">
          <w:rPr>
            <w:rFonts w:ascii="Calibri" w:eastAsia="Calibri" w:hAnsi="Calibri" w:cs="Calibri"/>
            <w:i/>
            <w:sz w:val="20"/>
            <w:szCs w:val="20"/>
          </w:rPr>
          <w:t>radovan.bacik@unipo.sk</w:t>
        </w:r>
      </w:hyperlink>
      <w:r w:rsidR="00844150" w:rsidRPr="00ED0F9B">
        <w:rPr>
          <w:rFonts w:ascii="Calibri" w:eastAsia="Calibri" w:hAnsi="Calibri" w:cs="Calibri"/>
          <w:i/>
          <w:sz w:val="20"/>
          <w:szCs w:val="20"/>
        </w:rPr>
        <w:t>; č. t.:051 48</w:t>
      </w:r>
      <w:r>
        <w:rPr>
          <w:rFonts w:ascii="Calibri" w:eastAsia="Calibri" w:hAnsi="Calibri" w:cs="Calibri"/>
          <w:i/>
          <w:sz w:val="20"/>
          <w:szCs w:val="20"/>
        </w:rPr>
        <w:t xml:space="preserve"> </w:t>
      </w:r>
      <w:r w:rsidR="00844150" w:rsidRPr="00ED0F9B">
        <w:rPr>
          <w:rFonts w:ascii="Calibri" w:eastAsia="Calibri" w:hAnsi="Calibri" w:cs="Calibri"/>
          <w:i/>
          <w:sz w:val="20"/>
          <w:szCs w:val="20"/>
        </w:rPr>
        <w:t>80 543)</w:t>
      </w:r>
      <w:r w:rsidR="005E1708">
        <w:rPr>
          <w:rFonts w:ascii="Calibri" w:eastAsia="Calibri" w:hAnsi="Calibri" w:cs="Calibri"/>
          <w:i/>
          <w:sz w:val="20"/>
          <w:szCs w:val="20"/>
        </w:rPr>
        <w:t>;</w:t>
      </w:r>
    </w:p>
    <w:p w14:paraId="5CB3976C" w14:textId="49AAE727" w:rsidR="00844150" w:rsidRDefault="00FF4452" w:rsidP="005D1500">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i/>
          <w:sz w:val="20"/>
          <w:szCs w:val="20"/>
        </w:rPr>
      </w:pPr>
      <w:r>
        <w:rPr>
          <w:rFonts w:ascii="Calibri" w:eastAsia="Calibri" w:hAnsi="Calibri" w:cs="Calibri"/>
          <w:b/>
          <w:bCs/>
          <w:i/>
          <w:sz w:val="20"/>
          <w:szCs w:val="20"/>
        </w:rPr>
        <w:t xml:space="preserve">doc. Ing. Anna Šenková, PhD. </w:t>
      </w:r>
      <w:r w:rsidR="00844150" w:rsidRPr="00ED0F9B">
        <w:rPr>
          <w:rFonts w:ascii="Calibri" w:eastAsia="Calibri" w:hAnsi="Calibri" w:cs="Calibri"/>
          <w:i/>
          <w:sz w:val="20"/>
          <w:szCs w:val="20"/>
        </w:rPr>
        <w:t xml:space="preserve"> – </w:t>
      </w:r>
      <w:r w:rsidR="00844150" w:rsidRPr="008D34E7">
        <w:rPr>
          <w:rFonts w:ascii="Calibri" w:eastAsia="Calibri" w:hAnsi="Calibri" w:cs="Calibri"/>
          <w:i/>
          <w:sz w:val="20"/>
          <w:szCs w:val="20"/>
        </w:rPr>
        <w:t>tútorka</w:t>
      </w:r>
      <w:r w:rsidR="008D34E7">
        <w:rPr>
          <w:rFonts w:ascii="Calibri" w:eastAsia="Calibri" w:hAnsi="Calibri" w:cs="Calibri"/>
          <w:b/>
          <w:bCs/>
          <w:i/>
          <w:sz w:val="20"/>
          <w:szCs w:val="20"/>
        </w:rPr>
        <w:t xml:space="preserve"> </w:t>
      </w:r>
      <w:r w:rsidR="008D34E7" w:rsidRPr="008D34E7">
        <w:rPr>
          <w:rFonts w:ascii="Calibri" w:eastAsia="Calibri" w:hAnsi="Calibri" w:cs="Calibri"/>
          <w:i/>
          <w:sz w:val="20"/>
          <w:szCs w:val="20"/>
        </w:rPr>
        <w:t>pre študijný program  THK</w:t>
      </w:r>
      <w:r w:rsidR="00844150" w:rsidRPr="00ED0F9B">
        <w:rPr>
          <w:rFonts w:ascii="Calibri" w:eastAsia="Calibri" w:hAnsi="Calibri" w:cs="Calibri"/>
          <w:b/>
          <w:bCs/>
          <w:i/>
          <w:sz w:val="20"/>
          <w:szCs w:val="20"/>
        </w:rPr>
        <w:t xml:space="preserve"> </w:t>
      </w:r>
      <w:r w:rsidR="00844150" w:rsidRPr="00ED0F9B">
        <w:rPr>
          <w:rFonts w:ascii="Calibri" w:eastAsia="Calibri" w:hAnsi="Calibri" w:cs="Calibri"/>
          <w:i/>
          <w:sz w:val="20"/>
          <w:szCs w:val="20"/>
        </w:rPr>
        <w:t>(</w:t>
      </w:r>
      <w:hyperlink r:id="rId36" w:history="1">
        <w:r w:rsidRPr="00FF4452">
          <w:rPr>
            <w:rStyle w:val="Hypertextovprepojenie"/>
            <w:rFonts w:ascii="Calibri" w:eastAsia="Calibri" w:hAnsi="Calibri" w:cs="Calibri"/>
            <w:i/>
            <w:color w:val="000000" w:themeColor="text1"/>
            <w:sz w:val="20"/>
            <w:szCs w:val="20"/>
            <w:u w:val="none"/>
          </w:rPr>
          <w:t>anna.senkova@unipo.sk</w:t>
        </w:r>
      </w:hyperlink>
      <w:r w:rsidR="00844150" w:rsidRPr="00FF4452">
        <w:rPr>
          <w:rFonts w:ascii="Calibri" w:eastAsia="Calibri" w:hAnsi="Calibri" w:cs="Calibri"/>
          <w:i/>
          <w:color w:val="000000" w:themeColor="text1"/>
          <w:sz w:val="20"/>
          <w:szCs w:val="20"/>
        </w:rPr>
        <w:t>;</w:t>
      </w:r>
      <w:r w:rsidR="00844150" w:rsidRPr="00ED0F9B">
        <w:rPr>
          <w:rFonts w:ascii="Calibri" w:eastAsia="Calibri" w:hAnsi="Calibri" w:cs="Calibri"/>
          <w:i/>
          <w:sz w:val="20"/>
          <w:szCs w:val="20"/>
        </w:rPr>
        <w:t xml:space="preserve"> č. t.: 051 74</w:t>
      </w:r>
      <w:r>
        <w:rPr>
          <w:rFonts w:ascii="Calibri" w:eastAsia="Calibri" w:hAnsi="Calibri" w:cs="Calibri"/>
          <w:i/>
          <w:sz w:val="20"/>
          <w:szCs w:val="20"/>
        </w:rPr>
        <w:t xml:space="preserve"> </w:t>
      </w:r>
      <w:r w:rsidR="00844150" w:rsidRPr="00ED0F9B">
        <w:rPr>
          <w:rFonts w:ascii="Calibri" w:eastAsia="Calibri" w:hAnsi="Calibri" w:cs="Calibri"/>
          <w:i/>
          <w:sz w:val="20"/>
          <w:szCs w:val="20"/>
        </w:rPr>
        <w:t>70</w:t>
      </w:r>
      <w:r w:rsidR="005C52F4">
        <w:rPr>
          <w:rFonts w:ascii="Calibri" w:eastAsia="Calibri" w:hAnsi="Calibri" w:cs="Calibri"/>
          <w:i/>
          <w:sz w:val="20"/>
          <w:szCs w:val="20"/>
        </w:rPr>
        <w:t> </w:t>
      </w:r>
      <w:r w:rsidR="00844150" w:rsidRPr="00ED0F9B">
        <w:rPr>
          <w:rFonts w:ascii="Calibri" w:eastAsia="Calibri" w:hAnsi="Calibri" w:cs="Calibri"/>
          <w:i/>
          <w:sz w:val="20"/>
          <w:szCs w:val="20"/>
        </w:rPr>
        <w:t>607</w:t>
      </w:r>
    </w:p>
    <w:p w14:paraId="194E5568" w14:textId="49A7BF47" w:rsidR="005C52F4" w:rsidRPr="00942EEC" w:rsidRDefault="00942EEC" w:rsidP="005D1500">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i/>
          <w:sz w:val="20"/>
          <w:szCs w:val="20"/>
        </w:rPr>
      </w:pPr>
      <w:r>
        <w:rPr>
          <w:rFonts w:ascii="Calibri" w:eastAsia="Calibri" w:hAnsi="Calibri" w:cs="Calibri"/>
          <w:b/>
          <w:bCs/>
          <w:i/>
          <w:sz w:val="20"/>
          <w:szCs w:val="20"/>
        </w:rPr>
        <w:t>PhDr. Mgr. Anna Tomková</w:t>
      </w:r>
      <w:r w:rsidR="005C52F4" w:rsidRPr="005C52F4">
        <w:rPr>
          <w:rFonts w:ascii="Calibri" w:eastAsia="Calibri" w:hAnsi="Calibri" w:cs="Calibri"/>
          <w:b/>
          <w:bCs/>
          <w:i/>
          <w:sz w:val="20"/>
          <w:szCs w:val="20"/>
        </w:rPr>
        <w:t>, PhD.</w:t>
      </w:r>
      <w:r w:rsidR="005C52F4">
        <w:rPr>
          <w:rFonts w:ascii="Calibri" w:eastAsia="Calibri" w:hAnsi="Calibri" w:cs="Calibri"/>
          <w:i/>
          <w:sz w:val="20"/>
          <w:szCs w:val="20"/>
        </w:rPr>
        <w:t xml:space="preserve"> – koordinátorka</w:t>
      </w:r>
      <w:r>
        <w:rPr>
          <w:rFonts w:ascii="Calibri" w:eastAsia="Calibri" w:hAnsi="Calibri" w:cs="Calibri"/>
          <w:i/>
          <w:sz w:val="20"/>
          <w:szCs w:val="20"/>
        </w:rPr>
        <w:t xml:space="preserve"> FMEO </w:t>
      </w:r>
      <w:r w:rsidR="005C52F4">
        <w:rPr>
          <w:rFonts w:ascii="Calibri" w:eastAsia="Calibri" w:hAnsi="Calibri" w:cs="Calibri"/>
          <w:i/>
          <w:sz w:val="20"/>
          <w:szCs w:val="20"/>
        </w:rPr>
        <w:t xml:space="preserve"> pre prácu so študentmi so špecifickými potrebami </w:t>
      </w:r>
      <w:r w:rsidR="005C52F4" w:rsidRPr="00942EEC">
        <w:rPr>
          <w:rFonts w:ascii="Calibri" w:eastAsia="Calibri" w:hAnsi="Calibri" w:cs="Calibri"/>
          <w:i/>
          <w:sz w:val="20"/>
          <w:szCs w:val="20"/>
        </w:rPr>
        <w:t>(</w:t>
      </w:r>
      <w:hyperlink r:id="rId37" w:history="1">
        <w:r w:rsidRPr="00942EEC">
          <w:rPr>
            <w:rStyle w:val="Hypertextovprepojenie"/>
            <w:rFonts w:ascii="Calibri" w:eastAsia="Calibri" w:hAnsi="Calibri" w:cs="Calibri"/>
            <w:i/>
            <w:color w:val="auto"/>
            <w:sz w:val="20"/>
            <w:szCs w:val="20"/>
            <w:u w:val="none"/>
          </w:rPr>
          <w:t>anna.tomkova@unipo.sk</w:t>
        </w:r>
      </w:hyperlink>
      <w:r w:rsidR="005C52F4" w:rsidRPr="00942EEC">
        <w:rPr>
          <w:rFonts w:ascii="Calibri" w:eastAsia="Calibri" w:hAnsi="Calibri" w:cs="Calibri"/>
          <w:i/>
          <w:sz w:val="20"/>
          <w:szCs w:val="20"/>
        </w:rPr>
        <w:t>)</w:t>
      </w:r>
    </w:p>
    <w:p w14:paraId="3D17574C" w14:textId="42B5FE37" w:rsidR="00942EEC" w:rsidRDefault="00942EEC" w:rsidP="005D1500">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i/>
          <w:sz w:val="20"/>
          <w:szCs w:val="20"/>
        </w:rPr>
      </w:pPr>
      <w:r w:rsidRPr="00942EEC">
        <w:rPr>
          <w:rFonts w:ascii="Calibri" w:eastAsia="Calibri" w:hAnsi="Calibri" w:cs="Calibri"/>
          <w:b/>
          <w:bCs/>
          <w:i/>
          <w:sz w:val="20"/>
          <w:szCs w:val="20"/>
        </w:rPr>
        <w:t xml:space="preserve">Mgr. Jarmila </w:t>
      </w:r>
      <w:proofErr w:type="spellStart"/>
      <w:r w:rsidRPr="00942EEC">
        <w:rPr>
          <w:rFonts w:ascii="Calibri" w:eastAsia="Calibri" w:hAnsi="Calibri" w:cs="Calibri"/>
          <w:b/>
          <w:bCs/>
          <w:i/>
          <w:sz w:val="20"/>
          <w:szCs w:val="20"/>
        </w:rPr>
        <w:t>Žolnová</w:t>
      </w:r>
      <w:proofErr w:type="spellEnd"/>
      <w:r w:rsidRPr="00942EEC">
        <w:rPr>
          <w:rFonts w:ascii="Calibri" w:eastAsia="Calibri" w:hAnsi="Calibri" w:cs="Calibri"/>
          <w:b/>
          <w:bCs/>
          <w:i/>
          <w:sz w:val="20"/>
          <w:szCs w:val="20"/>
        </w:rPr>
        <w:t xml:space="preserve">, </w:t>
      </w:r>
      <w:proofErr w:type="spellStart"/>
      <w:r w:rsidRPr="00942EEC">
        <w:rPr>
          <w:rFonts w:ascii="Calibri" w:eastAsia="Calibri" w:hAnsi="Calibri" w:cs="Calibri"/>
          <w:b/>
          <w:bCs/>
          <w:i/>
          <w:sz w:val="20"/>
          <w:szCs w:val="20"/>
        </w:rPr>
        <w:t>Ph.D</w:t>
      </w:r>
      <w:proofErr w:type="spellEnd"/>
      <w:r w:rsidRPr="00942EEC">
        <w:rPr>
          <w:rFonts w:ascii="Calibri" w:eastAsia="Calibri" w:hAnsi="Calibri" w:cs="Calibri"/>
          <w:b/>
          <w:bCs/>
          <w:i/>
          <w:sz w:val="20"/>
          <w:szCs w:val="20"/>
        </w:rPr>
        <w:t xml:space="preserve">. </w:t>
      </w:r>
      <w:proofErr w:type="spellStart"/>
      <w:r w:rsidRPr="00942EEC">
        <w:rPr>
          <w:rFonts w:ascii="Calibri" w:eastAsia="Calibri" w:hAnsi="Calibri" w:cs="Calibri"/>
          <w:b/>
          <w:bCs/>
          <w:i/>
          <w:sz w:val="20"/>
          <w:szCs w:val="20"/>
        </w:rPr>
        <w:t>univer</w:t>
      </w:r>
      <w:proofErr w:type="spellEnd"/>
      <w:r w:rsidRPr="00942EEC">
        <w:rPr>
          <w:rFonts w:ascii="Calibri" w:eastAsia="Calibri" w:hAnsi="Calibri" w:cs="Calibri"/>
          <w:b/>
          <w:bCs/>
          <w:i/>
          <w:sz w:val="20"/>
          <w:szCs w:val="20"/>
        </w:rPr>
        <w:t>. doc</w:t>
      </w:r>
      <w:r>
        <w:rPr>
          <w:rFonts w:ascii="Calibri" w:eastAsia="Calibri" w:hAnsi="Calibri" w:cs="Calibri"/>
          <w:i/>
          <w:sz w:val="20"/>
          <w:szCs w:val="20"/>
        </w:rPr>
        <w:t>. – koordinátorka Prešovskej univerzity v Prešove pre prácu so študentami so špecifickými potrebami</w:t>
      </w:r>
    </w:p>
    <w:p w14:paraId="5151227B" w14:textId="46BDFAF9" w:rsidR="00942EEC" w:rsidRDefault="00942EEC" w:rsidP="005D1500">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i/>
          <w:sz w:val="20"/>
          <w:szCs w:val="20"/>
        </w:rPr>
      </w:pPr>
      <w:r>
        <w:rPr>
          <w:rFonts w:ascii="Calibri" w:eastAsia="Calibri" w:hAnsi="Calibri" w:cs="Calibri"/>
          <w:i/>
          <w:sz w:val="20"/>
          <w:szCs w:val="20"/>
        </w:rPr>
        <w:t>(jarmila.zolnova@unipo.sk)</w:t>
      </w:r>
    </w:p>
    <w:bookmarkEnd w:id="17"/>
    <w:p w14:paraId="31F23A80" w14:textId="05A4D053" w:rsidR="00E430FB" w:rsidRDefault="00431DCB" w:rsidP="001F222F">
      <w:pPr>
        <w:pStyle w:val="Odsekzoznamu"/>
        <w:numPr>
          <w:ilvl w:val="0"/>
          <w:numId w:val="4"/>
        </w:numPr>
        <w:autoSpaceDE w:val="0"/>
        <w:autoSpaceDN w:val="0"/>
        <w:adjustRightInd w:val="0"/>
        <w:spacing w:after="0" w:line="240" w:lineRule="auto"/>
        <w:rPr>
          <w:rFonts w:cstheme="minorHAnsi"/>
          <w:sz w:val="16"/>
          <w:szCs w:val="16"/>
        </w:rPr>
      </w:pPr>
      <w:r w:rsidRPr="00DF6F79">
        <w:rPr>
          <w:rFonts w:cstheme="minorHAnsi"/>
          <w:sz w:val="16"/>
          <w:szCs w:val="16"/>
        </w:rPr>
        <w:t xml:space="preserve">Iný podporný personál </w:t>
      </w:r>
      <w:r w:rsidR="00F43F51" w:rsidRPr="00DF6F79">
        <w:rPr>
          <w:rFonts w:cstheme="minorHAnsi"/>
          <w:sz w:val="16"/>
          <w:szCs w:val="16"/>
        </w:rPr>
        <w:t xml:space="preserve">študijného programu </w:t>
      </w:r>
      <w:r w:rsidRPr="00DF6F79">
        <w:rPr>
          <w:rFonts w:cstheme="minorHAnsi"/>
          <w:sz w:val="16"/>
          <w:szCs w:val="16"/>
        </w:rPr>
        <w:t>– priradený študijný referent, kariérn</w:t>
      </w:r>
      <w:r w:rsidR="00F43F51" w:rsidRPr="00DF6F79">
        <w:rPr>
          <w:rFonts w:cstheme="minorHAnsi"/>
          <w:sz w:val="16"/>
          <w:szCs w:val="16"/>
        </w:rPr>
        <w:t xml:space="preserve">y </w:t>
      </w:r>
      <w:r w:rsidRPr="00DF6F79">
        <w:rPr>
          <w:rFonts w:cstheme="minorHAnsi"/>
          <w:sz w:val="16"/>
          <w:szCs w:val="16"/>
        </w:rPr>
        <w:t>porad</w:t>
      </w:r>
      <w:r w:rsidR="00F43F51" w:rsidRPr="00DF6F79">
        <w:rPr>
          <w:rFonts w:cstheme="minorHAnsi"/>
          <w:sz w:val="16"/>
          <w:szCs w:val="16"/>
        </w:rPr>
        <w:t>ca</w:t>
      </w:r>
      <w:r w:rsidRPr="00DF6F79">
        <w:rPr>
          <w:rFonts w:cstheme="minorHAnsi"/>
          <w:sz w:val="16"/>
          <w:szCs w:val="16"/>
        </w:rPr>
        <w:t>, administratíva</w:t>
      </w:r>
      <w:r w:rsidR="00811355" w:rsidRPr="00DF6F79">
        <w:rPr>
          <w:rFonts w:cstheme="minorHAnsi"/>
          <w:sz w:val="16"/>
          <w:szCs w:val="16"/>
        </w:rPr>
        <w:t xml:space="preserve">, </w:t>
      </w:r>
      <w:r w:rsidR="00811355" w:rsidRPr="00A90B75">
        <w:rPr>
          <w:rFonts w:cstheme="minorHAnsi"/>
          <w:sz w:val="16"/>
          <w:szCs w:val="16"/>
        </w:rPr>
        <w:t xml:space="preserve">ubytovací referát </w:t>
      </w:r>
      <w:r w:rsidR="00811355" w:rsidRPr="00B21477">
        <w:rPr>
          <w:rFonts w:cstheme="minorHAnsi"/>
          <w:sz w:val="16"/>
          <w:szCs w:val="16"/>
        </w:rPr>
        <w:t>a podobne (</w:t>
      </w:r>
      <w:r w:rsidR="00811355" w:rsidRPr="00DF6F79">
        <w:rPr>
          <w:rFonts w:cstheme="minorHAnsi"/>
          <w:sz w:val="16"/>
          <w:szCs w:val="16"/>
        </w:rPr>
        <w:t xml:space="preserve">s kontaktami). </w:t>
      </w:r>
    </w:p>
    <w:p w14:paraId="5A6353E2" w14:textId="77777777" w:rsidR="00D06BA5" w:rsidRDefault="00D06BA5" w:rsidP="00D06BA5">
      <w:pPr>
        <w:pStyle w:val="Odsekzoznamu"/>
        <w:autoSpaceDE w:val="0"/>
        <w:autoSpaceDN w:val="0"/>
        <w:adjustRightInd w:val="0"/>
        <w:spacing w:after="0" w:line="240" w:lineRule="auto"/>
        <w:ind w:left="360"/>
        <w:rPr>
          <w:rFonts w:cstheme="minorHAnsi"/>
          <w:sz w:val="16"/>
          <w:szCs w:val="16"/>
        </w:rPr>
      </w:pPr>
    </w:p>
    <w:p w14:paraId="0297F32F" w14:textId="70B5E60D" w:rsidR="00D06BA5" w:rsidRPr="00B43C5C" w:rsidRDefault="00D06BA5" w:rsidP="00186FC8">
      <w:pPr>
        <w:pBdr>
          <w:top w:val="single" w:sz="4" w:space="1" w:color="auto"/>
          <w:left w:val="single" w:sz="4" w:space="4" w:color="auto"/>
          <w:bottom w:val="single" w:sz="4" w:space="1" w:color="auto"/>
          <w:right w:val="single" w:sz="4" w:space="4" w:color="auto"/>
        </w:pBdr>
        <w:spacing w:after="0" w:line="240" w:lineRule="auto"/>
        <w:jc w:val="both"/>
        <w:rPr>
          <w:rFonts w:cstheme="minorHAnsi"/>
          <w:i/>
          <w:sz w:val="20"/>
          <w:szCs w:val="20"/>
        </w:rPr>
      </w:pPr>
      <w:r>
        <w:rPr>
          <w:rFonts w:cstheme="minorHAnsi"/>
          <w:i/>
          <w:sz w:val="20"/>
          <w:szCs w:val="20"/>
        </w:rPr>
        <w:t xml:space="preserve">Podporný personál pre študentov </w:t>
      </w:r>
      <w:r w:rsidR="00186FC8">
        <w:rPr>
          <w:rFonts w:cstheme="minorHAnsi"/>
          <w:i/>
          <w:sz w:val="20"/>
          <w:szCs w:val="20"/>
        </w:rPr>
        <w:t>tvorí</w:t>
      </w:r>
      <w:r>
        <w:rPr>
          <w:rFonts w:cstheme="minorHAnsi"/>
          <w:i/>
          <w:sz w:val="20"/>
          <w:szCs w:val="20"/>
        </w:rPr>
        <w:t xml:space="preserve"> </w:t>
      </w:r>
      <w:r w:rsidR="00186FC8">
        <w:rPr>
          <w:rFonts w:cstheme="minorHAnsi"/>
          <w:i/>
          <w:sz w:val="20"/>
          <w:szCs w:val="20"/>
        </w:rPr>
        <w:t>k</w:t>
      </w:r>
      <w:r w:rsidRPr="005A3A9A">
        <w:rPr>
          <w:rFonts w:cstheme="minorHAnsi"/>
          <w:i/>
          <w:sz w:val="20"/>
          <w:szCs w:val="20"/>
        </w:rPr>
        <w:t>oordinátork</w:t>
      </w:r>
      <w:r w:rsidR="00186FC8">
        <w:rPr>
          <w:rFonts w:cstheme="minorHAnsi"/>
          <w:i/>
          <w:sz w:val="20"/>
          <w:szCs w:val="20"/>
        </w:rPr>
        <w:t>a</w:t>
      </w:r>
      <w:r w:rsidRPr="005A3A9A">
        <w:rPr>
          <w:rFonts w:cstheme="minorHAnsi"/>
          <w:i/>
          <w:sz w:val="20"/>
          <w:szCs w:val="20"/>
        </w:rPr>
        <w:t xml:space="preserve"> pre vzdelávanie </w:t>
      </w:r>
      <w:r>
        <w:rPr>
          <w:rFonts w:cstheme="minorHAnsi"/>
          <w:i/>
          <w:sz w:val="20"/>
          <w:szCs w:val="20"/>
        </w:rPr>
        <w:t>a </w:t>
      </w:r>
      <w:r w:rsidRPr="005A3A9A">
        <w:rPr>
          <w:rFonts w:cstheme="minorHAnsi"/>
          <w:i/>
          <w:sz w:val="20"/>
          <w:szCs w:val="20"/>
        </w:rPr>
        <w:t>referent</w:t>
      </w:r>
      <w:r w:rsidR="00186FC8">
        <w:rPr>
          <w:rFonts w:cstheme="minorHAnsi"/>
          <w:i/>
          <w:sz w:val="20"/>
          <w:szCs w:val="20"/>
        </w:rPr>
        <w:t>ky</w:t>
      </w:r>
      <w:r w:rsidRPr="005A3A9A">
        <w:rPr>
          <w:rFonts w:cstheme="minorHAnsi"/>
          <w:i/>
          <w:sz w:val="20"/>
          <w:szCs w:val="20"/>
        </w:rPr>
        <w:t xml:space="preserve"> pre vzdelávanie</w:t>
      </w:r>
      <w:r w:rsidRPr="00B43C5C">
        <w:rPr>
          <w:rFonts w:cstheme="minorHAnsi"/>
          <w:i/>
          <w:sz w:val="20"/>
          <w:szCs w:val="20"/>
        </w:rPr>
        <w:t xml:space="preserve"> (študijn</w:t>
      </w:r>
      <w:r w:rsidR="004F7624">
        <w:rPr>
          <w:rFonts w:cstheme="minorHAnsi"/>
          <w:i/>
          <w:sz w:val="20"/>
          <w:szCs w:val="20"/>
        </w:rPr>
        <w:t>é</w:t>
      </w:r>
      <w:r w:rsidRPr="00B43C5C">
        <w:rPr>
          <w:rFonts w:cstheme="minorHAnsi"/>
          <w:i/>
          <w:sz w:val="20"/>
          <w:szCs w:val="20"/>
        </w:rPr>
        <w:t xml:space="preserve"> referen</w:t>
      </w:r>
      <w:r w:rsidR="004F7624">
        <w:rPr>
          <w:rFonts w:cstheme="minorHAnsi"/>
          <w:i/>
          <w:sz w:val="20"/>
          <w:szCs w:val="20"/>
        </w:rPr>
        <w:t>tky</w:t>
      </w:r>
      <w:r w:rsidRPr="00B43C5C">
        <w:rPr>
          <w:rFonts w:cstheme="minorHAnsi"/>
          <w:i/>
          <w:sz w:val="20"/>
          <w:szCs w:val="20"/>
        </w:rPr>
        <w:t>):</w:t>
      </w:r>
    </w:p>
    <w:p w14:paraId="611A87B8" w14:textId="5E8AD537" w:rsidR="00D06BA5" w:rsidRPr="00D06BA5" w:rsidRDefault="00D06BA5" w:rsidP="00186FC8">
      <w:pPr>
        <w:pBdr>
          <w:top w:val="single" w:sz="4" w:space="1" w:color="auto"/>
          <w:left w:val="single" w:sz="4" w:space="4" w:color="auto"/>
          <w:bottom w:val="single" w:sz="4" w:space="1" w:color="auto"/>
          <w:right w:val="single" w:sz="4" w:space="4" w:color="auto"/>
        </w:pBdr>
        <w:spacing w:after="0" w:line="240" w:lineRule="auto"/>
        <w:jc w:val="both"/>
        <w:rPr>
          <w:rFonts w:cstheme="minorHAnsi"/>
          <w:b/>
          <w:i/>
          <w:sz w:val="20"/>
          <w:szCs w:val="20"/>
        </w:rPr>
      </w:pPr>
      <w:r w:rsidRPr="00B43C5C">
        <w:rPr>
          <w:rFonts w:cstheme="minorHAnsi"/>
          <w:b/>
          <w:i/>
          <w:sz w:val="20"/>
          <w:szCs w:val="20"/>
        </w:rPr>
        <w:t xml:space="preserve">Mgr. Marcela </w:t>
      </w:r>
      <w:proofErr w:type="spellStart"/>
      <w:r w:rsidRPr="00B43C5C">
        <w:rPr>
          <w:rFonts w:cstheme="minorHAnsi"/>
          <w:b/>
          <w:i/>
          <w:sz w:val="20"/>
          <w:szCs w:val="20"/>
        </w:rPr>
        <w:t>Stríšová</w:t>
      </w:r>
      <w:proofErr w:type="spellEnd"/>
      <w:r w:rsidRPr="00B43C5C">
        <w:rPr>
          <w:rFonts w:cstheme="minorHAnsi"/>
          <w:b/>
          <w:i/>
          <w:sz w:val="20"/>
          <w:szCs w:val="20"/>
        </w:rPr>
        <w:t xml:space="preserve"> - </w:t>
      </w:r>
      <w:r w:rsidRPr="008D34E7">
        <w:rPr>
          <w:rFonts w:cstheme="minorHAnsi"/>
          <w:bCs/>
          <w:i/>
          <w:sz w:val="20"/>
          <w:szCs w:val="20"/>
        </w:rPr>
        <w:t>koordinátor pre vzdelávanie,</w:t>
      </w:r>
      <w:r>
        <w:rPr>
          <w:rFonts w:cstheme="minorHAnsi"/>
          <w:b/>
          <w:i/>
          <w:sz w:val="20"/>
          <w:szCs w:val="20"/>
        </w:rPr>
        <w:t xml:space="preserve"> </w:t>
      </w:r>
      <w:r w:rsidRPr="00B43C5C">
        <w:rPr>
          <w:rFonts w:cstheme="minorHAnsi"/>
          <w:i/>
          <w:sz w:val="20"/>
          <w:szCs w:val="20"/>
        </w:rPr>
        <w:t>(</w:t>
      </w:r>
      <w:hyperlink r:id="rId38" w:history="1">
        <w:r w:rsidRPr="00B43C5C">
          <w:rPr>
            <w:rFonts w:cstheme="minorHAnsi"/>
            <w:bCs/>
            <w:i/>
            <w:sz w:val="20"/>
            <w:szCs w:val="20"/>
          </w:rPr>
          <w:t>marcela.strisova@unipo.sk</w:t>
        </w:r>
      </w:hyperlink>
      <w:r w:rsidRPr="00B43C5C">
        <w:rPr>
          <w:rFonts w:cstheme="minorHAnsi"/>
          <w:i/>
          <w:sz w:val="20"/>
          <w:szCs w:val="20"/>
        </w:rPr>
        <w:t xml:space="preserve">; </w:t>
      </w:r>
      <w:r>
        <w:rPr>
          <w:rFonts w:cstheme="minorHAnsi"/>
          <w:bCs/>
          <w:i/>
          <w:sz w:val="20"/>
          <w:szCs w:val="20"/>
        </w:rPr>
        <w:t>t</w:t>
      </w:r>
      <w:r w:rsidRPr="00B43C5C">
        <w:rPr>
          <w:rFonts w:cstheme="minorHAnsi"/>
          <w:bCs/>
          <w:i/>
          <w:sz w:val="20"/>
          <w:szCs w:val="20"/>
        </w:rPr>
        <w:t xml:space="preserve">el. č.: </w:t>
      </w:r>
      <w:r w:rsidR="008436E8">
        <w:rPr>
          <w:rFonts w:cstheme="minorHAnsi"/>
          <w:bCs/>
          <w:i/>
          <w:sz w:val="20"/>
          <w:szCs w:val="20"/>
        </w:rPr>
        <w:t>051/</w:t>
      </w:r>
      <w:r w:rsidRPr="00B43C5C">
        <w:rPr>
          <w:rFonts w:cstheme="minorHAnsi"/>
          <w:bCs/>
          <w:i/>
          <w:sz w:val="20"/>
          <w:szCs w:val="20"/>
        </w:rPr>
        <w:t>4880 580)</w:t>
      </w:r>
      <w:r w:rsidR="00835807">
        <w:rPr>
          <w:rFonts w:cstheme="minorHAnsi"/>
          <w:bCs/>
          <w:i/>
          <w:sz w:val="20"/>
          <w:szCs w:val="20"/>
        </w:rPr>
        <w:t>;</w:t>
      </w:r>
    </w:p>
    <w:p w14:paraId="528D6DB4" w14:textId="05CCEFD6" w:rsidR="00D06BA5" w:rsidRDefault="00D06BA5" w:rsidP="00186FC8">
      <w:pPr>
        <w:pBdr>
          <w:top w:val="single" w:sz="4" w:space="1" w:color="auto"/>
          <w:left w:val="single" w:sz="4" w:space="4" w:color="auto"/>
          <w:bottom w:val="single" w:sz="4" w:space="1" w:color="auto"/>
          <w:right w:val="single" w:sz="4" w:space="4" w:color="auto"/>
        </w:pBdr>
        <w:spacing w:after="0"/>
        <w:jc w:val="both"/>
        <w:rPr>
          <w:rFonts w:cstheme="minorHAnsi"/>
          <w:bCs/>
          <w:i/>
          <w:sz w:val="20"/>
          <w:szCs w:val="20"/>
        </w:rPr>
      </w:pPr>
      <w:bookmarkStart w:id="18" w:name="_Hlk202512305"/>
      <w:r w:rsidRPr="00B43C5C">
        <w:rPr>
          <w:rFonts w:cstheme="minorHAnsi"/>
          <w:b/>
          <w:bCs/>
          <w:i/>
          <w:sz w:val="20"/>
          <w:szCs w:val="20"/>
        </w:rPr>
        <w:t xml:space="preserve">Mgr. Anna </w:t>
      </w:r>
      <w:proofErr w:type="spellStart"/>
      <w:r w:rsidRPr="00B43C5C">
        <w:rPr>
          <w:rFonts w:cstheme="minorHAnsi"/>
          <w:b/>
          <w:bCs/>
          <w:i/>
          <w:sz w:val="20"/>
          <w:szCs w:val="20"/>
        </w:rPr>
        <w:t>Lederová</w:t>
      </w:r>
      <w:proofErr w:type="spellEnd"/>
      <w:r>
        <w:rPr>
          <w:rFonts w:cstheme="minorHAnsi"/>
          <w:i/>
          <w:sz w:val="20"/>
          <w:szCs w:val="20"/>
        </w:rPr>
        <w:t xml:space="preserve"> </w:t>
      </w:r>
      <w:r w:rsidRPr="00F91B2B">
        <w:rPr>
          <w:rFonts w:cstheme="minorHAnsi"/>
          <w:b/>
          <w:i/>
          <w:sz w:val="20"/>
          <w:szCs w:val="20"/>
        </w:rPr>
        <w:t xml:space="preserve">- </w:t>
      </w:r>
      <w:r w:rsidRPr="008D34E7">
        <w:rPr>
          <w:rFonts w:cstheme="minorHAnsi"/>
          <w:bCs/>
          <w:i/>
          <w:sz w:val="20"/>
          <w:szCs w:val="20"/>
        </w:rPr>
        <w:t>študijná referentka,</w:t>
      </w:r>
      <w:r>
        <w:rPr>
          <w:rFonts w:cstheme="minorHAnsi"/>
          <w:b/>
          <w:i/>
          <w:sz w:val="20"/>
          <w:szCs w:val="20"/>
        </w:rPr>
        <w:t xml:space="preserve"> </w:t>
      </w:r>
      <w:r w:rsidRPr="00B43C5C">
        <w:rPr>
          <w:rFonts w:cstheme="minorHAnsi"/>
          <w:bCs/>
          <w:i/>
          <w:sz w:val="20"/>
          <w:szCs w:val="20"/>
        </w:rPr>
        <w:t>(</w:t>
      </w:r>
      <w:hyperlink r:id="rId39" w:history="1">
        <w:r w:rsidRPr="00B43C5C">
          <w:rPr>
            <w:rFonts w:cstheme="minorHAnsi"/>
            <w:i/>
            <w:sz w:val="20"/>
            <w:szCs w:val="20"/>
          </w:rPr>
          <w:t>anna.lederova@unipo.sk</w:t>
        </w:r>
      </w:hyperlink>
      <w:r w:rsidRPr="00B43C5C">
        <w:rPr>
          <w:rFonts w:cstheme="minorHAnsi"/>
          <w:i/>
          <w:sz w:val="20"/>
          <w:szCs w:val="20"/>
        </w:rPr>
        <w:t xml:space="preserve">; </w:t>
      </w:r>
      <w:r w:rsidRPr="00B43C5C">
        <w:rPr>
          <w:rFonts w:cstheme="minorHAnsi"/>
          <w:bCs/>
          <w:i/>
          <w:sz w:val="20"/>
          <w:szCs w:val="20"/>
        </w:rPr>
        <w:t>tel. č.:</w:t>
      </w:r>
      <w:r w:rsidR="008436E8">
        <w:rPr>
          <w:rFonts w:cstheme="minorHAnsi"/>
          <w:bCs/>
          <w:i/>
          <w:sz w:val="20"/>
          <w:szCs w:val="20"/>
        </w:rPr>
        <w:t>051/</w:t>
      </w:r>
      <w:r w:rsidRPr="00B43C5C">
        <w:rPr>
          <w:rFonts w:cstheme="minorHAnsi"/>
          <w:bCs/>
          <w:i/>
          <w:sz w:val="20"/>
          <w:szCs w:val="20"/>
        </w:rPr>
        <w:t xml:space="preserve"> 4880 581)</w:t>
      </w:r>
      <w:r w:rsidR="00835807">
        <w:rPr>
          <w:rFonts w:cstheme="minorHAnsi"/>
          <w:bCs/>
          <w:i/>
          <w:sz w:val="20"/>
          <w:szCs w:val="20"/>
        </w:rPr>
        <w:t>;</w:t>
      </w:r>
    </w:p>
    <w:p w14:paraId="0310B350" w14:textId="19257B7A" w:rsidR="008436E8" w:rsidRPr="00D06BA5" w:rsidRDefault="008436E8" w:rsidP="00186FC8">
      <w:pPr>
        <w:pBdr>
          <w:top w:val="single" w:sz="4" w:space="1" w:color="auto"/>
          <w:left w:val="single" w:sz="4" w:space="4" w:color="auto"/>
          <w:bottom w:val="single" w:sz="4" w:space="1" w:color="auto"/>
          <w:right w:val="single" w:sz="4" w:space="4" w:color="auto"/>
        </w:pBdr>
        <w:spacing w:after="0"/>
        <w:jc w:val="both"/>
        <w:rPr>
          <w:rFonts w:cstheme="minorHAnsi"/>
          <w:b/>
          <w:i/>
          <w:sz w:val="20"/>
          <w:szCs w:val="20"/>
        </w:rPr>
      </w:pPr>
      <w:r w:rsidRPr="008436E8">
        <w:rPr>
          <w:rFonts w:cstheme="minorHAnsi"/>
          <w:b/>
          <w:i/>
          <w:sz w:val="20"/>
          <w:szCs w:val="20"/>
        </w:rPr>
        <w:t xml:space="preserve">Ing. Mária </w:t>
      </w:r>
      <w:proofErr w:type="spellStart"/>
      <w:r w:rsidRPr="008436E8">
        <w:rPr>
          <w:rFonts w:cstheme="minorHAnsi"/>
          <w:b/>
          <w:i/>
          <w:sz w:val="20"/>
          <w:szCs w:val="20"/>
        </w:rPr>
        <w:t>Omastová</w:t>
      </w:r>
      <w:proofErr w:type="spellEnd"/>
      <w:r>
        <w:rPr>
          <w:rFonts w:cstheme="minorHAnsi"/>
          <w:bCs/>
          <w:i/>
          <w:sz w:val="20"/>
          <w:szCs w:val="20"/>
        </w:rPr>
        <w:t xml:space="preserve"> – študijná referentka, </w:t>
      </w:r>
      <w:r w:rsidRPr="008436E8">
        <w:rPr>
          <w:rFonts w:cstheme="minorHAnsi"/>
          <w:bCs/>
          <w:i/>
          <w:sz w:val="20"/>
          <w:szCs w:val="20"/>
        </w:rPr>
        <w:t>(</w:t>
      </w:r>
      <w:hyperlink r:id="rId40" w:history="1">
        <w:r w:rsidRPr="008436E8">
          <w:rPr>
            <w:rStyle w:val="Hypertextovprepojenie"/>
            <w:rFonts w:cstheme="minorHAnsi"/>
            <w:bCs/>
            <w:i/>
            <w:color w:val="auto"/>
            <w:sz w:val="20"/>
            <w:szCs w:val="20"/>
            <w:u w:val="none"/>
          </w:rPr>
          <w:t>maria.omastova@unipo.sk</w:t>
        </w:r>
      </w:hyperlink>
      <w:r>
        <w:rPr>
          <w:rFonts w:cstheme="minorHAnsi"/>
          <w:bCs/>
          <w:i/>
          <w:sz w:val="20"/>
          <w:szCs w:val="20"/>
        </w:rPr>
        <w:t>; tel. č.: 051/4880 581</w:t>
      </w:r>
    </w:p>
    <w:p w14:paraId="7220458C" w14:textId="2A56467C" w:rsidR="00D06BA5" w:rsidRPr="00D06BA5" w:rsidRDefault="005C52F4" w:rsidP="00186FC8">
      <w:pPr>
        <w:pBdr>
          <w:top w:val="single" w:sz="4" w:space="1" w:color="auto"/>
          <w:left w:val="single" w:sz="4" w:space="4" w:color="auto"/>
          <w:bottom w:val="single" w:sz="4" w:space="1" w:color="auto"/>
          <w:right w:val="single" w:sz="4" w:space="4" w:color="auto"/>
        </w:pBdr>
        <w:spacing w:after="0"/>
        <w:jc w:val="both"/>
        <w:rPr>
          <w:rFonts w:cstheme="minorHAnsi"/>
          <w:i/>
          <w:sz w:val="20"/>
          <w:szCs w:val="20"/>
        </w:rPr>
      </w:pPr>
      <w:r>
        <w:rPr>
          <w:rFonts w:cstheme="minorHAnsi"/>
          <w:b/>
          <w:bCs/>
          <w:i/>
          <w:sz w:val="20"/>
          <w:szCs w:val="20"/>
        </w:rPr>
        <w:t xml:space="preserve">Lenka </w:t>
      </w:r>
      <w:proofErr w:type="spellStart"/>
      <w:r>
        <w:rPr>
          <w:rFonts w:cstheme="minorHAnsi"/>
          <w:b/>
          <w:bCs/>
          <w:i/>
          <w:sz w:val="20"/>
          <w:szCs w:val="20"/>
        </w:rPr>
        <w:t>Šmalecová</w:t>
      </w:r>
      <w:proofErr w:type="spellEnd"/>
      <w:r>
        <w:rPr>
          <w:rFonts w:cstheme="minorHAnsi"/>
          <w:b/>
          <w:bCs/>
          <w:i/>
          <w:sz w:val="20"/>
          <w:szCs w:val="20"/>
        </w:rPr>
        <w:t xml:space="preserve"> </w:t>
      </w:r>
      <w:r w:rsidR="00D06BA5">
        <w:rPr>
          <w:rFonts w:cstheme="minorHAnsi"/>
          <w:i/>
          <w:sz w:val="20"/>
          <w:szCs w:val="20"/>
        </w:rPr>
        <w:t xml:space="preserve"> </w:t>
      </w:r>
      <w:r w:rsidR="00D06BA5" w:rsidRPr="00F91B2B">
        <w:rPr>
          <w:rFonts w:cstheme="minorHAnsi"/>
          <w:b/>
          <w:i/>
          <w:sz w:val="20"/>
          <w:szCs w:val="20"/>
        </w:rPr>
        <w:t xml:space="preserve">- </w:t>
      </w:r>
      <w:r w:rsidR="00D06BA5" w:rsidRPr="008D34E7">
        <w:rPr>
          <w:rFonts w:cstheme="minorHAnsi"/>
          <w:bCs/>
          <w:i/>
          <w:sz w:val="20"/>
          <w:szCs w:val="20"/>
        </w:rPr>
        <w:t>študijná referentka,</w:t>
      </w:r>
      <w:r w:rsidR="00D06BA5">
        <w:rPr>
          <w:rFonts w:cstheme="minorHAnsi"/>
          <w:i/>
          <w:sz w:val="20"/>
          <w:szCs w:val="20"/>
        </w:rPr>
        <w:t xml:space="preserve"> </w:t>
      </w:r>
      <w:r w:rsidR="00D06BA5" w:rsidRPr="00B43C5C">
        <w:rPr>
          <w:rFonts w:cstheme="minorHAnsi"/>
          <w:i/>
          <w:sz w:val="20"/>
          <w:szCs w:val="20"/>
        </w:rPr>
        <w:t>(</w:t>
      </w:r>
      <w:hyperlink r:id="rId41" w:history="1">
        <w:r w:rsidRPr="005C52F4">
          <w:rPr>
            <w:rStyle w:val="Hypertextovprepojenie"/>
            <w:rFonts w:cstheme="minorHAnsi"/>
            <w:bCs/>
            <w:i/>
            <w:color w:val="000000" w:themeColor="text1"/>
            <w:sz w:val="20"/>
            <w:szCs w:val="20"/>
            <w:u w:val="none"/>
          </w:rPr>
          <w:t>lenka.smalecova@unipo.sk</w:t>
        </w:r>
      </w:hyperlink>
      <w:r w:rsidR="00D06BA5" w:rsidRPr="005C52F4">
        <w:rPr>
          <w:rFonts w:cstheme="minorHAnsi"/>
          <w:i/>
          <w:color w:val="000000" w:themeColor="text1"/>
          <w:sz w:val="20"/>
          <w:szCs w:val="20"/>
        </w:rPr>
        <w:t>;</w:t>
      </w:r>
      <w:r w:rsidR="00D06BA5" w:rsidRPr="00B43C5C">
        <w:rPr>
          <w:rFonts w:cstheme="minorHAnsi"/>
          <w:i/>
          <w:sz w:val="20"/>
          <w:szCs w:val="20"/>
        </w:rPr>
        <w:t xml:space="preserve"> </w:t>
      </w:r>
      <w:r w:rsidR="00D06BA5" w:rsidRPr="00B43C5C">
        <w:rPr>
          <w:rFonts w:cstheme="minorHAnsi"/>
          <w:bCs/>
          <w:i/>
          <w:sz w:val="20"/>
          <w:szCs w:val="20"/>
        </w:rPr>
        <w:t xml:space="preserve">tel. č.: </w:t>
      </w:r>
      <w:r w:rsidR="008436E8">
        <w:rPr>
          <w:rFonts w:cstheme="minorHAnsi"/>
          <w:bCs/>
          <w:i/>
          <w:sz w:val="20"/>
          <w:szCs w:val="20"/>
        </w:rPr>
        <w:t>051/</w:t>
      </w:r>
      <w:r w:rsidR="00D06BA5" w:rsidRPr="00B43C5C">
        <w:rPr>
          <w:rFonts w:cstheme="minorHAnsi"/>
          <w:bCs/>
          <w:i/>
          <w:sz w:val="20"/>
          <w:szCs w:val="20"/>
        </w:rPr>
        <w:t>4880 584)</w:t>
      </w:r>
      <w:r w:rsidR="00835807">
        <w:rPr>
          <w:rFonts w:cstheme="minorHAnsi"/>
          <w:bCs/>
          <w:i/>
          <w:sz w:val="20"/>
          <w:szCs w:val="20"/>
        </w:rPr>
        <w:t>;</w:t>
      </w:r>
    </w:p>
    <w:p w14:paraId="26A524F0" w14:textId="732F9CA8" w:rsidR="001F3B7D" w:rsidRDefault="005C52F4" w:rsidP="00186FC8">
      <w:pPr>
        <w:pBdr>
          <w:top w:val="single" w:sz="4" w:space="1" w:color="auto"/>
          <w:left w:val="single" w:sz="4" w:space="4" w:color="auto"/>
          <w:bottom w:val="single" w:sz="4" w:space="1" w:color="auto"/>
          <w:right w:val="single" w:sz="4" w:space="4" w:color="auto"/>
        </w:pBdr>
        <w:spacing w:after="0"/>
        <w:jc w:val="both"/>
        <w:rPr>
          <w:rFonts w:cstheme="minorHAnsi"/>
          <w:bCs/>
          <w:i/>
          <w:sz w:val="20"/>
          <w:szCs w:val="20"/>
        </w:rPr>
      </w:pPr>
      <w:r>
        <w:rPr>
          <w:rFonts w:cstheme="minorHAnsi"/>
          <w:b/>
          <w:bCs/>
          <w:i/>
          <w:sz w:val="20"/>
          <w:szCs w:val="20"/>
        </w:rPr>
        <w:t xml:space="preserve">Blanka Dudášová </w:t>
      </w:r>
      <w:r w:rsidR="00D06BA5" w:rsidRPr="00F91B2B">
        <w:rPr>
          <w:rFonts w:cstheme="minorHAnsi"/>
          <w:b/>
          <w:i/>
          <w:sz w:val="20"/>
          <w:szCs w:val="20"/>
        </w:rPr>
        <w:t xml:space="preserve">- </w:t>
      </w:r>
      <w:r w:rsidR="00D06BA5" w:rsidRPr="008D34E7">
        <w:rPr>
          <w:rFonts w:cstheme="minorHAnsi"/>
          <w:bCs/>
          <w:i/>
          <w:sz w:val="20"/>
          <w:szCs w:val="20"/>
        </w:rPr>
        <w:t>študijná referentka,</w:t>
      </w:r>
      <w:r w:rsidR="00D06BA5">
        <w:rPr>
          <w:rFonts w:cstheme="minorHAnsi"/>
          <w:i/>
          <w:sz w:val="20"/>
          <w:szCs w:val="20"/>
        </w:rPr>
        <w:t xml:space="preserve"> </w:t>
      </w:r>
      <w:r w:rsidR="00D06BA5" w:rsidRPr="00B43C5C">
        <w:rPr>
          <w:rFonts w:cstheme="minorHAnsi"/>
          <w:bCs/>
          <w:i/>
          <w:sz w:val="20"/>
          <w:szCs w:val="20"/>
        </w:rPr>
        <w:t>(</w:t>
      </w:r>
      <w:hyperlink r:id="rId42" w:history="1">
        <w:r w:rsidR="00D06BA5" w:rsidRPr="00B43C5C">
          <w:rPr>
            <w:rFonts w:cstheme="minorHAnsi"/>
            <w:i/>
            <w:sz w:val="20"/>
            <w:szCs w:val="20"/>
          </w:rPr>
          <w:t>maria.zarnayova@unipo.sk</w:t>
        </w:r>
      </w:hyperlink>
      <w:r w:rsidR="00D06BA5" w:rsidRPr="00B43C5C">
        <w:rPr>
          <w:rFonts w:cstheme="minorHAnsi"/>
          <w:i/>
          <w:sz w:val="20"/>
          <w:szCs w:val="20"/>
        </w:rPr>
        <w:t xml:space="preserve">; </w:t>
      </w:r>
      <w:r w:rsidR="00D06BA5" w:rsidRPr="00B43C5C">
        <w:rPr>
          <w:rFonts w:cstheme="minorHAnsi"/>
          <w:bCs/>
          <w:i/>
          <w:sz w:val="20"/>
          <w:szCs w:val="20"/>
        </w:rPr>
        <w:t xml:space="preserve">tel. č.: </w:t>
      </w:r>
      <w:r w:rsidR="008436E8">
        <w:rPr>
          <w:rFonts w:cstheme="minorHAnsi"/>
          <w:bCs/>
          <w:i/>
          <w:sz w:val="20"/>
          <w:szCs w:val="20"/>
        </w:rPr>
        <w:t>051/</w:t>
      </w:r>
      <w:r w:rsidR="00D06BA5" w:rsidRPr="00B43C5C">
        <w:rPr>
          <w:rFonts w:cstheme="minorHAnsi"/>
          <w:bCs/>
          <w:i/>
          <w:sz w:val="20"/>
          <w:szCs w:val="20"/>
        </w:rPr>
        <w:t>4880 58</w:t>
      </w:r>
      <w:r>
        <w:rPr>
          <w:rFonts w:cstheme="minorHAnsi"/>
          <w:bCs/>
          <w:i/>
          <w:sz w:val="20"/>
          <w:szCs w:val="20"/>
        </w:rPr>
        <w:t>3</w:t>
      </w:r>
      <w:r w:rsidR="00D06BA5" w:rsidRPr="00B43C5C">
        <w:rPr>
          <w:rFonts w:cstheme="minorHAnsi"/>
          <w:bCs/>
          <w:i/>
          <w:sz w:val="20"/>
          <w:szCs w:val="20"/>
        </w:rPr>
        <w:t>)</w:t>
      </w:r>
      <w:r w:rsidR="00835807">
        <w:rPr>
          <w:rFonts w:cstheme="minorHAnsi"/>
          <w:bCs/>
          <w:i/>
          <w:sz w:val="20"/>
          <w:szCs w:val="20"/>
        </w:rPr>
        <w:t>;</w:t>
      </w:r>
    </w:p>
    <w:p w14:paraId="1469E44C" w14:textId="1E4258AB" w:rsidR="00DF26DC" w:rsidRPr="00DF26DC" w:rsidRDefault="00DF26DC" w:rsidP="00DF26DC">
      <w:pPr>
        <w:pBdr>
          <w:top w:val="single" w:sz="4" w:space="1" w:color="auto"/>
          <w:left w:val="single" w:sz="4" w:space="4" w:color="auto"/>
          <w:bottom w:val="single" w:sz="4" w:space="1" w:color="auto"/>
          <w:right w:val="single" w:sz="4" w:space="4" w:color="auto"/>
        </w:pBdr>
        <w:spacing w:after="0"/>
        <w:jc w:val="both"/>
        <w:rPr>
          <w:rFonts w:cstheme="minorHAnsi"/>
          <w:bCs/>
          <w:i/>
          <w:sz w:val="20"/>
          <w:szCs w:val="20"/>
        </w:rPr>
      </w:pPr>
      <w:r w:rsidRPr="00DF26DC">
        <w:rPr>
          <w:rFonts w:cstheme="minorHAnsi"/>
          <w:b/>
          <w:i/>
          <w:sz w:val="20"/>
          <w:szCs w:val="20"/>
        </w:rPr>
        <w:t xml:space="preserve">Mgr. Danka </w:t>
      </w:r>
      <w:proofErr w:type="spellStart"/>
      <w:r w:rsidRPr="00DF26DC">
        <w:rPr>
          <w:rFonts w:cstheme="minorHAnsi"/>
          <w:b/>
          <w:i/>
          <w:sz w:val="20"/>
          <w:szCs w:val="20"/>
        </w:rPr>
        <w:t>Foltínová</w:t>
      </w:r>
      <w:proofErr w:type="spellEnd"/>
      <w:r>
        <w:rPr>
          <w:rFonts w:cstheme="minorHAnsi"/>
          <w:bCs/>
          <w:i/>
          <w:sz w:val="20"/>
          <w:szCs w:val="20"/>
        </w:rPr>
        <w:t xml:space="preserve"> – študijná referentka </w:t>
      </w:r>
      <w:r w:rsidRPr="00DF26DC">
        <w:rPr>
          <w:rFonts w:cstheme="minorHAnsi"/>
          <w:bCs/>
          <w:i/>
          <w:sz w:val="20"/>
          <w:szCs w:val="20"/>
        </w:rPr>
        <w:t>(</w:t>
      </w:r>
      <w:hyperlink r:id="rId43" w:history="1">
        <w:r w:rsidRPr="00DF26DC">
          <w:rPr>
            <w:rStyle w:val="Hypertextovprepojenie"/>
            <w:rFonts w:cstheme="minorHAnsi"/>
            <w:bCs/>
            <w:i/>
            <w:color w:val="auto"/>
            <w:sz w:val="20"/>
            <w:szCs w:val="20"/>
            <w:u w:val="none"/>
          </w:rPr>
          <w:t>danka.foltinova@unipo.sk</w:t>
        </w:r>
      </w:hyperlink>
      <w:r>
        <w:rPr>
          <w:rFonts w:cstheme="minorHAnsi"/>
          <w:bCs/>
          <w:i/>
          <w:sz w:val="20"/>
          <w:szCs w:val="20"/>
        </w:rPr>
        <w:t>;, tel. č. + 421 54 4880 523).</w:t>
      </w:r>
    </w:p>
    <w:p w14:paraId="067A52C0" w14:textId="1BCF1CAF" w:rsidR="00635226" w:rsidRDefault="008D34E7" w:rsidP="005C52F4">
      <w:pPr>
        <w:pBdr>
          <w:top w:val="single" w:sz="4" w:space="1" w:color="auto"/>
          <w:left w:val="single" w:sz="4" w:space="4" w:color="auto"/>
          <w:bottom w:val="single" w:sz="4" w:space="1" w:color="auto"/>
          <w:right w:val="single" w:sz="4" w:space="4" w:color="auto"/>
        </w:pBdr>
        <w:spacing w:before="60" w:after="0"/>
      </w:pPr>
      <w:r w:rsidRPr="00540E6B">
        <w:rPr>
          <w:b/>
          <w:bCs/>
          <w:sz w:val="20"/>
          <w:szCs w:val="20"/>
        </w:rPr>
        <w:t>Rozdelenie študentov na oddelení pre vzdelávanie</w:t>
      </w:r>
      <w:r w:rsidR="00CB0FFB">
        <w:rPr>
          <w:b/>
          <w:bCs/>
          <w:sz w:val="20"/>
          <w:szCs w:val="20"/>
        </w:rPr>
        <w:t xml:space="preserve"> dostupné: </w:t>
      </w:r>
      <w:hyperlink r:id="rId44" w:history="1">
        <w:r w:rsidR="00CB0FFB" w:rsidRPr="00CB0FFB">
          <w:rPr>
            <w:rStyle w:val="Hypertextovprepojenie"/>
            <w:i/>
            <w:iCs/>
            <w:sz w:val="20"/>
            <w:szCs w:val="20"/>
          </w:rPr>
          <w:t>Tu</w:t>
        </w:r>
      </w:hyperlink>
    </w:p>
    <w:p w14:paraId="6544645E" w14:textId="057693D5" w:rsidR="00635226" w:rsidRPr="00635226" w:rsidRDefault="00635226" w:rsidP="005C52F4">
      <w:pPr>
        <w:pBdr>
          <w:top w:val="single" w:sz="4" w:space="1" w:color="auto"/>
          <w:left w:val="single" w:sz="4" w:space="4" w:color="auto"/>
          <w:bottom w:val="single" w:sz="4" w:space="1" w:color="auto"/>
          <w:right w:val="single" w:sz="4" w:space="4" w:color="auto"/>
        </w:pBdr>
        <w:spacing w:before="60" w:after="0"/>
        <w:rPr>
          <w:b/>
          <w:bCs/>
          <w:i/>
          <w:iCs/>
          <w:sz w:val="20"/>
          <w:szCs w:val="20"/>
        </w:rPr>
      </w:pPr>
      <w:r w:rsidRPr="00635226">
        <w:rPr>
          <w:b/>
          <w:bCs/>
          <w:i/>
          <w:iCs/>
          <w:sz w:val="20"/>
          <w:szCs w:val="20"/>
        </w:rPr>
        <w:t xml:space="preserve">Kontakty na pracovníkov študijného oddelenia FMEO PU v Prešove: </w:t>
      </w:r>
      <w:hyperlink r:id="rId45" w:history="1">
        <w:r w:rsidRPr="00635226">
          <w:rPr>
            <w:rStyle w:val="Hypertextovprepojenie"/>
            <w:i/>
            <w:iCs/>
            <w:sz w:val="20"/>
            <w:szCs w:val="20"/>
          </w:rPr>
          <w:t>Tu</w:t>
        </w:r>
      </w:hyperlink>
    </w:p>
    <w:bookmarkEnd w:id="18"/>
    <w:p w14:paraId="6C58CB89" w14:textId="30CFC984" w:rsidR="00EA181E" w:rsidRDefault="00171DC0" w:rsidP="00EA181E">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i/>
          <w:sz w:val="20"/>
          <w:szCs w:val="20"/>
        </w:rPr>
      </w:pPr>
      <w:r w:rsidRPr="00171DC0">
        <w:rPr>
          <w:rFonts w:ascii="Calibri" w:eastAsia="Calibri" w:hAnsi="Calibri" w:cs="Calibri"/>
          <w:b/>
          <w:bCs/>
          <w:i/>
          <w:sz w:val="20"/>
          <w:szCs w:val="20"/>
        </w:rPr>
        <w:t>Mgr. František Martinka – riaditeľ Študentského domova a jedálne PU v</w:t>
      </w:r>
      <w:r>
        <w:rPr>
          <w:rFonts w:ascii="Calibri" w:eastAsia="Calibri" w:hAnsi="Calibri" w:cs="Calibri"/>
          <w:b/>
          <w:bCs/>
          <w:i/>
          <w:sz w:val="20"/>
          <w:szCs w:val="20"/>
        </w:rPr>
        <w:t> </w:t>
      </w:r>
      <w:r w:rsidRPr="00171DC0">
        <w:rPr>
          <w:rFonts w:ascii="Calibri" w:eastAsia="Calibri" w:hAnsi="Calibri" w:cs="Calibri"/>
          <w:b/>
          <w:bCs/>
          <w:i/>
          <w:sz w:val="20"/>
          <w:szCs w:val="20"/>
        </w:rPr>
        <w:t>Prešove</w:t>
      </w:r>
      <w:r>
        <w:rPr>
          <w:rFonts w:ascii="Calibri" w:eastAsia="Calibri" w:hAnsi="Calibri" w:cs="Calibri"/>
          <w:b/>
          <w:bCs/>
          <w:i/>
          <w:sz w:val="20"/>
          <w:szCs w:val="20"/>
        </w:rPr>
        <w:t xml:space="preserve">, </w:t>
      </w:r>
      <w:r w:rsidRPr="00171DC0">
        <w:rPr>
          <w:rFonts w:ascii="Calibri" w:eastAsia="Calibri" w:hAnsi="Calibri" w:cs="Calibri"/>
          <w:i/>
          <w:sz w:val="20"/>
          <w:szCs w:val="20"/>
        </w:rPr>
        <w:t>(</w:t>
      </w:r>
      <w:hyperlink r:id="rId46" w:history="1">
        <w:r w:rsidRPr="00171DC0">
          <w:rPr>
            <w:rStyle w:val="Hypertextovprepojenie"/>
            <w:rFonts w:ascii="Calibri" w:eastAsia="Calibri" w:hAnsi="Calibri" w:cs="Calibri"/>
            <w:i/>
            <w:color w:val="auto"/>
            <w:sz w:val="20"/>
            <w:szCs w:val="20"/>
            <w:u w:val="none"/>
          </w:rPr>
          <w:t>frantisek.martinka@unipo.sk</w:t>
        </w:r>
      </w:hyperlink>
      <w:r>
        <w:rPr>
          <w:rFonts w:ascii="Calibri" w:eastAsia="Calibri" w:hAnsi="Calibri" w:cs="Calibri"/>
          <w:i/>
          <w:sz w:val="20"/>
          <w:szCs w:val="20"/>
        </w:rPr>
        <w:t>; tel. 051/77 25 958)</w:t>
      </w:r>
    </w:p>
    <w:p w14:paraId="2E72A36C" w14:textId="3AFC8AB1" w:rsidR="00171DC0" w:rsidRDefault="00171DC0" w:rsidP="00EA181E">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i/>
          <w:sz w:val="20"/>
          <w:szCs w:val="20"/>
        </w:rPr>
      </w:pPr>
      <w:r w:rsidRPr="00171DC0">
        <w:rPr>
          <w:rFonts w:ascii="Calibri" w:eastAsia="Calibri" w:hAnsi="Calibri" w:cs="Calibri"/>
          <w:b/>
          <w:bCs/>
          <w:i/>
          <w:sz w:val="20"/>
          <w:szCs w:val="20"/>
        </w:rPr>
        <w:t>Kontakty na pracovníkov ŠDJ PU:</w:t>
      </w:r>
      <w:r>
        <w:rPr>
          <w:rFonts w:ascii="Calibri" w:eastAsia="Calibri" w:hAnsi="Calibri" w:cs="Calibri"/>
          <w:i/>
          <w:sz w:val="20"/>
          <w:szCs w:val="20"/>
        </w:rPr>
        <w:t xml:space="preserve">  </w:t>
      </w:r>
      <w:hyperlink r:id="rId47" w:history="1">
        <w:r>
          <w:rPr>
            <w:rStyle w:val="Hypertextovprepojenie"/>
            <w:rFonts w:ascii="Calibri" w:eastAsia="Calibri" w:hAnsi="Calibri" w:cs="Calibri"/>
            <w:i/>
            <w:sz w:val="20"/>
            <w:szCs w:val="20"/>
          </w:rPr>
          <w:t>Tu</w:t>
        </w:r>
      </w:hyperlink>
    </w:p>
    <w:p w14:paraId="016CF0A9" w14:textId="4B593080" w:rsidR="004F7624" w:rsidRPr="00540E6B" w:rsidRDefault="004F7624" w:rsidP="00540E6B">
      <w:pPr>
        <w:autoSpaceDE w:val="0"/>
        <w:autoSpaceDN w:val="0"/>
        <w:adjustRightInd w:val="0"/>
        <w:spacing w:after="0" w:line="240" w:lineRule="auto"/>
        <w:rPr>
          <w:rFonts w:cstheme="minorHAnsi"/>
          <w:b/>
          <w:bCs/>
          <w:sz w:val="16"/>
          <w:szCs w:val="16"/>
        </w:rPr>
      </w:pPr>
    </w:p>
    <w:p w14:paraId="37A685AE" w14:textId="77777777" w:rsidR="004F7624" w:rsidRDefault="004F7624" w:rsidP="001D3FC4">
      <w:pPr>
        <w:pStyle w:val="Odsekzoznamu"/>
        <w:autoSpaceDE w:val="0"/>
        <w:autoSpaceDN w:val="0"/>
        <w:adjustRightInd w:val="0"/>
        <w:spacing w:after="0" w:line="240" w:lineRule="auto"/>
        <w:ind w:left="360"/>
        <w:rPr>
          <w:rFonts w:cstheme="minorHAnsi"/>
          <w:b/>
          <w:bCs/>
          <w:sz w:val="16"/>
          <w:szCs w:val="16"/>
        </w:rPr>
      </w:pPr>
    </w:p>
    <w:p w14:paraId="0CC81FE5" w14:textId="31417B63" w:rsidR="0085194C" w:rsidRPr="001D1F11" w:rsidRDefault="00E430FB" w:rsidP="004F7624">
      <w:pPr>
        <w:pStyle w:val="Odsekzoznamu"/>
        <w:numPr>
          <w:ilvl w:val="0"/>
          <w:numId w:val="1"/>
        </w:numPr>
        <w:autoSpaceDE w:val="0"/>
        <w:autoSpaceDN w:val="0"/>
        <w:adjustRightInd w:val="0"/>
        <w:spacing w:after="0" w:line="240" w:lineRule="auto"/>
        <w:ind w:left="0"/>
        <w:rPr>
          <w:rFonts w:cstheme="minorHAnsi"/>
          <w:b/>
          <w:bCs/>
          <w:sz w:val="20"/>
          <w:szCs w:val="20"/>
        </w:rPr>
      </w:pPr>
      <w:r w:rsidRPr="001D1F11">
        <w:rPr>
          <w:rFonts w:cstheme="minorHAnsi"/>
          <w:b/>
          <w:bCs/>
          <w:sz w:val="20"/>
          <w:szCs w:val="20"/>
        </w:rPr>
        <w:t xml:space="preserve">Priestorové, materiálne </w:t>
      </w:r>
      <w:r w:rsidR="0085194C" w:rsidRPr="001D1F11">
        <w:rPr>
          <w:rFonts w:cstheme="minorHAnsi"/>
          <w:b/>
          <w:bCs/>
          <w:sz w:val="20"/>
          <w:szCs w:val="20"/>
        </w:rPr>
        <w:t>a technické zabezpečenie študijného programu</w:t>
      </w:r>
      <w:r w:rsidR="005D3722" w:rsidRPr="001D1F11">
        <w:rPr>
          <w:rFonts w:cstheme="minorHAnsi"/>
          <w:b/>
          <w:bCs/>
          <w:sz w:val="20"/>
          <w:szCs w:val="20"/>
        </w:rPr>
        <w:t xml:space="preserve"> a podpora</w:t>
      </w:r>
    </w:p>
    <w:p w14:paraId="4EA26EEC" w14:textId="0F5A6C7D" w:rsidR="001D1E2C" w:rsidRPr="001D1E2C" w:rsidRDefault="0085194C" w:rsidP="001D1E2C">
      <w:pPr>
        <w:pStyle w:val="Odsekzoznamu"/>
        <w:numPr>
          <w:ilvl w:val="0"/>
          <w:numId w:val="5"/>
        </w:numPr>
        <w:autoSpaceDE w:val="0"/>
        <w:autoSpaceDN w:val="0"/>
        <w:adjustRightInd w:val="0"/>
        <w:spacing w:after="0" w:line="240" w:lineRule="auto"/>
        <w:jc w:val="both"/>
        <w:rPr>
          <w:rFonts w:cstheme="minorHAnsi"/>
          <w:sz w:val="16"/>
          <w:szCs w:val="16"/>
        </w:rPr>
      </w:pPr>
      <w:r w:rsidRPr="004D3F71">
        <w:rPr>
          <w:rFonts w:cstheme="minorHAnsi"/>
          <w:sz w:val="16"/>
          <w:szCs w:val="16"/>
        </w:rPr>
        <w:t xml:space="preserve">Zoznam a charakteristika učební </w:t>
      </w:r>
      <w:r w:rsidR="00000145" w:rsidRPr="004D3F71">
        <w:rPr>
          <w:rFonts w:cstheme="minorHAnsi"/>
          <w:sz w:val="16"/>
          <w:szCs w:val="16"/>
        </w:rPr>
        <w:t xml:space="preserve">študijného programu </w:t>
      </w:r>
      <w:r w:rsidR="00583FD4" w:rsidRPr="004D3F71">
        <w:rPr>
          <w:rFonts w:cstheme="minorHAnsi"/>
          <w:sz w:val="16"/>
          <w:szCs w:val="16"/>
        </w:rPr>
        <w:t xml:space="preserve">a ich technického vybavenia </w:t>
      </w:r>
      <w:r w:rsidRPr="004D3F71">
        <w:rPr>
          <w:rFonts w:cstheme="minorHAnsi"/>
          <w:sz w:val="16"/>
          <w:szCs w:val="16"/>
        </w:rPr>
        <w:t>s priradením k výstupom vzdelávania</w:t>
      </w:r>
      <w:r w:rsidR="00B86EE3" w:rsidRPr="004D3F71">
        <w:rPr>
          <w:rFonts w:cstheme="minorHAnsi"/>
          <w:sz w:val="16"/>
          <w:szCs w:val="16"/>
        </w:rPr>
        <w:t xml:space="preserve"> a</w:t>
      </w:r>
      <w:r w:rsidR="00450AEB" w:rsidRPr="004D3F71">
        <w:rPr>
          <w:rFonts w:cstheme="minorHAnsi"/>
          <w:sz w:val="16"/>
          <w:szCs w:val="16"/>
        </w:rPr>
        <w:t> </w:t>
      </w:r>
      <w:r w:rsidR="00B86EE3" w:rsidRPr="004D3F71">
        <w:rPr>
          <w:rFonts w:cstheme="minorHAnsi"/>
          <w:sz w:val="16"/>
          <w:szCs w:val="16"/>
        </w:rPr>
        <w:t>predmet</w:t>
      </w:r>
      <w:r w:rsidR="00450AEB" w:rsidRPr="004D3F71">
        <w:rPr>
          <w:rFonts w:cstheme="minorHAnsi"/>
          <w:sz w:val="16"/>
          <w:szCs w:val="16"/>
        </w:rPr>
        <w:t>u (</w:t>
      </w:r>
      <w:r w:rsidR="00B86EE3" w:rsidRPr="004D3F71">
        <w:rPr>
          <w:rFonts w:cstheme="minorHAnsi"/>
          <w:sz w:val="16"/>
          <w:szCs w:val="16"/>
        </w:rPr>
        <w:t>laboratóri</w:t>
      </w:r>
      <w:r w:rsidR="00C918B8">
        <w:rPr>
          <w:rFonts w:cstheme="minorHAnsi"/>
          <w:sz w:val="16"/>
          <w:szCs w:val="16"/>
        </w:rPr>
        <w:t>á</w:t>
      </w:r>
      <w:r w:rsidR="00B86EE3" w:rsidRPr="002E27BC">
        <w:rPr>
          <w:rFonts w:cstheme="minorHAnsi"/>
          <w:sz w:val="16"/>
          <w:szCs w:val="16"/>
        </w:rPr>
        <w:t xml:space="preserve">, projektové a umelecké štúdiá, ateliéry, dielne, tlmočnícke kabíny, kliniky, kňazské semináre, vedecké a technologické parky, technologické inkubátory, školské podniky, </w:t>
      </w:r>
      <w:r w:rsidR="00B86EE3" w:rsidRPr="000256AA">
        <w:rPr>
          <w:rFonts w:cstheme="minorHAnsi"/>
          <w:sz w:val="16"/>
          <w:szCs w:val="16"/>
        </w:rPr>
        <w:t>strediská praxe, cvičné</w:t>
      </w:r>
      <w:r w:rsidR="00B86EE3" w:rsidRPr="002E27BC">
        <w:rPr>
          <w:rFonts w:cstheme="minorHAnsi"/>
          <w:sz w:val="16"/>
          <w:szCs w:val="16"/>
        </w:rPr>
        <w:t xml:space="preserve"> školy, učebno-výcvikové zariadenia, športové haly, plavárne</w:t>
      </w:r>
      <w:r w:rsidR="001D1E2C">
        <w:rPr>
          <w:rFonts w:cstheme="minorHAnsi"/>
          <w:sz w:val="16"/>
          <w:szCs w:val="16"/>
        </w:rPr>
        <w:t>,</w:t>
      </w:r>
      <w:r w:rsidR="001D1E2C" w:rsidRPr="001D1E2C">
        <w:rPr>
          <w:rFonts w:cstheme="minorHAnsi"/>
          <w:sz w:val="16"/>
          <w:szCs w:val="16"/>
        </w:rPr>
        <w:t xml:space="preserve"> </w:t>
      </w:r>
      <w:r w:rsidR="001D1E2C" w:rsidRPr="002E27BC">
        <w:rPr>
          <w:rFonts w:cstheme="minorHAnsi"/>
          <w:sz w:val="16"/>
          <w:szCs w:val="16"/>
        </w:rPr>
        <w:t xml:space="preserve">športoviská).  </w:t>
      </w:r>
    </w:p>
    <w:p w14:paraId="7E37D808" w14:textId="77777777" w:rsidR="001D1E2C" w:rsidRPr="005B0CF5" w:rsidRDefault="001D1E2C" w:rsidP="001D1E2C">
      <w:pPr>
        <w:autoSpaceDE w:val="0"/>
        <w:autoSpaceDN w:val="0"/>
        <w:adjustRightInd w:val="0"/>
        <w:spacing w:after="0" w:line="240" w:lineRule="auto"/>
        <w:rPr>
          <w:rFonts w:cstheme="minorHAnsi"/>
          <w:b/>
          <w:bCs/>
          <w:i/>
          <w:sz w:val="16"/>
          <w:szCs w:val="16"/>
        </w:rPr>
      </w:pPr>
    </w:p>
    <w:p w14:paraId="717B1969" w14:textId="7905D169" w:rsidR="001D1E2C" w:rsidRDefault="001D1E2C" w:rsidP="00FD6B0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F80C61">
        <w:rPr>
          <w:rFonts w:cstheme="minorHAnsi"/>
          <w:i/>
          <w:sz w:val="20"/>
          <w:szCs w:val="20"/>
        </w:rPr>
        <w:t>Fakulta manažmentu</w:t>
      </w:r>
      <w:r w:rsidR="00D76F4D">
        <w:rPr>
          <w:rFonts w:cstheme="minorHAnsi"/>
          <w:i/>
          <w:sz w:val="20"/>
          <w:szCs w:val="20"/>
        </w:rPr>
        <w:t>, ekonomiky a obchodu PU</w:t>
      </w:r>
      <w:r w:rsidRPr="00F80C61">
        <w:rPr>
          <w:rFonts w:cstheme="minorHAnsi"/>
          <w:i/>
          <w:sz w:val="20"/>
          <w:szCs w:val="20"/>
        </w:rPr>
        <w:t xml:space="preserve"> je situovaná do rekonštruovaného objektu na Konštantínovej ulici</w:t>
      </w:r>
      <w:r w:rsidR="00D76F4D">
        <w:rPr>
          <w:rFonts w:cstheme="minorHAnsi"/>
          <w:i/>
          <w:sz w:val="20"/>
          <w:szCs w:val="20"/>
        </w:rPr>
        <w:t xml:space="preserve"> č. 16</w:t>
      </w:r>
      <w:r w:rsidRPr="00F80C61">
        <w:rPr>
          <w:rFonts w:cstheme="minorHAnsi"/>
          <w:i/>
          <w:sz w:val="20"/>
          <w:szCs w:val="20"/>
        </w:rPr>
        <w:t xml:space="preserve"> v Prešove </w:t>
      </w:r>
      <w:r w:rsidR="00D76F4D">
        <w:rPr>
          <w:rFonts w:cstheme="minorHAnsi"/>
          <w:i/>
          <w:sz w:val="20"/>
          <w:szCs w:val="20"/>
        </w:rPr>
        <w:t>a je vo</w:t>
      </w:r>
      <w:r w:rsidRPr="00F80C61">
        <w:rPr>
          <w:rFonts w:cstheme="minorHAnsi"/>
          <w:i/>
          <w:sz w:val="20"/>
          <w:szCs w:val="20"/>
        </w:rPr>
        <w:t xml:space="preserve"> vlastníctve univerzity. Celková plocha je 1094 m</w:t>
      </w:r>
      <w:r w:rsidRPr="00D76F4D">
        <w:rPr>
          <w:rFonts w:cstheme="minorHAnsi"/>
          <w:i/>
          <w:sz w:val="20"/>
          <w:szCs w:val="20"/>
          <w:vertAlign w:val="superscript"/>
        </w:rPr>
        <w:t>2</w:t>
      </w:r>
      <w:r w:rsidRPr="00F80C61">
        <w:rPr>
          <w:rFonts w:cstheme="minorHAnsi"/>
          <w:i/>
          <w:sz w:val="20"/>
          <w:szCs w:val="20"/>
        </w:rPr>
        <w:t>, pričom kancelárske a administratívne priestory sú na ploche 379 m</w:t>
      </w:r>
      <w:r w:rsidRPr="00D76F4D">
        <w:rPr>
          <w:rFonts w:cstheme="minorHAnsi"/>
          <w:i/>
          <w:sz w:val="20"/>
          <w:szCs w:val="20"/>
          <w:vertAlign w:val="superscript"/>
        </w:rPr>
        <w:t>2</w:t>
      </w:r>
      <w:r w:rsidRPr="00F80C61">
        <w:rPr>
          <w:rFonts w:cstheme="minorHAnsi"/>
          <w:i/>
          <w:sz w:val="20"/>
          <w:szCs w:val="20"/>
        </w:rPr>
        <w:t xml:space="preserve">. V objekte sú miestnosti na výučbu a činnosť fakulty zabezpečujúce absolvovanie jednotlivých študijných programov. </w:t>
      </w:r>
    </w:p>
    <w:p w14:paraId="6F3F8F45" w14:textId="77777777" w:rsidR="00AF5A33" w:rsidRPr="00F80C61" w:rsidRDefault="00AF5A33" w:rsidP="00FD6B0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p>
    <w:p w14:paraId="2E773D23" w14:textId="6021784B" w:rsidR="001D1E2C" w:rsidRPr="00F80C61" w:rsidRDefault="001D1E2C" w:rsidP="00FD6B0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F80C61">
        <w:rPr>
          <w:rFonts w:cstheme="minorHAnsi"/>
          <w:i/>
          <w:sz w:val="20"/>
          <w:szCs w:val="20"/>
        </w:rPr>
        <w:t xml:space="preserve">Fakulta </w:t>
      </w:r>
      <w:r w:rsidR="00A919F7" w:rsidRPr="00F80C61">
        <w:rPr>
          <w:rFonts w:cstheme="minorHAnsi"/>
          <w:i/>
          <w:sz w:val="20"/>
          <w:szCs w:val="20"/>
        </w:rPr>
        <w:t xml:space="preserve">manažmentu, ekonomiky a obchodu </w:t>
      </w:r>
      <w:r w:rsidRPr="00F80C61">
        <w:rPr>
          <w:rFonts w:cstheme="minorHAnsi"/>
          <w:i/>
          <w:sz w:val="20"/>
          <w:szCs w:val="20"/>
        </w:rPr>
        <w:t>disponuje 16 miestnosťami určenými na vzdelávací proces</w:t>
      </w:r>
      <w:r w:rsidR="00D76F4D">
        <w:rPr>
          <w:rFonts w:cstheme="minorHAnsi"/>
          <w:i/>
          <w:sz w:val="20"/>
          <w:szCs w:val="20"/>
        </w:rPr>
        <w:t>.</w:t>
      </w:r>
      <w:r w:rsidR="002E2FFC" w:rsidRPr="00F80C61">
        <w:rPr>
          <w:rFonts w:cstheme="minorHAnsi"/>
          <w:i/>
          <w:sz w:val="20"/>
          <w:szCs w:val="20"/>
        </w:rPr>
        <w:t xml:space="preserve"> </w:t>
      </w:r>
      <w:r w:rsidR="00D76F4D">
        <w:rPr>
          <w:rFonts w:cstheme="minorHAnsi"/>
          <w:i/>
          <w:sz w:val="20"/>
          <w:szCs w:val="20"/>
        </w:rPr>
        <w:t>I</w:t>
      </w:r>
      <w:r w:rsidR="002E2FFC" w:rsidRPr="00F80C61">
        <w:rPr>
          <w:rFonts w:cstheme="minorHAnsi"/>
          <w:i/>
          <w:sz w:val="20"/>
          <w:szCs w:val="20"/>
        </w:rPr>
        <w:t>de o</w:t>
      </w:r>
      <w:r w:rsidR="00A919F7" w:rsidRPr="00F80C61">
        <w:rPr>
          <w:rFonts w:cstheme="minorHAnsi"/>
          <w:i/>
          <w:sz w:val="20"/>
          <w:szCs w:val="20"/>
        </w:rPr>
        <w:t xml:space="preserve"> 13 </w:t>
      </w:r>
      <w:r w:rsidR="002E2FFC" w:rsidRPr="00F80C61">
        <w:rPr>
          <w:rFonts w:cstheme="minorHAnsi"/>
          <w:i/>
          <w:sz w:val="20"/>
          <w:szCs w:val="20"/>
        </w:rPr>
        <w:t>miestnost</w:t>
      </w:r>
      <w:r w:rsidR="00D76F4D">
        <w:rPr>
          <w:rFonts w:cstheme="minorHAnsi"/>
          <w:i/>
          <w:sz w:val="20"/>
          <w:szCs w:val="20"/>
        </w:rPr>
        <w:t>í</w:t>
      </w:r>
      <w:r w:rsidR="002D7DFB" w:rsidRPr="00F80C61">
        <w:rPr>
          <w:rFonts w:cstheme="minorHAnsi"/>
          <w:i/>
          <w:sz w:val="20"/>
          <w:szCs w:val="20"/>
        </w:rPr>
        <w:t>, číslo dverí:</w:t>
      </w:r>
      <w:r w:rsidR="002E2FFC" w:rsidRPr="00F80C61">
        <w:rPr>
          <w:rFonts w:cstheme="minorHAnsi"/>
          <w:i/>
          <w:sz w:val="20"/>
          <w:szCs w:val="20"/>
        </w:rPr>
        <w:t xml:space="preserve"> M215, M216, M217, M218, M219, M220, M221, t101, t102, t106, t202 PC., t205, t206</w:t>
      </w:r>
      <w:r w:rsidR="001B6280">
        <w:rPr>
          <w:rFonts w:cstheme="minorHAnsi"/>
          <w:i/>
          <w:sz w:val="20"/>
          <w:szCs w:val="20"/>
        </w:rPr>
        <w:t xml:space="preserve"> </w:t>
      </w:r>
      <w:proofErr w:type="spellStart"/>
      <w:r w:rsidR="002E2FFC" w:rsidRPr="00F80C61">
        <w:rPr>
          <w:rFonts w:cstheme="minorHAnsi"/>
          <w:i/>
          <w:sz w:val="20"/>
          <w:szCs w:val="20"/>
        </w:rPr>
        <w:t>j</w:t>
      </w:r>
      <w:r w:rsidR="001B6280">
        <w:rPr>
          <w:rFonts w:cstheme="minorHAnsi"/>
          <w:i/>
          <w:sz w:val="20"/>
          <w:szCs w:val="20"/>
        </w:rPr>
        <w:t>a</w:t>
      </w:r>
      <w:r w:rsidR="002E2FFC" w:rsidRPr="00F80C61">
        <w:rPr>
          <w:rFonts w:cstheme="minorHAnsi"/>
          <w:i/>
          <w:sz w:val="20"/>
          <w:szCs w:val="20"/>
        </w:rPr>
        <w:t>z</w:t>
      </w:r>
      <w:proofErr w:type="spellEnd"/>
      <w:r w:rsidR="004C0D49">
        <w:rPr>
          <w:rFonts w:cstheme="minorHAnsi"/>
          <w:i/>
          <w:sz w:val="20"/>
          <w:szCs w:val="20"/>
        </w:rPr>
        <w:t>.</w:t>
      </w:r>
      <w:r w:rsidR="002E2FFC" w:rsidRPr="00F80C61">
        <w:rPr>
          <w:rFonts w:cstheme="minorHAnsi"/>
          <w:i/>
          <w:sz w:val="20"/>
          <w:szCs w:val="20"/>
        </w:rPr>
        <w:t xml:space="preserve">, </w:t>
      </w:r>
      <w:r w:rsidRPr="00F80C61">
        <w:rPr>
          <w:rFonts w:cstheme="minorHAnsi"/>
          <w:i/>
          <w:sz w:val="20"/>
          <w:szCs w:val="20"/>
        </w:rPr>
        <w:t>ktoré sú vybavené výpočtovou a didaktickou technikou na primeranej úrovni pre realizáciu vzdelávacieho procesu</w:t>
      </w:r>
      <w:r w:rsidR="00A919F7" w:rsidRPr="00F80C61">
        <w:rPr>
          <w:rFonts w:cstheme="minorHAnsi"/>
          <w:i/>
          <w:sz w:val="20"/>
          <w:szCs w:val="20"/>
        </w:rPr>
        <w:t>, v ktorých sa uskutočňujú semináre</w:t>
      </w:r>
      <w:r w:rsidRPr="00F80C61">
        <w:rPr>
          <w:rFonts w:cstheme="minorHAnsi"/>
          <w:i/>
          <w:sz w:val="20"/>
          <w:szCs w:val="20"/>
        </w:rPr>
        <w:t>.</w:t>
      </w:r>
      <w:r w:rsidR="00A919F7" w:rsidRPr="00F80C61">
        <w:rPr>
          <w:rFonts w:cstheme="minorHAnsi"/>
          <w:i/>
          <w:sz w:val="20"/>
          <w:szCs w:val="20"/>
        </w:rPr>
        <w:t xml:space="preserve"> Kapacita miestností sa pohybuje do 30 osôb.</w:t>
      </w:r>
    </w:p>
    <w:p w14:paraId="496901C6" w14:textId="71A0559C" w:rsidR="005B0CF5" w:rsidRDefault="008D34E7" w:rsidP="00FD6B0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Pr>
          <w:rFonts w:cstheme="minorHAnsi"/>
          <w:i/>
          <w:sz w:val="20"/>
          <w:szCs w:val="20"/>
        </w:rPr>
        <w:t>Veľkokapacitná prednášková p</w:t>
      </w:r>
      <w:r w:rsidR="00A919F7" w:rsidRPr="00F80C61">
        <w:rPr>
          <w:rFonts w:cstheme="minorHAnsi"/>
          <w:i/>
          <w:sz w:val="20"/>
          <w:szCs w:val="20"/>
        </w:rPr>
        <w:t xml:space="preserve">oslucháreň M120 Aula </w:t>
      </w:r>
      <w:r w:rsidR="00D76F4D">
        <w:rPr>
          <w:rFonts w:cstheme="minorHAnsi"/>
          <w:i/>
          <w:sz w:val="20"/>
          <w:szCs w:val="20"/>
        </w:rPr>
        <w:t>M</w:t>
      </w:r>
      <w:r w:rsidR="00D76F4D" w:rsidRPr="00D76F4D">
        <w:rPr>
          <w:rFonts w:cstheme="minorHAnsi"/>
          <w:i/>
          <w:sz w:val="20"/>
          <w:szCs w:val="20"/>
        </w:rPr>
        <w:t xml:space="preserve">. </w:t>
      </w:r>
      <w:proofErr w:type="spellStart"/>
      <w:r w:rsidR="00A919F7" w:rsidRPr="00D76F4D">
        <w:rPr>
          <w:rFonts w:cstheme="minorHAnsi"/>
          <w:i/>
          <w:sz w:val="20"/>
          <w:szCs w:val="20"/>
        </w:rPr>
        <w:t>Bosáka</w:t>
      </w:r>
      <w:proofErr w:type="spellEnd"/>
      <w:r>
        <w:rPr>
          <w:rFonts w:cstheme="minorHAnsi"/>
          <w:i/>
          <w:sz w:val="20"/>
          <w:szCs w:val="20"/>
        </w:rPr>
        <w:t xml:space="preserve"> má </w:t>
      </w:r>
      <w:r w:rsidR="00A919F7" w:rsidRPr="00F80C61">
        <w:rPr>
          <w:rFonts w:cstheme="minorHAnsi"/>
          <w:i/>
          <w:sz w:val="20"/>
          <w:szCs w:val="20"/>
        </w:rPr>
        <w:t>kapacit</w:t>
      </w:r>
      <w:r>
        <w:rPr>
          <w:rFonts w:cstheme="minorHAnsi"/>
          <w:i/>
          <w:sz w:val="20"/>
          <w:szCs w:val="20"/>
        </w:rPr>
        <w:t>u</w:t>
      </w:r>
      <w:r w:rsidR="00A919F7" w:rsidRPr="00F80C61">
        <w:rPr>
          <w:rFonts w:cstheme="minorHAnsi"/>
          <w:i/>
          <w:sz w:val="20"/>
          <w:szCs w:val="20"/>
        </w:rPr>
        <w:t xml:space="preserve"> 330 osôb. Ide o jednu z najmodernejších posluchárn</w:t>
      </w:r>
      <w:r w:rsidR="00D76F4D">
        <w:rPr>
          <w:rFonts w:cstheme="minorHAnsi"/>
          <w:i/>
          <w:sz w:val="20"/>
          <w:szCs w:val="20"/>
        </w:rPr>
        <w:t>í</w:t>
      </w:r>
      <w:r w:rsidR="00A919F7" w:rsidRPr="00F80C61">
        <w:rPr>
          <w:rFonts w:cstheme="minorHAnsi"/>
          <w:i/>
          <w:sz w:val="20"/>
          <w:szCs w:val="20"/>
        </w:rPr>
        <w:t xml:space="preserve"> v rámci verejných vysokých škôl v podmienkach Slovenskej republiky.</w:t>
      </w:r>
      <w:r w:rsidR="005B0CF5" w:rsidRPr="00F80C61">
        <w:rPr>
          <w:rFonts w:cstheme="minorHAnsi"/>
          <w:i/>
          <w:sz w:val="20"/>
          <w:szCs w:val="20"/>
        </w:rPr>
        <w:t xml:space="preserve"> Miestnosti t20</w:t>
      </w:r>
      <w:r w:rsidR="001C3ED8">
        <w:rPr>
          <w:rFonts w:cstheme="minorHAnsi"/>
          <w:i/>
          <w:sz w:val="20"/>
          <w:szCs w:val="20"/>
        </w:rPr>
        <w:t>2</w:t>
      </w:r>
      <w:r w:rsidR="004C0D49">
        <w:rPr>
          <w:rFonts w:cstheme="minorHAnsi"/>
          <w:i/>
          <w:sz w:val="20"/>
          <w:szCs w:val="20"/>
        </w:rPr>
        <w:t xml:space="preserve"> PC</w:t>
      </w:r>
      <w:r w:rsidR="001C3ED8">
        <w:rPr>
          <w:rFonts w:cstheme="minorHAnsi"/>
          <w:i/>
          <w:sz w:val="20"/>
          <w:szCs w:val="20"/>
        </w:rPr>
        <w:t>, t206</w:t>
      </w:r>
      <w:r w:rsidR="004C0D49">
        <w:rPr>
          <w:rFonts w:cstheme="minorHAnsi"/>
          <w:i/>
          <w:sz w:val="20"/>
          <w:szCs w:val="20"/>
        </w:rPr>
        <w:t xml:space="preserve"> </w:t>
      </w:r>
      <w:proofErr w:type="spellStart"/>
      <w:r w:rsidR="004C0D49">
        <w:rPr>
          <w:rFonts w:cstheme="minorHAnsi"/>
          <w:i/>
          <w:sz w:val="20"/>
          <w:szCs w:val="20"/>
        </w:rPr>
        <w:t>jaz</w:t>
      </w:r>
      <w:proofErr w:type="spellEnd"/>
      <w:r w:rsidR="004C0D49">
        <w:rPr>
          <w:rFonts w:cstheme="minorHAnsi"/>
          <w:i/>
          <w:sz w:val="20"/>
          <w:szCs w:val="20"/>
        </w:rPr>
        <w:t>.</w:t>
      </w:r>
      <w:r w:rsidR="001C3ED8">
        <w:rPr>
          <w:rFonts w:cstheme="minorHAnsi"/>
          <w:i/>
          <w:sz w:val="20"/>
          <w:szCs w:val="20"/>
        </w:rPr>
        <w:t xml:space="preserve"> </w:t>
      </w:r>
      <w:r w:rsidR="005B0CF5" w:rsidRPr="00F80C61">
        <w:rPr>
          <w:rFonts w:cstheme="minorHAnsi"/>
          <w:i/>
          <w:sz w:val="20"/>
          <w:szCs w:val="20"/>
        </w:rPr>
        <w:t>sú vybavené modernou výpočtovou technikou a </w:t>
      </w:r>
      <w:r w:rsidR="001C3ED8">
        <w:rPr>
          <w:rFonts w:cstheme="minorHAnsi"/>
          <w:i/>
          <w:sz w:val="20"/>
          <w:szCs w:val="20"/>
        </w:rPr>
        <w:t>s</w:t>
      </w:r>
      <w:r w:rsidR="005B0CF5" w:rsidRPr="00F80C61">
        <w:rPr>
          <w:rFonts w:cstheme="minorHAnsi"/>
          <w:i/>
          <w:sz w:val="20"/>
          <w:szCs w:val="20"/>
        </w:rPr>
        <w:t>ú využívan</w:t>
      </w:r>
      <w:r w:rsidR="0026549A">
        <w:rPr>
          <w:rFonts w:cstheme="minorHAnsi"/>
          <w:i/>
          <w:sz w:val="20"/>
          <w:szCs w:val="20"/>
        </w:rPr>
        <w:t>é</w:t>
      </w:r>
      <w:r w:rsidR="005B0CF5" w:rsidRPr="00F80C61">
        <w:rPr>
          <w:rFonts w:cstheme="minorHAnsi"/>
          <w:i/>
          <w:sz w:val="20"/>
          <w:szCs w:val="20"/>
        </w:rPr>
        <w:t xml:space="preserve"> na výučbu informatických disciplín</w:t>
      </w:r>
      <w:r w:rsidR="0026549A">
        <w:rPr>
          <w:rFonts w:cstheme="minorHAnsi"/>
          <w:i/>
          <w:sz w:val="20"/>
          <w:szCs w:val="20"/>
        </w:rPr>
        <w:t xml:space="preserve"> a štatistiky</w:t>
      </w:r>
      <w:r w:rsidR="005B0CF5" w:rsidRPr="00F80C61">
        <w:rPr>
          <w:rFonts w:cstheme="minorHAnsi"/>
          <w:i/>
          <w:sz w:val="20"/>
          <w:szCs w:val="20"/>
        </w:rPr>
        <w:t>.</w:t>
      </w:r>
      <w:r w:rsidR="00AF5A33">
        <w:rPr>
          <w:rFonts w:cstheme="minorHAnsi"/>
          <w:i/>
          <w:sz w:val="20"/>
          <w:szCs w:val="20"/>
        </w:rPr>
        <w:t xml:space="preserve"> </w:t>
      </w:r>
      <w:r w:rsidR="001D1E2C" w:rsidRPr="00F80C61">
        <w:rPr>
          <w:rFonts w:cstheme="minorHAnsi"/>
          <w:i/>
          <w:sz w:val="20"/>
          <w:szCs w:val="20"/>
        </w:rPr>
        <w:t>Fakulta manažmentu</w:t>
      </w:r>
      <w:r w:rsidR="0026549A">
        <w:rPr>
          <w:rFonts w:cstheme="minorHAnsi"/>
          <w:i/>
          <w:sz w:val="20"/>
          <w:szCs w:val="20"/>
        </w:rPr>
        <w:t>, ekonomiky a obchodu</w:t>
      </w:r>
      <w:r w:rsidR="001D1E2C" w:rsidRPr="00F80C61">
        <w:rPr>
          <w:rFonts w:cstheme="minorHAnsi"/>
          <w:i/>
          <w:sz w:val="20"/>
          <w:szCs w:val="20"/>
        </w:rPr>
        <w:t xml:space="preserve"> disponuje </w:t>
      </w:r>
      <w:r w:rsidR="00E35B05">
        <w:rPr>
          <w:rFonts w:cstheme="minorHAnsi"/>
          <w:i/>
          <w:sz w:val="20"/>
          <w:szCs w:val="20"/>
        </w:rPr>
        <w:t xml:space="preserve">moderne vybavenou </w:t>
      </w:r>
      <w:r w:rsidR="001D1E2C" w:rsidRPr="00F80C61">
        <w:rPr>
          <w:rFonts w:cstheme="minorHAnsi"/>
          <w:i/>
          <w:sz w:val="20"/>
          <w:szCs w:val="20"/>
        </w:rPr>
        <w:t>zasadačkou Vedeckej rady FM</w:t>
      </w:r>
      <w:r w:rsidR="00F7794E" w:rsidRPr="00F80C61">
        <w:rPr>
          <w:rFonts w:cstheme="minorHAnsi"/>
          <w:i/>
          <w:sz w:val="20"/>
          <w:szCs w:val="20"/>
        </w:rPr>
        <w:t>EO</w:t>
      </w:r>
      <w:r w:rsidR="001D1E2C" w:rsidRPr="00F80C61">
        <w:rPr>
          <w:rFonts w:cstheme="minorHAnsi"/>
          <w:i/>
          <w:sz w:val="20"/>
          <w:szCs w:val="20"/>
        </w:rPr>
        <w:t xml:space="preserve"> PU a zasadačkou Dekana FM</w:t>
      </w:r>
      <w:r w:rsidR="00F7794E" w:rsidRPr="00F80C61">
        <w:rPr>
          <w:rFonts w:cstheme="minorHAnsi"/>
          <w:i/>
          <w:sz w:val="20"/>
          <w:szCs w:val="20"/>
        </w:rPr>
        <w:t>EO</w:t>
      </w:r>
      <w:r w:rsidR="001D1E2C" w:rsidRPr="00F80C61">
        <w:rPr>
          <w:rFonts w:cstheme="minorHAnsi"/>
          <w:i/>
          <w:sz w:val="20"/>
          <w:szCs w:val="20"/>
        </w:rPr>
        <w:t xml:space="preserve"> PU. Tieto miestnosti sa v prípade potreby využívajú tiež ako prednáškové, resp. seminárne miestnosti.</w:t>
      </w:r>
    </w:p>
    <w:p w14:paraId="2F0134EA" w14:textId="77777777" w:rsidR="00AF5A33" w:rsidRPr="00F80C61" w:rsidRDefault="00AF5A33" w:rsidP="00FD6B0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p>
    <w:p w14:paraId="0B286F37" w14:textId="5C57B692" w:rsidR="005B0CF5" w:rsidRDefault="001D1E2C" w:rsidP="00FD6B0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F80C61">
        <w:rPr>
          <w:rFonts w:cstheme="minorHAnsi"/>
          <w:i/>
          <w:sz w:val="20"/>
          <w:szCs w:val="20"/>
        </w:rPr>
        <w:t>Fakult</w:t>
      </w:r>
      <w:r w:rsidR="0026549A">
        <w:rPr>
          <w:rFonts w:cstheme="minorHAnsi"/>
          <w:i/>
          <w:sz w:val="20"/>
          <w:szCs w:val="20"/>
        </w:rPr>
        <w:t>a</w:t>
      </w:r>
      <w:r w:rsidRPr="00F80C61">
        <w:rPr>
          <w:rFonts w:cstheme="minorHAnsi"/>
          <w:i/>
          <w:sz w:val="20"/>
          <w:szCs w:val="20"/>
        </w:rPr>
        <w:t xml:space="preserve"> manažmentu</w:t>
      </w:r>
      <w:r w:rsidR="005B0CF5" w:rsidRPr="00F80C61">
        <w:rPr>
          <w:rFonts w:cstheme="minorHAnsi"/>
          <w:i/>
          <w:sz w:val="20"/>
          <w:szCs w:val="20"/>
        </w:rPr>
        <w:t>, ekonomiky a obchodu</w:t>
      </w:r>
      <w:r w:rsidRPr="00F80C61">
        <w:rPr>
          <w:rFonts w:cstheme="minorHAnsi"/>
          <w:i/>
          <w:sz w:val="20"/>
          <w:szCs w:val="20"/>
        </w:rPr>
        <w:t xml:space="preserve"> </w:t>
      </w:r>
      <w:r w:rsidR="00F7794E" w:rsidRPr="00F80C61">
        <w:rPr>
          <w:rFonts w:cstheme="minorHAnsi"/>
          <w:i/>
          <w:sz w:val="20"/>
          <w:szCs w:val="20"/>
        </w:rPr>
        <w:t>má</w:t>
      </w:r>
      <w:r w:rsidR="005B0CF5" w:rsidRPr="00F80C61">
        <w:rPr>
          <w:rFonts w:cstheme="minorHAnsi"/>
          <w:i/>
          <w:sz w:val="20"/>
          <w:szCs w:val="20"/>
        </w:rPr>
        <w:t xml:space="preserve"> vybaven</w:t>
      </w:r>
      <w:r w:rsidR="00F7794E" w:rsidRPr="00F80C61">
        <w:rPr>
          <w:rFonts w:cstheme="minorHAnsi"/>
          <w:i/>
          <w:sz w:val="20"/>
          <w:szCs w:val="20"/>
        </w:rPr>
        <w:t>é</w:t>
      </w:r>
      <w:r w:rsidRPr="00F80C61">
        <w:rPr>
          <w:rFonts w:cstheme="minorHAnsi"/>
          <w:i/>
          <w:sz w:val="20"/>
          <w:szCs w:val="20"/>
        </w:rPr>
        <w:t xml:space="preserve"> </w:t>
      </w:r>
      <w:r w:rsidR="00F7794E" w:rsidRPr="00F80C61">
        <w:rPr>
          <w:rFonts w:cstheme="minorHAnsi"/>
          <w:i/>
          <w:sz w:val="20"/>
          <w:szCs w:val="20"/>
        </w:rPr>
        <w:t>špeciálne</w:t>
      </w:r>
      <w:r w:rsidR="005B0CF5" w:rsidRPr="00F80C61">
        <w:rPr>
          <w:rFonts w:cstheme="minorHAnsi"/>
          <w:i/>
          <w:sz w:val="20"/>
          <w:szCs w:val="20"/>
        </w:rPr>
        <w:t xml:space="preserve"> </w:t>
      </w:r>
      <w:proofErr w:type="spellStart"/>
      <w:r w:rsidR="005B0CF5" w:rsidRPr="00F80C61">
        <w:rPr>
          <w:rFonts w:cstheme="minorHAnsi"/>
          <w:i/>
          <w:sz w:val="20"/>
          <w:szCs w:val="20"/>
        </w:rPr>
        <w:t>neuromarketingov</w:t>
      </w:r>
      <w:r w:rsidR="00F7794E" w:rsidRPr="00F80C61">
        <w:rPr>
          <w:rFonts w:cstheme="minorHAnsi"/>
          <w:i/>
          <w:sz w:val="20"/>
          <w:szCs w:val="20"/>
        </w:rPr>
        <w:t>é</w:t>
      </w:r>
      <w:proofErr w:type="spellEnd"/>
      <w:r w:rsidR="005B0CF5" w:rsidRPr="00F80C61">
        <w:rPr>
          <w:rFonts w:cstheme="minorHAnsi"/>
          <w:i/>
          <w:sz w:val="20"/>
          <w:szCs w:val="20"/>
        </w:rPr>
        <w:t xml:space="preserve"> </w:t>
      </w:r>
      <w:r w:rsidRPr="00F80C61">
        <w:rPr>
          <w:rFonts w:cstheme="minorHAnsi"/>
          <w:i/>
          <w:sz w:val="20"/>
          <w:szCs w:val="20"/>
        </w:rPr>
        <w:t>laboratóri</w:t>
      </w:r>
      <w:r w:rsidR="005B0CF5" w:rsidRPr="00F80C61">
        <w:rPr>
          <w:rFonts w:cstheme="minorHAnsi"/>
          <w:i/>
          <w:sz w:val="20"/>
          <w:szCs w:val="20"/>
        </w:rPr>
        <w:t>om</w:t>
      </w:r>
      <w:r w:rsidR="00F7794E" w:rsidRPr="00F80C61">
        <w:rPr>
          <w:rFonts w:cstheme="minorHAnsi"/>
          <w:i/>
          <w:sz w:val="20"/>
          <w:szCs w:val="20"/>
        </w:rPr>
        <w:t xml:space="preserve"> </w:t>
      </w:r>
      <w:r w:rsidRPr="00F80C61">
        <w:rPr>
          <w:rFonts w:cstheme="minorHAnsi"/>
          <w:i/>
          <w:sz w:val="20"/>
          <w:szCs w:val="20"/>
        </w:rPr>
        <w:t xml:space="preserve">na báze nástrojov spotrebiteľských </w:t>
      </w:r>
      <w:proofErr w:type="spellStart"/>
      <w:r w:rsidRPr="00F80C61">
        <w:rPr>
          <w:rFonts w:cstheme="minorHAnsi"/>
          <w:i/>
          <w:sz w:val="20"/>
          <w:szCs w:val="20"/>
        </w:rPr>
        <w:t>neurovied</w:t>
      </w:r>
      <w:proofErr w:type="spellEnd"/>
      <w:r w:rsidRPr="00F80C61">
        <w:rPr>
          <w:rFonts w:cstheme="minorHAnsi"/>
          <w:i/>
          <w:sz w:val="20"/>
          <w:szCs w:val="20"/>
        </w:rPr>
        <w:t xml:space="preserve"> pre simuláciu a analýzu užívateľského a spotrebiteľského správania</w:t>
      </w:r>
      <w:r w:rsidR="00F7794E" w:rsidRPr="00F80C61">
        <w:rPr>
          <w:rFonts w:cstheme="minorHAnsi"/>
          <w:i/>
          <w:sz w:val="20"/>
          <w:szCs w:val="20"/>
        </w:rPr>
        <w:t>,</w:t>
      </w:r>
      <w:r w:rsidRPr="00F80C61">
        <w:rPr>
          <w:rFonts w:cstheme="minorHAnsi"/>
          <w:i/>
          <w:sz w:val="20"/>
          <w:szCs w:val="20"/>
        </w:rPr>
        <w:t xml:space="preserve"> je zameraná na implementáciu spektra poznatkov a postupov </w:t>
      </w:r>
      <w:proofErr w:type="spellStart"/>
      <w:r w:rsidRPr="00F80C61">
        <w:rPr>
          <w:rFonts w:cstheme="minorHAnsi"/>
          <w:i/>
          <w:sz w:val="20"/>
          <w:szCs w:val="20"/>
        </w:rPr>
        <w:t>neurovied</w:t>
      </w:r>
      <w:proofErr w:type="spellEnd"/>
      <w:r w:rsidRPr="00F80C61">
        <w:rPr>
          <w:rFonts w:cstheme="minorHAnsi"/>
          <w:i/>
          <w:sz w:val="20"/>
          <w:szCs w:val="20"/>
        </w:rPr>
        <w:t xml:space="preserve"> do prakticky orientovaného vzdelávania formou inovácie vybraných predmetov. Z pohľadu uplatnenia absolventov v praxi je jeho cieľom predovšetkým dobre odborne pripraviť študentov na aktívnu implementáciu týchto moderných nástrojov marketingu do praxe a tým zvýšiť ich uplatnenia na trhu práce.</w:t>
      </w:r>
    </w:p>
    <w:p w14:paraId="2C03D668" w14:textId="77777777" w:rsidR="00AF5A33" w:rsidRPr="00F80C61" w:rsidRDefault="00AF5A33" w:rsidP="00FD6B0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p>
    <w:p w14:paraId="54724589" w14:textId="2A4525AE" w:rsidR="003D53A9" w:rsidRDefault="001D1E2C" w:rsidP="00FD6B0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F80C61">
        <w:rPr>
          <w:rFonts w:cstheme="minorHAnsi"/>
          <w:i/>
          <w:sz w:val="20"/>
          <w:szCs w:val="20"/>
        </w:rPr>
        <w:lastRenderedPageBreak/>
        <w:t xml:space="preserve">V prípade vyťaženosti miestností </w:t>
      </w:r>
      <w:r w:rsidR="00F80C61" w:rsidRPr="00F80C61">
        <w:rPr>
          <w:rFonts w:cstheme="minorHAnsi"/>
          <w:i/>
          <w:sz w:val="20"/>
          <w:szCs w:val="20"/>
        </w:rPr>
        <w:t xml:space="preserve">v budove FMEO na Konštantínovej ulici </w:t>
      </w:r>
      <w:r w:rsidR="00B54C14">
        <w:rPr>
          <w:rFonts w:cstheme="minorHAnsi"/>
          <w:i/>
          <w:sz w:val="20"/>
          <w:szCs w:val="20"/>
        </w:rPr>
        <w:t xml:space="preserve">č. 16 </w:t>
      </w:r>
      <w:r w:rsidR="00F7794E" w:rsidRPr="00F80C61">
        <w:rPr>
          <w:rFonts w:cstheme="minorHAnsi"/>
          <w:i/>
          <w:sz w:val="20"/>
          <w:szCs w:val="20"/>
        </w:rPr>
        <w:t>má k dispozícii</w:t>
      </w:r>
      <w:r w:rsidRPr="00F80C61">
        <w:rPr>
          <w:rFonts w:cstheme="minorHAnsi"/>
          <w:i/>
          <w:sz w:val="20"/>
          <w:szCs w:val="20"/>
        </w:rPr>
        <w:t xml:space="preserve"> </w:t>
      </w:r>
      <w:r w:rsidR="00F80C61" w:rsidRPr="00F80C61">
        <w:rPr>
          <w:rFonts w:cstheme="minorHAnsi"/>
          <w:i/>
          <w:sz w:val="20"/>
          <w:szCs w:val="20"/>
        </w:rPr>
        <w:t>FMEO</w:t>
      </w:r>
      <w:r w:rsidRPr="00F80C61">
        <w:rPr>
          <w:rFonts w:cstheme="minorHAnsi"/>
          <w:i/>
          <w:sz w:val="20"/>
          <w:szCs w:val="20"/>
        </w:rPr>
        <w:t xml:space="preserve"> učebne a auly v priestoroch </w:t>
      </w:r>
      <w:r w:rsidR="00F80C61" w:rsidRPr="00F80C61">
        <w:rPr>
          <w:rFonts w:cstheme="minorHAnsi"/>
          <w:i/>
          <w:sz w:val="20"/>
          <w:szCs w:val="20"/>
        </w:rPr>
        <w:t xml:space="preserve">PF PU a </w:t>
      </w:r>
      <w:r w:rsidRPr="00F80C61">
        <w:rPr>
          <w:rFonts w:cstheme="minorHAnsi"/>
          <w:i/>
          <w:sz w:val="20"/>
          <w:szCs w:val="20"/>
        </w:rPr>
        <w:t xml:space="preserve">Rektorátu </w:t>
      </w:r>
      <w:r w:rsidR="00F80C61" w:rsidRPr="00F80C61">
        <w:rPr>
          <w:rFonts w:cstheme="minorHAnsi"/>
          <w:i/>
          <w:sz w:val="20"/>
          <w:szCs w:val="20"/>
        </w:rPr>
        <w:t>Prešovskej univerzity. Jedným zo zámerov Prešovsk</w:t>
      </w:r>
      <w:r w:rsidR="00B54C14">
        <w:rPr>
          <w:rFonts w:cstheme="minorHAnsi"/>
          <w:i/>
          <w:sz w:val="20"/>
          <w:szCs w:val="20"/>
        </w:rPr>
        <w:t>ej</w:t>
      </w:r>
      <w:r w:rsidR="00F80C61" w:rsidRPr="00F80C61">
        <w:rPr>
          <w:rFonts w:cstheme="minorHAnsi"/>
          <w:i/>
          <w:sz w:val="20"/>
          <w:szCs w:val="20"/>
        </w:rPr>
        <w:t xml:space="preserve"> univerzity je inovácia a digitalizácia učebných miestností</w:t>
      </w:r>
      <w:r w:rsidRPr="00F80C61">
        <w:rPr>
          <w:rFonts w:cstheme="minorHAnsi"/>
          <w:i/>
          <w:sz w:val="20"/>
          <w:szCs w:val="20"/>
        </w:rPr>
        <w:t xml:space="preserve">. Nové vybavenie bolo </w:t>
      </w:r>
      <w:r w:rsidR="00B54C14">
        <w:rPr>
          <w:rFonts w:cstheme="minorHAnsi"/>
          <w:i/>
          <w:sz w:val="20"/>
          <w:szCs w:val="20"/>
        </w:rPr>
        <w:t>na</w:t>
      </w:r>
      <w:r w:rsidRPr="00F80C61">
        <w:rPr>
          <w:rFonts w:cstheme="minorHAnsi"/>
          <w:i/>
          <w:sz w:val="20"/>
          <w:szCs w:val="20"/>
        </w:rPr>
        <w:t>inštalované v celkovo 165 seminárnych, prednáškových a odborných učebniach. Išlo konkrétne o 136 počítačov do prednáškových a seminárnych miestnost</w:t>
      </w:r>
      <w:r w:rsidR="00B54C14">
        <w:rPr>
          <w:rFonts w:cstheme="minorHAnsi"/>
          <w:i/>
          <w:sz w:val="20"/>
          <w:szCs w:val="20"/>
        </w:rPr>
        <w:t>í</w:t>
      </w:r>
      <w:r w:rsidRPr="00F80C61">
        <w:rPr>
          <w:rFonts w:cstheme="minorHAnsi"/>
          <w:i/>
          <w:sz w:val="20"/>
          <w:szCs w:val="20"/>
        </w:rPr>
        <w:t>, 406 počítačov do počítačových a odborných učebn</w:t>
      </w:r>
      <w:r w:rsidR="00B54C14">
        <w:rPr>
          <w:rFonts w:cstheme="minorHAnsi"/>
          <w:i/>
          <w:sz w:val="20"/>
          <w:szCs w:val="20"/>
        </w:rPr>
        <w:t>í</w:t>
      </w:r>
      <w:r w:rsidRPr="00F80C61">
        <w:rPr>
          <w:rFonts w:cstheme="minorHAnsi"/>
          <w:i/>
          <w:sz w:val="20"/>
          <w:szCs w:val="20"/>
        </w:rPr>
        <w:t>, ďalej o 132 dataprojektorov a elektrických plátien, 17 interaktívnych tabúľ a ďalšie drobné vybavenie. V roku 2020 prebehla ďalšia modernizácia 25 najväčších učební na univerzite, bol</w:t>
      </w:r>
      <w:r w:rsidR="00B54C14">
        <w:rPr>
          <w:rFonts w:cstheme="minorHAnsi"/>
          <w:i/>
          <w:sz w:val="20"/>
          <w:szCs w:val="20"/>
        </w:rPr>
        <w:t>o</w:t>
      </w:r>
      <w:r w:rsidRPr="00F80C61">
        <w:rPr>
          <w:rFonts w:cstheme="minorHAnsi"/>
          <w:i/>
          <w:sz w:val="20"/>
          <w:szCs w:val="20"/>
        </w:rPr>
        <w:t xml:space="preserve"> inovované IKT vybavenie a video-prezentačná technika</w:t>
      </w:r>
      <w:r w:rsidRPr="00297775">
        <w:rPr>
          <w:rFonts w:cstheme="minorHAnsi"/>
          <w:i/>
          <w:sz w:val="20"/>
          <w:szCs w:val="20"/>
        </w:rPr>
        <w:t>.</w:t>
      </w:r>
    </w:p>
    <w:p w14:paraId="39C34C25" w14:textId="77777777" w:rsidR="00AF5A33" w:rsidRDefault="00AF5A33" w:rsidP="00FD6B0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p>
    <w:p w14:paraId="5D0456DE" w14:textId="6D32BC42" w:rsidR="003D53A9" w:rsidRPr="00031F06" w:rsidRDefault="003D53A9" w:rsidP="005F4BCC">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sz w:val="20"/>
          <w:szCs w:val="20"/>
        </w:rPr>
      </w:pPr>
      <w:r w:rsidRPr="003D53A9">
        <w:rPr>
          <w:rFonts w:cstheme="minorHAnsi"/>
          <w:i/>
          <w:sz w:val="20"/>
          <w:szCs w:val="20"/>
        </w:rPr>
        <w:t xml:space="preserve">Výsledkom </w:t>
      </w:r>
      <w:r w:rsidRPr="001610E4">
        <w:rPr>
          <w:rFonts w:cstheme="minorHAnsi"/>
          <w:i/>
          <w:sz w:val="20"/>
          <w:szCs w:val="20"/>
        </w:rPr>
        <w:t xml:space="preserve">intenzívneho prepojenia vysokoškolského vzdelávania s potrebami praxe bol prechod od veľkého množstva pôvodne izolovaných stredísk na báze individuálnych zmlúv o študentskej praxi ku komplexnejšiemu modelu. Preto okrem naďalej realizovaných praxí študentov na základe vyše 100 pôvodných zmlúv  fakulta prešla od roku 2013 na </w:t>
      </w:r>
      <w:r w:rsidRPr="008C676B">
        <w:rPr>
          <w:rFonts w:cstheme="minorHAnsi"/>
          <w:i/>
          <w:sz w:val="20"/>
          <w:szCs w:val="20"/>
        </w:rPr>
        <w:t>vytvorenie a postupné rozširovanie siete „Stredísk študentskej praxe, praktickej prípravy a transferu výskumu“ na báze obojstranne výhodných podmienok zakotvených v zmluve o každom takto vytvorenom stredisk</w:t>
      </w:r>
      <w:r w:rsidR="00031F06">
        <w:rPr>
          <w:rFonts w:cstheme="minorHAnsi"/>
          <w:i/>
          <w:sz w:val="20"/>
          <w:szCs w:val="20"/>
        </w:rPr>
        <w:t>u</w:t>
      </w:r>
      <w:r w:rsidR="00AF5A33">
        <w:rPr>
          <w:rFonts w:cstheme="minorHAnsi"/>
          <w:i/>
          <w:sz w:val="20"/>
          <w:szCs w:val="20"/>
        </w:rPr>
        <w:t>.</w:t>
      </w:r>
      <w:r w:rsidR="00031F06">
        <w:rPr>
          <w:rFonts w:cstheme="minorHAnsi"/>
          <w:i/>
          <w:sz w:val="20"/>
          <w:szCs w:val="20"/>
        </w:rPr>
        <w:t xml:space="preserve"> </w:t>
      </w:r>
    </w:p>
    <w:p w14:paraId="2C8EA021" w14:textId="1C538C80" w:rsidR="003D53A9" w:rsidRPr="008C676B" w:rsidRDefault="003D53A9" w:rsidP="003D53A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8C676B">
        <w:rPr>
          <w:rFonts w:cstheme="minorHAnsi"/>
          <w:i/>
          <w:sz w:val="20"/>
          <w:szCs w:val="20"/>
        </w:rPr>
        <w:t xml:space="preserve">Od konca roku 2019 sa počet stredísk razantne zvýšil o 1/3. V súčasnosti má </w:t>
      </w:r>
      <w:r w:rsidR="004C7738">
        <w:rPr>
          <w:rFonts w:cstheme="minorHAnsi"/>
          <w:i/>
          <w:sz w:val="20"/>
          <w:szCs w:val="20"/>
        </w:rPr>
        <w:t>FMEO</w:t>
      </w:r>
      <w:r w:rsidRPr="008C676B">
        <w:rPr>
          <w:rFonts w:cstheme="minorHAnsi"/>
          <w:i/>
          <w:sz w:val="20"/>
          <w:szCs w:val="20"/>
        </w:rPr>
        <w:t xml:space="preserve"> vytvorených 6</w:t>
      </w:r>
      <w:r w:rsidR="001610E4" w:rsidRPr="008C676B">
        <w:rPr>
          <w:rFonts w:cstheme="minorHAnsi"/>
          <w:i/>
          <w:sz w:val="20"/>
          <w:szCs w:val="20"/>
        </w:rPr>
        <w:t>6</w:t>
      </w:r>
      <w:r w:rsidRPr="008C676B">
        <w:rPr>
          <w:rFonts w:cstheme="minorHAnsi"/>
          <w:b/>
          <w:bCs/>
          <w:i/>
          <w:sz w:val="20"/>
          <w:szCs w:val="20"/>
        </w:rPr>
        <w:t xml:space="preserve"> </w:t>
      </w:r>
      <w:r w:rsidRPr="00031F06">
        <w:rPr>
          <w:rFonts w:cstheme="minorHAnsi"/>
          <w:i/>
          <w:sz w:val="20"/>
          <w:szCs w:val="20"/>
        </w:rPr>
        <w:t xml:space="preserve">slovenských „Stredísk študentskej praxe, praktickej prípravy a transferu výskumu“ </w:t>
      </w:r>
      <w:r w:rsidRPr="008C676B">
        <w:rPr>
          <w:rFonts w:cstheme="minorHAnsi"/>
          <w:i/>
          <w:sz w:val="20"/>
          <w:szCs w:val="20"/>
        </w:rPr>
        <w:t xml:space="preserve">na báze zmlúv podpísaných s rôznymi podnikmi a ďalšími organizáciami praxe. </w:t>
      </w:r>
    </w:p>
    <w:p w14:paraId="736EB347" w14:textId="39434821" w:rsidR="003D53A9" w:rsidRDefault="003D53A9" w:rsidP="00FD6B0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3D53A9">
        <w:rPr>
          <w:rFonts w:cstheme="minorHAnsi"/>
          <w:i/>
          <w:sz w:val="20"/>
          <w:szCs w:val="20"/>
        </w:rPr>
        <w:t xml:space="preserve">K najvýznamnejším domácim partnerským podnikateľským a samosprávnym subjektom pre oblasť odbornej praxe </w:t>
      </w:r>
      <w:r w:rsidR="00031F06">
        <w:rPr>
          <w:rFonts w:cstheme="minorHAnsi"/>
          <w:i/>
          <w:sz w:val="20"/>
          <w:szCs w:val="20"/>
        </w:rPr>
        <w:t xml:space="preserve">v študijnom programe Turizmus, hotelierstvo a kúpeľníctvo </w:t>
      </w:r>
      <w:r w:rsidRPr="003D53A9">
        <w:rPr>
          <w:rFonts w:cstheme="minorHAnsi"/>
          <w:i/>
          <w:sz w:val="20"/>
          <w:szCs w:val="20"/>
        </w:rPr>
        <w:t>patria napr.</w:t>
      </w:r>
      <w:r w:rsidR="00031F06">
        <w:rPr>
          <w:rFonts w:cstheme="minorHAnsi"/>
          <w:i/>
          <w:sz w:val="20"/>
          <w:szCs w:val="20"/>
        </w:rPr>
        <w:t xml:space="preserve">: </w:t>
      </w:r>
      <w:r w:rsidR="00AE6F09">
        <w:rPr>
          <w:rFonts w:cstheme="minorHAnsi"/>
          <w:i/>
          <w:sz w:val="20"/>
          <w:szCs w:val="20"/>
        </w:rPr>
        <w:t>Krajská organizácia cestovného ruchu – KOCR Severovýchod Slovenska, O</w:t>
      </w:r>
      <w:r w:rsidR="00AF5A33">
        <w:rPr>
          <w:rFonts w:cstheme="minorHAnsi"/>
          <w:i/>
          <w:sz w:val="20"/>
          <w:szCs w:val="20"/>
        </w:rPr>
        <w:t>blastná organizácia cestovného ruchu Región</w:t>
      </w:r>
      <w:r w:rsidR="00AE6F09">
        <w:rPr>
          <w:rFonts w:cstheme="minorHAnsi"/>
          <w:i/>
          <w:sz w:val="20"/>
          <w:szCs w:val="20"/>
        </w:rPr>
        <w:t xml:space="preserve"> Šariš, Bardejovské kúpele, a.  s., </w:t>
      </w:r>
      <w:r w:rsidRPr="003D53A9">
        <w:rPr>
          <w:rFonts w:cstheme="minorHAnsi"/>
          <w:i/>
          <w:sz w:val="20"/>
          <w:szCs w:val="20"/>
        </w:rPr>
        <w:t xml:space="preserve"> Kúpele Nový Smokovec, a. s., Kúpele Výšené Ružbachy,</w:t>
      </w:r>
      <w:r w:rsidR="00AE6F09">
        <w:rPr>
          <w:rFonts w:cstheme="minorHAnsi"/>
          <w:i/>
          <w:sz w:val="20"/>
          <w:szCs w:val="20"/>
        </w:rPr>
        <w:t xml:space="preserve"> Hotel Dukla, a. s. Prešov,   </w:t>
      </w:r>
      <w:r w:rsidR="00AE6F09" w:rsidRPr="003D53A9">
        <w:rPr>
          <w:rFonts w:cstheme="minorHAnsi"/>
          <w:i/>
          <w:sz w:val="20"/>
          <w:szCs w:val="20"/>
        </w:rPr>
        <w:t>Mestský úrad Vysoké Tatry</w:t>
      </w:r>
      <w:r w:rsidR="00AE6F09">
        <w:rPr>
          <w:rFonts w:cstheme="minorHAnsi"/>
          <w:i/>
          <w:sz w:val="20"/>
          <w:szCs w:val="20"/>
        </w:rPr>
        <w:t>, Alexandra Hotel**** Púchov</w:t>
      </w:r>
      <w:r w:rsidRPr="003D53A9">
        <w:rPr>
          <w:rFonts w:cstheme="minorHAnsi"/>
          <w:i/>
          <w:sz w:val="20"/>
          <w:szCs w:val="20"/>
        </w:rPr>
        <w:t xml:space="preserve"> a. s.</w:t>
      </w:r>
      <w:r w:rsidR="00AE6F09">
        <w:rPr>
          <w:rFonts w:cstheme="minorHAnsi"/>
          <w:i/>
          <w:sz w:val="20"/>
          <w:szCs w:val="20"/>
        </w:rPr>
        <w:t xml:space="preserve">, Dukla </w:t>
      </w:r>
      <w:proofErr w:type="spellStart"/>
      <w:r w:rsidR="00AE6F09">
        <w:rPr>
          <w:rFonts w:cstheme="minorHAnsi"/>
          <w:i/>
          <w:sz w:val="20"/>
          <w:szCs w:val="20"/>
        </w:rPr>
        <w:t>Destination</w:t>
      </w:r>
      <w:proofErr w:type="spellEnd"/>
      <w:r w:rsidR="00AE6F09">
        <w:rPr>
          <w:rFonts w:cstheme="minorHAnsi"/>
          <w:i/>
          <w:sz w:val="20"/>
          <w:szCs w:val="20"/>
        </w:rPr>
        <w:t xml:space="preserve"> Svidník, </w:t>
      </w:r>
      <w:r w:rsidRPr="003D53A9">
        <w:rPr>
          <w:rFonts w:cstheme="minorHAnsi"/>
          <w:i/>
          <w:sz w:val="20"/>
          <w:szCs w:val="20"/>
        </w:rPr>
        <w:t xml:space="preserve"> a ďalšie. </w:t>
      </w:r>
      <w:r w:rsidR="00AF5A33">
        <w:rPr>
          <w:rFonts w:cstheme="minorHAnsi"/>
          <w:i/>
          <w:sz w:val="20"/>
          <w:szCs w:val="20"/>
        </w:rPr>
        <w:t xml:space="preserve"> Zoznam stredísk študentskej praxe je dostupný: </w:t>
      </w:r>
      <w:hyperlink r:id="rId48" w:history="1">
        <w:r w:rsidR="00AF5A33">
          <w:rPr>
            <w:rStyle w:val="Hypertextovprepojenie"/>
            <w:rFonts w:cstheme="minorHAnsi"/>
            <w:i/>
            <w:sz w:val="20"/>
            <w:szCs w:val="20"/>
          </w:rPr>
          <w:t>Tu</w:t>
        </w:r>
      </w:hyperlink>
    </w:p>
    <w:p w14:paraId="6154C3D0" w14:textId="77777777" w:rsidR="00AF5A33" w:rsidRPr="00297775" w:rsidRDefault="00AF5A33" w:rsidP="00FD6B0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p>
    <w:p w14:paraId="05854C6B" w14:textId="77777777" w:rsidR="00540E6B" w:rsidRDefault="00540E6B" w:rsidP="001D1E2C">
      <w:pPr>
        <w:autoSpaceDE w:val="0"/>
        <w:autoSpaceDN w:val="0"/>
        <w:adjustRightInd w:val="0"/>
        <w:spacing w:after="0" w:line="240" w:lineRule="auto"/>
        <w:jc w:val="both"/>
        <w:rPr>
          <w:rFonts w:cstheme="minorHAnsi"/>
          <w:sz w:val="16"/>
          <w:szCs w:val="16"/>
        </w:rPr>
      </w:pPr>
    </w:p>
    <w:p w14:paraId="666EF716" w14:textId="77777777" w:rsidR="00AF5A33" w:rsidRPr="001D1E2C" w:rsidRDefault="00AF5A33" w:rsidP="001D1E2C">
      <w:pPr>
        <w:autoSpaceDE w:val="0"/>
        <w:autoSpaceDN w:val="0"/>
        <w:adjustRightInd w:val="0"/>
        <w:spacing w:after="0" w:line="240" w:lineRule="auto"/>
        <w:jc w:val="both"/>
        <w:rPr>
          <w:rFonts w:cstheme="minorHAnsi"/>
          <w:sz w:val="16"/>
          <w:szCs w:val="16"/>
        </w:rPr>
      </w:pPr>
    </w:p>
    <w:p w14:paraId="1BA38822" w14:textId="498861BD" w:rsidR="00B86EE3" w:rsidRDefault="00B86EE3" w:rsidP="001F222F">
      <w:pPr>
        <w:pStyle w:val="Odsekzoznamu"/>
        <w:numPr>
          <w:ilvl w:val="0"/>
          <w:numId w:val="5"/>
        </w:numPr>
        <w:autoSpaceDE w:val="0"/>
        <w:autoSpaceDN w:val="0"/>
        <w:adjustRightInd w:val="0"/>
        <w:spacing w:after="0" w:line="240" w:lineRule="auto"/>
        <w:jc w:val="both"/>
        <w:rPr>
          <w:rFonts w:cstheme="minorHAnsi"/>
          <w:sz w:val="16"/>
          <w:szCs w:val="16"/>
        </w:rPr>
      </w:pPr>
      <w:r w:rsidRPr="002E27BC">
        <w:rPr>
          <w:rFonts w:cstheme="minorHAnsi"/>
          <w:sz w:val="16"/>
          <w:szCs w:val="16"/>
        </w:rPr>
        <w:t xml:space="preserve">Charakteristika informačného zabezpečenia študijného programu (prístup k študijnej literatúre podľa </w:t>
      </w:r>
      <w:r w:rsidR="0077579B">
        <w:rPr>
          <w:rFonts w:cstheme="minorHAnsi"/>
          <w:sz w:val="16"/>
          <w:szCs w:val="16"/>
        </w:rPr>
        <w:t>i</w:t>
      </w:r>
      <w:r w:rsidRPr="002E27BC">
        <w:rPr>
          <w:rFonts w:cstheme="minorHAnsi"/>
          <w:sz w:val="16"/>
          <w:szCs w:val="16"/>
        </w:rPr>
        <w:t>nformačných listov</w:t>
      </w:r>
      <w:r w:rsidR="00507FBF" w:rsidRPr="002E27BC">
        <w:rPr>
          <w:rFonts w:cstheme="minorHAnsi"/>
          <w:sz w:val="16"/>
          <w:szCs w:val="16"/>
        </w:rPr>
        <w:t xml:space="preserve"> predmetov</w:t>
      </w:r>
      <w:r w:rsidR="002E27BC" w:rsidRPr="002E27BC">
        <w:rPr>
          <w:rFonts w:cstheme="minorHAnsi"/>
          <w:sz w:val="16"/>
          <w:szCs w:val="16"/>
        </w:rPr>
        <w:t>)</w:t>
      </w:r>
      <w:r w:rsidRPr="002E27BC">
        <w:rPr>
          <w:rFonts w:cstheme="minorHAnsi"/>
          <w:sz w:val="16"/>
          <w:szCs w:val="16"/>
        </w:rPr>
        <w:t xml:space="preserve">, </w:t>
      </w:r>
      <w:r w:rsidR="00507FBF" w:rsidRPr="002E27BC">
        <w:rPr>
          <w:rFonts w:cstheme="minorHAnsi"/>
          <w:sz w:val="16"/>
          <w:szCs w:val="16"/>
        </w:rPr>
        <w:t xml:space="preserve">prístup k </w:t>
      </w:r>
      <w:r w:rsidRPr="002E27BC">
        <w:rPr>
          <w:rFonts w:cstheme="minorHAnsi"/>
          <w:sz w:val="16"/>
          <w:szCs w:val="16"/>
        </w:rPr>
        <w:t xml:space="preserve">informačným databázam a ďalším informačným zdrojom, informačným technológiám a podobne). </w:t>
      </w:r>
    </w:p>
    <w:p w14:paraId="2F25686D" w14:textId="77777777" w:rsidR="005526B2" w:rsidRDefault="005526B2" w:rsidP="005526B2">
      <w:pPr>
        <w:autoSpaceDE w:val="0"/>
        <w:autoSpaceDN w:val="0"/>
        <w:adjustRightInd w:val="0"/>
        <w:spacing w:after="0" w:line="240" w:lineRule="auto"/>
        <w:jc w:val="both"/>
        <w:rPr>
          <w:rFonts w:cstheme="minorHAnsi"/>
          <w:i/>
          <w:iCs/>
          <w:sz w:val="20"/>
          <w:szCs w:val="20"/>
        </w:rPr>
      </w:pPr>
    </w:p>
    <w:p w14:paraId="203FCE65" w14:textId="5FA31E27" w:rsidR="005526B2" w:rsidRDefault="005526B2" w:rsidP="00966737">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1B6280">
        <w:rPr>
          <w:rFonts w:cstheme="minorHAnsi"/>
          <w:b/>
          <w:bCs/>
          <w:i/>
          <w:iCs/>
          <w:sz w:val="20"/>
          <w:szCs w:val="20"/>
        </w:rPr>
        <w:t>Informačné zabezpečenie</w:t>
      </w:r>
      <w:r w:rsidRPr="00EF6460">
        <w:rPr>
          <w:rFonts w:cstheme="minorHAnsi"/>
          <w:i/>
          <w:iCs/>
          <w:sz w:val="20"/>
          <w:szCs w:val="20"/>
        </w:rPr>
        <w:t xml:space="preserve"> </w:t>
      </w:r>
      <w:r w:rsidRPr="001B6280">
        <w:rPr>
          <w:rFonts w:cstheme="minorHAnsi"/>
          <w:b/>
          <w:bCs/>
          <w:i/>
          <w:iCs/>
          <w:sz w:val="20"/>
          <w:szCs w:val="20"/>
        </w:rPr>
        <w:t>študijného programu</w:t>
      </w:r>
      <w:r w:rsidRPr="00EF6460">
        <w:rPr>
          <w:rFonts w:cstheme="minorHAnsi"/>
          <w:i/>
          <w:iCs/>
          <w:sz w:val="20"/>
          <w:szCs w:val="20"/>
        </w:rPr>
        <w:t xml:space="preserve"> je na </w:t>
      </w:r>
      <w:r w:rsidR="00676ECA">
        <w:rPr>
          <w:rFonts w:cstheme="minorHAnsi"/>
          <w:i/>
          <w:iCs/>
          <w:sz w:val="20"/>
          <w:szCs w:val="20"/>
        </w:rPr>
        <w:t>zodpovedajúcej</w:t>
      </w:r>
      <w:r w:rsidRPr="00EF6460">
        <w:rPr>
          <w:rFonts w:cstheme="minorHAnsi"/>
          <w:i/>
          <w:iCs/>
          <w:sz w:val="20"/>
          <w:szCs w:val="20"/>
        </w:rPr>
        <w:t xml:space="preserve"> úrovni. F</w:t>
      </w:r>
      <w:r w:rsidR="00676ECA">
        <w:rPr>
          <w:rFonts w:cstheme="minorHAnsi"/>
          <w:i/>
          <w:iCs/>
          <w:sz w:val="20"/>
          <w:szCs w:val="20"/>
        </w:rPr>
        <w:t>MEO</w:t>
      </w:r>
      <w:r w:rsidRPr="00EF6460">
        <w:rPr>
          <w:rFonts w:cstheme="minorHAnsi"/>
          <w:i/>
          <w:iCs/>
          <w:sz w:val="20"/>
          <w:szCs w:val="20"/>
        </w:rPr>
        <w:t xml:space="preserve"> disponuje servermi a internetovým pripojením, ktoré je bezplatne zdieľané a poskytované všetkým študentom. Personál je vybavený </w:t>
      </w:r>
      <w:r>
        <w:rPr>
          <w:rFonts w:cstheme="minorHAnsi"/>
          <w:i/>
          <w:iCs/>
          <w:sz w:val="20"/>
          <w:szCs w:val="20"/>
        </w:rPr>
        <w:t xml:space="preserve">didaktickou technikou, </w:t>
      </w:r>
      <w:r w:rsidRPr="00EF6460">
        <w:rPr>
          <w:rFonts w:cstheme="minorHAnsi"/>
          <w:i/>
          <w:iCs/>
          <w:sz w:val="20"/>
          <w:szCs w:val="20"/>
        </w:rPr>
        <w:t>osobnými počítačmi</w:t>
      </w:r>
      <w:r>
        <w:rPr>
          <w:rFonts w:cstheme="minorHAnsi"/>
          <w:i/>
          <w:iCs/>
          <w:sz w:val="20"/>
          <w:szCs w:val="20"/>
        </w:rPr>
        <w:t xml:space="preserve">, </w:t>
      </w:r>
      <w:r w:rsidRPr="00EF6460">
        <w:rPr>
          <w:rFonts w:cstheme="minorHAnsi"/>
          <w:i/>
          <w:iCs/>
          <w:sz w:val="20"/>
          <w:szCs w:val="20"/>
        </w:rPr>
        <w:t>notebookmi. V priestoroch bola celoplošne implement</w:t>
      </w:r>
      <w:r>
        <w:rPr>
          <w:rFonts w:cstheme="minorHAnsi"/>
          <w:i/>
          <w:iCs/>
          <w:sz w:val="20"/>
          <w:szCs w:val="20"/>
        </w:rPr>
        <w:t>o</w:t>
      </w:r>
      <w:r w:rsidRPr="00EF6460">
        <w:rPr>
          <w:rFonts w:cstheme="minorHAnsi"/>
          <w:i/>
          <w:iCs/>
          <w:sz w:val="20"/>
          <w:szCs w:val="20"/>
        </w:rPr>
        <w:t>vaná centrálne riadená WiFi sieť univerzity, ktorá umožňuje najmä pripojenie mobilných zariadení v takmer všetkých objektoch univerzity.</w:t>
      </w:r>
    </w:p>
    <w:p w14:paraId="64D56267" w14:textId="77777777" w:rsidR="00676ECA" w:rsidRDefault="005526B2" w:rsidP="00676EC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F6460">
        <w:rPr>
          <w:rFonts w:cstheme="minorHAnsi"/>
          <w:i/>
          <w:iCs/>
          <w:sz w:val="20"/>
          <w:szCs w:val="20"/>
        </w:rPr>
        <w:t xml:space="preserve">V ostatných rokoch sa v rámci projektov zo ŠF vybudovali a rozšírili moderné metalické a optické počítačové rozvody v 14 objektoch univerzity, vrátane prvotných rozvodov na izbách ubytovaných študentov v ŠDJ PU. Celkovo bolo nainštalovaných 1 694 počítačových zásuviek. Vo všetkých objektoch sú vysokorýchlostné siete, ktoré pracujú typicky rýchlosťou 1 </w:t>
      </w:r>
      <w:proofErr w:type="spellStart"/>
      <w:r w:rsidRPr="00EF6460">
        <w:rPr>
          <w:rFonts w:cstheme="minorHAnsi"/>
          <w:i/>
          <w:iCs/>
          <w:sz w:val="20"/>
          <w:szCs w:val="20"/>
        </w:rPr>
        <w:t>Gbit</w:t>
      </w:r>
      <w:proofErr w:type="spellEnd"/>
      <w:r w:rsidRPr="00EF6460">
        <w:rPr>
          <w:rFonts w:cstheme="minorHAnsi"/>
          <w:i/>
          <w:iCs/>
          <w:sz w:val="20"/>
          <w:szCs w:val="20"/>
        </w:rPr>
        <w:t xml:space="preserve">/s, ale sú pripravené aj na zavedenie rýchlosti 10 </w:t>
      </w:r>
      <w:proofErr w:type="spellStart"/>
      <w:r w:rsidRPr="00EF6460">
        <w:rPr>
          <w:rFonts w:cstheme="minorHAnsi"/>
          <w:i/>
          <w:iCs/>
          <w:sz w:val="20"/>
          <w:szCs w:val="20"/>
        </w:rPr>
        <w:t>Gbit</w:t>
      </w:r>
      <w:proofErr w:type="spellEnd"/>
      <w:r w:rsidRPr="00EF6460">
        <w:rPr>
          <w:rFonts w:cstheme="minorHAnsi"/>
          <w:i/>
          <w:iCs/>
          <w:sz w:val="20"/>
          <w:szCs w:val="20"/>
        </w:rPr>
        <w:t xml:space="preserve">/s v budúcnosti. </w:t>
      </w:r>
    </w:p>
    <w:p w14:paraId="4ADDC99D" w14:textId="1D79197C" w:rsidR="005526B2" w:rsidRPr="00EF6460" w:rsidRDefault="005526B2" w:rsidP="00676EC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i/>
          <w:iCs/>
          <w:sz w:val="20"/>
          <w:szCs w:val="20"/>
        </w:rPr>
      </w:pPr>
      <w:r w:rsidRPr="00EF6460">
        <w:rPr>
          <w:rFonts w:cstheme="minorHAnsi"/>
          <w:i/>
          <w:iCs/>
          <w:sz w:val="20"/>
          <w:szCs w:val="20"/>
        </w:rPr>
        <w:t xml:space="preserve">V rokoch 2017 až 2020 na univerzite prebehla kompletná výmena a rekonštrukcia centrálne riadenej WiFi siete v hodnote 154 000 </w:t>
      </w:r>
      <w:r w:rsidR="00C73F8E">
        <w:rPr>
          <w:rFonts w:cstheme="minorHAnsi"/>
          <w:i/>
          <w:iCs/>
          <w:sz w:val="20"/>
          <w:szCs w:val="20"/>
        </w:rPr>
        <w:t>eur</w:t>
      </w:r>
      <w:r w:rsidRPr="00EF6460">
        <w:rPr>
          <w:rFonts w:cstheme="minorHAnsi"/>
          <w:i/>
          <w:iCs/>
          <w:sz w:val="20"/>
          <w:szCs w:val="20"/>
        </w:rPr>
        <w:t>, bolo nainštalovaných celkovo 298 nových prístupových bodov vo všetkých objektoch.</w:t>
      </w:r>
    </w:p>
    <w:p w14:paraId="398C6C78" w14:textId="32EFD855" w:rsidR="005526B2" w:rsidRDefault="005526B2" w:rsidP="00676EC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EF6460">
        <w:rPr>
          <w:rFonts w:cstheme="minorHAnsi"/>
          <w:i/>
          <w:iCs/>
          <w:sz w:val="20"/>
          <w:szCs w:val="20"/>
        </w:rPr>
        <w:t xml:space="preserve">V súčasnosti na PU je k dispozícii viac než 2880 osobných počítačov, 98 serverov, takmer 1000 tlačiarní, 300 dataprojektorov, 20 interaktívnych </w:t>
      </w:r>
      <w:r w:rsidR="00431065" w:rsidRPr="00FD6B01">
        <w:rPr>
          <w:rFonts w:cstheme="minorHAnsi"/>
          <w:i/>
          <w:iCs/>
          <w:sz w:val="20"/>
          <w:szCs w:val="20"/>
        </w:rPr>
        <w:t>tab</w:t>
      </w:r>
      <w:r w:rsidR="00431065">
        <w:rPr>
          <w:rFonts w:cstheme="minorHAnsi"/>
          <w:i/>
          <w:iCs/>
          <w:sz w:val="20"/>
          <w:szCs w:val="20"/>
        </w:rPr>
        <w:t>úľ</w:t>
      </w:r>
      <w:r w:rsidRPr="00EF6460">
        <w:rPr>
          <w:rFonts w:cstheme="minorHAnsi"/>
          <w:i/>
          <w:iCs/>
          <w:sz w:val="20"/>
          <w:szCs w:val="20"/>
        </w:rPr>
        <w:t>, ktoré majú vyučujúci k dispozícii.</w:t>
      </w:r>
      <w:r w:rsidRPr="00FD6B01">
        <w:rPr>
          <w:rFonts w:cstheme="minorHAnsi"/>
          <w:i/>
          <w:sz w:val="20"/>
          <w:szCs w:val="20"/>
        </w:rPr>
        <w:t xml:space="preserve"> </w:t>
      </w:r>
    </w:p>
    <w:p w14:paraId="364B0521" w14:textId="77777777" w:rsidR="00126E1A" w:rsidRPr="00FD6B01" w:rsidRDefault="00126E1A" w:rsidP="00676EC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p>
    <w:p w14:paraId="7F7FA9D4" w14:textId="7F100EDC" w:rsidR="001B6280" w:rsidRPr="00966737" w:rsidRDefault="005526B2" w:rsidP="00676EC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roofErr w:type="spellStart"/>
      <w:r w:rsidRPr="00FD6B01">
        <w:rPr>
          <w:rFonts w:cstheme="minorHAnsi"/>
          <w:i/>
          <w:iCs/>
          <w:sz w:val="20"/>
          <w:szCs w:val="20"/>
        </w:rPr>
        <w:t>Celouniverzitné</w:t>
      </w:r>
      <w:proofErr w:type="spellEnd"/>
      <w:r w:rsidRPr="00FD6B01">
        <w:rPr>
          <w:rFonts w:cstheme="minorHAnsi"/>
          <w:i/>
          <w:iCs/>
          <w:sz w:val="20"/>
          <w:szCs w:val="20"/>
        </w:rPr>
        <w:t xml:space="preserve"> informačné systémy:</w:t>
      </w:r>
    </w:p>
    <w:p w14:paraId="769B5020" w14:textId="17DC74F5" w:rsidR="005526B2" w:rsidRPr="004337BC" w:rsidRDefault="005526B2" w:rsidP="00966737">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
          <w:bCs/>
          <w:i/>
          <w:iCs/>
          <w:sz w:val="20"/>
          <w:szCs w:val="20"/>
        </w:rPr>
      </w:pPr>
      <w:r w:rsidRPr="004337BC">
        <w:rPr>
          <w:rFonts w:cstheme="minorHAnsi"/>
          <w:b/>
          <w:bCs/>
          <w:i/>
          <w:iCs/>
          <w:sz w:val="20"/>
          <w:szCs w:val="20"/>
        </w:rPr>
        <w:t>Modulárny akademický informačný systém (MAIS)</w:t>
      </w:r>
    </w:p>
    <w:p w14:paraId="3F5DCAD2" w14:textId="77777777" w:rsidR="005526B2" w:rsidRPr="004337BC" w:rsidRDefault="005526B2" w:rsidP="00676EC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4337BC">
        <w:rPr>
          <w:rFonts w:cstheme="minorHAnsi"/>
          <w:i/>
          <w:iCs/>
          <w:sz w:val="20"/>
          <w:szCs w:val="20"/>
        </w:rPr>
        <w:t>Informačný systém pre riadenie štúdia poskytuje podporu celého životného cyklu štúdia. MAIS je určený najmä pre:</w:t>
      </w:r>
    </w:p>
    <w:p w14:paraId="0C3AA30C" w14:textId="77777777" w:rsidR="005526B2" w:rsidRPr="004337BC" w:rsidRDefault="005526B2" w:rsidP="00676ECA">
      <w:pPr>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4337BC">
        <w:rPr>
          <w:rFonts w:cstheme="minorHAnsi"/>
          <w:i/>
          <w:iCs/>
          <w:sz w:val="20"/>
          <w:szCs w:val="20"/>
        </w:rPr>
        <w:t>spracovanie a evidenciu prijímacieho konania,</w:t>
      </w:r>
    </w:p>
    <w:p w14:paraId="408DC526" w14:textId="77777777" w:rsidR="005526B2" w:rsidRPr="004337BC" w:rsidRDefault="005526B2" w:rsidP="00676ECA">
      <w:pPr>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4337BC">
        <w:rPr>
          <w:rFonts w:cstheme="minorHAnsi"/>
          <w:i/>
          <w:iCs/>
          <w:sz w:val="20"/>
          <w:szCs w:val="20"/>
        </w:rPr>
        <w:t>spracovanie a evidenciu štúdia,</w:t>
      </w:r>
    </w:p>
    <w:p w14:paraId="19D108B7" w14:textId="77777777" w:rsidR="005526B2" w:rsidRPr="004337BC" w:rsidRDefault="005526B2" w:rsidP="00676ECA">
      <w:pPr>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4337BC">
        <w:rPr>
          <w:rFonts w:cstheme="minorHAnsi"/>
          <w:i/>
          <w:iCs/>
          <w:sz w:val="20"/>
          <w:szCs w:val="20"/>
        </w:rPr>
        <w:t>spracovanie študijných programov,</w:t>
      </w:r>
    </w:p>
    <w:p w14:paraId="03481A05" w14:textId="77777777" w:rsidR="005526B2" w:rsidRPr="004337BC" w:rsidRDefault="005526B2" w:rsidP="00676ECA">
      <w:pPr>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4337BC">
        <w:rPr>
          <w:rFonts w:cstheme="minorHAnsi"/>
          <w:i/>
          <w:iCs/>
          <w:sz w:val="20"/>
          <w:szCs w:val="20"/>
        </w:rPr>
        <w:t xml:space="preserve">spracovanie rozvrhu hodín, </w:t>
      </w:r>
    </w:p>
    <w:p w14:paraId="001AD483" w14:textId="77777777" w:rsidR="005526B2" w:rsidRPr="004337BC" w:rsidRDefault="005526B2" w:rsidP="00676ECA">
      <w:pPr>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4337BC">
        <w:rPr>
          <w:rFonts w:cstheme="minorHAnsi"/>
          <w:i/>
          <w:iCs/>
          <w:sz w:val="20"/>
          <w:szCs w:val="20"/>
        </w:rPr>
        <w:t>správu ľudských zdrojov – evidencia zamestnancov univerzity,</w:t>
      </w:r>
    </w:p>
    <w:p w14:paraId="502A8F53" w14:textId="1F7E6D70" w:rsidR="001B6280" w:rsidRPr="00431065" w:rsidRDefault="005526B2" w:rsidP="001B6280">
      <w:pPr>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4337BC">
        <w:rPr>
          <w:rFonts w:cstheme="minorHAnsi"/>
          <w:i/>
          <w:iCs/>
          <w:sz w:val="20"/>
          <w:szCs w:val="20"/>
        </w:rPr>
        <w:t>spracovanie a evidenciu ubytovania študentov.</w:t>
      </w:r>
    </w:p>
    <w:p w14:paraId="583F049E" w14:textId="77777777" w:rsidR="001B6280" w:rsidRPr="001B6280" w:rsidRDefault="001B6280" w:rsidP="00431065">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
          <w:bCs/>
          <w:i/>
          <w:iCs/>
          <w:sz w:val="20"/>
          <w:szCs w:val="20"/>
        </w:rPr>
      </w:pPr>
      <w:r w:rsidRPr="001B6280">
        <w:rPr>
          <w:rFonts w:cstheme="minorHAnsi"/>
          <w:b/>
          <w:bCs/>
          <w:i/>
          <w:iCs/>
          <w:sz w:val="20"/>
          <w:szCs w:val="20"/>
        </w:rPr>
        <w:t>Knižničný informačný systém</w:t>
      </w:r>
    </w:p>
    <w:p w14:paraId="4310241E" w14:textId="21C1EE8D" w:rsidR="001B6280" w:rsidRDefault="001B6280" w:rsidP="001B628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1B6280">
        <w:rPr>
          <w:rFonts w:cstheme="minorHAnsi"/>
          <w:i/>
          <w:iCs/>
          <w:sz w:val="20"/>
          <w:szCs w:val="20"/>
        </w:rPr>
        <w:t xml:space="preserve">Univerzitná knižnica PU je vedecko-informačným, bibliografickým, koordinačným a poradenským pracoviskom univerzity, ktoré poskytuje knižnično-informačné služby predovšetkým študentom a zamestnancom univerzity a v rámci svojich možností aj ďalšej odbornej verejnosti. UK PU rozvíja svoju činnosť na historickom základe rozvoja vzdelanosti a knižničnej kultúry regiónu a nadväzuje na tradície založené Kolegiálnou knižnicou a Eparchiálnou knižnicou. Poslaním knižnice je predovšetkým zabezpečovať slobodný prístup k informáciám; napomáhať </w:t>
      </w:r>
      <w:r w:rsidRPr="001B6280">
        <w:rPr>
          <w:rFonts w:cstheme="minorHAnsi"/>
          <w:i/>
          <w:iCs/>
          <w:sz w:val="20"/>
          <w:szCs w:val="20"/>
        </w:rPr>
        <w:lastRenderedPageBreak/>
        <w:t xml:space="preserve">uspokojovaniu kultúrnych, informačných, vedeckovýskumných a vzdelávacích potrieb a záujmov univerzity; podporovať celoživotné vzdelávanie a duchovný rozvoj univerzity. Za týmto účelom knižnica poskytuje tieto základné a špeciálne knižnično-informačné služby: výpožičné služby, bibliograficko-informačné služby, konzultantské služby, reprografické služby a ostatné služby (spracovanie evidencie publikačnej činnosti zamestnancov univerzity; bibliografická registrácia záverečných a kvalifikačných prác; prevádzkovanie Digitálnej knižnice UK PU; usporiadanie výstav vedeckej literatúry, výstav umeleckých diel, koncertov, prezentácií, odborných knihovníckych podujatí a pod.). Knižničný fond obsahuje spolu takmer 225 000 knižničných jednotiek (ročný prírastok knižničného fondu je cca 4 000 </w:t>
      </w:r>
      <w:proofErr w:type="spellStart"/>
      <w:r w:rsidRPr="001B6280">
        <w:rPr>
          <w:rFonts w:cstheme="minorHAnsi"/>
          <w:i/>
          <w:iCs/>
          <w:sz w:val="20"/>
          <w:szCs w:val="20"/>
        </w:rPr>
        <w:t>kn</w:t>
      </w:r>
      <w:proofErr w:type="spellEnd"/>
      <w:r w:rsidRPr="001B6280">
        <w:rPr>
          <w:rFonts w:cstheme="minorHAnsi"/>
          <w:i/>
          <w:iCs/>
          <w:sz w:val="20"/>
          <w:szCs w:val="20"/>
        </w:rPr>
        <w:t xml:space="preserve">. j. a 250 titulov periodík, pričom nákup dokumentov je realizovaný na základe požiadaviek fakúlt s cieľom rovnomerného nákupu pre potreby všetkých študijných programov na PU). Od roku 2004 knižnica buduje Digitálnu knižnicu (databázu elektronických </w:t>
      </w:r>
      <w:proofErr w:type="spellStart"/>
      <w:r w:rsidRPr="001B6280">
        <w:rPr>
          <w:rFonts w:cstheme="minorHAnsi"/>
          <w:i/>
          <w:iCs/>
          <w:sz w:val="20"/>
          <w:szCs w:val="20"/>
        </w:rPr>
        <w:t>plnotextových</w:t>
      </w:r>
      <w:proofErr w:type="spellEnd"/>
      <w:r w:rsidRPr="001B6280">
        <w:rPr>
          <w:rFonts w:cstheme="minorHAnsi"/>
          <w:i/>
          <w:iCs/>
          <w:sz w:val="20"/>
          <w:szCs w:val="20"/>
        </w:rPr>
        <w:t xml:space="preserve"> publikácií vytvorených zamestnancami univerzity, ktorá obsahuje vyše 800 publikácií. Od roku 1997 buduje databázu publikačnej činnosti PU, v ktorej registruje vyše 66 000 dokumentov. Knižnica poskytuje ročne takmer 280 000 výpožičiek, z toho je väčšia časť elektronických. Celková plocha knižnice je vyše 2 600 m</w:t>
      </w:r>
      <w:r w:rsidRPr="00431065">
        <w:rPr>
          <w:rFonts w:cstheme="minorHAnsi"/>
          <w:i/>
          <w:iCs/>
          <w:sz w:val="20"/>
          <w:szCs w:val="20"/>
          <w:vertAlign w:val="superscript"/>
        </w:rPr>
        <w:t>2</w:t>
      </w:r>
      <w:r w:rsidRPr="001B6280">
        <w:rPr>
          <w:rFonts w:cstheme="minorHAnsi"/>
          <w:i/>
          <w:iCs/>
          <w:sz w:val="20"/>
          <w:szCs w:val="20"/>
        </w:rPr>
        <w:t>, z toho pre používateľov 1 150 m</w:t>
      </w:r>
      <w:r w:rsidRPr="00431065">
        <w:rPr>
          <w:rFonts w:cstheme="minorHAnsi"/>
          <w:i/>
          <w:iCs/>
          <w:sz w:val="20"/>
          <w:szCs w:val="20"/>
          <w:vertAlign w:val="superscript"/>
        </w:rPr>
        <w:t>2</w:t>
      </w:r>
      <w:r w:rsidRPr="001B6280">
        <w:rPr>
          <w:rFonts w:cstheme="minorHAnsi"/>
          <w:i/>
          <w:iCs/>
          <w:sz w:val="20"/>
          <w:szCs w:val="20"/>
        </w:rPr>
        <w:t>. V 6 študovniach (z toho 2 sú databázové) je k dispozícii 303 študijných miest. Každoročne navštívi knižnicu vyše 70 000 čitateľov a webové stránky knižnice vyše 500 000 čitateľov. Knižnica disponuje vlastnou počítačovou sieťou (</w:t>
      </w:r>
      <w:proofErr w:type="spellStart"/>
      <w:r w:rsidRPr="001B6280">
        <w:rPr>
          <w:rFonts w:cstheme="minorHAnsi"/>
          <w:i/>
          <w:iCs/>
          <w:sz w:val="20"/>
          <w:szCs w:val="20"/>
        </w:rPr>
        <w:t>PULIBnet</w:t>
      </w:r>
      <w:proofErr w:type="spellEnd"/>
      <w:r w:rsidRPr="001B6280">
        <w:rPr>
          <w:rFonts w:cstheme="minorHAnsi"/>
          <w:i/>
          <w:iCs/>
          <w:sz w:val="20"/>
          <w:szCs w:val="20"/>
        </w:rPr>
        <w:t xml:space="preserve">) so 4 servermi, 84 počítačmi, z toho pre používateľov je vyhradených 45 počítačov. Každoročne vydáva bibliografiu publikačnej činnosti PU. Knižnica poskytuje prístup do 9 platených </w:t>
      </w:r>
      <w:proofErr w:type="spellStart"/>
      <w:r w:rsidRPr="001B6280">
        <w:rPr>
          <w:rFonts w:cstheme="minorHAnsi"/>
          <w:i/>
          <w:iCs/>
          <w:sz w:val="20"/>
          <w:szCs w:val="20"/>
        </w:rPr>
        <w:t>plnotextových</w:t>
      </w:r>
      <w:proofErr w:type="spellEnd"/>
      <w:r w:rsidRPr="001B6280">
        <w:rPr>
          <w:rFonts w:cstheme="minorHAnsi"/>
          <w:i/>
          <w:iCs/>
          <w:sz w:val="20"/>
          <w:szCs w:val="20"/>
        </w:rPr>
        <w:t xml:space="preserve"> databázových centier (EBSCO, </w:t>
      </w:r>
      <w:proofErr w:type="spellStart"/>
      <w:r w:rsidRPr="001B6280">
        <w:rPr>
          <w:rFonts w:cstheme="minorHAnsi"/>
          <w:i/>
          <w:iCs/>
          <w:sz w:val="20"/>
          <w:szCs w:val="20"/>
        </w:rPr>
        <w:t>Gale</w:t>
      </w:r>
      <w:proofErr w:type="spellEnd"/>
      <w:r w:rsidRPr="001B6280">
        <w:rPr>
          <w:rFonts w:cstheme="minorHAnsi"/>
          <w:i/>
          <w:iCs/>
          <w:sz w:val="20"/>
          <w:szCs w:val="20"/>
        </w:rPr>
        <w:t xml:space="preserve">, </w:t>
      </w:r>
      <w:proofErr w:type="spellStart"/>
      <w:r w:rsidRPr="001B6280">
        <w:rPr>
          <w:rFonts w:cstheme="minorHAnsi"/>
          <w:i/>
          <w:iCs/>
          <w:sz w:val="20"/>
          <w:szCs w:val="20"/>
        </w:rPr>
        <w:t>ProQuest</w:t>
      </w:r>
      <w:proofErr w:type="spellEnd"/>
      <w:r w:rsidRPr="001B6280">
        <w:rPr>
          <w:rFonts w:cstheme="minorHAnsi"/>
          <w:i/>
          <w:iCs/>
          <w:sz w:val="20"/>
          <w:szCs w:val="20"/>
        </w:rPr>
        <w:t xml:space="preserve">, </w:t>
      </w:r>
      <w:proofErr w:type="spellStart"/>
      <w:r w:rsidRPr="001B6280">
        <w:rPr>
          <w:rFonts w:cstheme="minorHAnsi"/>
          <w:i/>
          <w:iCs/>
          <w:sz w:val="20"/>
          <w:szCs w:val="20"/>
        </w:rPr>
        <w:t>Science</w:t>
      </w:r>
      <w:proofErr w:type="spellEnd"/>
      <w:r w:rsidRPr="001B6280">
        <w:rPr>
          <w:rFonts w:cstheme="minorHAnsi"/>
          <w:i/>
          <w:iCs/>
          <w:sz w:val="20"/>
          <w:szCs w:val="20"/>
        </w:rPr>
        <w:t xml:space="preserve"> </w:t>
      </w:r>
      <w:proofErr w:type="spellStart"/>
      <w:r w:rsidRPr="001B6280">
        <w:rPr>
          <w:rFonts w:cstheme="minorHAnsi"/>
          <w:i/>
          <w:iCs/>
          <w:sz w:val="20"/>
          <w:szCs w:val="20"/>
        </w:rPr>
        <w:t>Direct</w:t>
      </w:r>
      <w:proofErr w:type="spellEnd"/>
      <w:r w:rsidRPr="001B6280">
        <w:rPr>
          <w:rFonts w:cstheme="minorHAnsi"/>
          <w:i/>
          <w:iCs/>
          <w:sz w:val="20"/>
          <w:szCs w:val="20"/>
        </w:rPr>
        <w:t xml:space="preserve">, </w:t>
      </w:r>
      <w:proofErr w:type="spellStart"/>
      <w:r w:rsidRPr="001B6280">
        <w:rPr>
          <w:rFonts w:cstheme="minorHAnsi"/>
          <w:i/>
          <w:iCs/>
          <w:sz w:val="20"/>
          <w:szCs w:val="20"/>
        </w:rPr>
        <w:t>Scopus</w:t>
      </w:r>
      <w:proofErr w:type="spellEnd"/>
      <w:r w:rsidRPr="001B6280">
        <w:rPr>
          <w:rFonts w:cstheme="minorHAnsi"/>
          <w:i/>
          <w:iCs/>
          <w:sz w:val="20"/>
          <w:szCs w:val="20"/>
        </w:rPr>
        <w:t xml:space="preserve">, </w:t>
      </w:r>
      <w:proofErr w:type="spellStart"/>
      <w:r w:rsidRPr="001B6280">
        <w:rPr>
          <w:rFonts w:cstheme="minorHAnsi"/>
          <w:i/>
          <w:iCs/>
          <w:sz w:val="20"/>
          <w:szCs w:val="20"/>
        </w:rPr>
        <w:t>Springer</w:t>
      </w:r>
      <w:proofErr w:type="spellEnd"/>
      <w:r w:rsidRPr="001B6280">
        <w:rPr>
          <w:rFonts w:cstheme="minorHAnsi"/>
          <w:i/>
          <w:iCs/>
          <w:sz w:val="20"/>
          <w:szCs w:val="20"/>
        </w:rPr>
        <w:t xml:space="preserve">, </w:t>
      </w:r>
      <w:proofErr w:type="spellStart"/>
      <w:r w:rsidRPr="001B6280">
        <w:rPr>
          <w:rFonts w:cstheme="minorHAnsi"/>
          <w:i/>
          <w:iCs/>
          <w:sz w:val="20"/>
          <w:szCs w:val="20"/>
        </w:rPr>
        <w:t>Taylor</w:t>
      </w:r>
      <w:proofErr w:type="spellEnd"/>
      <w:r w:rsidRPr="001B6280">
        <w:rPr>
          <w:rFonts w:cstheme="minorHAnsi"/>
          <w:i/>
          <w:iCs/>
          <w:sz w:val="20"/>
          <w:szCs w:val="20"/>
        </w:rPr>
        <w:t xml:space="preserve"> and </w:t>
      </w:r>
      <w:proofErr w:type="spellStart"/>
      <w:r w:rsidRPr="001B6280">
        <w:rPr>
          <w:rFonts w:cstheme="minorHAnsi"/>
          <w:i/>
          <w:iCs/>
          <w:sz w:val="20"/>
          <w:szCs w:val="20"/>
        </w:rPr>
        <w:t>Francis</w:t>
      </w:r>
      <w:proofErr w:type="spellEnd"/>
      <w:r w:rsidRPr="001B6280">
        <w:rPr>
          <w:rFonts w:cstheme="minorHAnsi"/>
          <w:i/>
          <w:iCs/>
          <w:sz w:val="20"/>
          <w:szCs w:val="20"/>
        </w:rPr>
        <w:t xml:space="preserve">, Web of </w:t>
      </w:r>
      <w:proofErr w:type="spellStart"/>
      <w:r w:rsidRPr="001B6280">
        <w:rPr>
          <w:rFonts w:cstheme="minorHAnsi"/>
          <w:i/>
          <w:iCs/>
          <w:sz w:val="20"/>
          <w:szCs w:val="20"/>
        </w:rPr>
        <w:t>Knowledge</w:t>
      </w:r>
      <w:proofErr w:type="spellEnd"/>
      <w:r w:rsidRPr="001B6280">
        <w:rPr>
          <w:rFonts w:cstheme="minorHAnsi"/>
          <w:i/>
          <w:iCs/>
          <w:sz w:val="20"/>
          <w:szCs w:val="20"/>
        </w:rPr>
        <w:t xml:space="preserve">, </w:t>
      </w:r>
      <w:proofErr w:type="spellStart"/>
      <w:r w:rsidRPr="001B6280">
        <w:rPr>
          <w:rFonts w:cstheme="minorHAnsi"/>
          <w:i/>
          <w:iCs/>
          <w:sz w:val="20"/>
          <w:szCs w:val="20"/>
        </w:rPr>
        <w:t>Wiley</w:t>
      </w:r>
      <w:proofErr w:type="spellEnd"/>
      <w:r w:rsidRPr="001B6280">
        <w:rPr>
          <w:rFonts w:cstheme="minorHAnsi"/>
          <w:i/>
          <w:iCs/>
          <w:sz w:val="20"/>
          <w:szCs w:val="20"/>
        </w:rPr>
        <w:t>).</w:t>
      </w:r>
    </w:p>
    <w:p w14:paraId="035D4670" w14:textId="2352E9F9" w:rsidR="00126E1A" w:rsidRPr="00440B46" w:rsidRDefault="00126E1A" w:rsidP="00126E1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440B46">
        <w:rPr>
          <w:rFonts w:cstheme="minorHAnsi"/>
          <w:i/>
          <w:iCs/>
          <w:sz w:val="20"/>
          <w:szCs w:val="20"/>
        </w:rPr>
        <w:t>Pravidlá prevádzky a správy informačného systému pre automatizovanú správu registratúry sú dost</w:t>
      </w:r>
      <w:r>
        <w:rPr>
          <w:rFonts w:cstheme="minorHAnsi"/>
          <w:i/>
          <w:iCs/>
          <w:sz w:val="20"/>
          <w:szCs w:val="20"/>
        </w:rPr>
        <w:t>upné:</w:t>
      </w:r>
      <w:r w:rsidRPr="00440B46">
        <w:rPr>
          <w:rFonts w:cstheme="minorHAnsi"/>
          <w:i/>
          <w:iCs/>
          <w:sz w:val="20"/>
          <w:szCs w:val="20"/>
        </w:rPr>
        <w:t xml:space="preserve">  </w:t>
      </w:r>
      <w:hyperlink r:id="rId49" w:history="1">
        <w:r>
          <w:rPr>
            <w:rStyle w:val="Hypertextovprepojenie"/>
            <w:rFonts w:cstheme="minorHAnsi"/>
            <w:i/>
            <w:iCs/>
            <w:sz w:val="20"/>
            <w:szCs w:val="20"/>
          </w:rPr>
          <w:t>Tu</w:t>
        </w:r>
      </w:hyperlink>
    </w:p>
    <w:p w14:paraId="1EF1A66E" w14:textId="77777777" w:rsidR="00126E1A" w:rsidRPr="00440B46" w:rsidRDefault="00126E1A" w:rsidP="00126E1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440B46">
        <w:rPr>
          <w:rFonts w:cstheme="minorHAnsi"/>
          <w:i/>
          <w:iCs/>
          <w:sz w:val="20"/>
          <w:szCs w:val="20"/>
        </w:rPr>
        <w:t>Centrum výpočtovej techniky Prešovskej univerzity v Prešove ponúka vstupy:</w:t>
      </w:r>
    </w:p>
    <w:p w14:paraId="378A999C" w14:textId="77777777" w:rsidR="00126E1A" w:rsidRDefault="00126E1A" w:rsidP="00126E1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 xml:space="preserve">- </w:t>
      </w:r>
      <w:r w:rsidRPr="00676ECA">
        <w:rPr>
          <w:rFonts w:cstheme="minorHAnsi"/>
          <w:i/>
          <w:iCs/>
          <w:sz w:val="20"/>
          <w:szCs w:val="20"/>
        </w:rPr>
        <w:t>Univerzitný e-mail,</w:t>
      </w:r>
    </w:p>
    <w:p w14:paraId="5B33D2BB" w14:textId="77777777" w:rsidR="00126E1A" w:rsidRDefault="00126E1A" w:rsidP="00126E1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 xml:space="preserve">- </w:t>
      </w:r>
      <w:r w:rsidRPr="00676ECA">
        <w:rPr>
          <w:rFonts w:cstheme="minorHAnsi"/>
          <w:i/>
          <w:iCs/>
          <w:sz w:val="20"/>
          <w:szCs w:val="20"/>
        </w:rPr>
        <w:t>WiFi sieť PU,</w:t>
      </w:r>
    </w:p>
    <w:p w14:paraId="6E2840B3" w14:textId="77777777" w:rsidR="00126E1A" w:rsidRDefault="00126E1A" w:rsidP="00126E1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 xml:space="preserve">- </w:t>
      </w:r>
      <w:r w:rsidRPr="00676ECA">
        <w:rPr>
          <w:rFonts w:cstheme="minorHAnsi"/>
          <w:i/>
          <w:iCs/>
          <w:sz w:val="20"/>
          <w:szCs w:val="20"/>
        </w:rPr>
        <w:t>IS MEMPHIS – Registratúra,</w:t>
      </w:r>
      <w:r>
        <w:rPr>
          <w:rFonts w:cstheme="minorHAnsi"/>
          <w:i/>
          <w:iCs/>
          <w:sz w:val="20"/>
          <w:szCs w:val="20"/>
        </w:rPr>
        <w:t xml:space="preserve"> </w:t>
      </w:r>
    </w:p>
    <w:p w14:paraId="1946FB08" w14:textId="77777777" w:rsidR="00126E1A" w:rsidRDefault="00126E1A" w:rsidP="00126E1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 xml:space="preserve">- </w:t>
      </w:r>
      <w:r w:rsidRPr="00676ECA">
        <w:rPr>
          <w:rFonts w:cstheme="minorHAnsi"/>
          <w:i/>
          <w:iCs/>
          <w:sz w:val="20"/>
          <w:szCs w:val="20"/>
        </w:rPr>
        <w:t>MAIS – študent,</w:t>
      </w:r>
    </w:p>
    <w:p w14:paraId="531919E0" w14:textId="77777777" w:rsidR="00126E1A" w:rsidRDefault="00126E1A" w:rsidP="00126E1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 xml:space="preserve">- </w:t>
      </w:r>
      <w:r w:rsidRPr="00676ECA">
        <w:rPr>
          <w:rFonts w:cstheme="minorHAnsi"/>
          <w:i/>
          <w:iCs/>
          <w:sz w:val="20"/>
          <w:szCs w:val="20"/>
        </w:rPr>
        <w:t>MAIS – pedagóg,</w:t>
      </w:r>
    </w:p>
    <w:p w14:paraId="05029A85" w14:textId="77777777" w:rsidR="00126E1A" w:rsidRDefault="00126E1A" w:rsidP="00126E1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 xml:space="preserve">- </w:t>
      </w:r>
      <w:proofErr w:type="spellStart"/>
      <w:r w:rsidRPr="00676ECA">
        <w:rPr>
          <w:rFonts w:cstheme="minorHAnsi"/>
          <w:i/>
          <w:iCs/>
          <w:sz w:val="20"/>
          <w:szCs w:val="20"/>
        </w:rPr>
        <w:t>Moodle</w:t>
      </w:r>
      <w:proofErr w:type="spellEnd"/>
      <w:r w:rsidRPr="00676ECA">
        <w:rPr>
          <w:rFonts w:cstheme="minorHAnsi"/>
          <w:i/>
          <w:iCs/>
          <w:sz w:val="20"/>
          <w:szCs w:val="20"/>
        </w:rPr>
        <w:t xml:space="preserve"> E-learning,</w:t>
      </w:r>
    </w:p>
    <w:p w14:paraId="4FEE8242" w14:textId="77777777" w:rsidR="00126E1A" w:rsidRDefault="00126E1A" w:rsidP="00126E1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 xml:space="preserve">- </w:t>
      </w:r>
      <w:r w:rsidRPr="003F12FF">
        <w:rPr>
          <w:rFonts w:cstheme="minorHAnsi"/>
          <w:i/>
          <w:iCs/>
          <w:sz w:val="20"/>
          <w:szCs w:val="20"/>
        </w:rPr>
        <w:t>Objednávanie elektronických stravných lístkov,</w:t>
      </w:r>
    </w:p>
    <w:p w14:paraId="0C0802AF" w14:textId="77777777" w:rsidR="00126E1A" w:rsidRDefault="00126E1A" w:rsidP="00126E1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 xml:space="preserve">- </w:t>
      </w:r>
      <w:r w:rsidRPr="003F12FF">
        <w:rPr>
          <w:rFonts w:cstheme="minorHAnsi"/>
          <w:i/>
          <w:iCs/>
          <w:sz w:val="20"/>
          <w:szCs w:val="20"/>
        </w:rPr>
        <w:t>Stravovací IS,</w:t>
      </w:r>
    </w:p>
    <w:p w14:paraId="2A5BABD9" w14:textId="77777777" w:rsidR="00126E1A" w:rsidRDefault="00126E1A" w:rsidP="00126E1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 xml:space="preserve">- </w:t>
      </w:r>
      <w:r w:rsidRPr="003F12FF">
        <w:rPr>
          <w:rFonts w:cstheme="minorHAnsi"/>
          <w:i/>
          <w:iCs/>
          <w:sz w:val="20"/>
          <w:szCs w:val="20"/>
        </w:rPr>
        <w:t>Zamestnanecký portál, výplatné pásky,</w:t>
      </w:r>
      <w:r w:rsidRPr="005526B2">
        <w:t xml:space="preserve"> </w:t>
      </w:r>
    </w:p>
    <w:p w14:paraId="19DC671F" w14:textId="77777777" w:rsidR="00126E1A" w:rsidRDefault="00126E1A" w:rsidP="00126E1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 xml:space="preserve">- </w:t>
      </w:r>
      <w:r w:rsidRPr="003F12FF">
        <w:rPr>
          <w:rFonts w:cstheme="minorHAnsi"/>
          <w:i/>
          <w:iCs/>
          <w:sz w:val="20"/>
          <w:szCs w:val="20"/>
        </w:rPr>
        <w:t>Dochádzkový IS,</w:t>
      </w:r>
    </w:p>
    <w:p w14:paraId="376CC816" w14:textId="77777777" w:rsidR="00126E1A" w:rsidRDefault="00126E1A" w:rsidP="00126E1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 xml:space="preserve">- </w:t>
      </w:r>
      <w:r w:rsidRPr="003F12FF">
        <w:rPr>
          <w:rFonts w:cstheme="minorHAnsi"/>
          <w:i/>
          <w:iCs/>
          <w:sz w:val="20"/>
          <w:szCs w:val="20"/>
        </w:rPr>
        <w:t>Používateľský portál IDM,</w:t>
      </w:r>
    </w:p>
    <w:p w14:paraId="6344B3D4" w14:textId="77777777" w:rsidR="00126E1A" w:rsidRDefault="00126E1A" w:rsidP="00126E1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 xml:space="preserve">- </w:t>
      </w:r>
      <w:r w:rsidRPr="003F12FF">
        <w:rPr>
          <w:rFonts w:cstheme="minorHAnsi"/>
          <w:i/>
          <w:iCs/>
          <w:sz w:val="20"/>
          <w:szCs w:val="20"/>
        </w:rPr>
        <w:t>Aplikácie Microsoft 365,</w:t>
      </w:r>
    </w:p>
    <w:p w14:paraId="5DB3C2ED" w14:textId="77777777" w:rsidR="00126E1A" w:rsidRPr="00966737" w:rsidRDefault="00126E1A" w:rsidP="00126E1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 xml:space="preserve">- </w:t>
      </w:r>
      <w:r w:rsidRPr="003F12FF">
        <w:rPr>
          <w:rFonts w:cstheme="minorHAnsi"/>
          <w:i/>
          <w:iCs/>
          <w:sz w:val="20"/>
          <w:szCs w:val="20"/>
        </w:rPr>
        <w:t xml:space="preserve">Nahlasovanie </w:t>
      </w:r>
      <w:proofErr w:type="spellStart"/>
      <w:r w:rsidRPr="003F12FF">
        <w:rPr>
          <w:rFonts w:cstheme="minorHAnsi"/>
          <w:i/>
          <w:iCs/>
          <w:sz w:val="20"/>
          <w:szCs w:val="20"/>
        </w:rPr>
        <w:t>závad</w:t>
      </w:r>
      <w:proofErr w:type="spellEnd"/>
      <w:r w:rsidRPr="003F12FF">
        <w:rPr>
          <w:rFonts w:cstheme="minorHAnsi"/>
          <w:i/>
          <w:iCs/>
          <w:sz w:val="20"/>
          <w:szCs w:val="20"/>
        </w:rPr>
        <w:t xml:space="preserve"> (pre správne fungovanie použite Google Chrome)</w:t>
      </w:r>
      <w:r>
        <w:rPr>
          <w:rFonts w:cstheme="minorHAnsi"/>
          <w:i/>
          <w:iCs/>
          <w:sz w:val="20"/>
          <w:szCs w:val="20"/>
        </w:rPr>
        <w:t>.</w:t>
      </w:r>
    </w:p>
    <w:p w14:paraId="27E95950" w14:textId="77777777" w:rsidR="00126E1A" w:rsidRPr="004337BC" w:rsidRDefault="00126E1A" w:rsidP="001B628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10312E62" w14:textId="77777777" w:rsidR="00006C1C" w:rsidRPr="00006C1C" w:rsidRDefault="00006C1C" w:rsidP="00006C1C">
      <w:pPr>
        <w:autoSpaceDE w:val="0"/>
        <w:autoSpaceDN w:val="0"/>
        <w:adjustRightInd w:val="0"/>
        <w:spacing w:after="0" w:line="240" w:lineRule="auto"/>
        <w:jc w:val="both"/>
        <w:rPr>
          <w:rFonts w:cstheme="minorHAnsi"/>
          <w:sz w:val="16"/>
          <w:szCs w:val="16"/>
        </w:rPr>
      </w:pPr>
    </w:p>
    <w:p w14:paraId="5AA682A8" w14:textId="6D71C186" w:rsidR="00F356F5" w:rsidRPr="00CA6877" w:rsidRDefault="00F356F5" w:rsidP="001F222F">
      <w:pPr>
        <w:pStyle w:val="Odsekzoznamu"/>
        <w:numPr>
          <w:ilvl w:val="0"/>
          <w:numId w:val="5"/>
        </w:numPr>
        <w:autoSpaceDE w:val="0"/>
        <w:autoSpaceDN w:val="0"/>
        <w:adjustRightInd w:val="0"/>
        <w:spacing w:after="0" w:line="240" w:lineRule="auto"/>
        <w:jc w:val="both"/>
        <w:rPr>
          <w:rFonts w:cstheme="minorHAnsi"/>
          <w:sz w:val="16"/>
          <w:szCs w:val="16"/>
        </w:rPr>
      </w:pPr>
      <w:r w:rsidRPr="00CA6877">
        <w:rPr>
          <w:rFonts w:cstheme="minorHAnsi"/>
          <w:sz w:val="16"/>
          <w:szCs w:val="16"/>
        </w:rPr>
        <w:t>Charakteristika a rozsah dištančného vzdelávania uplatňovaná v študijnom programe s priradením k predmetom.</w:t>
      </w:r>
      <w:r w:rsidR="005443FF" w:rsidRPr="00CA6877">
        <w:rPr>
          <w:rFonts w:cstheme="minorHAnsi"/>
          <w:sz w:val="16"/>
          <w:szCs w:val="16"/>
        </w:rPr>
        <w:t xml:space="preserve"> Prístupy, manuály </w:t>
      </w:r>
      <w:r w:rsidR="00BC321D" w:rsidRPr="00CA6877">
        <w:rPr>
          <w:rFonts w:cstheme="minorHAnsi"/>
          <w:sz w:val="16"/>
          <w:szCs w:val="16"/>
        </w:rPr>
        <w:t>e</w:t>
      </w:r>
      <w:r w:rsidR="005443FF" w:rsidRPr="00CA6877">
        <w:rPr>
          <w:rFonts w:cstheme="minorHAnsi"/>
          <w:sz w:val="16"/>
          <w:szCs w:val="16"/>
        </w:rPr>
        <w:t>-learni</w:t>
      </w:r>
      <w:r w:rsidR="00BC321D" w:rsidRPr="00CA6877">
        <w:rPr>
          <w:rFonts w:cstheme="minorHAnsi"/>
          <w:sz w:val="16"/>
          <w:szCs w:val="16"/>
        </w:rPr>
        <w:t>n</w:t>
      </w:r>
      <w:r w:rsidR="005443FF" w:rsidRPr="00CA6877">
        <w:rPr>
          <w:rFonts w:cstheme="minorHAnsi"/>
          <w:sz w:val="16"/>
          <w:szCs w:val="16"/>
        </w:rPr>
        <w:t xml:space="preserve">gových portálov. </w:t>
      </w:r>
      <w:r w:rsidRPr="00CA6877">
        <w:rPr>
          <w:rFonts w:cstheme="minorHAnsi"/>
          <w:sz w:val="16"/>
          <w:szCs w:val="16"/>
        </w:rPr>
        <w:t xml:space="preserve">Postupy pri prechode z prezenčného na dištančné vzdelávanie. </w:t>
      </w:r>
    </w:p>
    <w:p w14:paraId="2E924D4A" w14:textId="77777777" w:rsidR="005F17DF" w:rsidRDefault="005F17DF" w:rsidP="008E3B2A">
      <w:pPr>
        <w:autoSpaceDE w:val="0"/>
        <w:autoSpaceDN w:val="0"/>
        <w:adjustRightInd w:val="0"/>
        <w:spacing w:after="0" w:line="240" w:lineRule="auto"/>
        <w:jc w:val="both"/>
        <w:rPr>
          <w:rFonts w:cstheme="minorHAnsi"/>
          <w:i/>
          <w:iCs/>
          <w:sz w:val="20"/>
          <w:szCs w:val="20"/>
        </w:rPr>
      </w:pPr>
      <w:bookmarkStart w:id="19" w:name="_Hlk94109239"/>
    </w:p>
    <w:p w14:paraId="0AB006BA" w14:textId="77777777" w:rsidR="00C60CF4" w:rsidRPr="00C60CF4" w:rsidRDefault="00666CB9" w:rsidP="00C60CF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666CB9">
        <w:rPr>
          <w:rFonts w:cstheme="minorHAnsi"/>
          <w:i/>
          <w:iCs/>
          <w:sz w:val="20"/>
          <w:szCs w:val="20"/>
        </w:rPr>
        <w:t xml:space="preserve">Na FMEO prebieha kombinovaná metóda štúdia. </w:t>
      </w:r>
      <w:r w:rsidR="005F17DF" w:rsidRPr="00666CB9">
        <w:rPr>
          <w:rFonts w:cstheme="minorHAnsi"/>
          <w:i/>
          <w:iCs/>
          <w:sz w:val="20"/>
          <w:szCs w:val="20"/>
        </w:rPr>
        <w:t>D</w:t>
      </w:r>
      <w:r w:rsidR="00345452" w:rsidRPr="00666CB9">
        <w:rPr>
          <w:rFonts w:cstheme="minorHAnsi"/>
          <w:i/>
          <w:iCs/>
          <w:sz w:val="20"/>
          <w:szCs w:val="20"/>
        </w:rPr>
        <w:t xml:space="preserve">ištančné vzdelávanie prebieha v rámci kombinovanej metódy štúdia najčastejšie prostredníctvom platformy </w:t>
      </w:r>
      <w:proofErr w:type="spellStart"/>
      <w:r w:rsidR="00345452" w:rsidRPr="00666CB9">
        <w:rPr>
          <w:rFonts w:cstheme="minorHAnsi"/>
          <w:i/>
          <w:iCs/>
          <w:sz w:val="20"/>
          <w:szCs w:val="20"/>
        </w:rPr>
        <w:t>Moodle</w:t>
      </w:r>
      <w:proofErr w:type="spellEnd"/>
      <w:r w:rsidR="00345452" w:rsidRPr="00666CB9">
        <w:rPr>
          <w:rFonts w:cstheme="minorHAnsi"/>
          <w:i/>
          <w:iCs/>
          <w:sz w:val="20"/>
          <w:szCs w:val="20"/>
        </w:rPr>
        <w:t xml:space="preserve"> alebo MS </w:t>
      </w:r>
      <w:proofErr w:type="spellStart"/>
      <w:r w:rsidR="00345452" w:rsidRPr="00666CB9">
        <w:rPr>
          <w:rFonts w:cstheme="minorHAnsi"/>
          <w:i/>
          <w:iCs/>
          <w:sz w:val="20"/>
          <w:szCs w:val="20"/>
        </w:rPr>
        <w:t>Teams</w:t>
      </w:r>
      <w:proofErr w:type="spellEnd"/>
      <w:r w:rsidR="00345452" w:rsidRPr="00666CB9">
        <w:rPr>
          <w:rFonts w:cstheme="minorHAnsi"/>
          <w:i/>
          <w:iCs/>
          <w:sz w:val="20"/>
          <w:szCs w:val="20"/>
        </w:rPr>
        <w:t>.</w:t>
      </w:r>
      <w:r w:rsidR="00384CB4" w:rsidRPr="00384CB4">
        <w:rPr>
          <w:rFonts w:cstheme="minorHAnsi"/>
          <w:i/>
          <w:iCs/>
          <w:sz w:val="20"/>
          <w:szCs w:val="20"/>
        </w:rPr>
        <w:t xml:space="preserve"> </w:t>
      </w:r>
      <w:r w:rsidR="00C60CF4" w:rsidRPr="00C60CF4">
        <w:rPr>
          <w:rFonts w:cstheme="minorHAnsi"/>
          <w:i/>
          <w:iCs/>
          <w:sz w:val="20"/>
          <w:szCs w:val="20"/>
        </w:rPr>
        <w:t>Na fakulte sa predpokladá využitie dištančného vzdelávania pri predmetoch, ktorých povaha a charakter to umožňuje. Predpokladá sa až 30 % podiel dištančného vzdelávania, prioritne na predmetoch s vyššou hodinovou dotáciou. Pri ostatných predmetoch podľa vzdelávacích potrieb a možností študentov.</w:t>
      </w:r>
    </w:p>
    <w:p w14:paraId="1DFEC8D7" w14:textId="59634424" w:rsidR="00C60CF4" w:rsidRPr="00C60CF4" w:rsidRDefault="00C60CF4" w:rsidP="00C60CF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C60CF4">
        <w:rPr>
          <w:rFonts w:cstheme="minorHAnsi"/>
          <w:i/>
          <w:iCs/>
          <w:sz w:val="20"/>
          <w:szCs w:val="20"/>
        </w:rPr>
        <w:t>V súčasnosti sa v rámci študijného programu Turiz</w:t>
      </w:r>
      <w:r>
        <w:rPr>
          <w:rFonts w:cstheme="minorHAnsi"/>
          <w:i/>
          <w:iCs/>
          <w:sz w:val="20"/>
          <w:szCs w:val="20"/>
        </w:rPr>
        <w:t>mus</w:t>
      </w:r>
      <w:r w:rsidRPr="00C60CF4">
        <w:rPr>
          <w:rFonts w:cstheme="minorHAnsi"/>
          <w:i/>
          <w:iCs/>
          <w:sz w:val="20"/>
          <w:szCs w:val="20"/>
        </w:rPr>
        <w:t xml:space="preserve">, hotelierstvo a kúpeľníctvo platforma </w:t>
      </w:r>
      <w:proofErr w:type="spellStart"/>
      <w:r w:rsidRPr="00C60CF4">
        <w:rPr>
          <w:rFonts w:cstheme="minorHAnsi"/>
          <w:i/>
          <w:iCs/>
          <w:sz w:val="20"/>
          <w:szCs w:val="20"/>
        </w:rPr>
        <w:t>Moodle</w:t>
      </w:r>
      <w:proofErr w:type="spellEnd"/>
      <w:r w:rsidRPr="00C60CF4">
        <w:rPr>
          <w:rFonts w:cstheme="minorHAnsi"/>
          <w:i/>
          <w:iCs/>
          <w:sz w:val="20"/>
          <w:szCs w:val="20"/>
        </w:rPr>
        <w:t xml:space="preserve"> využíva napríklad na predmetoch: Matematika, Štatistika, Informatika  (</w:t>
      </w:r>
      <w:proofErr w:type="spellStart"/>
      <w:r w:rsidRPr="00C60CF4">
        <w:rPr>
          <w:rFonts w:cstheme="minorHAnsi"/>
          <w:i/>
          <w:iCs/>
          <w:sz w:val="20"/>
          <w:szCs w:val="20"/>
        </w:rPr>
        <w:t>Moodle</w:t>
      </w:r>
      <w:proofErr w:type="spellEnd"/>
      <w:r w:rsidRPr="00C60CF4">
        <w:rPr>
          <w:rFonts w:cstheme="minorHAnsi"/>
          <w:i/>
          <w:iCs/>
          <w:sz w:val="20"/>
          <w:szCs w:val="20"/>
        </w:rPr>
        <w:t xml:space="preserve"> sa využíva ako podpora vzdelávania pri prezenčnom štúdiu; v čase online vzdelávania sa využíva v plnej miere), Makroekonómia,  Mikroekonómia, Hospodárska politika, Svetová ekonomika, Podnikanie v malých a stredných podnikoch, Nemecký jazyk pre cestovný ruch,  (v prípade potreby, napr. z dôvodu prerušenia prezenčnej výučby, je možné výučbu presunúť v plnom rozsahu do prostredia MS </w:t>
      </w:r>
      <w:proofErr w:type="spellStart"/>
      <w:r w:rsidRPr="00C60CF4">
        <w:rPr>
          <w:rFonts w:cstheme="minorHAnsi"/>
          <w:i/>
          <w:iCs/>
          <w:sz w:val="20"/>
          <w:szCs w:val="20"/>
        </w:rPr>
        <w:t>Teams</w:t>
      </w:r>
      <w:proofErr w:type="spellEnd"/>
      <w:r w:rsidRPr="00C60CF4">
        <w:rPr>
          <w:rFonts w:cstheme="minorHAnsi"/>
          <w:i/>
          <w:iCs/>
          <w:sz w:val="20"/>
          <w:szCs w:val="20"/>
        </w:rPr>
        <w:t xml:space="preserve"> a LMS </w:t>
      </w:r>
      <w:proofErr w:type="spellStart"/>
      <w:r w:rsidRPr="00C60CF4">
        <w:rPr>
          <w:rFonts w:cstheme="minorHAnsi"/>
          <w:i/>
          <w:iCs/>
          <w:sz w:val="20"/>
          <w:szCs w:val="20"/>
        </w:rPr>
        <w:t>Moodle</w:t>
      </w:r>
      <w:proofErr w:type="spellEnd"/>
      <w:r w:rsidRPr="00C60CF4">
        <w:rPr>
          <w:rFonts w:cstheme="minorHAnsi"/>
          <w:i/>
          <w:iCs/>
          <w:sz w:val="20"/>
          <w:szCs w:val="20"/>
        </w:rPr>
        <w:t xml:space="preserve">). V rámci ostatných predmetov sa pri prechode na dištančné vzdelávanie využíva na výučbu a komunikáciu  platforma MS </w:t>
      </w:r>
      <w:proofErr w:type="spellStart"/>
      <w:r w:rsidRPr="00C60CF4">
        <w:rPr>
          <w:rFonts w:cstheme="minorHAnsi"/>
          <w:i/>
          <w:iCs/>
          <w:sz w:val="20"/>
          <w:szCs w:val="20"/>
        </w:rPr>
        <w:t>Te</w:t>
      </w:r>
      <w:r>
        <w:rPr>
          <w:rFonts w:cstheme="minorHAnsi"/>
          <w:i/>
          <w:iCs/>
          <w:sz w:val="20"/>
          <w:szCs w:val="20"/>
        </w:rPr>
        <w:t>a</w:t>
      </w:r>
      <w:r w:rsidRPr="00C60CF4">
        <w:rPr>
          <w:rFonts w:cstheme="minorHAnsi"/>
          <w:i/>
          <w:iCs/>
          <w:sz w:val="20"/>
          <w:szCs w:val="20"/>
        </w:rPr>
        <w:t>ms</w:t>
      </w:r>
      <w:proofErr w:type="spellEnd"/>
      <w:r w:rsidRPr="00C60CF4">
        <w:rPr>
          <w:rFonts w:cstheme="minorHAnsi"/>
          <w:i/>
          <w:iCs/>
          <w:sz w:val="20"/>
          <w:szCs w:val="20"/>
        </w:rPr>
        <w:t>, v rámci ktorej sú vytvorené samostatné teamy pre jednotlivé predmety v rozdelení na  online prednášky a online  semináre.</w:t>
      </w:r>
    </w:p>
    <w:p w14:paraId="3EFF9566" w14:textId="526BAD95" w:rsidR="00384CB4" w:rsidRDefault="00384CB4" w:rsidP="00666CB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3E6F2AA5" w14:textId="7FF7D3F8" w:rsidR="00345452" w:rsidRPr="00C60CF4" w:rsidRDefault="00384CB4" w:rsidP="00666CB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384CB4">
        <w:rPr>
          <w:rFonts w:cstheme="minorHAnsi"/>
          <w:i/>
          <w:iCs/>
          <w:sz w:val="20"/>
          <w:szCs w:val="20"/>
        </w:rPr>
        <w:t>Manuál</w:t>
      </w:r>
      <w:r w:rsidR="00C60CF4">
        <w:rPr>
          <w:rFonts w:cstheme="minorHAnsi"/>
          <w:i/>
          <w:iCs/>
          <w:sz w:val="20"/>
          <w:szCs w:val="20"/>
        </w:rPr>
        <w:t xml:space="preserve"> pre </w:t>
      </w:r>
      <w:proofErr w:type="spellStart"/>
      <w:r w:rsidR="00C60CF4">
        <w:rPr>
          <w:rFonts w:cstheme="minorHAnsi"/>
          <w:i/>
          <w:iCs/>
          <w:sz w:val="20"/>
          <w:szCs w:val="20"/>
        </w:rPr>
        <w:t>Moodle</w:t>
      </w:r>
      <w:proofErr w:type="spellEnd"/>
      <w:r w:rsidR="00C60CF4">
        <w:rPr>
          <w:rFonts w:cstheme="minorHAnsi"/>
          <w:i/>
          <w:iCs/>
          <w:sz w:val="20"/>
          <w:szCs w:val="20"/>
        </w:rPr>
        <w:t xml:space="preserve"> </w:t>
      </w:r>
      <w:r w:rsidRPr="00384CB4">
        <w:rPr>
          <w:rFonts w:cstheme="minorHAnsi"/>
          <w:i/>
          <w:iCs/>
          <w:sz w:val="20"/>
          <w:szCs w:val="20"/>
        </w:rPr>
        <w:t xml:space="preserve"> je dostupný na: </w:t>
      </w:r>
      <w:hyperlink r:id="rId50" w:history="1">
        <w:r w:rsidRPr="00C60CF4">
          <w:rPr>
            <w:rStyle w:val="Hypertextovprepojenie"/>
            <w:rFonts w:cstheme="minorHAnsi"/>
            <w:i/>
            <w:iCs/>
            <w:color w:val="auto"/>
            <w:sz w:val="20"/>
            <w:szCs w:val="20"/>
            <w:u w:val="none"/>
          </w:rPr>
          <w:t>https://www.unipo.sk/public/media/29681/N%C3%A1vod...Moodle.pdf</w:t>
        </w:r>
      </w:hyperlink>
    </w:p>
    <w:p w14:paraId="4698C171" w14:textId="282831AC" w:rsidR="00EF6460" w:rsidRPr="00C60CF4" w:rsidRDefault="00C63E12" w:rsidP="00C60CF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C63E12">
        <w:rPr>
          <w:rFonts w:cstheme="minorHAnsi"/>
          <w:i/>
          <w:iCs/>
          <w:sz w:val="20"/>
          <w:szCs w:val="20"/>
        </w:rPr>
        <w:t>Elektronická podpora vzdelávania (e-learning) a p</w:t>
      </w:r>
      <w:r w:rsidR="005F17DF" w:rsidRPr="00C63E12">
        <w:rPr>
          <w:rFonts w:cstheme="minorHAnsi"/>
          <w:i/>
          <w:iCs/>
          <w:sz w:val="20"/>
          <w:szCs w:val="20"/>
        </w:rPr>
        <w:t>rístupy do e-learningového prostredia Fakulty manažmentu, ekonomiky a obchodu PU</w:t>
      </w:r>
      <w:r w:rsidRPr="00C63E12">
        <w:rPr>
          <w:rFonts w:cstheme="minorHAnsi"/>
          <w:i/>
          <w:iCs/>
          <w:sz w:val="20"/>
          <w:szCs w:val="20"/>
        </w:rPr>
        <w:t xml:space="preserve"> sú</w:t>
      </w:r>
      <w:r w:rsidR="00C60CF4">
        <w:rPr>
          <w:rFonts w:cstheme="minorHAnsi"/>
          <w:i/>
          <w:iCs/>
          <w:sz w:val="20"/>
          <w:szCs w:val="20"/>
        </w:rPr>
        <w:t xml:space="preserve"> prístupné na:  </w:t>
      </w:r>
      <w:hyperlink r:id="rId51" w:history="1">
        <w:r w:rsidR="00C60CF4" w:rsidRPr="00C60CF4">
          <w:rPr>
            <w:rStyle w:val="Hypertextovprepojenie"/>
            <w:rFonts w:cstheme="minorHAnsi"/>
            <w:i/>
            <w:iCs/>
            <w:color w:val="auto"/>
            <w:sz w:val="20"/>
            <w:szCs w:val="20"/>
            <w:u w:val="none"/>
          </w:rPr>
          <w:t>https://elearning.unipo.sk/</w:t>
        </w:r>
      </w:hyperlink>
      <w:r w:rsidR="00C60CF4" w:rsidRPr="00C60CF4">
        <w:rPr>
          <w:rFonts w:cstheme="minorHAnsi"/>
          <w:i/>
          <w:iCs/>
          <w:sz w:val="20"/>
          <w:szCs w:val="20"/>
        </w:rPr>
        <w:t xml:space="preserve">; </w:t>
      </w:r>
      <w:hyperlink r:id="rId52" w:history="1">
        <w:r w:rsidR="007E4522" w:rsidRPr="00C60CF4">
          <w:rPr>
            <w:rStyle w:val="Hypertextovprepojenie"/>
            <w:rFonts w:cstheme="minorHAnsi"/>
            <w:i/>
            <w:iCs/>
            <w:color w:val="auto"/>
            <w:sz w:val="20"/>
            <w:szCs w:val="20"/>
            <w:u w:val="none"/>
          </w:rPr>
          <w:t>https://pc1254.fm.unipo.sk/moodle</w:t>
        </w:r>
      </w:hyperlink>
      <w:bookmarkEnd w:id="19"/>
    </w:p>
    <w:p w14:paraId="425EFFE5" w14:textId="77777777" w:rsidR="00EF6460" w:rsidRDefault="00EF6460" w:rsidP="00EF6460">
      <w:pPr>
        <w:autoSpaceDE w:val="0"/>
        <w:autoSpaceDN w:val="0"/>
        <w:adjustRightInd w:val="0"/>
        <w:spacing w:after="0" w:line="240" w:lineRule="auto"/>
        <w:jc w:val="both"/>
        <w:rPr>
          <w:rFonts w:cstheme="minorHAnsi"/>
          <w:sz w:val="16"/>
          <w:szCs w:val="16"/>
        </w:rPr>
      </w:pPr>
    </w:p>
    <w:p w14:paraId="5B095034" w14:textId="77777777" w:rsidR="00C410DF" w:rsidRDefault="00C410DF" w:rsidP="00EF6460">
      <w:pPr>
        <w:autoSpaceDE w:val="0"/>
        <w:autoSpaceDN w:val="0"/>
        <w:adjustRightInd w:val="0"/>
        <w:spacing w:after="0" w:line="240" w:lineRule="auto"/>
        <w:jc w:val="both"/>
        <w:rPr>
          <w:rFonts w:cstheme="minorHAnsi"/>
          <w:sz w:val="16"/>
          <w:szCs w:val="16"/>
        </w:rPr>
      </w:pPr>
    </w:p>
    <w:p w14:paraId="0FD2CAE9" w14:textId="77777777" w:rsidR="00C410DF" w:rsidRDefault="00C410DF" w:rsidP="00EF6460">
      <w:pPr>
        <w:autoSpaceDE w:val="0"/>
        <w:autoSpaceDN w:val="0"/>
        <w:adjustRightInd w:val="0"/>
        <w:spacing w:after="0" w:line="240" w:lineRule="auto"/>
        <w:jc w:val="both"/>
        <w:rPr>
          <w:rFonts w:cstheme="minorHAnsi"/>
          <w:sz w:val="16"/>
          <w:szCs w:val="16"/>
        </w:rPr>
      </w:pPr>
    </w:p>
    <w:p w14:paraId="4D2705EF" w14:textId="77777777" w:rsidR="00C410DF" w:rsidRDefault="00C410DF" w:rsidP="00EF6460">
      <w:pPr>
        <w:autoSpaceDE w:val="0"/>
        <w:autoSpaceDN w:val="0"/>
        <w:adjustRightInd w:val="0"/>
        <w:spacing w:after="0" w:line="240" w:lineRule="auto"/>
        <w:jc w:val="both"/>
        <w:rPr>
          <w:rFonts w:cstheme="minorHAnsi"/>
          <w:sz w:val="16"/>
          <w:szCs w:val="16"/>
        </w:rPr>
      </w:pPr>
    </w:p>
    <w:p w14:paraId="54F91CAF" w14:textId="77777777" w:rsidR="00C410DF" w:rsidRPr="00EF6460" w:rsidRDefault="00C410DF" w:rsidP="00EF6460">
      <w:pPr>
        <w:autoSpaceDE w:val="0"/>
        <w:autoSpaceDN w:val="0"/>
        <w:adjustRightInd w:val="0"/>
        <w:spacing w:after="0" w:line="240" w:lineRule="auto"/>
        <w:jc w:val="both"/>
        <w:rPr>
          <w:rFonts w:cstheme="minorHAnsi"/>
          <w:sz w:val="16"/>
          <w:szCs w:val="16"/>
        </w:rPr>
      </w:pPr>
    </w:p>
    <w:p w14:paraId="19198E3F" w14:textId="71CB9337" w:rsidR="0085194C" w:rsidRDefault="0085194C" w:rsidP="001F222F">
      <w:pPr>
        <w:pStyle w:val="Odsekzoznamu"/>
        <w:numPr>
          <w:ilvl w:val="0"/>
          <w:numId w:val="5"/>
        </w:numPr>
        <w:autoSpaceDE w:val="0"/>
        <w:autoSpaceDN w:val="0"/>
        <w:adjustRightInd w:val="0"/>
        <w:spacing w:after="0" w:line="240" w:lineRule="auto"/>
        <w:jc w:val="both"/>
        <w:rPr>
          <w:rFonts w:cstheme="minorHAnsi"/>
          <w:sz w:val="16"/>
          <w:szCs w:val="16"/>
        </w:rPr>
      </w:pPr>
      <w:r w:rsidRPr="002E27BC">
        <w:rPr>
          <w:rFonts w:cstheme="minorHAnsi"/>
          <w:sz w:val="16"/>
          <w:szCs w:val="16"/>
        </w:rPr>
        <w:lastRenderedPageBreak/>
        <w:t xml:space="preserve">Partneri vysokej školy pri zabezpečovaní </w:t>
      </w:r>
      <w:r w:rsidR="00137788">
        <w:rPr>
          <w:rFonts w:cstheme="minorHAnsi"/>
          <w:sz w:val="16"/>
          <w:szCs w:val="16"/>
        </w:rPr>
        <w:t xml:space="preserve">vzdelávacích činností </w:t>
      </w:r>
      <w:r w:rsidRPr="002E27BC">
        <w:rPr>
          <w:rFonts w:cstheme="minorHAnsi"/>
          <w:sz w:val="16"/>
          <w:szCs w:val="16"/>
        </w:rPr>
        <w:t>študijného programu a </w:t>
      </w:r>
      <w:r w:rsidRPr="00EC44BB">
        <w:rPr>
          <w:rFonts w:cstheme="minorHAnsi"/>
          <w:sz w:val="16"/>
          <w:szCs w:val="16"/>
        </w:rPr>
        <w:t>charakteristika ich participácie.</w:t>
      </w:r>
      <w:r w:rsidRPr="002E27BC">
        <w:rPr>
          <w:rFonts w:cstheme="minorHAnsi"/>
          <w:sz w:val="16"/>
          <w:szCs w:val="16"/>
        </w:rPr>
        <w:t xml:space="preserve"> </w:t>
      </w:r>
    </w:p>
    <w:p w14:paraId="68F63C25" w14:textId="77777777" w:rsidR="00237069" w:rsidRDefault="00237069" w:rsidP="003C0DC3">
      <w:pPr>
        <w:autoSpaceDE w:val="0"/>
        <w:autoSpaceDN w:val="0"/>
        <w:adjustRightInd w:val="0"/>
        <w:spacing w:after="0" w:line="240" w:lineRule="auto"/>
        <w:jc w:val="both"/>
        <w:rPr>
          <w:rFonts w:cstheme="minorHAnsi"/>
          <w:i/>
          <w:sz w:val="20"/>
          <w:szCs w:val="20"/>
        </w:rPr>
      </w:pPr>
    </w:p>
    <w:p w14:paraId="0658B4F9" w14:textId="6EB36524" w:rsidR="00FD03FB" w:rsidRDefault="00FD03FB" w:rsidP="00FD03F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FD03FB">
        <w:rPr>
          <w:rFonts w:cstheme="minorHAnsi"/>
          <w:i/>
          <w:sz w:val="20"/>
          <w:szCs w:val="20"/>
        </w:rPr>
        <w:t xml:space="preserve">Fakulta manažmentu, ekonomiky a obchodu  má na základe zmlúv o spolupráci vytvorenú rozsiahlu sieť Stredísk študentskej praxe, praktickej prípravy a transferu výskumu, čím umožňuje študentom intenzívny kontakt s vybranými podnikmi a overenie ich vedomostí v praxi. Informácie o strediskách odbornej praxe  sú dostupné: </w:t>
      </w:r>
      <w:hyperlink r:id="rId53" w:history="1">
        <w:r>
          <w:rPr>
            <w:rStyle w:val="Hypertextovprepojenie"/>
            <w:rFonts w:cstheme="minorHAnsi"/>
            <w:i/>
            <w:sz w:val="20"/>
            <w:szCs w:val="20"/>
          </w:rPr>
          <w:t>Tu</w:t>
        </w:r>
      </w:hyperlink>
    </w:p>
    <w:p w14:paraId="0B8F28D6" w14:textId="77777777" w:rsidR="00FD03FB" w:rsidRPr="00FD03FB" w:rsidRDefault="00FD03FB" w:rsidP="00FD03F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p>
    <w:p w14:paraId="14235D72" w14:textId="4C00B089" w:rsidR="00FD03FB" w:rsidRDefault="00FD03FB" w:rsidP="00FD03F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FD03FB">
        <w:rPr>
          <w:rFonts w:cstheme="minorHAnsi"/>
          <w:i/>
          <w:sz w:val="20"/>
          <w:szCs w:val="20"/>
        </w:rPr>
        <w:t xml:space="preserve">Študenti môžu podľa pokynov pre realizáciu odbornej praxe realizovať svoju prax buď v týchto strediskách alebo si môžu sami zabezpečiť súkromné alebo štátne zariadenie, ktoré priamo súvisí so študijným zameraním a kde budú následne svoju prax vykonávať. Pred vykonaním praxe sú študenti povinní informovať príslušného koordinátora o tom, v akej organizácii budú realizovať prax (na akom oddelení a pozícii) a priniesť dohodu o praxi podpísanú zamestnávateľom, ktorú potvrdí aj príslušný fakultný koordinátor. Pre ŠP Turizmus, hotelierstvo a kúpeľníctvo je koordinátorkou praxe </w:t>
      </w:r>
      <w:r w:rsidR="00D86B31">
        <w:rPr>
          <w:rFonts w:cstheme="minorHAnsi"/>
          <w:i/>
          <w:sz w:val="20"/>
          <w:szCs w:val="20"/>
        </w:rPr>
        <w:t xml:space="preserve">doc. PhDr. Daniela </w:t>
      </w:r>
      <w:proofErr w:type="spellStart"/>
      <w:r w:rsidR="00D86B31">
        <w:rPr>
          <w:rFonts w:cstheme="minorHAnsi"/>
          <w:i/>
          <w:sz w:val="20"/>
          <w:szCs w:val="20"/>
        </w:rPr>
        <w:t>Matušíková</w:t>
      </w:r>
      <w:proofErr w:type="spellEnd"/>
      <w:r w:rsidR="00D86B31">
        <w:rPr>
          <w:rFonts w:cstheme="minorHAnsi"/>
          <w:i/>
          <w:sz w:val="20"/>
          <w:szCs w:val="20"/>
        </w:rPr>
        <w:t xml:space="preserve">, PhD. </w:t>
      </w:r>
      <w:r w:rsidRPr="00FD03FB">
        <w:rPr>
          <w:rFonts w:cstheme="minorHAnsi"/>
          <w:i/>
          <w:sz w:val="20"/>
          <w:szCs w:val="20"/>
        </w:rPr>
        <w:t xml:space="preserve"> z Katedry turizmu a hotelového manažmentu. </w:t>
      </w:r>
      <w:r>
        <w:rPr>
          <w:rFonts w:cstheme="minorHAnsi"/>
          <w:i/>
          <w:sz w:val="20"/>
          <w:szCs w:val="20"/>
        </w:rPr>
        <w:t xml:space="preserve">Informácie o podmienkach praxe sú pre študentov zverejnené: </w:t>
      </w:r>
      <w:hyperlink r:id="rId54" w:history="1">
        <w:r>
          <w:rPr>
            <w:rStyle w:val="Hypertextovprepojenie"/>
            <w:rFonts w:cstheme="minorHAnsi"/>
            <w:i/>
            <w:sz w:val="20"/>
            <w:szCs w:val="20"/>
          </w:rPr>
          <w:t>Tu</w:t>
        </w:r>
      </w:hyperlink>
    </w:p>
    <w:p w14:paraId="387449F7" w14:textId="4AF1DF14" w:rsidR="00FD03FB" w:rsidRDefault="00FD03FB" w:rsidP="00FD03F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p>
    <w:p w14:paraId="16039BBA" w14:textId="1E04B491" w:rsidR="00FD03FB" w:rsidRDefault="00FD03FB" w:rsidP="00FD03F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FD03FB">
        <w:rPr>
          <w:rFonts w:cstheme="minorHAnsi"/>
          <w:i/>
          <w:sz w:val="20"/>
          <w:szCs w:val="20"/>
        </w:rPr>
        <w:t xml:space="preserve">Fakulta manažmentu, ekonomiky a obchodu PU v Prešove má uzatvorené zmluvy aj  so zahraničnými partnermi,  ktorí  študentom ponúkajú možnosť absolvovania praxe. Tieto kontakty využívajú predovšetkým študenti študijného programu Turizmus, hotelierstvo a kúpeľníctvo.  Zahraniční partneri fakulty pre absolvovanie zahraničnej praxe študentov, ktorí propagujú, zabezpečujú a organizujú zahraničnú prax v aktuálnom akademickom roku sú uvedení nižšie. Informácie sú tiež dostupné: </w:t>
      </w:r>
      <w:hyperlink r:id="rId55" w:history="1">
        <w:r w:rsidR="00733620">
          <w:rPr>
            <w:rStyle w:val="Hypertextovprepojenie"/>
            <w:rFonts w:cstheme="minorHAnsi"/>
            <w:i/>
            <w:sz w:val="20"/>
            <w:szCs w:val="20"/>
          </w:rPr>
          <w:t>Tu</w:t>
        </w:r>
      </w:hyperlink>
    </w:p>
    <w:p w14:paraId="6738608A" w14:textId="77777777" w:rsidR="00733620" w:rsidRPr="00FD03FB" w:rsidRDefault="00733620" w:rsidP="00FD03F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p>
    <w:p w14:paraId="1848DC5C" w14:textId="7B9D733E" w:rsidR="00FD03FB" w:rsidRPr="00540E6B" w:rsidRDefault="00FD03FB" w:rsidP="00FD03FB">
      <w:pPr>
        <w:numPr>
          <w:ilvl w:val="0"/>
          <w:numId w:val="2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proofErr w:type="spellStart"/>
      <w:r w:rsidRPr="00FD03FB">
        <w:rPr>
          <w:rFonts w:cstheme="minorHAnsi"/>
          <w:i/>
          <w:sz w:val="20"/>
          <w:szCs w:val="20"/>
        </w:rPr>
        <w:t>Asterias</w:t>
      </w:r>
      <w:proofErr w:type="spellEnd"/>
      <w:r w:rsidRPr="00FD03FB">
        <w:rPr>
          <w:rFonts w:cstheme="minorHAnsi"/>
          <w:i/>
          <w:sz w:val="20"/>
          <w:szCs w:val="20"/>
        </w:rPr>
        <w:t xml:space="preserve"> </w:t>
      </w:r>
      <w:proofErr w:type="spellStart"/>
      <w:r w:rsidRPr="00FD03FB">
        <w:rPr>
          <w:rFonts w:cstheme="minorHAnsi"/>
          <w:i/>
          <w:sz w:val="20"/>
          <w:szCs w:val="20"/>
        </w:rPr>
        <w:t>Hotels</w:t>
      </w:r>
      <w:proofErr w:type="spellEnd"/>
      <w:r w:rsidRPr="00FD03FB">
        <w:rPr>
          <w:rFonts w:cstheme="minorHAnsi"/>
          <w:i/>
          <w:sz w:val="20"/>
          <w:szCs w:val="20"/>
        </w:rPr>
        <w:t xml:space="preserve"> – CYPRUS</w:t>
      </w:r>
      <w:r w:rsidR="00540E6B">
        <w:rPr>
          <w:rFonts w:cstheme="minorHAnsi"/>
          <w:i/>
          <w:sz w:val="20"/>
          <w:szCs w:val="20"/>
        </w:rPr>
        <w:t xml:space="preserve">; </w:t>
      </w:r>
      <w:r w:rsidRPr="00540E6B">
        <w:rPr>
          <w:rFonts w:cstheme="minorHAnsi"/>
          <w:i/>
          <w:sz w:val="20"/>
          <w:szCs w:val="20"/>
        </w:rPr>
        <w:t xml:space="preserve">(kontakt: </w:t>
      </w:r>
      <w:hyperlink r:id="rId56" w:history="1">
        <w:r w:rsidRPr="00540E6B">
          <w:rPr>
            <w:rStyle w:val="Hypertextovprepojenie"/>
            <w:rFonts w:cstheme="minorHAnsi"/>
            <w:i/>
            <w:sz w:val="20"/>
            <w:szCs w:val="20"/>
          </w:rPr>
          <w:t>marinos@asteriashotels.com</w:t>
        </w:r>
      </w:hyperlink>
      <w:r w:rsidRPr="00540E6B">
        <w:rPr>
          <w:rFonts w:cstheme="minorHAnsi"/>
          <w:i/>
          <w:sz w:val="20"/>
          <w:szCs w:val="20"/>
        </w:rPr>
        <w:t>)</w:t>
      </w:r>
    </w:p>
    <w:p w14:paraId="3E3A68E6" w14:textId="77777777" w:rsidR="00FD03FB" w:rsidRPr="00FD03FB" w:rsidRDefault="00FD03FB" w:rsidP="00FD03FB">
      <w:pPr>
        <w:numPr>
          <w:ilvl w:val="0"/>
          <w:numId w:val="2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FD03FB">
        <w:rPr>
          <w:rFonts w:cstheme="minorHAnsi"/>
          <w:i/>
          <w:sz w:val="20"/>
          <w:szCs w:val="20"/>
        </w:rPr>
        <w:t xml:space="preserve">American </w:t>
      </w:r>
      <w:proofErr w:type="spellStart"/>
      <w:r w:rsidRPr="00FD03FB">
        <w:rPr>
          <w:rFonts w:cstheme="minorHAnsi"/>
          <w:i/>
          <w:sz w:val="20"/>
          <w:szCs w:val="20"/>
        </w:rPr>
        <w:t>Hospitality</w:t>
      </w:r>
      <w:proofErr w:type="spellEnd"/>
      <w:r w:rsidRPr="00FD03FB">
        <w:rPr>
          <w:rFonts w:cstheme="minorHAnsi"/>
          <w:i/>
          <w:sz w:val="20"/>
          <w:szCs w:val="20"/>
        </w:rPr>
        <w:t xml:space="preserve"> </w:t>
      </w:r>
      <w:proofErr w:type="spellStart"/>
      <w:r w:rsidRPr="00FD03FB">
        <w:rPr>
          <w:rFonts w:cstheme="minorHAnsi"/>
          <w:i/>
          <w:sz w:val="20"/>
          <w:szCs w:val="20"/>
        </w:rPr>
        <w:t>Academy</w:t>
      </w:r>
      <w:proofErr w:type="spellEnd"/>
      <w:r w:rsidRPr="00FD03FB">
        <w:rPr>
          <w:rFonts w:cstheme="minorHAnsi"/>
          <w:i/>
          <w:sz w:val="20"/>
          <w:szCs w:val="20"/>
        </w:rPr>
        <w:t xml:space="preserve">, Florida (USA); </w:t>
      </w:r>
      <w:proofErr w:type="spellStart"/>
      <w:r w:rsidRPr="00FD03FB">
        <w:rPr>
          <w:rFonts w:cstheme="minorHAnsi"/>
          <w:i/>
          <w:sz w:val="20"/>
          <w:szCs w:val="20"/>
        </w:rPr>
        <w:t>Across</w:t>
      </w:r>
      <w:proofErr w:type="spellEnd"/>
      <w:r w:rsidRPr="00FD03FB">
        <w:rPr>
          <w:rFonts w:cstheme="minorHAnsi"/>
          <w:i/>
          <w:sz w:val="20"/>
          <w:szCs w:val="20"/>
        </w:rPr>
        <w:t xml:space="preserve"> </w:t>
      </w:r>
      <w:proofErr w:type="spellStart"/>
      <w:r w:rsidRPr="00FD03FB">
        <w:rPr>
          <w:rFonts w:cstheme="minorHAnsi"/>
          <w:i/>
          <w:sz w:val="20"/>
          <w:szCs w:val="20"/>
        </w:rPr>
        <w:t>Agency</w:t>
      </w:r>
      <w:proofErr w:type="spellEnd"/>
      <w:r w:rsidRPr="00FD03FB">
        <w:rPr>
          <w:rFonts w:cstheme="minorHAnsi"/>
          <w:i/>
          <w:sz w:val="20"/>
          <w:szCs w:val="20"/>
        </w:rPr>
        <w:t xml:space="preserve"> </w:t>
      </w:r>
      <w:proofErr w:type="spellStart"/>
      <w:r w:rsidRPr="00FD03FB">
        <w:rPr>
          <w:rFonts w:cstheme="minorHAnsi"/>
          <w:i/>
          <w:sz w:val="20"/>
          <w:szCs w:val="20"/>
        </w:rPr>
        <w:t>s.r.o</w:t>
      </w:r>
      <w:proofErr w:type="spellEnd"/>
      <w:r w:rsidRPr="00FD03FB">
        <w:rPr>
          <w:rFonts w:cstheme="minorHAnsi"/>
          <w:i/>
          <w:sz w:val="20"/>
          <w:szCs w:val="20"/>
        </w:rPr>
        <w:t>.</w:t>
      </w:r>
    </w:p>
    <w:p w14:paraId="12BCB776" w14:textId="0DE0B9E5" w:rsidR="00FD03FB" w:rsidRPr="00290512" w:rsidRDefault="00FD03FB" w:rsidP="00FD03FB">
      <w:pPr>
        <w:numPr>
          <w:ilvl w:val="0"/>
          <w:numId w:val="2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FD03FB">
        <w:rPr>
          <w:rFonts w:cstheme="minorHAnsi"/>
          <w:i/>
          <w:sz w:val="20"/>
          <w:szCs w:val="20"/>
        </w:rPr>
        <w:t xml:space="preserve">La SISA </w:t>
      </w:r>
      <w:proofErr w:type="spellStart"/>
      <w:r w:rsidRPr="00FD03FB">
        <w:rPr>
          <w:rFonts w:cstheme="minorHAnsi"/>
          <w:i/>
          <w:sz w:val="20"/>
          <w:szCs w:val="20"/>
        </w:rPr>
        <w:t>Agencia</w:t>
      </w:r>
      <w:proofErr w:type="spellEnd"/>
      <w:r w:rsidRPr="00FD03FB">
        <w:rPr>
          <w:rFonts w:cstheme="minorHAnsi"/>
          <w:i/>
          <w:sz w:val="20"/>
          <w:szCs w:val="20"/>
        </w:rPr>
        <w:t xml:space="preserve"> – ŠPANIELSKO</w:t>
      </w:r>
      <w:r w:rsidR="00290512">
        <w:rPr>
          <w:rFonts w:cstheme="minorHAnsi"/>
          <w:i/>
          <w:sz w:val="20"/>
          <w:szCs w:val="20"/>
        </w:rPr>
        <w:t xml:space="preserve">; </w:t>
      </w:r>
      <w:r w:rsidRPr="00290512">
        <w:rPr>
          <w:rFonts w:cstheme="minorHAnsi"/>
          <w:i/>
          <w:sz w:val="20"/>
          <w:szCs w:val="20"/>
        </w:rPr>
        <w:t xml:space="preserve">(kontakt: </w:t>
      </w:r>
      <w:hyperlink r:id="rId57" w:history="1">
        <w:r w:rsidRPr="00290512">
          <w:rPr>
            <w:rStyle w:val="Hypertextovprepojenie"/>
            <w:rFonts w:cstheme="minorHAnsi"/>
            <w:i/>
            <w:sz w:val="20"/>
            <w:szCs w:val="20"/>
          </w:rPr>
          <w:t>zuzana@lasisagencia.sk</w:t>
        </w:r>
      </w:hyperlink>
      <w:r w:rsidRPr="00290512">
        <w:rPr>
          <w:rFonts w:cstheme="minorHAnsi"/>
          <w:i/>
          <w:sz w:val="20"/>
          <w:szCs w:val="20"/>
        </w:rPr>
        <w:t>)</w:t>
      </w:r>
    </w:p>
    <w:p w14:paraId="0DF87C7A" w14:textId="6AE10E1F" w:rsidR="00FD03FB" w:rsidRPr="00290512" w:rsidRDefault="00FD03FB" w:rsidP="00FD03FB">
      <w:pPr>
        <w:numPr>
          <w:ilvl w:val="0"/>
          <w:numId w:val="2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proofErr w:type="spellStart"/>
      <w:r w:rsidRPr="00FD03FB">
        <w:rPr>
          <w:rFonts w:cstheme="minorHAnsi"/>
          <w:i/>
          <w:sz w:val="20"/>
          <w:szCs w:val="20"/>
        </w:rPr>
        <w:t>Sani</w:t>
      </w:r>
      <w:proofErr w:type="spellEnd"/>
      <w:r w:rsidRPr="00FD03FB">
        <w:rPr>
          <w:rFonts w:cstheme="minorHAnsi"/>
          <w:i/>
          <w:sz w:val="20"/>
          <w:szCs w:val="20"/>
        </w:rPr>
        <w:t>/</w:t>
      </w:r>
      <w:proofErr w:type="spellStart"/>
      <w:r w:rsidRPr="00FD03FB">
        <w:rPr>
          <w:rFonts w:cstheme="minorHAnsi"/>
          <w:i/>
          <w:sz w:val="20"/>
          <w:szCs w:val="20"/>
        </w:rPr>
        <w:t>Ikos</w:t>
      </w:r>
      <w:proofErr w:type="spellEnd"/>
      <w:r w:rsidRPr="00FD03FB">
        <w:rPr>
          <w:rFonts w:cstheme="minorHAnsi"/>
          <w:i/>
          <w:sz w:val="20"/>
          <w:szCs w:val="20"/>
        </w:rPr>
        <w:t xml:space="preserve"> Group – Grécko, </w:t>
      </w:r>
      <w:proofErr w:type="spellStart"/>
      <w:r w:rsidRPr="00FD03FB">
        <w:rPr>
          <w:rFonts w:cstheme="minorHAnsi"/>
          <w:i/>
          <w:sz w:val="20"/>
          <w:szCs w:val="20"/>
        </w:rPr>
        <w:t>Sani</w:t>
      </w:r>
      <w:proofErr w:type="spellEnd"/>
      <w:r w:rsidRPr="00FD03FB">
        <w:rPr>
          <w:rFonts w:cstheme="minorHAnsi"/>
          <w:i/>
          <w:sz w:val="20"/>
          <w:szCs w:val="20"/>
        </w:rPr>
        <w:t xml:space="preserve"> a </w:t>
      </w:r>
      <w:proofErr w:type="spellStart"/>
      <w:r w:rsidRPr="00FD03FB">
        <w:rPr>
          <w:rFonts w:cstheme="minorHAnsi"/>
          <w:i/>
          <w:sz w:val="20"/>
          <w:szCs w:val="20"/>
        </w:rPr>
        <w:t>Ikos</w:t>
      </w:r>
      <w:proofErr w:type="spellEnd"/>
      <w:r w:rsidRPr="00FD03FB">
        <w:rPr>
          <w:rFonts w:cstheme="minorHAnsi"/>
          <w:i/>
          <w:sz w:val="20"/>
          <w:szCs w:val="20"/>
        </w:rPr>
        <w:t xml:space="preserve"> </w:t>
      </w:r>
      <w:proofErr w:type="spellStart"/>
      <w:r w:rsidRPr="00FD03FB">
        <w:rPr>
          <w:rFonts w:cstheme="minorHAnsi"/>
          <w:i/>
          <w:sz w:val="20"/>
          <w:szCs w:val="20"/>
        </w:rPr>
        <w:t>Resorts</w:t>
      </w:r>
      <w:proofErr w:type="spellEnd"/>
      <w:r w:rsidR="00290512">
        <w:rPr>
          <w:rFonts w:cstheme="minorHAnsi"/>
          <w:i/>
          <w:sz w:val="20"/>
          <w:szCs w:val="20"/>
        </w:rPr>
        <w:t xml:space="preserve">; </w:t>
      </w:r>
      <w:r w:rsidRPr="00290512">
        <w:rPr>
          <w:rFonts w:cstheme="minorHAnsi"/>
          <w:i/>
          <w:sz w:val="20"/>
          <w:szCs w:val="20"/>
        </w:rPr>
        <w:t xml:space="preserve">(kontakt: </w:t>
      </w:r>
      <w:hyperlink r:id="rId58" w:history="1">
        <w:r w:rsidRPr="00290512">
          <w:rPr>
            <w:rStyle w:val="Hypertextovprepojenie"/>
            <w:rFonts w:cstheme="minorHAnsi"/>
            <w:i/>
            <w:sz w:val="20"/>
            <w:szCs w:val="20"/>
          </w:rPr>
          <w:t>careers@saniresort.gr</w:t>
        </w:r>
      </w:hyperlink>
      <w:r w:rsidRPr="00290512">
        <w:rPr>
          <w:rFonts w:cstheme="minorHAnsi"/>
          <w:i/>
          <w:sz w:val="20"/>
          <w:szCs w:val="20"/>
        </w:rPr>
        <w:t xml:space="preserve">, </w:t>
      </w:r>
      <w:hyperlink r:id="rId59" w:history="1">
        <w:r w:rsidRPr="00290512">
          <w:rPr>
            <w:rStyle w:val="Hypertextovprepojenie"/>
            <w:rFonts w:cstheme="minorHAnsi"/>
            <w:i/>
            <w:sz w:val="20"/>
            <w:szCs w:val="20"/>
          </w:rPr>
          <w:t>careers@ikosresorts.com</w:t>
        </w:r>
      </w:hyperlink>
      <w:r w:rsidRPr="00290512">
        <w:rPr>
          <w:rFonts w:cstheme="minorHAnsi"/>
          <w:i/>
          <w:sz w:val="20"/>
          <w:szCs w:val="20"/>
        </w:rPr>
        <w:t>)</w:t>
      </w:r>
    </w:p>
    <w:p w14:paraId="7C430693" w14:textId="3555DB01" w:rsidR="00FD03FB" w:rsidRPr="00290512" w:rsidRDefault="00FD03FB" w:rsidP="00FD03FB">
      <w:pPr>
        <w:numPr>
          <w:ilvl w:val="0"/>
          <w:numId w:val="2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FD03FB">
        <w:rPr>
          <w:rFonts w:cstheme="minorHAnsi"/>
          <w:i/>
          <w:sz w:val="20"/>
          <w:szCs w:val="20"/>
        </w:rPr>
        <w:t xml:space="preserve">Europe3000 – Taliansko </w:t>
      </w:r>
      <w:r w:rsidR="00290512">
        <w:rPr>
          <w:rFonts w:cstheme="minorHAnsi"/>
          <w:i/>
          <w:sz w:val="20"/>
          <w:szCs w:val="20"/>
        </w:rPr>
        <w:t xml:space="preserve">; </w:t>
      </w:r>
      <w:r w:rsidRPr="00290512">
        <w:rPr>
          <w:rFonts w:cstheme="minorHAnsi"/>
          <w:i/>
          <w:sz w:val="20"/>
          <w:szCs w:val="20"/>
        </w:rPr>
        <w:t xml:space="preserve">(kontakt: </w:t>
      </w:r>
      <w:hyperlink r:id="rId60" w:history="1">
        <w:r w:rsidRPr="00290512">
          <w:rPr>
            <w:rStyle w:val="Hypertextovprepojenie"/>
            <w:rFonts w:cstheme="minorHAnsi"/>
            <w:i/>
            <w:sz w:val="20"/>
            <w:szCs w:val="20"/>
          </w:rPr>
          <w:t>info@europe3000.it</w:t>
        </w:r>
      </w:hyperlink>
      <w:r w:rsidRPr="00290512">
        <w:rPr>
          <w:rFonts w:cstheme="minorHAnsi"/>
          <w:i/>
          <w:sz w:val="20"/>
          <w:szCs w:val="20"/>
        </w:rPr>
        <w:t>)</w:t>
      </w:r>
    </w:p>
    <w:p w14:paraId="2E8B1D5A" w14:textId="700200AC" w:rsidR="00FD03FB" w:rsidRDefault="00FD03FB" w:rsidP="00FD03FB">
      <w:pPr>
        <w:numPr>
          <w:ilvl w:val="0"/>
          <w:numId w:val="2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proofErr w:type="spellStart"/>
      <w:r w:rsidRPr="00FD03FB">
        <w:rPr>
          <w:rFonts w:cstheme="minorHAnsi"/>
          <w:i/>
          <w:sz w:val="20"/>
          <w:szCs w:val="20"/>
        </w:rPr>
        <w:t>Sutledge</w:t>
      </w:r>
      <w:proofErr w:type="spellEnd"/>
      <w:r w:rsidRPr="00FD03FB">
        <w:rPr>
          <w:rFonts w:cstheme="minorHAnsi"/>
          <w:i/>
          <w:sz w:val="20"/>
          <w:szCs w:val="20"/>
        </w:rPr>
        <w:t xml:space="preserve"> </w:t>
      </w:r>
      <w:proofErr w:type="spellStart"/>
      <w:r w:rsidRPr="00FD03FB">
        <w:rPr>
          <w:rFonts w:cstheme="minorHAnsi"/>
          <w:i/>
          <w:sz w:val="20"/>
          <w:szCs w:val="20"/>
        </w:rPr>
        <w:t>Placement</w:t>
      </w:r>
      <w:proofErr w:type="spellEnd"/>
      <w:r w:rsidRPr="00FD03FB">
        <w:rPr>
          <w:rFonts w:cstheme="minorHAnsi"/>
          <w:i/>
          <w:sz w:val="20"/>
          <w:szCs w:val="20"/>
        </w:rPr>
        <w:t xml:space="preserve"> </w:t>
      </w:r>
      <w:proofErr w:type="spellStart"/>
      <w:r w:rsidRPr="00FD03FB">
        <w:rPr>
          <w:rFonts w:cstheme="minorHAnsi"/>
          <w:i/>
          <w:sz w:val="20"/>
          <w:szCs w:val="20"/>
        </w:rPr>
        <w:t>Consultants</w:t>
      </w:r>
      <w:proofErr w:type="spellEnd"/>
      <w:r w:rsidRPr="00FD03FB">
        <w:rPr>
          <w:rFonts w:cstheme="minorHAnsi"/>
          <w:i/>
          <w:sz w:val="20"/>
          <w:szCs w:val="20"/>
        </w:rPr>
        <w:t xml:space="preserve"> – Írsko </w:t>
      </w:r>
      <w:r w:rsidR="00290512">
        <w:rPr>
          <w:rFonts w:cstheme="minorHAnsi"/>
          <w:i/>
          <w:sz w:val="20"/>
          <w:szCs w:val="20"/>
        </w:rPr>
        <w:t xml:space="preserve">; </w:t>
      </w:r>
      <w:r w:rsidRPr="00290512">
        <w:rPr>
          <w:rFonts w:cstheme="minorHAnsi"/>
          <w:i/>
          <w:sz w:val="20"/>
          <w:szCs w:val="20"/>
        </w:rPr>
        <w:t xml:space="preserve">(kontakt: </w:t>
      </w:r>
      <w:hyperlink r:id="rId61" w:history="1">
        <w:r w:rsidRPr="00290512">
          <w:rPr>
            <w:rStyle w:val="Hypertextovprepojenie"/>
            <w:rFonts w:cstheme="minorHAnsi"/>
            <w:i/>
            <w:sz w:val="20"/>
            <w:szCs w:val="20"/>
          </w:rPr>
          <w:t>georgestone19@hotmail.com</w:t>
        </w:r>
      </w:hyperlink>
      <w:r w:rsidRPr="00290512">
        <w:rPr>
          <w:rFonts w:cstheme="minorHAnsi"/>
          <w:i/>
          <w:sz w:val="20"/>
          <w:szCs w:val="20"/>
        </w:rPr>
        <w:t>)</w:t>
      </w:r>
    </w:p>
    <w:p w14:paraId="7A406D72" w14:textId="5823BCB1" w:rsidR="008436E8" w:rsidRPr="00290512" w:rsidRDefault="008436E8" w:rsidP="00FD03FB">
      <w:pPr>
        <w:numPr>
          <w:ilvl w:val="0"/>
          <w:numId w:val="2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Pr>
          <w:rFonts w:cstheme="minorHAnsi"/>
          <w:i/>
          <w:sz w:val="20"/>
          <w:szCs w:val="20"/>
        </w:rPr>
        <w:t xml:space="preserve">M.K. Malta </w:t>
      </w:r>
      <w:proofErr w:type="spellStart"/>
      <w:r>
        <w:rPr>
          <w:rFonts w:cstheme="minorHAnsi"/>
          <w:i/>
          <w:sz w:val="20"/>
          <w:szCs w:val="20"/>
        </w:rPr>
        <w:t>Recruitment</w:t>
      </w:r>
      <w:proofErr w:type="spellEnd"/>
      <w:r>
        <w:rPr>
          <w:rFonts w:cstheme="minorHAnsi"/>
          <w:i/>
          <w:sz w:val="20"/>
          <w:szCs w:val="20"/>
        </w:rPr>
        <w:t xml:space="preserve"> </w:t>
      </w:r>
      <w:proofErr w:type="spellStart"/>
      <w:r>
        <w:rPr>
          <w:rFonts w:cstheme="minorHAnsi"/>
          <w:i/>
          <w:sz w:val="20"/>
          <w:szCs w:val="20"/>
        </w:rPr>
        <w:t>Agency</w:t>
      </w:r>
      <w:proofErr w:type="spellEnd"/>
      <w:r>
        <w:rPr>
          <w:rFonts w:cstheme="minorHAnsi"/>
          <w:i/>
          <w:sz w:val="20"/>
          <w:szCs w:val="20"/>
        </w:rPr>
        <w:t xml:space="preserve">; </w:t>
      </w:r>
      <w:r w:rsidRPr="001E52D5">
        <w:rPr>
          <w:rFonts w:cstheme="minorHAnsi"/>
          <w:i/>
          <w:sz w:val="20"/>
          <w:szCs w:val="20"/>
        </w:rPr>
        <w:t xml:space="preserve">(kontakt: </w:t>
      </w:r>
      <w:r w:rsidR="001E52D5" w:rsidRPr="001E52D5">
        <w:rPr>
          <w:sz w:val="20"/>
          <w:szCs w:val="20"/>
        </w:rPr>
        <w:t>dspiteri@mkmaltajobs.com)</w:t>
      </w:r>
    </w:p>
    <w:p w14:paraId="6B46FF46" w14:textId="77777777" w:rsidR="00733620" w:rsidRPr="00FD03FB" w:rsidRDefault="00733620" w:rsidP="00FD03F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p>
    <w:p w14:paraId="3C07E852" w14:textId="5D4EC5F2" w:rsidR="00FD03FB" w:rsidRDefault="00733620" w:rsidP="00FD03F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bCs/>
          <w:i/>
          <w:sz w:val="20"/>
          <w:szCs w:val="20"/>
        </w:rPr>
        <w:t>P</w:t>
      </w:r>
      <w:r w:rsidR="00FD03FB" w:rsidRPr="00FD03FB">
        <w:rPr>
          <w:rFonts w:cstheme="minorHAnsi"/>
          <w:i/>
          <w:iCs/>
          <w:sz w:val="20"/>
          <w:szCs w:val="20"/>
        </w:rPr>
        <w:t>repojenie na prax je</w:t>
      </w:r>
      <w:r>
        <w:rPr>
          <w:rFonts w:cstheme="minorHAnsi"/>
          <w:i/>
          <w:iCs/>
          <w:sz w:val="20"/>
          <w:szCs w:val="20"/>
        </w:rPr>
        <w:t xml:space="preserve"> v programe Turizmus, hotelierstvo a kúpeľníctvo </w:t>
      </w:r>
      <w:r w:rsidR="00FD03FB" w:rsidRPr="00FD03FB">
        <w:rPr>
          <w:rFonts w:cstheme="minorHAnsi"/>
          <w:i/>
          <w:iCs/>
          <w:sz w:val="20"/>
          <w:szCs w:val="20"/>
        </w:rPr>
        <w:t>zabezpečované najmä aktívnou a dlhodobou spoluprácou členov Katedry turizmu a hotelového manažmentu s profesijnými organizáciami pôsobiacimi v oblasti cestovného ruchu na Slovensku,  najmä s Asociáciou hotelov a reštaurácií Slovenska (</w:t>
      </w:r>
      <w:r>
        <w:rPr>
          <w:rFonts w:cstheme="minorHAnsi"/>
          <w:i/>
          <w:iCs/>
          <w:sz w:val="20"/>
          <w:szCs w:val="20"/>
        </w:rPr>
        <w:t xml:space="preserve">zodpovedná: </w:t>
      </w:r>
      <w:r w:rsidR="00FD03FB" w:rsidRPr="00FD03FB">
        <w:rPr>
          <w:rFonts w:cstheme="minorHAnsi"/>
          <w:i/>
          <w:iCs/>
          <w:sz w:val="20"/>
          <w:szCs w:val="20"/>
        </w:rPr>
        <w:t>doc. Ing. Anna Šenková, PhD.),  Slovenskou asociáciou  cestovných kancelárií a cestovných agentúr (</w:t>
      </w:r>
      <w:r>
        <w:rPr>
          <w:rFonts w:cstheme="minorHAnsi"/>
          <w:i/>
          <w:iCs/>
          <w:sz w:val="20"/>
          <w:szCs w:val="20"/>
        </w:rPr>
        <w:t xml:space="preserve">zodpovedná: </w:t>
      </w:r>
      <w:r w:rsidR="00290512">
        <w:rPr>
          <w:rFonts w:cstheme="minorHAnsi"/>
          <w:i/>
          <w:iCs/>
          <w:sz w:val="20"/>
          <w:szCs w:val="20"/>
        </w:rPr>
        <w:t xml:space="preserve">doc. </w:t>
      </w:r>
      <w:r w:rsidR="00FD03FB" w:rsidRPr="00FD03FB">
        <w:rPr>
          <w:rFonts w:cstheme="minorHAnsi"/>
          <w:i/>
          <w:iCs/>
          <w:sz w:val="20"/>
          <w:szCs w:val="20"/>
        </w:rPr>
        <w:t xml:space="preserve">Ing. Kristína </w:t>
      </w:r>
      <w:proofErr w:type="spellStart"/>
      <w:r w:rsidR="00FD03FB" w:rsidRPr="00FD03FB">
        <w:rPr>
          <w:rFonts w:cstheme="minorHAnsi"/>
          <w:i/>
          <w:iCs/>
          <w:sz w:val="20"/>
          <w:szCs w:val="20"/>
        </w:rPr>
        <w:t>Šambronská</w:t>
      </w:r>
      <w:proofErr w:type="spellEnd"/>
      <w:r w:rsidR="00FD03FB" w:rsidRPr="00FD03FB">
        <w:rPr>
          <w:rFonts w:cstheme="minorHAnsi"/>
          <w:i/>
          <w:iCs/>
          <w:sz w:val="20"/>
          <w:szCs w:val="20"/>
        </w:rPr>
        <w:t xml:space="preserve">, PhD.), kúpeľnými podnikmi (Bardejovské kúpele, a. s.;  Kúpele Vyšné Ružbachy, a. s.; Kúpele Nový Smokovec), oblastnými organizáciami cestovného ruchu a Krajskou organizáciou CR Severovýchod Slovenska. Spolupráca je realizovaná napríklad vo forme  prednášok  pre študentov na pôde fakulty, ktoré tvoria dôležitú súčasť vyučovacieho procesu, možnosťami exkurzií študentov a konzultáciami pri riešení záverečných bakalárskych prác a v neposlednom rade možnosťami vykonávania odbornej praxe.   Prostredníctvom spolupráce  s Asociáciou hotelov a reštaurácií Slovenska majú vybraní  študenti možnosť bezplatnej účasti na konferenciách </w:t>
      </w:r>
      <w:proofErr w:type="spellStart"/>
      <w:r w:rsidR="00FD03FB" w:rsidRPr="00FD03FB">
        <w:rPr>
          <w:rFonts w:cstheme="minorHAnsi"/>
          <w:i/>
          <w:iCs/>
          <w:sz w:val="20"/>
          <w:szCs w:val="20"/>
        </w:rPr>
        <w:t>HoReCa</w:t>
      </w:r>
      <w:proofErr w:type="spellEnd"/>
      <w:r w:rsidR="00FD03FB" w:rsidRPr="00FD03FB">
        <w:rPr>
          <w:rFonts w:cstheme="minorHAnsi"/>
          <w:i/>
          <w:iCs/>
          <w:sz w:val="20"/>
          <w:szCs w:val="20"/>
        </w:rPr>
        <w:t xml:space="preserve"> a jarného a jesenného stretnutia hotelierov. Informácie o realizovaných prednáškach a ďalších aktivitách Katedry turizmu a hotelového manažmentu sú dostupné na stránke katedry: </w:t>
      </w:r>
      <w:hyperlink r:id="rId62" w:history="1">
        <w:r>
          <w:rPr>
            <w:rStyle w:val="Hypertextovprepojenie"/>
            <w:rFonts w:cstheme="minorHAnsi"/>
            <w:i/>
            <w:iCs/>
            <w:sz w:val="20"/>
            <w:szCs w:val="20"/>
          </w:rPr>
          <w:t>Tu</w:t>
        </w:r>
      </w:hyperlink>
    </w:p>
    <w:p w14:paraId="702C80E5" w14:textId="77777777" w:rsidR="00FD03FB" w:rsidRDefault="00FD03FB" w:rsidP="002370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p>
    <w:p w14:paraId="7C0BCA4B" w14:textId="77777777" w:rsidR="007D20A8" w:rsidRPr="003C0DC3" w:rsidRDefault="007D20A8" w:rsidP="003C0DC3">
      <w:pPr>
        <w:autoSpaceDE w:val="0"/>
        <w:autoSpaceDN w:val="0"/>
        <w:adjustRightInd w:val="0"/>
        <w:spacing w:after="0" w:line="240" w:lineRule="auto"/>
        <w:jc w:val="both"/>
        <w:rPr>
          <w:rFonts w:cstheme="minorHAnsi"/>
          <w:sz w:val="16"/>
          <w:szCs w:val="16"/>
        </w:rPr>
      </w:pPr>
    </w:p>
    <w:p w14:paraId="33E807C4" w14:textId="65E83E7E" w:rsidR="0085194C" w:rsidRDefault="006B54C1" w:rsidP="001F222F">
      <w:pPr>
        <w:pStyle w:val="Odsekzoznamu"/>
        <w:numPr>
          <w:ilvl w:val="0"/>
          <w:numId w:val="5"/>
        </w:numPr>
        <w:autoSpaceDE w:val="0"/>
        <w:autoSpaceDN w:val="0"/>
        <w:adjustRightInd w:val="0"/>
        <w:spacing w:after="0" w:line="240" w:lineRule="auto"/>
        <w:jc w:val="both"/>
        <w:rPr>
          <w:rFonts w:cstheme="minorHAnsi"/>
          <w:sz w:val="16"/>
          <w:szCs w:val="16"/>
        </w:rPr>
      </w:pPr>
      <w:r>
        <w:rPr>
          <w:rFonts w:cstheme="minorHAnsi"/>
          <w:sz w:val="16"/>
          <w:szCs w:val="16"/>
        </w:rPr>
        <w:t xml:space="preserve">Charakteristika </w:t>
      </w:r>
      <w:r w:rsidR="0085194C" w:rsidRPr="002E27BC">
        <w:rPr>
          <w:rFonts w:cstheme="minorHAnsi"/>
          <w:sz w:val="16"/>
          <w:szCs w:val="16"/>
        </w:rPr>
        <w:t xml:space="preserve">na </w:t>
      </w:r>
      <w:r w:rsidR="0085194C" w:rsidRPr="00AF1A54">
        <w:rPr>
          <w:rFonts w:cstheme="minorHAnsi"/>
          <w:sz w:val="16"/>
          <w:szCs w:val="16"/>
        </w:rPr>
        <w:t>možnost</w:t>
      </w:r>
      <w:r w:rsidR="00C007BE" w:rsidRPr="00AF1A54">
        <w:rPr>
          <w:rFonts w:cstheme="minorHAnsi"/>
          <w:sz w:val="16"/>
          <w:szCs w:val="16"/>
        </w:rPr>
        <w:t>í</w:t>
      </w:r>
      <w:r w:rsidR="0085194C" w:rsidRPr="00AF1A54">
        <w:rPr>
          <w:rFonts w:cstheme="minorHAnsi"/>
          <w:sz w:val="16"/>
          <w:szCs w:val="16"/>
        </w:rPr>
        <w:t xml:space="preserve"> sociálneho, športového, kultúrneho, duchovného a spoločenského vyžitia.</w:t>
      </w:r>
    </w:p>
    <w:p w14:paraId="59106B11" w14:textId="77777777" w:rsidR="006D5A8C" w:rsidRPr="00AF1A54" w:rsidRDefault="006D5A8C" w:rsidP="006D5A8C">
      <w:pPr>
        <w:pStyle w:val="Odsekzoznamu"/>
        <w:autoSpaceDE w:val="0"/>
        <w:autoSpaceDN w:val="0"/>
        <w:adjustRightInd w:val="0"/>
        <w:spacing w:after="0" w:line="240" w:lineRule="auto"/>
        <w:ind w:left="360"/>
        <w:jc w:val="both"/>
        <w:rPr>
          <w:rFonts w:cstheme="minorHAnsi"/>
          <w:sz w:val="16"/>
          <w:szCs w:val="16"/>
        </w:rPr>
      </w:pPr>
    </w:p>
    <w:p w14:paraId="3F6FD5A5" w14:textId="77777777" w:rsidR="00135041" w:rsidRDefault="00135041" w:rsidP="00FC0E8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Ú</w:t>
      </w:r>
      <w:r w:rsidRPr="00135041">
        <w:rPr>
          <w:rFonts w:cstheme="minorHAnsi"/>
          <w:i/>
          <w:iCs/>
          <w:sz w:val="20"/>
          <w:szCs w:val="20"/>
        </w:rPr>
        <w:t>stredným sloganom Prešovsk</w:t>
      </w:r>
      <w:r>
        <w:rPr>
          <w:rFonts w:cstheme="minorHAnsi"/>
          <w:i/>
          <w:iCs/>
          <w:sz w:val="20"/>
          <w:szCs w:val="20"/>
        </w:rPr>
        <w:t>ej</w:t>
      </w:r>
      <w:r w:rsidRPr="00135041">
        <w:rPr>
          <w:rFonts w:cstheme="minorHAnsi"/>
          <w:i/>
          <w:iCs/>
          <w:sz w:val="20"/>
          <w:szCs w:val="20"/>
        </w:rPr>
        <w:t xml:space="preserve"> univerzit</w:t>
      </w:r>
      <w:r>
        <w:rPr>
          <w:rFonts w:cstheme="minorHAnsi"/>
          <w:i/>
          <w:iCs/>
          <w:sz w:val="20"/>
          <w:szCs w:val="20"/>
        </w:rPr>
        <w:t xml:space="preserve">y </w:t>
      </w:r>
      <w:r w:rsidRPr="00135041">
        <w:rPr>
          <w:rFonts w:cstheme="minorHAnsi"/>
          <w:i/>
          <w:iCs/>
          <w:sz w:val="20"/>
          <w:szCs w:val="20"/>
        </w:rPr>
        <w:t>v Prešove je „</w:t>
      </w:r>
      <w:proofErr w:type="spellStart"/>
      <w:r w:rsidRPr="00135041">
        <w:rPr>
          <w:rFonts w:cstheme="minorHAnsi"/>
          <w:i/>
          <w:iCs/>
          <w:sz w:val="20"/>
          <w:szCs w:val="20"/>
        </w:rPr>
        <w:t>magis</w:t>
      </w:r>
      <w:proofErr w:type="spellEnd"/>
      <w:r w:rsidRPr="00135041">
        <w:rPr>
          <w:rFonts w:cstheme="minorHAnsi"/>
          <w:i/>
          <w:iCs/>
          <w:sz w:val="20"/>
          <w:szCs w:val="20"/>
        </w:rPr>
        <w:t xml:space="preserve"> </w:t>
      </w:r>
      <w:proofErr w:type="spellStart"/>
      <w:r w:rsidRPr="00135041">
        <w:rPr>
          <w:rFonts w:cstheme="minorHAnsi"/>
          <w:i/>
          <w:iCs/>
          <w:sz w:val="20"/>
          <w:szCs w:val="20"/>
        </w:rPr>
        <w:t>quam</w:t>
      </w:r>
      <w:proofErr w:type="spellEnd"/>
      <w:r w:rsidRPr="00135041">
        <w:rPr>
          <w:rFonts w:cstheme="minorHAnsi"/>
          <w:i/>
          <w:iCs/>
          <w:sz w:val="20"/>
          <w:szCs w:val="20"/>
        </w:rPr>
        <w:t xml:space="preserve"> </w:t>
      </w:r>
      <w:proofErr w:type="spellStart"/>
      <w:r w:rsidRPr="00135041">
        <w:rPr>
          <w:rFonts w:cstheme="minorHAnsi"/>
          <w:i/>
          <w:iCs/>
          <w:sz w:val="20"/>
          <w:szCs w:val="20"/>
        </w:rPr>
        <w:t>erudition</w:t>
      </w:r>
      <w:proofErr w:type="spellEnd"/>
      <w:r w:rsidRPr="00135041">
        <w:rPr>
          <w:rFonts w:cstheme="minorHAnsi"/>
          <w:i/>
          <w:iCs/>
          <w:sz w:val="20"/>
          <w:szCs w:val="20"/>
        </w:rPr>
        <w:t xml:space="preserve">“, čiže viac ako vzdelanie. </w:t>
      </w:r>
    </w:p>
    <w:p w14:paraId="42BFE0B1" w14:textId="77777777" w:rsidR="00E457BF" w:rsidRDefault="00135041" w:rsidP="00FC0E8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135041">
        <w:rPr>
          <w:rFonts w:cstheme="minorHAnsi"/>
          <w:i/>
          <w:iCs/>
          <w:sz w:val="20"/>
          <w:szCs w:val="20"/>
        </w:rPr>
        <w:t>Cieľom je poskytnúť študentom a pracovníkom stimulujúce prostredie pre osobný rozvoj, ktoré zahŕňa aj kultúrne a spoločenské vyžitie.</w:t>
      </w:r>
    </w:p>
    <w:p w14:paraId="24DE5580" w14:textId="77777777" w:rsidR="00573A0B" w:rsidRDefault="00E457BF" w:rsidP="009124C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rPr>
      </w:pPr>
      <w:r w:rsidRPr="00E457BF">
        <w:rPr>
          <w:rFonts w:cstheme="minorHAnsi"/>
          <w:bCs/>
          <w:i/>
          <w:iCs/>
          <w:sz w:val="20"/>
          <w:szCs w:val="20"/>
        </w:rPr>
        <w:t xml:space="preserve">Študenti univerzity majú možnosť voľnočasového športového vyžitia v športových objektoch PU ako sú plaváreň, posilňovňa, viacúčelový športový areál, či multifunkčné ihrisko. V minulosti, pred obdobím pandémie COVID-19, (v oboch semestroch kalendárneho roka 2019)  Fakulta športu  organizovala pre študentov univerzity Vysokoškolskú mix-volejbalovú ligu a Futbalovú </w:t>
      </w:r>
      <w:proofErr w:type="spellStart"/>
      <w:r w:rsidRPr="00E457BF">
        <w:rPr>
          <w:rFonts w:cstheme="minorHAnsi"/>
          <w:bCs/>
          <w:i/>
          <w:iCs/>
          <w:sz w:val="20"/>
          <w:szCs w:val="20"/>
        </w:rPr>
        <w:t>miniligu</w:t>
      </w:r>
      <w:proofErr w:type="spellEnd"/>
      <w:r w:rsidRPr="00E457BF">
        <w:rPr>
          <w:rFonts w:cstheme="minorHAnsi"/>
          <w:bCs/>
          <w:i/>
          <w:iCs/>
          <w:sz w:val="20"/>
          <w:szCs w:val="20"/>
        </w:rPr>
        <w:t xml:space="preserve"> PU, o ktoré je neustály záujem. Dlhoročnú tradíciu majú aj Univerzitné dni športu organizované Fakultou športu, do ktorých bolo v roku 2019 aktívne zapojených takmer 600 študentov. </w:t>
      </w:r>
    </w:p>
    <w:p w14:paraId="7F14B45D" w14:textId="0C14B844" w:rsidR="00E457BF" w:rsidRDefault="00E457BF" w:rsidP="00FC0E8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rPr>
      </w:pPr>
      <w:r w:rsidRPr="00E457BF">
        <w:rPr>
          <w:rFonts w:cstheme="minorHAnsi"/>
          <w:bCs/>
          <w:i/>
          <w:iCs/>
          <w:sz w:val="20"/>
          <w:szCs w:val="20"/>
        </w:rPr>
        <w:t xml:space="preserve">Fakulta športu  každoročne organizuje aj viacero periodických i neperiodických športových a športovo-vzdelávacích aktivít nielen pre študentov, ale aj pre širokú verejnosť rôzneho veku (Jarný beh; Detská športová olympiáda materských škôl; Olympijský päťboj seniorov; Beh olympijského dňa; </w:t>
      </w:r>
      <w:proofErr w:type="spellStart"/>
      <w:r w:rsidRPr="00E457BF">
        <w:rPr>
          <w:rFonts w:cstheme="minorHAnsi"/>
          <w:bCs/>
          <w:i/>
          <w:iCs/>
          <w:sz w:val="20"/>
          <w:szCs w:val="20"/>
        </w:rPr>
        <w:t>Šporťáčik</w:t>
      </w:r>
      <w:proofErr w:type="spellEnd"/>
      <w:r w:rsidRPr="00E457BF">
        <w:rPr>
          <w:rFonts w:cstheme="minorHAnsi"/>
          <w:bCs/>
          <w:i/>
          <w:iCs/>
          <w:sz w:val="20"/>
          <w:szCs w:val="20"/>
        </w:rPr>
        <w:t xml:space="preserve">; pohybový program </w:t>
      </w:r>
      <w:proofErr w:type="spellStart"/>
      <w:r w:rsidRPr="00E457BF">
        <w:rPr>
          <w:rFonts w:cstheme="minorHAnsi"/>
          <w:bCs/>
          <w:i/>
          <w:iCs/>
          <w:sz w:val="20"/>
          <w:szCs w:val="20"/>
        </w:rPr>
        <w:t>ProSenior</w:t>
      </w:r>
      <w:proofErr w:type="spellEnd"/>
      <w:r w:rsidRPr="00E457BF">
        <w:rPr>
          <w:rFonts w:cstheme="minorHAnsi"/>
          <w:bCs/>
          <w:i/>
          <w:iCs/>
          <w:sz w:val="20"/>
          <w:szCs w:val="20"/>
        </w:rPr>
        <w:t xml:space="preserve"> a iné). Pri realizácií týchto aktivít Fakulta športu organizačne spolupracuje so študentmi, Olympijským klubom Prešov a mestom Prešov.</w:t>
      </w:r>
    </w:p>
    <w:p w14:paraId="34AA809C" w14:textId="708601A2" w:rsidR="00573A0B" w:rsidRPr="009124C5" w:rsidRDefault="00573A0B" w:rsidP="00573A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Style w:val="Hypertextovprepojenie"/>
          <w:rFonts w:cstheme="minorHAnsi"/>
          <w:i/>
          <w:iCs/>
          <w:color w:val="auto"/>
          <w:sz w:val="20"/>
          <w:szCs w:val="20"/>
          <w:u w:val="none"/>
        </w:rPr>
      </w:pPr>
      <w:r w:rsidRPr="00E457BF">
        <w:rPr>
          <w:rFonts w:cstheme="minorHAnsi"/>
          <w:bCs/>
          <w:i/>
          <w:iCs/>
          <w:sz w:val="20"/>
          <w:szCs w:val="20"/>
        </w:rPr>
        <w:lastRenderedPageBreak/>
        <w:t>Študenti univerzity môžu svoje športové záujmy rozvíjať aj v niekoľkých športových oddieloch a kluboch TJ Slávia PU Prešov</w:t>
      </w:r>
      <w:r>
        <w:rPr>
          <w:rFonts w:cstheme="minorHAnsi"/>
          <w:bCs/>
          <w:i/>
          <w:iCs/>
          <w:sz w:val="20"/>
          <w:szCs w:val="20"/>
        </w:rPr>
        <w:t xml:space="preserve">,  </w:t>
      </w:r>
      <w:r w:rsidRPr="006F147A">
        <w:rPr>
          <w:rFonts w:cstheme="minorHAnsi"/>
          <w:i/>
          <w:iCs/>
          <w:sz w:val="20"/>
          <w:szCs w:val="20"/>
        </w:rPr>
        <w:t xml:space="preserve"> basketbalový klub</w:t>
      </w:r>
      <w:hyperlink r:id="rId63" w:history="1">
        <w:r w:rsidRPr="006F147A">
          <w:rPr>
            <w:rStyle w:val="Hypertextovprepojenie"/>
            <w:rFonts w:cstheme="minorHAnsi"/>
            <w:i/>
            <w:iCs/>
            <w:color w:val="auto"/>
            <w:sz w:val="20"/>
            <w:szCs w:val="20"/>
            <w:u w:val="none"/>
          </w:rPr>
          <w:t xml:space="preserve"> BK Akademik PU Prešov</w:t>
        </w:r>
      </w:hyperlink>
      <w:r w:rsidRPr="006F147A">
        <w:rPr>
          <w:rFonts w:cstheme="minorHAnsi"/>
          <w:i/>
          <w:iCs/>
          <w:sz w:val="20"/>
          <w:szCs w:val="20"/>
        </w:rPr>
        <w:t xml:space="preserve">, volejbalový klub </w:t>
      </w:r>
      <w:hyperlink r:id="rId64" w:history="1">
        <w:r w:rsidRPr="006F147A">
          <w:rPr>
            <w:rStyle w:val="Hypertextovprepojenie"/>
            <w:rFonts w:cstheme="minorHAnsi"/>
            <w:i/>
            <w:iCs/>
            <w:color w:val="auto"/>
            <w:sz w:val="20"/>
            <w:szCs w:val="20"/>
            <w:u w:val="none"/>
          </w:rPr>
          <w:t>VK MIRAD PU Prešov</w:t>
        </w:r>
      </w:hyperlink>
      <w:r w:rsidRPr="006F147A">
        <w:rPr>
          <w:rFonts w:cstheme="minorHAnsi"/>
          <w:i/>
          <w:iCs/>
          <w:sz w:val="20"/>
          <w:szCs w:val="20"/>
        </w:rPr>
        <w:t xml:space="preserve">, </w:t>
      </w:r>
      <w:hyperlink r:id="rId65" w:history="1">
        <w:r w:rsidRPr="006F147A">
          <w:rPr>
            <w:rStyle w:val="Hypertextovprepojenie"/>
            <w:rFonts w:cstheme="minorHAnsi"/>
            <w:i/>
            <w:iCs/>
            <w:color w:val="auto"/>
            <w:sz w:val="20"/>
            <w:szCs w:val="20"/>
            <w:u w:val="none"/>
          </w:rPr>
          <w:t>Klub technických športov PU</w:t>
        </w:r>
        <w:r>
          <w:rPr>
            <w:rStyle w:val="Hypertextovprepojenie"/>
            <w:rFonts w:cstheme="minorHAnsi"/>
            <w:i/>
            <w:iCs/>
            <w:color w:val="auto"/>
            <w:sz w:val="20"/>
            <w:szCs w:val="20"/>
            <w:u w:val="none"/>
          </w:rPr>
          <w:t>.</w:t>
        </w:r>
        <w:r w:rsidRPr="006F147A">
          <w:rPr>
            <w:rStyle w:val="Hypertextovprepojenie"/>
            <w:rFonts w:cstheme="minorHAnsi"/>
            <w:i/>
            <w:iCs/>
            <w:color w:val="auto"/>
            <w:sz w:val="20"/>
            <w:szCs w:val="20"/>
            <w:u w:val="none"/>
          </w:rPr>
          <w:t xml:space="preserve"> </w:t>
        </w:r>
      </w:hyperlink>
      <w:r>
        <w:rPr>
          <w:rStyle w:val="Hypertextovprepojenie"/>
          <w:rFonts w:cstheme="minorHAnsi"/>
          <w:i/>
          <w:iCs/>
          <w:color w:val="auto"/>
          <w:sz w:val="20"/>
          <w:szCs w:val="20"/>
          <w:u w:val="none"/>
        </w:rPr>
        <w:t>Informácie</w:t>
      </w:r>
      <w:r w:rsidR="00145D19">
        <w:rPr>
          <w:rStyle w:val="Hypertextovprepojenie"/>
          <w:rFonts w:cstheme="minorHAnsi"/>
          <w:i/>
          <w:iCs/>
          <w:color w:val="auto"/>
          <w:sz w:val="20"/>
          <w:szCs w:val="20"/>
          <w:u w:val="none"/>
        </w:rPr>
        <w:t xml:space="preserve"> sú </w:t>
      </w:r>
      <w:r>
        <w:rPr>
          <w:rStyle w:val="Hypertextovprepojenie"/>
          <w:rFonts w:cstheme="minorHAnsi"/>
          <w:i/>
          <w:iCs/>
          <w:color w:val="auto"/>
          <w:sz w:val="20"/>
          <w:szCs w:val="20"/>
          <w:u w:val="none"/>
        </w:rPr>
        <w:t xml:space="preserve"> dostupné: </w:t>
      </w:r>
      <w:hyperlink r:id="rId66" w:history="1">
        <w:r w:rsidRPr="00573A0B">
          <w:rPr>
            <w:rStyle w:val="Hypertextovprepojenie"/>
            <w:rFonts w:cstheme="minorHAnsi"/>
            <w:b/>
            <w:bCs/>
            <w:i/>
            <w:iCs/>
            <w:color w:val="0070C0"/>
            <w:sz w:val="20"/>
            <w:szCs w:val="20"/>
            <w:u w:val="none"/>
          </w:rPr>
          <w:t>Tu</w:t>
        </w:r>
      </w:hyperlink>
    </w:p>
    <w:p w14:paraId="18AC5E3B" w14:textId="6A4A4C02" w:rsidR="00E457BF" w:rsidRDefault="00260272" w:rsidP="00FC0E8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V súvislosti s</w:t>
      </w:r>
      <w:r w:rsidR="00484D81" w:rsidRPr="00484D81">
        <w:rPr>
          <w:rFonts w:cstheme="minorHAnsi"/>
          <w:i/>
          <w:iCs/>
          <w:sz w:val="20"/>
          <w:szCs w:val="20"/>
        </w:rPr>
        <w:t xml:space="preserve"> kultúrn</w:t>
      </w:r>
      <w:r>
        <w:rPr>
          <w:rFonts w:cstheme="minorHAnsi"/>
          <w:i/>
          <w:iCs/>
          <w:sz w:val="20"/>
          <w:szCs w:val="20"/>
        </w:rPr>
        <w:t>ym</w:t>
      </w:r>
      <w:r w:rsidR="00484D81" w:rsidRPr="00484D81">
        <w:rPr>
          <w:rFonts w:cstheme="minorHAnsi"/>
          <w:i/>
          <w:iCs/>
          <w:sz w:val="20"/>
          <w:szCs w:val="20"/>
        </w:rPr>
        <w:t xml:space="preserve"> a</w:t>
      </w:r>
      <w:r>
        <w:rPr>
          <w:rFonts w:cstheme="minorHAnsi"/>
          <w:i/>
          <w:iCs/>
          <w:sz w:val="20"/>
          <w:szCs w:val="20"/>
        </w:rPr>
        <w:t> </w:t>
      </w:r>
      <w:r w:rsidR="00484D81" w:rsidRPr="00484D81">
        <w:rPr>
          <w:rFonts w:cstheme="minorHAnsi"/>
          <w:i/>
          <w:iCs/>
          <w:sz w:val="20"/>
          <w:szCs w:val="20"/>
        </w:rPr>
        <w:t>spoločensk</w:t>
      </w:r>
      <w:r>
        <w:rPr>
          <w:rFonts w:cstheme="minorHAnsi"/>
          <w:i/>
          <w:iCs/>
          <w:sz w:val="20"/>
          <w:szCs w:val="20"/>
        </w:rPr>
        <w:t xml:space="preserve">ým </w:t>
      </w:r>
      <w:r w:rsidR="00484D81" w:rsidRPr="00484D81">
        <w:rPr>
          <w:rFonts w:cstheme="minorHAnsi"/>
          <w:i/>
          <w:iCs/>
          <w:sz w:val="20"/>
          <w:szCs w:val="20"/>
        </w:rPr>
        <w:t>vyžit</w:t>
      </w:r>
      <w:r>
        <w:rPr>
          <w:rFonts w:cstheme="minorHAnsi"/>
          <w:i/>
          <w:iCs/>
          <w:sz w:val="20"/>
          <w:szCs w:val="20"/>
        </w:rPr>
        <w:t>ím</w:t>
      </w:r>
      <w:r w:rsidR="00484D81" w:rsidRPr="00484D81">
        <w:rPr>
          <w:rFonts w:cstheme="minorHAnsi"/>
          <w:i/>
          <w:iCs/>
          <w:sz w:val="20"/>
          <w:szCs w:val="20"/>
        </w:rPr>
        <w:t xml:space="preserve"> </w:t>
      </w:r>
      <w:r w:rsidR="009E3EE2">
        <w:rPr>
          <w:rFonts w:cstheme="minorHAnsi"/>
          <w:i/>
          <w:iCs/>
          <w:sz w:val="20"/>
          <w:szCs w:val="20"/>
        </w:rPr>
        <w:t xml:space="preserve">sa </w:t>
      </w:r>
      <w:r>
        <w:rPr>
          <w:rFonts w:cstheme="minorHAnsi"/>
          <w:i/>
          <w:iCs/>
          <w:sz w:val="20"/>
          <w:szCs w:val="20"/>
        </w:rPr>
        <w:t>u</w:t>
      </w:r>
      <w:r w:rsidR="00484D81" w:rsidRPr="00484D81">
        <w:rPr>
          <w:rFonts w:cstheme="minorHAnsi"/>
          <w:i/>
          <w:iCs/>
          <w:sz w:val="20"/>
          <w:szCs w:val="20"/>
        </w:rPr>
        <w:t>niverzita usiluje participovať vlastnými umeleckými aktivitami, ktoré sa sústreďujú na literárno-dramatické, výtvarné a hudobné umenie. Na univerzite pôsobí</w:t>
      </w:r>
    </w:p>
    <w:p w14:paraId="4D2047D0" w14:textId="5192FD17" w:rsidR="00FC0E8E" w:rsidRDefault="00E457BF" w:rsidP="00FC0E8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11</w:t>
      </w:r>
      <w:r w:rsidR="00573A0B">
        <w:rPr>
          <w:rFonts w:cstheme="minorHAnsi"/>
          <w:i/>
          <w:iCs/>
          <w:sz w:val="20"/>
          <w:szCs w:val="20"/>
        </w:rPr>
        <w:t xml:space="preserve"> </w:t>
      </w:r>
      <w:r>
        <w:rPr>
          <w:rFonts w:cstheme="minorHAnsi"/>
          <w:i/>
          <w:iCs/>
          <w:sz w:val="20"/>
          <w:szCs w:val="20"/>
        </w:rPr>
        <w:t>umeleckých súbor</w:t>
      </w:r>
      <w:r w:rsidR="00573A0B">
        <w:rPr>
          <w:rFonts w:cstheme="minorHAnsi"/>
          <w:i/>
          <w:iCs/>
          <w:sz w:val="20"/>
          <w:szCs w:val="20"/>
        </w:rPr>
        <w:t>ov</w:t>
      </w:r>
      <w:r>
        <w:rPr>
          <w:rFonts w:cstheme="minorHAnsi"/>
          <w:i/>
          <w:iCs/>
          <w:sz w:val="20"/>
          <w:szCs w:val="20"/>
        </w:rPr>
        <w:t xml:space="preserve">, ktoré sú členmi Rady pre umeleckú činnosť univerzity - </w:t>
      </w:r>
      <w:r w:rsidR="00484D81" w:rsidRPr="00484D81">
        <w:rPr>
          <w:rFonts w:cstheme="minorHAnsi"/>
          <w:i/>
          <w:iCs/>
          <w:sz w:val="20"/>
          <w:szCs w:val="20"/>
        </w:rPr>
        <w:t xml:space="preserve"> Študentské divadlo FF, Divadlo P.A.D.A.K na PF,  Ženský spevácky zbor </w:t>
      </w:r>
      <w:proofErr w:type="spellStart"/>
      <w:r w:rsidR="00484D81" w:rsidRPr="00484D81">
        <w:rPr>
          <w:rFonts w:cstheme="minorHAnsi"/>
          <w:i/>
          <w:iCs/>
          <w:sz w:val="20"/>
          <w:szCs w:val="20"/>
        </w:rPr>
        <w:t>Iuventus</w:t>
      </w:r>
      <w:proofErr w:type="spellEnd"/>
      <w:r w:rsidR="00484D81" w:rsidRPr="00484D81">
        <w:rPr>
          <w:rFonts w:cstheme="minorHAnsi"/>
          <w:i/>
          <w:iCs/>
          <w:sz w:val="20"/>
          <w:szCs w:val="20"/>
        </w:rPr>
        <w:t xml:space="preserve"> </w:t>
      </w:r>
      <w:proofErr w:type="spellStart"/>
      <w:r w:rsidR="00484D81" w:rsidRPr="00484D81">
        <w:rPr>
          <w:rFonts w:cstheme="minorHAnsi"/>
          <w:i/>
          <w:iCs/>
          <w:sz w:val="20"/>
          <w:szCs w:val="20"/>
        </w:rPr>
        <w:t>Paedagogica</w:t>
      </w:r>
      <w:proofErr w:type="spellEnd"/>
      <w:r w:rsidR="00484D81" w:rsidRPr="00484D81">
        <w:rPr>
          <w:rFonts w:cstheme="minorHAnsi"/>
          <w:i/>
          <w:iCs/>
          <w:sz w:val="20"/>
          <w:szCs w:val="20"/>
        </w:rPr>
        <w:t xml:space="preserve">, Vysokoškolský folklórny súbor Torysa, </w:t>
      </w:r>
      <w:r w:rsidR="00484D81" w:rsidRPr="006F147A">
        <w:rPr>
          <w:rFonts w:cstheme="minorHAnsi"/>
          <w:i/>
          <w:iCs/>
          <w:sz w:val="20"/>
          <w:szCs w:val="20"/>
        </w:rPr>
        <w:t xml:space="preserve">Komorný orchester </w:t>
      </w:r>
      <w:proofErr w:type="spellStart"/>
      <w:r w:rsidR="00484D81" w:rsidRPr="006F147A">
        <w:rPr>
          <w:rFonts w:cstheme="minorHAnsi"/>
          <w:i/>
          <w:iCs/>
          <w:sz w:val="20"/>
          <w:szCs w:val="20"/>
        </w:rPr>
        <w:t>Camerata</w:t>
      </w:r>
      <w:proofErr w:type="spellEnd"/>
      <w:r w:rsidR="00484D81" w:rsidRPr="006F147A">
        <w:rPr>
          <w:rFonts w:cstheme="minorHAnsi"/>
          <w:i/>
          <w:iCs/>
          <w:sz w:val="20"/>
          <w:szCs w:val="20"/>
        </w:rPr>
        <w:t xml:space="preserve"> </w:t>
      </w:r>
      <w:proofErr w:type="spellStart"/>
      <w:r w:rsidR="00484D81" w:rsidRPr="006F147A">
        <w:rPr>
          <w:rFonts w:cstheme="minorHAnsi"/>
          <w:i/>
          <w:iCs/>
          <w:sz w:val="20"/>
          <w:szCs w:val="20"/>
        </w:rPr>
        <w:t>Academica</w:t>
      </w:r>
      <w:proofErr w:type="spellEnd"/>
      <w:r w:rsidR="00484D81" w:rsidRPr="006F147A">
        <w:rPr>
          <w:rFonts w:cstheme="minorHAnsi"/>
          <w:i/>
          <w:iCs/>
          <w:sz w:val="20"/>
          <w:szCs w:val="20"/>
        </w:rPr>
        <w:t xml:space="preserve">, Miešaný spevácky zbor Nostro </w:t>
      </w:r>
      <w:proofErr w:type="spellStart"/>
      <w:r w:rsidR="00484D81" w:rsidRPr="006F147A">
        <w:rPr>
          <w:rFonts w:cstheme="minorHAnsi"/>
          <w:i/>
          <w:iCs/>
          <w:sz w:val="20"/>
          <w:szCs w:val="20"/>
        </w:rPr>
        <w:t>Canto</w:t>
      </w:r>
      <w:proofErr w:type="spellEnd"/>
      <w:r w:rsidR="00484D81" w:rsidRPr="006F147A">
        <w:rPr>
          <w:rFonts w:cstheme="minorHAnsi"/>
          <w:i/>
          <w:iCs/>
          <w:sz w:val="20"/>
          <w:szCs w:val="20"/>
        </w:rPr>
        <w:t xml:space="preserve">, Spevácky zbor sv. Romana </w:t>
      </w:r>
      <w:proofErr w:type="spellStart"/>
      <w:r w:rsidR="00484D81" w:rsidRPr="006F147A">
        <w:rPr>
          <w:rFonts w:cstheme="minorHAnsi"/>
          <w:i/>
          <w:iCs/>
          <w:sz w:val="20"/>
          <w:szCs w:val="20"/>
        </w:rPr>
        <w:t>Sladkopevca</w:t>
      </w:r>
      <w:proofErr w:type="spellEnd"/>
      <w:r w:rsidR="00484D81" w:rsidRPr="006F147A">
        <w:rPr>
          <w:rFonts w:cstheme="minorHAnsi"/>
          <w:i/>
          <w:iCs/>
          <w:sz w:val="20"/>
          <w:szCs w:val="20"/>
        </w:rPr>
        <w:t xml:space="preserve">, Spevácky zbor Pravoslávnej bohosloveckej fakulty, Piano </w:t>
      </w:r>
      <w:proofErr w:type="spellStart"/>
      <w:r w:rsidR="00484D81" w:rsidRPr="006F147A">
        <w:rPr>
          <w:rFonts w:cstheme="minorHAnsi"/>
          <w:i/>
          <w:iCs/>
          <w:sz w:val="20"/>
          <w:szCs w:val="20"/>
        </w:rPr>
        <w:t>Vocal</w:t>
      </w:r>
      <w:proofErr w:type="spellEnd"/>
      <w:r w:rsidR="00484D81" w:rsidRPr="006F147A">
        <w:rPr>
          <w:rFonts w:cstheme="minorHAnsi"/>
          <w:i/>
          <w:iCs/>
          <w:sz w:val="20"/>
          <w:szCs w:val="20"/>
        </w:rPr>
        <w:t>, a Akordeónové kvarteto. Úspešne pokračuje tradícia festivalu Akademický Prešov. Neodmysliteľnou súčasťou akademického života sú univerzitné média – internátne rádio</w:t>
      </w:r>
      <w:hyperlink r:id="rId67" w:history="1">
        <w:r w:rsidR="00484D81" w:rsidRPr="006F147A">
          <w:rPr>
            <w:rStyle w:val="Hypertextovprepojenie"/>
            <w:rFonts w:cstheme="minorHAnsi"/>
            <w:i/>
            <w:iCs/>
            <w:color w:val="auto"/>
            <w:sz w:val="20"/>
            <w:szCs w:val="20"/>
            <w:u w:val="none"/>
          </w:rPr>
          <w:t xml:space="preserve"> </w:t>
        </w:r>
        <w:proofErr w:type="spellStart"/>
        <w:r w:rsidR="00484D81" w:rsidRPr="006F147A">
          <w:rPr>
            <w:rStyle w:val="Hypertextovprepojenie"/>
            <w:rFonts w:cstheme="minorHAnsi"/>
            <w:i/>
            <w:iCs/>
            <w:color w:val="auto"/>
            <w:sz w:val="20"/>
            <w:szCs w:val="20"/>
            <w:u w:val="none"/>
          </w:rPr>
          <w:t>Rádio</w:t>
        </w:r>
        <w:proofErr w:type="spellEnd"/>
        <w:r w:rsidR="00484D81" w:rsidRPr="006F147A">
          <w:rPr>
            <w:rStyle w:val="Hypertextovprepojenie"/>
            <w:rFonts w:cstheme="minorHAnsi"/>
            <w:i/>
            <w:iCs/>
            <w:color w:val="auto"/>
            <w:sz w:val="20"/>
            <w:szCs w:val="20"/>
            <w:u w:val="none"/>
          </w:rPr>
          <w:t xml:space="preserve"> </w:t>
        </w:r>
        <w:proofErr w:type="spellStart"/>
        <w:r w:rsidR="00484D81" w:rsidRPr="006F147A">
          <w:rPr>
            <w:rStyle w:val="Hypertextovprepojenie"/>
            <w:rFonts w:cstheme="minorHAnsi"/>
            <w:i/>
            <w:iCs/>
            <w:color w:val="auto"/>
            <w:sz w:val="20"/>
            <w:szCs w:val="20"/>
            <w:u w:val="none"/>
          </w:rPr>
          <w:t>PaF</w:t>
        </w:r>
        <w:proofErr w:type="spellEnd"/>
      </w:hyperlink>
      <w:r w:rsidR="00484D81" w:rsidRPr="006F147A">
        <w:rPr>
          <w:rFonts w:cstheme="minorHAnsi"/>
          <w:i/>
          <w:iCs/>
          <w:sz w:val="20"/>
          <w:szCs w:val="20"/>
        </w:rPr>
        <w:t>, univerzitný časopis</w:t>
      </w:r>
      <w:hyperlink r:id="rId68" w:history="1">
        <w:r w:rsidR="00484D81" w:rsidRPr="006F147A">
          <w:rPr>
            <w:rStyle w:val="Hypertextovprepojenie"/>
            <w:rFonts w:cstheme="minorHAnsi"/>
            <w:i/>
            <w:iCs/>
            <w:color w:val="auto"/>
            <w:sz w:val="20"/>
            <w:szCs w:val="20"/>
            <w:u w:val="none"/>
          </w:rPr>
          <w:t xml:space="preserve"> NA PULZE</w:t>
        </w:r>
      </w:hyperlink>
      <w:r w:rsidR="00484D81" w:rsidRPr="006F147A">
        <w:rPr>
          <w:rFonts w:cstheme="minorHAnsi"/>
          <w:i/>
          <w:iCs/>
          <w:sz w:val="20"/>
          <w:szCs w:val="20"/>
        </w:rPr>
        <w:t>, študentská internetová televízia</w:t>
      </w:r>
      <w:hyperlink r:id="rId69" w:history="1">
        <w:r w:rsidR="00484D81" w:rsidRPr="006F147A">
          <w:rPr>
            <w:rStyle w:val="Hypertextovprepojenie"/>
            <w:rFonts w:cstheme="minorHAnsi"/>
            <w:i/>
            <w:iCs/>
            <w:color w:val="auto"/>
            <w:sz w:val="20"/>
            <w:szCs w:val="20"/>
            <w:u w:val="none"/>
          </w:rPr>
          <w:t xml:space="preserve"> </w:t>
        </w:r>
        <w:proofErr w:type="spellStart"/>
        <w:r w:rsidR="00484D81" w:rsidRPr="006F147A">
          <w:rPr>
            <w:rStyle w:val="Hypertextovprepojenie"/>
            <w:rFonts w:cstheme="minorHAnsi"/>
            <w:i/>
            <w:iCs/>
            <w:color w:val="auto"/>
            <w:sz w:val="20"/>
            <w:szCs w:val="20"/>
            <w:u w:val="none"/>
          </w:rPr>
          <w:t>Televízia</w:t>
        </w:r>
        <w:proofErr w:type="spellEnd"/>
        <w:r w:rsidR="00484D81" w:rsidRPr="006F147A">
          <w:rPr>
            <w:rStyle w:val="Hypertextovprepojenie"/>
            <w:rFonts w:cstheme="minorHAnsi"/>
            <w:i/>
            <w:iCs/>
            <w:color w:val="auto"/>
            <w:sz w:val="20"/>
            <w:szCs w:val="20"/>
            <w:u w:val="none"/>
          </w:rPr>
          <w:t> </w:t>
        </w:r>
        <w:proofErr w:type="spellStart"/>
        <w:r w:rsidR="00484D81" w:rsidRPr="006F147A">
          <w:rPr>
            <w:rStyle w:val="Hypertextovprepojenie"/>
            <w:rFonts w:cstheme="minorHAnsi"/>
            <w:i/>
            <w:iCs/>
            <w:color w:val="auto"/>
            <w:sz w:val="20"/>
            <w:szCs w:val="20"/>
            <w:u w:val="none"/>
          </w:rPr>
          <w:t>Mediálka</w:t>
        </w:r>
        <w:proofErr w:type="spellEnd"/>
      </w:hyperlink>
      <w:r w:rsidR="00484D81" w:rsidRPr="006F147A">
        <w:rPr>
          <w:rFonts w:cstheme="minorHAnsi"/>
          <w:i/>
          <w:iCs/>
          <w:sz w:val="20"/>
          <w:szCs w:val="20"/>
        </w:rPr>
        <w:t xml:space="preserve"> a študentský online časopis </w:t>
      </w:r>
      <w:hyperlink r:id="rId70" w:history="1">
        <w:r w:rsidR="00484D81" w:rsidRPr="006F147A">
          <w:rPr>
            <w:rStyle w:val="Hypertextovprepojenie"/>
            <w:rFonts w:cstheme="minorHAnsi"/>
            <w:i/>
            <w:iCs/>
            <w:color w:val="auto"/>
            <w:sz w:val="20"/>
            <w:szCs w:val="20"/>
            <w:u w:val="none"/>
          </w:rPr>
          <w:t>UNIPO PRESS</w:t>
        </w:r>
      </w:hyperlink>
      <w:r w:rsidR="00484D81" w:rsidRPr="006F147A">
        <w:rPr>
          <w:rFonts w:cstheme="minorHAnsi"/>
          <w:i/>
          <w:iCs/>
          <w:sz w:val="20"/>
          <w:szCs w:val="20"/>
        </w:rPr>
        <w:t>. </w:t>
      </w:r>
    </w:p>
    <w:p w14:paraId="3E8FD5F8" w14:textId="77777777" w:rsidR="00573A0B" w:rsidRDefault="00484D81" w:rsidP="00FC0E8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6F147A">
        <w:rPr>
          <w:rFonts w:cstheme="minorHAnsi"/>
          <w:i/>
          <w:iCs/>
          <w:sz w:val="20"/>
          <w:szCs w:val="20"/>
        </w:rPr>
        <w:t xml:space="preserve">Na poli duchovného rozvoja sa mimoriadne pestrými aktivitami prezentuje </w:t>
      </w:r>
      <w:hyperlink r:id="rId71" w:history="1">
        <w:r w:rsidRPr="005576FB">
          <w:rPr>
            <w:rStyle w:val="Hypertextovprepojenie"/>
            <w:rFonts w:cstheme="minorHAnsi"/>
            <w:i/>
            <w:iCs/>
            <w:color w:val="auto"/>
            <w:sz w:val="20"/>
            <w:szCs w:val="20"/>
            <w:u w:val="none"/>
          </w:rPr>
          <w:t>Univerzitné pastoračné centrum</w:t>
        </w:r>
      </w:hyperlink>
      <w:r w:rsidRPr="005576FB">
        <w:rPr>
          <w:rFonts w:cstheme="minorHAnsi"/>
          <w:i/>
          <w:iCs/>
          <w:sz w:val="20"/>
          <w:szCs w:val="20"/>
        </w:rPr>
        <w:t xml:space="preserve">. </w:t>
      </w:r>
      <w:r w:rsidR="00FC0E8E" w:rsidRPr="005576FB">
        <w:rPr>
          <w:rFonts w:cstheme="minorHAnsi"/>
          <w:i/>
          <w:iCs/>
          <w:sz w:val="20"/>
          <w:szCs w:val="20"/>
        </w:rPr>
        <w:t xml:space="preserve">Univerzitné pastoračné centrum Dr. Štefana </w:t>
      </w:r>
      <w:proofErr w:type="spellStart"/>
      <w:r w:rsidR="00FC0E8E" w:rsidRPr="005576FB">
        <w:rPr>
          <w:rFonts w:cstheme="minorHAnsi"/>
          <w:i/>
          <w:iCs/>
          <w:sz w:val="20"/>
          <w:szCs w:val="20"/>
        </w:rPr>
        <w:t>Héseka</w:t>
      </w:r>
      <w:proofErr w:type="spellEnd"/>
      <w:r w:rsidR="00FC0E8E" w:rsidRPr="005576FB">
        <w:rPr>
          <w:rFonts w:cstheme="minorHAnsi"/>
          <w:i/>
          <w:iCs/>
          <w:sz w:val="20"/>
          <w:szCs w:val="20"/>
        </w:rPr>
        <w:t xml:space="preserve"> má sídlo na ul. </w:t>
      </w:r>
      <w:proofErr w:type="spellStart"/>
      <w:r w:rsidR="00FC0E8E" w:rsidRPr="005576FB">
        <w:rPr>
          <w:rFonts w:cstheme="minorHAnsi"/>
          <w:i/>
          <w:iCs/>
          <w:sz w:val="20"/>
          <w:szCs w:val="20"/>
        </w:rPr>
        <w:t>Jarková</w:t>
      </w:r>
      <w:proofErr w:type="spellEnd"/>
      <w:r w:rsidR="00FC0E8E" w:rsidRPr="005576FB">
        <w:rPr>
          <w:rFonts w:cstheme="minorHAnsi"/>
          <w:i/>
          <w:iCs/>
          <w:sz w:val="20"/>
          <w:szCs w:val="20"/>
        </w:rPr>
        <w:t xml:space="preserve"> 77, Prešov</w:t>
      </w:r>
      <w:r w:rsidR="00573A0B">
        <w:rPr>
          <w:rFonts w:cstheme="minorHAnsi"/>
          <w:i/>
          <w:iCs/>
          <w:sz w:val="20"/>
          <w:szCs w:val="20"/>
        </w:rPr>
        <w:t xml:space="preserve">. Informácie sú dostupné: </w:t>
      </w:r>
    </w:p>
    <w:p w14:paraId="73EE366C" w14:textId="77777777" w:rsidR="00290512" w:rsidRDefault="00573A0B" w:rsidP="00FC0E8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Style w:val="Hypertextovprepojenie"/>
          <w:rFonts w:cstheme="minorHAnsi"/>
          <w:bCs/>
          <w:i/>
          <w:sz w:val="20"/>
          <w:szCs w:val="24"/>
        </w:rPr>
      </w:pPr>
      <w:hyperlink r:id="rId72" w:history="1">
        <w:r>
          <w:rPr>
            <w:rStyle w:val="Hypertextovprepojenie"/>
            <w:rFonts w:cstheme="minorHAnsi"/>
            <w:bCs/>
            <w:i/>
            <w:szCs w:val="24"/>
          </w:rPr>
          <w:t>Tu</w:t>
        </w:r>
      </w:hyperlink>
      <w:r w:rsidR="00145D19">
        <w:rPr>
          <w:rStyle w:val="Hypertextovprepojenie"/>
          <w:rFonts w:cstheme="minorHAnsi"/>
          <w:bCs/>
          <w:i/>
          <w:sz w:val="20"/>
          <w:szCs w:val="24"/>
        </w:rPr>
        <w:t xml:space="preserve">   </w:t>
      </w:r>
    </w:p>
    <w:p w14:paraId="549A5F90" w14:textId="73CE4A33" w:rsidR="00290512" w:rsidRPr="00C410DF" w:rsidRDefault="009E3EE2" w:rsidP="00C410D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Calibri" w:hAnsi="Calibri" w:cs="Calibri"/>
          <w:bCs/>
          <w:i/>
          <w:sz w:val="20"/>
          <w:szCs w:val="24"/>
        </w:rPr>
      </w:pPr>
      <w:r>
        <w:rPr>
          <w:rFonts w:cstheme="minorHAnsi"/>
          <w:i/>
          <w:iCs/>
          <w:sz w:val="20"/>
          <w:szCs w:val="20"/>
        </w:rPr>
        <w:t>Z</w:t>
      </w:r>
      <w:r w:rsidR="005576FB" w:rsidRPr="005576FB">
        <w:rPr>
          <w:rFonts w:cstheme="minorHAnsi"/>
          <w:i/>
          <w:iCs/>
          <w:sz w:val="20"/>
          <w:szCs w:val="20"/>
        </w:rPr>
        <w:t xml:space="preserve">náma je </w:t>
      </w:r>
      <w:proofErr w:type="spellStart"/>
      <w:r w:rsidR="005576FB" w:rsidRPr="005576FB">
        <w:rPr>
          <w:rFonts w:cstheme="minorHAnsi"/>
          <w:i/>
          <w:iCs/>
          <w:sz w:val="20"/>
          <w:szCs w:val="20"/>
        </w:rPr>
        <w:t>Čaviareň</w:t>
      </w:r>
      <w:proofErr w:type="spellEnd"/>
      <w:r>
        <w:rPr>
          <w:rFonts w:cstheme="minorHAnsi"/>
          <w:i/>
          <w:iCs/>
          <w:sz w:val="20"/>
          <w:szCs w:val="20"/>
        </w:rPr>
        <w:t>.</w:t>
      </w:r>
      <w:r w:rsidR="005576FB" w:rsidRPr="005576FB">
        <w:rPr>
          <w:rFonts w:cstheme="minorHAnsi"/>
          <w:i/>
          <w:iCs/>
          <w:sz w:val="20"/>
          <w:szCs w:val="20"/>
        </w:rPr>
        <w:t xml:space="preserve"> </w:t>
      </w:r>
      <w:r>
        <w:rPr>
          <w:rFonts w:cstheme="minorHAnsi"/>
          <w:i/>
          <w:iCs/>
          <w:sz w:val="20"/>
          <w:szCs w:val="20"/>
        </w:rPr>
        <w:t>i</w:t>
      </w:r>
      <w:r w:rsidR="005576FB" w:rsidRPr="005576FB">
        <w:rPr>
          <w:rFonts w:cstheme="minorHAnsi"/>
          <w:i/>
          <w:iCs/>
          <w:sz w:val="20"/>
          <w:szCs w:val="20"/>
        </w:rPr>
        <w:t>de o miesto stretávania sa a rôznych akcií pod záštitou UPC Prešov. UPC má kaplnku</w:t>
      </w:r>
      <w:r>
        <w:rPr>
          <w:rFonts w:cstheme="minorHAnsi"/>
          <w:i/>
          <w:iCs/>
          <w:sz w:val="20"/>
          <w:szCs w:val="20"/>
        </w:rPr>
        <w:t xml:space="preserve"> a od </w:t>
      </w:r>
      <w:r w:rsidR="00FC0E8E" w:rsidRPr="00FC0E8E">
        <w:rPr>
          <w:rFonts w:cstheme="minorHAnsi"/>
          <w:i/>
          <w:iCs/>
          <w:sz w:val="20"/>
          <w:szCs w:val="20"/>
        </w:rPr>
        <w:t xml:space="preserve">30. </w:t>
      </w:r>
      <w:r>
        <w:rPr>
          <w:rFonts w:cstheme="minorHAnsi"/>
          <w:i/>
          <w:iCs/>
          <w:sz w:val="20"/>
          <w:szCs w:val="20"/>
        </w:rPr>
        <w:t xml:space="preserve">11. </w:t>
      </w:r>
      <w:r w:rsidR="00FC0E8E" w:rsidRPr="00FC0E8E">
        <w:rPr>
          <w:rFonts w:cstheme="minorHAnsi"/>
          <w:i/>
          <w:iCs/>
          <w:sz w:val="20"/>
          <w:szCs w:val="20"/>
        </w:rPr>
        <w:t xml:space="preserve">2002 </w:t>
      </w:r>
      <w:r>
        <w:rPr>
          <w:rFonts w:cstheme="minorHAnsi"/>
          <w:i/>
          <w:iCs/>
          <w:sz w:val="20"/>
          <w:szCs w:val="20"/>
        </w:rPr>
        <w:t xml:space="preserve">je </w:t>
      </w:r>
      <w:r w:rsidR="00FC0E8E" w:rsidRPr="00FC0E8E">
        <w:rPr>
          <w:rFonts w:cstheme="minorHAnsi"/>
          <w:i/>
          <w:iCs/>
          <w:sz w:val="20"/>
          <w:szCs w:val="20"/>
        </w:rPr>
        <w:t>súčasťou celoslovenskej siete univerzitných pastoračných centier. Jeho hlavnou úlohou je starostlivosť o duchovné potreby vysokoškolských študentov a</w:t>
      </w:r>
      <w:r w:rsidR="00573A0B">
        <w:rPr>
          <w:rFonts w:cstheme="minorHAnsi"/>
          <w:i/>
          <w:iCs/>
          <w:sz w:val="20"/>
          <w:szCs w:val="20"/>
        </w:rPr>
        <w:t> </w:t>
      </w:r>
      <w:r w:rsidR="00FC0E8E" w:rsidRPr="00FC0E8E">
        <w:rPr>
          <w:rFonts w:cstheme="minorHAnsi"/>
          <w:i/>
          <w:iCs/>
          <w:sz w:val="20"/>
          <w:szCs w:val="20"/>
        </w:rPr>
        <w:t>pedagógov</w:t>
      </w:r>
      <w:r w:rsidR="00573A0B">
        <w:rPr>
          <w:rFonts w:cstheme="minorHAnsi"/>
          <w:i/>
          <w:iCs/>
          <w:sz w:val="20"/>
          <w:szCs w:val="20"/>
        </w:rPr>
        <w:t xml:space="preserve">. UPC pre svoje aktivity na PU využíva kaplnku v ŠD na ul. 17. novembra, TV miestnosť v ŠD </w:t>
      </w:r>
      <w:proofErr w:type="spellStart"/>
      <w:r w:rsidR="00573A0B">
        <w:rPr>
          <w:rFonts w:cstheme="minorHAnsi"/>
          <w:i/>
          <w:iCs/>
          <w:sz w:val="20"/>
          <w:szCs w:val="20"/>
        </w:rPr>
        <w:t>Exnárová</w:t>
      </w:r>
      <w:proofErr w:type="spellEnd"/>
      <w:r w:rsidR="00573A0B">
        <w:rPr>
          <w:rFonts w:cstheme="minorHAnsi"/>
          <w:i/>
          <w:iCs/>
          <w:sz w:val="20"/>
          <w:szCs w:val="20"/>
        </w:rPr>
        <w:t xml:space="preserve"> 36 a priestory auly č. 100 na FHPV. </w:t>
      </w:r>
      <w:r w:rsidR="00FC0E8E" w:rsidRPr="00FC0E8E">
        <w:rPr>
          <w:rFonts w:cstheme="minorHAnsi"/>
          <w:i/>
          <w:iCs/>
          <w:sz w:val="20"/>
          <w:szCs w:val="20"/>
        </w:rPr>
        <w:t xml:space="preserve"> </w:t>
      </w:r>
      <w:r w:rsidR="00573A0B" w:rsidRPr="00573A0B">
        <w:rPr>
          <w:rFonts w:ascii="Calibri" w:eastAsia="Calibri" w:hAnsi="Calibri" w:cs="Calibri"/>
          <w:bCs/>
          <w:i/>
          <w:sz w:val="20"/>
          <w:szCs w:val="24"/>
        </w:rPr>
        <w:t xml:space="preserve">Na pôde PU vyvíja aktivity v duchovnej oblasti aj Gréckokatolícke mládežnícke pastoračné centrum (ďalej GMPC </w:t>
      </w:r>
      <w:r w:rsidR="00145D19">
        <w:rPr>
          <w:rFonts w:ascii="Calibri" w:eastAsia="Calibri" w:hAnsi="Calibri" w:cs="Calibri"/>
          <w:bCs/>
          <w:i/>
          <w:sz w:val="20"/>
          <w:szCs w:val="24"/>
        </w:rPr>
        <w:t xml:space="preserve">– informácie </w:t>
      </w:r>
      <w:r w:rsidR="00573A0B" w:rsidRPr="00573A0B">
        <w:rPr>
          <w:rFonts w:ascii="Calibri" w:eastAsia="Calibri" w:hAnsi="Calibri" w:cs="Calibri"/>
          <w:bCs/>
          <w:i/>
          <w:sz w:val="20"/>
          <w:szCs w:val="24"/>
        </w:rPr>
        <w:t xml:space="preserve"> </w:t>
      </w:r>
      <w:hyperlink r:id="rId73" w:history="1">
        <w:r w:rsidR="00145D19">
          <w:rPr>
            <w:rStyle w:val="Hypertextovprepojenie"/>
            <w:rFonts w:ascii="Calibri" w:eastAsia="Calibri" w:hAnsi="Calibri" w:cs="Calibri"/>
            <w:bCs/>
            <w:i/>
            <w:sz w:val="20"/>
            <w:szCs w:val="24"/>
          </w:rPr>
          <w:t>Tu</w:t>
        </w:r>
      </w:hyperlink>
      <w:r w:rsidR="00145D19">
        <w:rPr>
          <w:rFonts w:ascii="Calibri" w:eastAsia="Calibri" w:hAnsi="Calibri" w:cs="Calibri"/>
          <w:bCs/>
          <w:i/>
          <w:sz w:val="20"/>
          <w:szCs w:val="24"/>
        </w:rPr>
        <w:t>)</w:t>
      </w:r>
      <w:r w:rsidR="00573A0B" w:rsidRPr="00573A0B">
        <w:rPr>
          <w:rFonts w:ascii="Calibri" w:eastAsia="Calibri" w:hAnsi="Calibri" w:cs="Calibri"/>
          <w:bCs/>
          <w:i/>
          <w:sz w:val="20"/>
          <w:szCs w:val="24"/>
        </w:rPr>
        <w:t>, ktorého zriaďovateľom je Arcibiskupský úrad v Prešove. GMPC veľmi intenzívne spolupracuje s GTF PU a ponúka rôzne voľnočasové aktivity. Úlohou tohto centra je ponúknuť zväčša mladým ľuďom pôsobiacim a študujúcim v meste Prešov priestor na spoločné stretávanie sa, nadväzovanie dialógu, plnšie prežívanie svojej viery ako aj vzájomnosti medzi sebou a svetom. Uskutočňuje sa to na báze priateľstva, rozhovorov, besied, pozvaných prednášok, duchovných i voľnočasových aktivít.</w:t>
      </w:r>
    </w:p>
    <w:p w14:paraId="5A8AC7F7" w14:textId="77777777" w:rsidR="00290512" w:rsidRPr="00484D81" w:rsidRDefault="00290512" w:rsidP="00484D81">
      <w:pPr>
        <w:autoSpaceDE w:val="0"/>
        <w:autoSpaceDN w:val="0"/>
        <w:adjustRightInd w:val="0"/>
        <w:spacing w:after="0" w:line="240" w:lineRule="auto"/>
        <w:jc w:val="both"/>
        <w:rPr>
          <w:rFonts w:cstheme="minorHAnsi"/>
          <w:sz w:val="16"/>
          <w:szCs w:val="16"/>
        </w:rPr>
      </w:pPr>
    </w:p>
    <w:p w14:paraId="38789D61" w14:textId="6B41C57A" w:rsidR="005D3722" w:rsidRPr="002E27BC" w:rsidRDefault="008F0942" w:rsidP="001F222F">
      <w:pPr>
        <w:pStyle w:val="Odsekzoznamu"/>
        <w:numPr>
          <w:ilvl w:val="0"/>
          <w:numId w:val="5"/>
        </w:numPr>
        <w:autoSpaceDE w:val="0"/>
        <w:autoSpaceDN w:val="0"/>
        <w:adjustRightInd w:val="0"/>
        <w:spacing w:after="0" w:line="240" w:lineRule="auto"/>
        <w:jc w:val="both"/>
        <w:rPr>
          <w:rFonts w:cstheme="minorHAnsi"/>
          <w:sz w:val="16"/>
          <w:szCs w:val="16"/>
        </w:rPr>
      </w:pPr>
      <w:r w:rsidRPr="00DE167F">
        <w:rPr>
          <w:rFonts w:cstheme="minorHAnsi"/>
          <w:sz w:val="16"/>
          <w:szCs w:val="16"/>
        </w:rPr>
        <w:t xml:space="preserve">Možnosti a podmienky </w:t>
      </w:r>
      <w:r w:rsidR="006B6C62" w:rsidRPr="00DE167F">
        <w:rPr>
          <w:rFonts w:cstheme="minorHAnsi"/>
          <w:sz w:val="16"/>
          <w:szCs w:val="16"/>
        </w:rPr>
        <w:t>účasti</w:t>
      </w:r>
      <w:r w:rsidR="00556D56" w:rsidRPr="00DE167F">
        <w:rPr>
          <w:rFonts w:cstheme="minorHAnsi"/>
          <w:sz w:val="16"/>
          <w:szCs w:val="16"/>
        </w:rPr>
        <w:t xml:space="preserve"> študentov študijného programu </w:t>
      </w:r>
      <w:r w:rsidR="006B6C62" w:rsidRPr="00DE167F">
        <w:rPr>
          <w:rFonts w:cstheme="minorHAnsi"/>
          <w:sz w:val="16"/>
          <w:szCs w:val="16"/>
        </w:rPr>
        <w:t>na</w:t>
      </w:r>
      <w:r w:rsidR="00556D56" w:rsidRPr="00DE167F">
        <w:rPr>
          <w:rFonts w:cstheme="minorHAnsi"/>
          <w:sz w:val="16"/>
          <w:szCs w:val="16"/>
        </w:rPr>
        <w:t> mobilitá</w:t>
      </w:r>
      <w:r w:rsidR="00BC0232" w:rsidRPr="00DE167F">
        <w:rPr>
          <w:rFonts w:cstheme="minorHAnsi"/>
          <w:sz w:val="16"/>
          <w:szCs w:val="16"/>
        </w:rPr>
        <w:t>ch</w:t>
      </w:r>
      <w:r w:rsidR="00556D56" w:rsidRPr="00DE167F">
        <w:rPr>
          <w:rFonts w:cstheme="minorHAnsi"/>
          <w:sz w:val="16"/>
          <w:szCs w:val="16"/>
        </w:rPr>
        <w:t xml:space="preserve"> a</w:t>
      </w:r>
      <w:r w:rsidR="001E60EB" w:rsidRPr="00DE167F">
        <w:rPr>
          <w:rFonts w:cstheme="minorHAnsi"/>
          <w:sz w:val="16"/>
          <w:szCs w:val="16"/>
        </w:rPr>
        <w:t> </w:t>
      </w:r>
      <w:r w:rsidR="00556D56" w:rsidRPr="00DE167F">
        <w:rPr>
          <w:rFonts w:cstheme="minorHAnsi"/>
          <w:sz w:val="16"/>
          <w:szCs w:val="16"/>
        </w:rPr>
        <w:t>stáža</w:t>
      </w:r>
      <w:r w:rsidR="00036941" w:rsidRPr="00DE167F">
        <w:rPr>
          <w:rFonts w:cstheme="minorHAnsi"/>
          <w:sz w:val="16"/>
          <w:szCs w:val="16"/>
        </w:rPr>
        <w:t>ch</w:t>
      </w:r>
      <w:r w:rsidR="001E60EB" w:rsidRPr="00DE167F">
        <w:rPr>
          <w:rFonts w:cstheme="minorHAnsi"/>
          <w:sz w:val="16"/>
          <w:szCs w:val="16"/>
        </w:rPr>
        <w:t xml:space="preserve"> (s uvedením</w:t>
      </w:r>
      <w:r w:rsidR="001E60EB">
        <w:rPr>
          <w:rFonts w:cstheme="minorHAnsi"/>
          <w:sz w:val="16"/>
          <w:szCs w:val="16"/>
        </w:rPr>
        <w:t xml:space="preserve"> kontaktov)</w:t>
      </w:r>
      <w:r w:rsidR="008F5165" w:rsidRPr="002E27BC">
        <w:rPr>
          <w:rFonts w:cstheme="minorHAnsi"/>
          <w:sz w:val="16"/>
          <w:szCs w:val="16"/>
        </w:rPr>
        <w:t xml:space="preserve">, pokyny na prihlasovanie, pravidlá uznávania </w:t>
      </w:r>
      <w:r w:rsidR="009C6736">
        <w:rPr>
          <w:rFonts w:cstheme="minorHAnsi"/>
          <w:sz w:val="16"/>
          <w:szCs w:val="16"/>
        </w:rPr>
        <w:t xml:space="preserve">tohto </w:t>
      </w:r>
      <w:r w:rsidR="008F5165" w:rsidRPr="002E27BC">
        <w:rPr>
          <w:rFonts w:cstheme="minorHAnsi"/>
          <w:sz w:val="16"/>
          <w:szCs w:val="16"/>
        </w:rPr>
        <w:t xml:space="preserve">vzdelávania. </w:t>
      </w:r>
    </w:p>
    <w:p w14:paraId="3E7EC660" w14:textId="18B1789B" w:rsidR="00E132F3" w:rsidRPr="00E132F3" w:rsidRDefault="00E132F3" w:rsidP="00160C16">
      <w:pPr>
        <w:autoSpaceDE w:val="0"/>
        <w:autoSpaceDN w:val="0"/>
        <w:adjustRightInd w:val="0"/>
        <w:spacing w:after="0" w:line="240" w:lineRule="auto"/>
        <w:jc w:val="both"/>
        <w:rPr>
          <w:rFonts w:cstheme="minorHAnsi"/>
          <w:b/>
          <w:bCs/>
          <w:i/>
          <w:iCs/>
          <w:sz w:val="20"/>
          <w:szCs w:val="20"/>
        </w:rPr>
      </w:pPr>
    </w:p>
    <w:p w14:paraId="2C3440E4" w14:textId="77A05EBB" w:rsidR="00EC5663" w:rsidRPr="00290512" w:rsidRDefault="00EC5663" w:rsidP="004C6BA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3712FC">
        <w:rPr>
          <w:rFonts w:cstheme="minorHAnsi"/>
          <w:b/>
          <w:bCs/>
          <w:i/>
          <w:iCs/>
          <w:sz w:val="20"/>
          <w:szCs w:val="20"/>
        </w:rPr>
        <w:t xml:space="preserve">Možnosti a podmienky účasti študentov </w:t>
      </w:r>
      <w:r w:rsidRPr="00DE167F">
        <w:rPr>
          <w:rFonts w:cstheme="minorHAnsi"/>
          <w:i/>
          <w:iCs/>
          <w:sz w:val="20"/>
          <w:szCs w:val="20"/>
        </w:rPr>
        <w:t>študijného programu na mobilitách a</w:t>
      </w:r>
      <w:r>
        <w:rPr>
          <w:rFonts w:cstheme="minorHAnsi"/>
          <w:i/>
          <w:iCs/>
          <w:sz w:val="20"/>
          <w:szCs w:val="20"/>
        </w:rPr>
        <w:t> </w:t>
      </w:r>
      <w:r w:rsidRPr="00DE167F">
        <w:rPr>
          <w:rFonts w:cstheme="minorHAnsi"/>
          <w:i/>
          <w:iCs/>
          <w:sz w:val="20"/>
          <w:szCs w:val="20"/>
        </w:rPr>
        <w:t>stážach</w:t>
      </w:r>
      <w:r>
        <w:rPr>
          <w:rFonts w:cstheme="minorHAnsi"/>
          <w:i/>
          <w:iCs/>
          <w:sz w:val="20"/>
          <w:szCs w:val="20"/>
        </w:rPr>
        <w:t xml:space="preserve"> sú uvedené na webovej stránke Prešovskej </w:t>
      </w:r>
      <w:r w:rsidRPr="00C4034B">
        <w:rPr>
          <w:rFonts w:cstheme="minorHAnsi"/>
          <w:i/>
          <w:iCs/>
          <w:sz w:val="20"/>
          <w:szCs w:val="20"/>
        </w:rPr>
        <w:t xml:space="preserve">univerzity </w:t>
      </w:r>
      <w:r w:rsidR="009E3EE2" w:rsidRPr="00C4034B">
        <w:rPr>
          <w:rFonts w:cstheme="minorHAnsi"/>
          <w:i/>
          <w:iCs/>
          <w:sz w:val="20"/>
          <w:szCs w:val="20"/>
        </w:rPr>
        <w:t>v</w:t>
      </w:r>
      <w:r w:rsidR="00290512">
        <w:rPr>
          <w:rFonts w:cstheme="minorHAnsi"/>
          <w:i/>
          <w:iCs/>
          <w:sz w:val="20"/>
          <w:szCs w:val="20"/>
        </w:rPr>
        <w:t> </w:t>
      </w:r>
      <w:r w:rsidR="009E3EE2" w:rsidRPr="00C4034B">
        <w:rPr>
          <w:rFonts w:cstheme="minorHAnsi"/>
          <w:i/>
          <w:iCs/>
          <w:sz w:val="20"/>
          <w:szCs w:val="20"/>
        </w:rPr>
        <w:t>Prešove</w:t>
      </w:r>
      <w:r w:rsidR="00290512">
        <w:rPr>
          <w:rFonts w:cstheme="minorHAnsi"/>
          <w:i/>
          <w:iCs/>
          <w:sz w:val="20"/>
          <w:szCs w:val="20"/>
        </w:rPr>
        <w:t xml:space="preserve">: </w:t>
      </w:r>
      <w:r w:rsidR="009E3EE2" w:rsidRPr="00C4034B">
        <w:rPr>
          <w:rFonts w:cstheme="minorHAnsi"/>
          <w:i/>
          <w:iCs/>
          <w:sz w:val="20"/>
          <w:szCs w:val="20"/>
        </w:rPr>
        <w:t xml:space="preserve"> </w:t>
      </w:r>
      <w:hyperlink r:id="rId74" w:history="1">
        <w:r w:rsidR="009E3EE2" w:rsidRPr="00290512">
          <w:rPr>
            <w:rStyle w:val="Hypertextovprepojenie"/>
            <w:rFonts w:cstheme="minorHAnsi"/>
            <w:i/>
            <w:iCs/>
            <w:color w:val="auto"/>
            <w:sz w:val="20"/>
            <w:szCs w:val="20"/>
            <w:u w:val="none"/>
          </w:rPr>
          <w:t>https://www.unipo.sk/zahranicie/erasmus/studium/</w:t>
        </w:r>
      </w:hyperlink>
      <w:r w:rsidRPr="00290512">
        <w:rPr>
          <w:rFonts w:cstheme="minorHAnsi"/>
          <w:i/>
          <w:iCs/>
          <w:sz w:val="20"/>
          <w:szCs w:val="20"/>
        </w:rPr>
        <w:t>.</w:t>
      </w:r>
    </w:p>
    <w:p w14:paraId="7EFEDF68" w14:textId="1EC37B58" w:rsidR="00EC5663" w:rsidRPr="00EC44BB" w:rsidRDefault="00EC5663" w:rsidP="004C6BAB">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rPr>
          <w:rFonts w:cstheme="minorHAnsi"/>
          <w:i/>
          <w:iCs/>
          <w:sz w:val="20"/>
          <w:szCs w:val="20"/>
        </w:rPr>
      </w:pPr>
      <w:r w:rsidRPr="00C4034B">
        <w:rPr>
          <w:rFonts w:cstheme="minorHAnsi"/>
          <w:b/>
          <w:bCs/>
          <w:i/>
          <w:iCs/>
          <w:sz w:val="20"/>
          <w:szCs w:val="20"/>
        </w:rPr>
        <w:t xml:space="preserve">Pokyny pred mobilitou, </w:t>
      </w:r>
      <w:r w:rsidRPr="00C4034B">
        <w:rPr>
          <w:rFonts w:cstheme="minorHAnsi"/>
          <w:i/>
          <w:iCs/>
          <w:sz w:val="20"/>
          <w:szCs w:val="20"/>
        </w:rPr>
        <w:t xml:space="preserve">detailnejší a presný  popis jednotlivých krokov </w:t>
      </w:r>
      <w:r w:rsidR="009E3EE2" w:rsidRPr="00C4034B">
        <w:rPr>
          <w:rFonts w:cstheme="minorHAnsi"/>
          <w:i/>
          <w:iCs/>
          <w:sz w:val="20"/>
          <w:szCs w:val="20"/>
        </w:rPr>
        <w:t xml:space="preserve">sú </w:t>
      </w:r>
      <w:r w:rsidRPr="00C4034B">
        <w:rPr>
          <w:rFonts w:cstheme="minorHAnsi"/>
          <w:i/>
          <w:iCs/>
          <w:sz w:val="20"/>
          <w:szCs w:val="20"/>
        </w:rPr>
        <w:t>uvedené na</w:t>
      </w:r>
      <w:r w:rsidRPr="00C4034B">
        <w:rPr>
          <w:rFonts w:cstheme="minorHAnsi"/>
          <w:b/>
          <w:bCs/>
          <w:i/>
          <w:iCs/>
          <w:sz w:val="20"/>
          <w:szCs w:val="20"/>
        </w:rPr>
        <w:t xml:space="preserve">: </w:t>
      </w:r>
      <w:hyperlink r:id="rId75" w:history="1">
        <w:r w:rsidRPr="00EC44BB">
          <w:rPr>
            <w:rStyle w:val="Hypertextovprepojenie"/>
            <w:rFonts w:cstheme="minorHAnsi"/>
            <w:i/>
            <w:iCs/>
            <w:color w:val="auto"/>
            <w:sz w:val="20"/>
            <w:szCs w:val="20"/>
            <w:u w:val="none"/>
          </w:rPr>
          <w:t>https://www.unipo.sk/zahranicie/erasmus/studiumpred/</w:t>
        </w:r>
      </w:hyperlink>
    </w:p>
    <w:p w14:paraId="12CD946B" w14:textId="4C5FA9AA" w:rsidR="00EC5663" w:rsidRPr="00EC44BB" w:rsidRDefault="00EC5663" w:rsidP="004C6BA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EC44BB">
        <w:rPr>
          <w:rFonts w:cstheme="minorHAnsi"/>
          <w:i/>
          <w:iCs/>
          <w:sz w:val="20"/>
          <w:szCs w:val="20"/>
        </w:rPr>
        <w:t>https://www.unipo.sk/public/media/21250/05_21_opatrenie_outgoing_student_mobility_pravne_uvv.pdf</w:t>
      </w:r>
      <w:r w:rsidR="00C4034B" w:rsidRPr="00EC44BB">
        <w:rPr>
          <w:rFonts w:cstheme="minorHAnsi"/>
          <w:i/>
          <w:iCs/>
          <w:sz w:val="20"/>
          <w:szCs w:val="20"/>
        </w:rPr>
        <w:t>.</w:t>
      </w:r>
    </w:p>
    <w:p w14:paraId="689D8B88" w14:textId="77777777" w:rsidR="00EC5663" w:rsidRPr="00C4034B" w:rsidRDefault="00EC5663" w:rsidP="004C6BA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7A95D3EC" w14:textId="2D1D7F5D" w:rsidR="00DA14D1" w:rsidRPr="00C4034B" w:rsidRDefault="004D4EF1" w:rsidP="004C6BA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C4034B">
        <w:rPr>
          <w:rFonts w:cstheme="minorHAnsi"/>
          <w:b/>
          <w:bCs/>
          <w:i/>
          <w:iCs/>
          <w:sz w:val="20"/>
          <w:szCs w:val="20"/>
        </w:rPr>
        <w:t>ERASMUS+</w:t>
      </w:r>
      <w:r w:rsidRPr="00C4034B">
        <w:rPr>
          <w:rFonts w:cstheme="minorHAnsi"/>
          <w:i/>
          <w:iCs/>
          <w:sz w:val="20"/>
          <w:szCs w:val="20"/>
        </w:rPr>
        <w:t xml:space="preserve"> študijný pobyt je absolvovanie časti štúdia v zahraničí s čiastočnou finančnou podporou z EÚ, pričom toto obdobie štúdia v zahraničí musí byť plne uznané domácou vysokoškolskou inštitúciou a nahrádza porovnateľné obdobie štúdia na domácej vysokoškolskej inštitúcii. Po ukončení študijného pobytu v zahraničí študent získa písomný doklad o absolvovaní dohodnutého štúdia spolu s výpisom dosiahnutých výsledkov štúdia (</w:t>
      </w:r>
      <w:proofErr w:type="spellStart"/>
      <w:r w:rsidRPr="00C4034B">
        <w:rPr>
          <w:rFonts w:cstheme="minorHAnsi"/>
          <w:i/>
          <w:iCs/>
          <w:sz w:val="20"/>
          <w:szCs w:val="20"/>
        </w:rPr>
        <w:t>Transcript</w:t>
      </w:r>
      <w:proofErr w:type="spellEnd"/>
      <w:r w:rsidRPr="00C4034B">
        <w:rPr>
          <w:rFonts w:cstheme="minorHAnsi"/>
          <w:i/>
          <w:iCs/>
          <w:sz w:val="20"/>
          <w:szCs w:val="20"/>
        </w:rPr>
        <w:t xml:space="preserve"> of </w:t>
      </w:r>
      <w:proofErr w:type="spellStart"/>
      <w:r w:rsidRPr="00C4034B">
        <w:rPr>
          <w:rFonts w:cstheme="minorHAnsi"/>
          <w:i/>
          <w:iCs/>
          <w:sz w:val="20"/>
          <w:szCs w:val="20"/>
        </w:rPr>
        <w:t>records</w:t>
      </w:r>
      <w:proofErr w:type="spellEnd"/>
      <w:r w:rsidRPr="00C4034B">
        <w:rPr>
          <w:rFonts w:cstheme="minorHAnsi"/>
          <w:i/>
          <w:iCs/>
          <w:sz w:val="20"/>
          <w:szCs w:val="20"/>
        </w:rPr>
        <w:t>). </w:t>
      </w:r>
      <w:r w:rsidR="00160C16" w:rsidRPr="00C4034B">
        <w:rPr>
          <w:rFonts w:cstheme="minorHAnsi"/>
          <w:i/>
          <w:iCs/>
          <w:sz w:val="20"/>
          <w:szCs w:val="20"/>
        </w:rPr>
        <w:t xml:space="preserve">Študenti, ktorí sa chcú v rámci programu Erasmus+ zúčastniť študijného pobytu na zahraničnej univerzite musia predovšetkým spĺňať kritériá mobility študentov: </w:t>
      </w:r>
    </w:p>
    <w:p w14:paraId="688EF3B7" w14:textId="1D4865C4" w:rsidR="009D3371" w:rsidRDefault="00160C16" w:rsidP="004C6BAB">
      <w:pPr>
        <w:pStyle w:val="Odsekzoznamu"/>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C4034B">
        <w:rPr>
          <w:rFonts w:cstheme="minorHAnsi"/>
          <w:i/>
          <w:iCs/>
          <w:sz w:val="20"/>
          <w:szCs w:val="20"/>
        </w:rPr>
        <w:t>Erasmus+ mobility sa môže zúčastniť každý denný a externý študent PU, ktorý ukončil prvý ročník štúdi</w:t>
      </w:r>
      <w:r w:rsidR="00E132F3" w:rsidRPr="00C4034B">
        <w:rPr>
          <w:rFonts w:cstheme="minorHAnsi"/>
          <w:i/>
          <w:iCs/>
          <w:sz w:val="20"/>
          <w:szCs w:val="20"/>
        </w:rPr>
        <w:t>a</w:t>
      </w:r>
      <w:r w:rsidR="004D4EF1" w:rsidRPr="00C4034B">
        <w:rPr>
          <w:rFonts w:cstheme="minorHAnsi"/>
          <w:i/>
          <w:iCs/>
          <w:sz w:val="20"/>
          <w:szCs w:val="20"/>
        </w:rPr>
        <w:t>.</w:t>
      </w:r>
    </w:p>
    <w:p w14:paraId="7D74E1DF" w14:textId="09BE3044" w:rsidR="00145D19" w:rsidRPr="00C4034B" w:rsidRDefault="00145D19" w:rsidP="004C6BAB">
      <w:pPr>
        <w:pStyle w:val="Odsekzoznamu"/>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Študent musí byť riadne zapísaný na štúdium na Prešovskej univerzite v dennej forme štúdia</w:t>
      </w:r>
    </w:p>
    <w:p w14:paraId="66AD5BD0" w14:textId="77777777" w:rsidR="009D3371" w:rsidRPr="00C4034B" w:rsidRDefault="00160C16" w:rsidP="004C6BAB">
      <w:pPr>
        <w:pStyle w:val="Odsekzoznamu"/>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C4034B">
        <w:rPr>
          <w:rFonts w:cstheme="minorHAnsi"/>
          <w:i/>
          <w:iCs/>
          <w:sz w:val="20"/>
          <w:szCs w:val="20"/>
        </w:rPr>
        <w:t>Mobilita môže trvať min. 3 a max. 12 mesiacov.</w:t>
      </w:r>
      <w:r w:rsidR="004D4EF1" w:rsidRPr="00C4034B">
        <w:rPr>
          <w:rFonts w:cstheme="minorHAnsi"/>
          <w:i/>
          <w:iCs/>
          <w:sz w:val="20"/>
          <w:szCs w:val="20"/>
        </w:rPr>
        <w:t xml:space="preserve"> </w:t>
      </w:r>
    </w:p>
    <w:p w14:paraId="60B1183C" w14:textId="4F2BB629" w:rsidR="00DA14D1" w:rsidRPr="00DA14D1" w:rsidRDefault="00160C16" w:rsidP="00DA14D1">
      <w:pPr>
        <w:pStyle w:val="Odsekzoznamu"/>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C4034B">
        <w:rPr>
          <w:rFonts w:cstheme="minorHAnsi"/>
          <w:i/>
          <w:iCs/>
          <w:sz w:val="20"/>
          <w:szCs w:val="20"/>
        </w:rPr>
        <w:t>Študent sa môže zúčastniť Erasmus+ mobilít (študijný pobyt + stáž) v súhrnnej dĺžke 12 mesiacov v každom stupni štúdia.</w:t>
      </w:r>
    </w:p>
    <w:p w14:paraId="5214B202" w14:textId="77777777" w:rsidR="00DA14D1" w:rsidRPr="00DA14D1" w:rsidRDefault="00DA14D1" w:rsidP="00DA14D1">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
          <w:bCs/>
          <w:i/>
          <w:iCs/>
          <w:sz w:val="20"/>
          <w:szCs w:val="20"/>
        </w:rPr>
      </w:pPr>
      <w:r w:rsidRPr="00DA14D1">
        <w:rPr>
          <w:rFonts w:cstheme="minorHAnsi"/>
          <w:b/>
          <w:bCs/>
          <w:i/>
          <w:iCs/>
          <w:sz w:val="20"/>
          <w:szCs w:val="20"/>
        </w:rPr>
        <w:t xml:space="preserve">Povinnosti študenta, ktorý má záujem vycestovať na mobilitu: </w:t>
      </w:r>
    </w:p>
    <w:p w14:paraId="7EFDCC4B" w14:textId="77777777" w:rsidR="00DA14D1" w:rsidRPr="00DA14D1" w:rsidRDefault="00DA14D1" w:rsidP="00DA14D1">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DA14D1">
        <w:rPr>
          <w:rFonts w:cstheme="minorHAnsi"/>
          <w:i/>
          <w:iCs/>
          <w:sz w:val="20"/>
          <w:szCs w:val="20"/>
        </w:rPr>
        <w:t xml:space="preserve">Po podaní prihlášky na mobilitu (s priloženým Výpisom výsledkov štúdia a príp. aj motivačného listu) absolvuje test resp. pohovor. Študent je povinný na prijímajúcej inštitúcii si zvoliť predmety tak, aby celkovo získal min. 30 kreditov. Po prezretí webovej stránky príslušnej zahraničnej univerzity a oboznámení  s ponukou jej kurzov študent osobne prekonzultuje svoj výber a možné alternatívy absolvovania predmetov s katedrovým koordinátorom (koordinátorom pre príslušný študijný program). </w:t>
      </w:r>
    </w:p>
    <w:p w14:paraId="2FA2FF23" w14:textId="273BC5C3" w:rsidR="00D157A1" w:rsidRPr="00DA14D1" w:rsidRDefault="00DA14D1" w:rsidP="00DA14D1">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DA14D1">
        <w:rPr>
          <w:rFonts w:cstheme="minorHAnsi"/>
          <w:b/>
          <w:bCs/>
          <w:i/>
          <w:iCs/>
          <w:sz w:val="20"/>
          <w:szCs w:val="20"/>
        </w:rPr>
        <w:t>Pre študentov študijného programu Turizmus, hotelierstvo a kúpeľníctvo je katedrovým koordinátorom</w:t>
      </w:r>
      <w:r w:rsidR="00E77598">
        <w:rPr>
          <w:rFonts w:cstheme="minorHAnsi"/>
          <w:b/>
          <w:bCs/>
          <w:i/>
          <w:iCs/>
          <w:sz w:val="20"/>
          <w:szCs w:val="20"/>
        </w:rPr>
        <w:t xml:space="preserve"> doc. </w:t>
      </w:r>
      <w:r w:rsidRPr="00DA14D1">
        <w:rPr>
          <w:rFonts w:cstheme="minorHAnsi"/>
          <w:b/>
          <w:bCs/>
          <w:i/>
          <w:iCs/>
          <w:sz w:val="20"/>
          <w:szCs w:val="20"/>
        </w:rPr>
        <w:t xml:space="preserve"> Ing. Kristína </w:t>
      </w:r>
      <w:proofErr w:type="spellStart"/>
      <w:r w:rsidRPr="00DA14D1">
        <w:rPr>
          <w:rFonts w:cstheme="minorHAnsi"/>
          <w:b/>
          <w:bCs/>
          <w:i/>
          <w:iCs/>
          <w:sz w:val="20"/>
          <w:szCs w:val="20"/>
        </w:rPr>
        <w:t>Šambronská</w:t>
      </w:r>
      <w:proofErr w:type="spellEnd"/>
      <w:r w:rsidRPr="00DA14D1">
        <w:rPr>
          <w:rFonts w:cstheme="minorHAnsi"/>
          <w:b/>
          <w:bCs/>
          <w:i/>
          <w:iCs/>
          <w:sz w:val="20"/>
          <w:szCs w:val="20"/>
        </w:rPr>
        <w:t>, PhD.</w:t>
      </w:r>
      <w:r w:rsidRPr="00DA14D1">
        <w:rPr>
          <w:rFonts w:cstheme="minorHAnsi"/>
          <w:i/>
          <w:iCs/>
          <w:sz w:val="20"/>
          <w:szCs w:val="20"/>
        </w:rPr>
        <w:t xml:space="preserve"> z Katedry turizmu a hotelového manažmentu, ktorá má zvlášť vyčlenené konzultačné hodiny pre Erasmus+ mobility</w:t>
      </w:r>
      <w:r w:rsidR="00D157A1">
        <w:rPr>
          <w:rFonts w:cstheme="minorHAnsi"/>
          <w:i/>
          <w:iCs/>
          <w:sz w:val="20"/>
          <w:szCs w:val="20"/>
        </w:rPr>
        <w:t>. Viac informácií</w:t>
      </w:r>
      <w:r w:rsidRPr="00DA14D1">
        <w:rPr>
          <w:rFonts w:cstheme="minorHAnsi"/>
          <w:i/>
          <w:iCs/>
          <w:sz w:val="20"/>
          <w:szCs w:val="20"/>
        </w:rPr>
        <w:t xml:space="preserve"> </w:t>
      </w:r>
      <w:hyperlink r:id="rId76" w:history="1">
        <w:r w:rsidR="00D157A1">
          <w:rPr>
            <w:rStyle w:val="Hypertextovprepojenie"/>
            <w:rFonts w:cstheme="minorHAnsi"/>
            <w:i/>
            <w:iCs/>
            <w:sz w:val="20"/>
            <w:szCs w:val="20"/>
          </w:rPr>
          <w:t>Tu</w:t>
        </w:r>
      </w:hyperlink>
      <w:r w:rsidRPr="00DA14D1">
        <w:rPr>
          <w:rFonts w:cstheme="minorHAnsi"/>
          <w:i/>
          <w:iCs/>
          <w:sz w:val="20"/>
          <w:szCs w:val="20"/>
        </w:rPr>
        <w:t>.</w:t>
      </w:r>
    </w:p>
    <w:p w14:paraId="5199C807" w14:textId="77777777" w:rsidR="00DA14D1" w:rsidRPr="00DA14D1" w:rsidRDefault="00DA14D1" w:rsidP="00DA14D1">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DA14D1">
        <w:rPr>
          <w:rFonts w:cstheme="minorHAnsi"/>
          <w:i/>
          <w:iCs/>
          <w:sz w:val="20"/>
          <w:szCs w:val="20"/>
        </w:rPr>
        <w:t xml:space="preserve">Katedrová  koordinátorka   posudzuje zhodu, resp. podobnosť predmetov vybraných študentom na partnerskej inštitúcii so študijným odborom a študijným plánom na domácej fakulte. V prípade, že sa tak nestane a katedrový koordinátor študentovi podobnosť predmetov neodsúhlasí, predmety študentovi nebudú uznané ako povinné a povinne voliteľné (A </w:t>
      </w:r>
      <w:proofErr w:type="spellStart"/>
      <w:r w:rsidRPr="00DA14D1">
        <w:rPr>
          <w:rFonts w:cstheme="minorHAnsi"/>
          <w:i/>
          <w:iCs/>
          <w:sz w:val="20"/>
          <w:szCs w:val="20"/>
        </w:rPr>
        <w:t>a</w:t>
      </w:r>
      <w:proofErr w:type="spellEnd"/>
      <w:r w:rsidRPr="00DA14D1">
        <w:rPr>
          <w:rFonts w:cstheme="minorHAnsi"/>
          <w:i/>
          <w:iCs/>
          <w:sz w:val="20"/>
          <w:szCs w:val="20"/>
        </w:rPr>
        <w:t xml:space="preserve"> B blok predmetov v študijnom programe), ale len ako výberové predmety (C blok predmetov </w:t>
      </w:r>
      <w:r w:rsidRPr="00DA14D1">
        <w:rPr>
          <w:rFonts w:cstheme="minorHAnsi"/>
          <w:i/>
          <w:iCs/>
          <w:sz w:val="20"/>
          <w:szCs w:val="20"/>
        </w:rPr>
        <w:lastRenderedPageBreak/>
        <w:t xml:space="preserve">v študijnom programe). Študent spolu s katedrovým koordinátorom pripraví  podkladový materiál (Formulár – Návrh uznania obsahu štúdia a predmetov absolvovaných v rámci mobility), v ktorom uvedie zoznam predmetov odporúčaného študijného programu na FMEO  PU a na základe podkladového materiálu vyplní </w:t>
      </w:r>
      <w:proofErr w:type="spellStart"/>
      <w:r w:rsidRPr="00077050">
        <w:rPr>
          <w:rFonts w:cstheme="minorHAnsi"/>
          <w:i/>
          <w:iCs/>
          <w:sz w:val="20"/>
          <w:szCs w:val="20"/>
        </w:rPr>
        <w:t>Learning</w:t>
      </w:r>
      <w:proofErr w:type="spellEnd"/>
      <w:r w:rsidRPr="00077050">
        <w:rPr>
          <w:rFonts w:cstheme="minorHAnsi"/>
          <w:i/>
          <w:iCs/>
          <w:sz w:val="20"/>
          <w:szCs w:val="20"/>
        </w:rPr>
        <w:t xml:space="preserve"> </w:t>
      </w:r>
      <w:proofErr w:type="spellStart"/>
      <w:r w:rsidRPr="00077050">
        <w:rPr>
          <w:rFonts w:cstheme="minorHAnsi"/>
          <w:i/>
          <w:iCs/>
          <w:sz w:val="20"/>
          <w:szCs w:val="20"/>
        </w:rPr>
        <w:t>Agreement</w:t>
      </w:r>
      <w:proofErr w:type="spellEnd"/>
      <w:r w:rsidRPr="00077050">
        <w:rPr>
          <w:rFonts w:cstheme="minorHAnsi"/>
          <w:i/>
          <w:iCs/>
          <w:sz w:val="20"/>
          <w:szCs w:val="20"/>
        </w:rPr>
        <w:t xml:space="preserve"> </w:t>
      </w:r>
      <w:proofErr w:type="spellStart"/>
      <w:r w:rsidRPr="00077050">
        <w:rPr>
          <w:rFonts w:cstheme="minorHAnsi"/>
          <w:i/>
          <w:iCs/>
          <w:sz w:val="20"/>
          <w:szCs w:val="20"/>
        </w:rPr>
        <w:t>for</w:t>
      </w:r>
      <w:proofErr w:type="spellEnd"/>
      <w:r w:rsidRPr="00077050">
        <w:rPr>
          <w:rFonts w:cstheme="minorHAnsi"/>
          <w:i/>
          <w:iCs/>
          <w:sz w:val="20"/>
          <w:szCs w:val="20"/>
        </w:rPr>
        <w:t xml:space="preserve"> </w:t>
      </w:r>
      <w:proofErr w:type="spellStart"/>
      <w:r w:rsidRPr="00077050">
        <w:rPr>
          <w:rFonts w:cstheme="minorHAnsi"/>
          <w:i/>
          <w:iCs/>
          <w:sz w:val="20"/>
          <w:szCs w:val="20"/>
        </w:rPr>
        <w:t>Studies</w:t>
      </w:r>
      <w:proofErr w:type="spellEnd"/>
      <w:r w:rsidRPr="00077050">
        <w:rPr>
          <w:rFonts w:cstheme="minorHAnsi"/>
          <w:i/>
          <w:iCs/>
          <w:sz w:val="20"/>
          <w:szCs w:val="20"/>
        </w:rPr>
        <w:t xml:space="preserve"> </w:t>
      </w:r>
      <w:r w:rsidRPr="00DA14D1">
        <w:rPr>
          <w:rFonts w:cstheme="minorHAnsi"/>
          <w:i/>
          <w:iCs/>
          <w:sz w:val="20"/>
          <w:szCs w:val="20"/>
        </w:rPr>
        <w:t>(Dohodu o obsahu štúdia, t. j. Zmluvu o štúdiu), kde je uvedený zoznam predmetov, ktoré bude študent študovať na partnerskej univerzite. Zmluva o štúdiu špecifikuje obsah štúdia, ktorý bude po návrate na domácu univerzitu uznaný (pričom je špecifikované, či bude uznaný ako povinný, povinne voliteľný alebo výberový). Študentovi môže byť predmet uznaný len ak má naňho podpísanú Dohodu o prenose kreditov (pozn.: pred vycestovaním musí mať študent podpísané a odovzdané  Dohody o prenose kreditov za každý predmet, ktorý by mal absolvovať v rámci štúdia na zahraničnej univerzite), odsúhlasenú a podpísanú katedrovým koordinátorom. V prípade uznávania predmetu (absolvovaného v rámci mobility) ako alternatívneho k povinnému alebo povinne voliteľnému predmetu na  FMEO  PU,  musí byť Dohoda o prenose kreditov podpísaná aj pedagógom, ktorý predmet na FMEO  PU zabezpečuje (prednáša/skúša) resp. vedúcim katedry, v gescii ktorej sa predmet nachádza. Študent má právo si vybrať predmet na prijímajúcej inštitúcii, ktorý ponúka domáca fakulta aj vo vyššom roku štúdia v danom študijnom programe – po posúdení zhody obsahu mu predmet bude uznaný a vo vyššom roku štúdia ho študent na domácej pôde už nie je povinný absolvovať.</w:t>
      </w:r>
    </w:p>
    <w:p w14:paraId="139B9AC0" w14:textId="77777777" w:rsidR="00DA14D1" w:rsidRPr="00DA14D1" w:rsidRDefault="00DA14D1" w:rsidP="00DA14D1">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
          <w:bCs/>
          <w:i/>
          <w:iCs/>
          <w:sz w:val="20"/>
          <w:szCs w:val="20"/>
        </w:rPr>
      </w:pPr>
      <w:r w:rsidRPr="00DA14D1">
        <w:rPr>
          <w:rFonts w:cstheme="minorHAnsi"/>
          <w:b/>
          <w:bCs/>
          <w:i/>
          <w:iCs/>
          <w:sz w:val="20"/>
          <w:szCs w:val="20"/>
        </w:rPr>
        <w:t>Podmienky absolvovania predmetu na domácej inštitúcii (Fakulte manažmentu, ekonomiky a obchodu PU):</w:t>
      </w:r>
    </w:p>
    <w:p w14:paraId="4ADA976D" w14:textId="32FF6592" w:rsidR="0086041D" w:rsidRPr="00DA14D1" w:rsidRDefault="00DA14D1" w:rsidP="00DA14D1">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DA14D1">
        <w:rPr>
          <w:rFonts w:cstheme="minorHAnsi"/>
          <w:i/>
          <w:iCs/>
          <w:sz w:val="20"/>
          <w:szCs w:val="20"/>
        </w:rPr>
        <w:t xml:space="preserve">V prípade, že hosťujúca univerzita neponúka vhodný  alternatívny predmet k predmetu študijného programu na Fakulte manažmentu, ekonomiky a obchodu,  je študent povinný absolvovať tento predmet na domácej inštitúcii, respektíve si ho opakovane zapísať v ďalšom roku štúdia na domácej fakulte. V takom prípade je povinnosťou študenta pred odchodom na mobilitou osobne kontaktovať každého pedagóga a vopred  dohodnúť podmienky absolvovania predmetu. </w:t>
      </w:r>
    </w:p>
    <w:p w14:paraId="4B95F1C7" w14:textId="0ACC422D" w:rsidR="00DA14D1" w:rsidRPr="00DA14D1" w:rsidRDefault="00DA14D1" w:rsidP="00DA14D1">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
          <w:bCs/>
          <w:i/>
          <w:iCs/>
          <w:sz w:val="20"/>
          <w:szCs w:val="20"/>
        </w:rPr>
      </w:pPr>
      <w:r w:rsidRPr="00DA14D1">
        <w:rPr>
          <w:rFonts w:cstheme="minorHAnsi"/>
          <w:b/>
          <w:bCs/>
          <w:i/>
          <w:iCs/>
          <w:sz w:val="20"/>
          <w:szCs w:val="20"/>
        </w:rPr>
        <w:t xml:space="preserve">Povinnosti a úlohy študenta v čase trvania mobility: </w:t>
      </w:r>
    </w:p>
    <w:p w14:paraId="2B87CA97" w14:textId="23FE5D88" w:rsidR="00DA14D1" w:rsidRPr="00DA14D1" w:rsidRDefault="00DA14D1" w:rsidP="00DA14D1">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DA14D1">
        <w:rPr>
          <w:rFonts w:cstheme="minorHAnsi"/>
          <w:i/>
          <w:iCs/>
          <w:sz w:val="20"/>
          <w:szCs w:val="20"/>
        </w:rPr>
        <w:t>Ak nastane zmena v predmetoch uvedených v </w:t>
      </w:r>
      <w:proofErr w:type="spellStart"/>
      <w:r w:rsidRPr="00DA14D1">
        <w:rPr>
          <w:rFonts w:cstheme="minorHAnsi"/>
          <w:i/>
          <w:iCs/>
          <w:sz w:val="20"/>
          <w:szCs w:val="20"/>
        </w:rPr>
        <w:t>Learning</w:t>
      </w:r>
      <w:proofErr w:type="spellEnd"/>
      <w:r w:rsidRPr="00DA14D1">
        <w:rPr>
          <w:rFonts w:cstheme="minorHAnsi"/>
          <w:i/>
          <w:iCs/>
          <w:sz w:val="20"/>
          <w:szCs w:val="20"/>
        </w:rPr>
        <w:t xml:space="preserve"> </w:t>
      </w:r>
      <w:proofErr w:type="spellStart"/>
      <w:r w:rsidRPr="00DA14D1">
        <w:rPr>
          <w:rFonts w:cstheme="minorHAnsi"/>
          <w:i/>
          <w:iCs/>
          <w:sz w:val="20"/>
          <w:szCs w:val="20"/>
        </w:rPr>
        <w:t>Agreement</w:t>
      </w:r>
      <w:proofErr w:type="spellEnd"/>
      <w:r w:rsidRPr="00DA14D1">
        <w:rPr>
          <w:rFonts w:cstheme="minorHAnsi"/>
          <w:i/>
          <w:iCs/>
          <w:sz w:val="20"/>
          <w:szCs w:val="20"/>
        </w:rPr>
        <w:t xml:space="preserve">, študent bezodkladne kontaktuje katedrového Erasmus koordinátora a dohodne sa s ním na zmenách (použije tlačivo Zmeny k zmluve o štúdiu – </w:t>
      </w:r>
      <w:proofErr w:type="spellStart"/>
      <w:r w:rsidRPr="00DA14D1">
        <w:rPr>
          <w:rFonts w:cstheme="minorHAnsi"/>
          <w:i/>
          <w:iCs/>
          <w:sz w:val="20"/>
          <w:szCs w:val="20"/>
        </w:rPr>
        <w:t>Changes</w:t>
      </w:r>
      <w:proofErr w:type="spellEnd"/>
      <w:r w:rsidRPr="00DA14D1">
        <w:rPr>
          <w:rFonts w:cstheme="minorHAnsi"/>
          <w:i/>
          <w:iCs/>
          <w:sz w:val="20"/>
          <w:szCs w:val="20"/>
        </w:rPr>
        <w:t xml:space="preserve"> to </w:t>
      </w:r>
      <w:proofErr w:type="spellStart"/>
      <w:r w:rsidRPr="00DA14D1">
        <w:rPr>
          <w:rFonts w:cstheme="minorHAnsi"/>
          <w:i/>
          <w:iCs/>
          <w:sz w:val="20"/>
          <w:szCs w:val="20"/>
        </w:rPr>
        <w:t>Learning</w:t>
      </w:r>
      <w:proofErr w:type="spellEnd"/>
      <w:r w:rsidRPr="00DA14D1">
        <w:rPr>
          <w:rFonts w:cstheme="minorHAnsi"/>
          <w:i/>
          <w:iCs/>
          <w:sz w:val="20"/>
          <w:szCs w:val="20"/>
        </w:rPr>
        <w:t xml:space="preserve"> </w:t>
      </w:r>
      <w:proofErr w:type="spellStart"/>
      <w:r w:rsidRPr="00DA14D1">
        <w:rPr>
          <w:rFonts w:cstheme="minorHAnsi"/>
          <w:i/>
          <w:iCs/>
          <w:sz w:val="20"/>
          <w:szCs w:val="20"/>
        </w:rPr>
        <w:t>Agreement</w:t>
      </w:r>
      <w:proofErr w:type="spellEnd"/>
      <w:r w:rsidRPr="00DA14D1">
        <w:rPr>
          <w:rFonts w:cstheme="minorHAnsi"/>
          <w:i/>
          <w:iCs/>
          <w:sz w:val="20"/>
          <w:szCs w:val="20"/>
        </w:rPr>
        <w:t xml:space="preserve"> </w:t>
      </w:r>
      <w:proofErr w:type="spellStart"/>
      <w:r w:rsidRPr="00DA14D1">
        <w:rPr>
          <w:rFonts w:cstheme="minorHAnsi"/>
          <w:i/>
          <w:iCs/>
          <w:sz w:val="20"/>
          <w:szCs w:val="20"/>
        </w:rPr>
        <w:t>for</w:t>
      </w:r>
      <w:proofErr w:type="spellEnd"/>
      <w:r w:rsidRPr="00DA14D1">
        <w:rPr>
          <w:rFonts w:cstheme="minorHAnsi"/>
          <w:i/>
          <w:iCs/>
          <w:sz w:val="20"/>
          <w:szCs w:val="20"/>
        </w:rPr>
        <w:t xml:space="preserve"> </w:t>
      </w:r>
      <w:proofErr w:type="spellStart"/>
      <w:r w:rsidRPr="00DA14D1">
        <w:rPr>
          <w:rFonts w:cstheme="minorHAnsi"/>
          <w:i/>
          <w:iCs/>
          <w:sz w:val="20"/>
          <w:szCs w:val="20"/>
        </w:rPr>
        <w:t>Studies</w:t>
      </w:r>
      <w:proofErr w:type="spellEnd"/>
      <w:r w:rsidRPr="00DA14D1">
        <w:rPr>
          <w:rFonts w:cstheme="minorHAnsi"/>
          <w:i/>
          <w:iCs/>
          <w:sz w:val="20"/>
          <w:szCs w:val="20"/>
        </w:rPr>
        <w:t xml:space="preserve">), pričom na </w:t>
      </w:r>
      <w:proofErr w:type="spellStart"/>
      <w:r w:rsidRPr="00DA14D1">
        <w:rPr>
          <w:rFonts w:cstheme="minorHAnsi"/>
          <w:i/>
          <w:iCs/>
          <w:sz w:val="20"/>
          <w:szCs w:val="20"/>
        </w:rPr>
        <w:t>novozapísané</w:t>
      </w:r>
      <w:proofErr w:type="spellEnd"/>
      <w:r w:rsidRPr="00DA14D1">
        <w:rPr>
          <w:rFonts w:cstheme="minorHAnsi"/>
          <w:i/>
          <w:iCs/>
          <w:sz w:val="20"/>
          <w:szCs w:val="20"/>
        </w:rPr>
        <w:t xml:space="preserve"> predmety je tiež nevyhnutné podpísať tlačivo Dohoda o prenose kreditov.  </w:t>
      </w:r>
    </w:p>
    <w:p w14:paraId="1373DD4C" w14:textId="77777777" w:rsidR="00DA14D1" w:rsidRPr="00DA14D1" w:rsidRDefault="00DA14D1" w:rsidP="00DA14D1">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
          <w:bCs/>
          <w:i/>
          <w:iCs/>
          <w:sz w:val="20"/>
          <w:szCs w:val="20"/>
        </w:rPr>
      </w:pPr>
      <w:r w:rsidRPr="00DA14D1">
        <w:rPr>
          <w:rFonts w:cstheme="minorHAnsi"/>
          <w:b/>
          <w:bCs/>
          <w:i/>
          <w:iCs/>
          <w:sz w:val="20"/>
          <w:szCs w:val="20"/>
        </w:rPr>
        <w:t xml:space="preserve">Povinnosti a úlohy študenta po návrate z mobility: </w:t>
      </w:r>
    </w:p>
    <w:p w14:paraId="46F7F5E1" w14:textId="30DFF928" w:rsidR="00DA14D1" w:rsidRPr="00DA14D1" w:rsidRDefault="00DA14D1" w:rsidP="004C6BAB">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DA14D1">
        <w:rPr>
          <w:rFonts w:cstheme="minorHAnsi"/>
          <w:i/>
          <w:iCs/>
          <w:sz w:val="20"/>
          <w:szCs w:val="20"/>
        </w:rPr>
        <w:t>Po návrate z mobility študent bezodkladne  kontaktuje fakultného ECTS koordinátora a odovzdá mu kópiu Zmluvy o štúdiu (aj so zmenami) a kópiu Výpisu o absolvovaní predmetov a výsledkoch (</w:t>
      </w:r>
      <w:proofErr w:type="spellStart"/>
      <w:r w:rsidRPr="00DA14D1">
        <w:rPr>
          <w:rFonts w:cstheme="minorHAnsi"/>
          <w:i/>
          <w:iCs/>
          <w:sz w:val="20"/>
          <w:szCs w:val="20"/>
        </w:rPr>
        <w:t>Transcript</w:t>
      </w:r>
      <w:proofErr w:type="spellEnd"/>
      <w:r w:rsidRPr="00DA14D1">
        <w:rPr>
          <w:rFonts w:cstheme="minorHAnsi"/>
          <w:i/>
          <w:iCs/>
          <w:sz w:val="20"/>
          <w:szCs w:val="20"/>
        </w:rPr>
        <w:t xml:space="preserve"> of </w:t>
      </w:r>
      <w:proofErr w:type="spellStart"/>
      <w:r w:rsidRPr="00DA14D1">
        <w:rPr>
          <w:rFonts w:cstheme="minorHAnsi"/>
          <w:i/>
          <w:iCs/>
          <w:sz w:val="20"/>
          <w:szCs w:val="20"/>
        </w:rPr>
        <w:t>Records</w:t>
      </w:r>
      <w:proofErr w:type="spellEnd"/>
      <w:r w:rsidRPr="00DA14D1">
        <w:rPr>
          <w:rFonts w:cstheme="minorHAnsi"/>
          <w:i/>
          <w:iCs/>
          <w:sz w:val="20"/>
          <w:szCs w:val="20"/>
        </w:rPr>
        <w:t>). Povinnosťou študenta je uvedené dokumenty doručiť najneskôr do 5 pracovných dní po návrate z mobility. Fakultný ECTS koordinátor zabezpečí zapísanie výsledkov štúdia s kódmi a názvami predmetov, tak ako ich študent absolvoval na hosťujúcej inštitúcii do systému MAIS a priradí ich do študijného plánu študenta,  taktiež  zaznamená hodnotenie, ktoré študent získal.</w:t>
      </w:r>
    </w:p>
    <w:p w14:paraId="30582D2D" w14:textId="77777777" w:rsidR="00DA14D1" w:rsidRPr="00DA14D1" w:rsidRDefault="00DA14D1" w:rsidP="00DA14D1">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
          <w:bCs/>
          <w:i/>
          <w:iCs/>
          <w:sz w:val="20"/>
          <w:szCs w:val="20"/>
        </w:rPr>
      </w:pPr>
      <w:r w:rsidRPr="00DA14D1">
        <w:rPr>
          <w:rFonts w:cstheme="minorHAnsi"/>
          <w:b/>
          <w:bCs/>
          <w:i/>
          <w:iCs/>
          <w:sz w:val="20"/>
          <w:szCs w:val="20"/>
        </w:rPr>
        <w:t xml:space="preserve">Erasmus+ stáže </w:t>
      </w:r>
    </w:p>
    <w:p w14:paraId="41C9DA09" w14:textId="77777777" w:rsidR="00DA14D1" w:rsidRPr="00DA14D1" w:rsidRDefault="00DA14D1" w:rsidP="00DA14D1">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DA14D1">
        <w:rPr>
          <w:rFonts w:cstheme="minorHAnsi"/>
          <w:i/>
          <w:iCs/>
          <w:sz w:val="20"/>
          <w:szCs w:val="20"/>
        </w:rPr>
        <w:t>Praktická odborná stáž je obdobie, ktoré študent strávi v podniku alebo organizácii v niektorej z krajín programu Erasmus+. Cieľom stáže je pomôcť študentom adaptovať sa na požiadavky európskeho trhu práce, získať odborné zručnosti a lepšie pochopiť ekonomické a spoločenské podmienky hostiteľskej krajiny v kontexte s nadobúdaním pracovných skúseností.</w:t>
      </w:r>
    </w:p>
    <w:p w14:paraId="77BE5811" w14:textId="77777777" w:rsidR="00DA14D1" w:rsidRPr="00DA14D1" w:rsidRDefault="00DA14D1" w:rsidP="00DA14D1">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DA14D1">
        <w:rPr>
          <w:rFonts w:cstheme="minorHAnsi"/>
          <w:i/>
          <w:iCs/>
          <w:sz w:val="20"/>
          <w:szCs w:val="20"/>
        </w:rPr>
        <w:t>Stáže sa môže zúčastniť študent Prešovskej univerzity (štátny občan SR alebo iných krajín), ktorý je v danom roku riadne zapísaný na celé štúdium v dennej alebo externej forme štúdia na bakalárskom, magisterskom alebo doktorandskom štúdiu. Pre študentov končiacich ročníkov je určená absolventská stáž.</w:t>
      </w:r>
    </w:p>
    <w:p w14:paraId="5C458B58" w14:textId="77777777" w:rsidR="00DA14D1" w:rsidRPr="00DA14D1" w:rsidRDefault="00DA14D1" w:rsidP="00DA14D1">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DA14D1">
        <w:rPr>
          <w:rFonts w:cstheme="minorHAnsi"/>
          <w:i/>
          <w:iCs/>
          <w:sz w:val="20"/>
          <w:szCs w:val="20"/>
        </w:rPr>
        <w:t>O grant sa môžu uchádzať aj študenti, ktorí už v minulosti absolvovali mobilitu v rámci programu Erasmus+. Súhrnná dĺžka mobilít (štúdium, stáž) však nesmie prekročiť 12 mesiacov v jednom stupni štúdia. Podniky, v ktorých sa stáž uskutočňuje, musia spĺňať definíciu oprávneného podniku: podnik je organizácia zapojená do hospodárskej činnosti vo verejnom alebo súkromnom sektore, bez ohľadu na jej veľkosť, právnu formu, hospodárske odvetvie, v ktorom vykonáva svoju činnosť, vrátane sociálnej sféry hospodárstva. Hostiteľskými inštitúciami môžu byť: (1) podniky, veľké i malé organizácie; (2) verejné aj súkromné organizácie, vrátane sociálnych podnikov; (3) verejné/štátne inštitúcie na lokálnej, regionálnej alebo národnej úrovni; (4) vysokoškolské inštitúcie, ktorým bola pridelená ECHE (Charta Erasmus), výskumné centrá; (5) neziskové inštitúcie; (6) nadácie/fondy; (7) asociácie, (8) školy/ vzdelávacie centrá na rôznej úrovni (od predškolských zariadení – materské školy, cez základné a stredné školy, vrátane vzdelávania dospelých); (9) sociálni partneri vrátane obchodných komôr; (10) remeselné/profesijné asociácie a odborové organizácie; (11) inštitúcie kariérneho poradenstva; (12) strediská odbornej prípravy; (13) národné diplomatické zastupiteľstvá (veľvyslanectvá, konzulárne zastupiteľstvá atď.)</w:t>
      </w:r>
    </w:p>
    <w:p w14:paraId="72FFA2E1" w14:textId="77777777" w:rsidR="00DA14D1" w:rsidRPr="00DA14D1" w:rsidRDefault="00DA14D1" w:rsidP="00DA14D1">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DA14D1">
        <w:rPr>
          <w:rFonts w:cstheme="minorHAnsi"/>
          <w:i/>
          <w:iCs/>
          <w:sz w:val="20"/>
          <w:szCs w:val="20"/>
        </w:rPr>
        <w:t>Realizovaná stáž v zahraničí bude študentovi plne uznaná použitím ECTS kreditov resp. Dodatkom k diplomu.</w:t>
      </w:r>
    </w:p>
    <w:p w14:paraId="4B18F8EF" w14:textId="6D20EE86" w:rsidR="00DA14D1" w:rsidRPr="0086041D" w:rsidRDefault="00DA14D1" w:rsidP="004C6BAB">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DA14D1">
        <w:rPr>
          <w:rFonts w:cstheme="minorHAnsi"/>
          <w:i/>
          <w:iCs/>
          <w:sz w:val="20"/>
          <w:szCs w:val="20"/>
        </w:rPr>
        <w:t xml:space="preserve">Viac informácií o študijných mobilitách študentov je k dispozícii na webovom sídle Prešovskej univerzity: </w:t>
      </w:r>
      <w:hyperlink r:id="rId77" w:history="1">
        <w:r w:rsidRPr="00DA14D1">
          <w:rPr>
            <w:rStyle w:val="Hypertextovprepojenie"/>
            <w:rFonts w:cstheme="minorHAnsi"/>
            <w:i/>
            <w:iCs/>
            <w:color w:val="auto"/>
            <w:sz w:val="20"/>
            <w:szCs w:val="20"/>
            <w:u w:val="none"/>
          </w:rPr>
          <w:t>https://www.unipo.sk/zahranicie/erasmus/studium/</w:t>
        </w:r>
      </w:hyperlink>
      <w:r w:rsidRPr="00DA14D1">
        <w:rPr>
          <w:rFonts w:cstheme="minorHAnsi"/>
          <w:i/>
          <w:iCs/>
          <w:sz w:val="20"/>
          <w:szCs w:val="20"/>
        </w:rPr>
        <w:t xml:space="preserve"> a </w:t>
      </w:r>
      <w:hyperlink r:id="rId78" w:history="1">
        <w:r w:rsidRPr="00DA14D1">
          <w:rPr>
            <w:rStyle w:val="Hypertextovprepojenie"/>
            <w:rFonts w:cstheme="minorHAnsi"/>
            <w:i/>
            <w:iCs/>
            <w:color w:val="auto"/>
            <w:sz w:val="20"/>
            <w:szCs w:val="20"/>
            <w:u w:val="none"/>
          </w:rPr>
          <w:t>https://www.unipo.sk/zahranicie/erasmus/staze/</w:t>
        </w:r>
      </w:hyperlink>
      <w:r w:rsidRPr="00DA14D1">
        <w:rPr>
          <w:rFonts w:cstheme="minorHAnsi"/>
          <w:i/>
          <w:iCs/>
          <w:sz w:val="20"/>
          <w:szCs w:val="20"/>
        </w:rPr>
        <w:t xml:space="preserve">  </w:t>
      </w:r>
    </w:p>
    <w:p w14:paraId="28703C72" w14:textId="5AFA63F7" w:rsidR="00495C8B" w:rsidRPr="00C4034B" w:rsidRDefault="00CF172C" w:rsidP="004C6BAB">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
          <w:bCs/>
          <w:i/>
          <w:iCs/>
          <w:sz w:val="20"/>
          <w:szCs w:val="20"/>
        </w:rPr>
      </w:pPr>
      <w:r w:rsidRPr="00C4034B">
        <w:rPr>
          <w:rFonts w:cstheme="minorHAnsi"/>
          <w:b/>
          <w:bCs/>
          <w:i/>
          <w:iCs/>
          <w:sz w:val="20"/>
          <w:szCs w:val="20"/>
        </w:rPr>
        <w:lastRenderedPageBreak/>
        <w:t>Erasmus+ koordinátori - kontaktné osoby programu ERASMUS+ </w:t>
      </w:r>
      <w:r w:rsidR="001D634D" w:rsidRPr="00C4034B">
        <w:rPr>
          <w:rFonts w:cstheme="minorHAnsi"/>
          <w:b/>
          <w:bCs/>
          <w:i/>
          <w:iCs/>
          <w:sz w:val="20"/>
          <w:szCs w:val="20"/>
        </w:rPr>
        <w:t xml:space="preserve">, </w:t>
      </w:r>
      <w:r w:rsidRPr="00C4034B">
        <w:rPr>
          <w:rFonts w:cstheme="minorHAnsi"/>
          <w:b/>
          <w:bCs/>
          <w:i/>
          <w:iCs/>
          <w:sz w:val="20"/>
          <w:szCs w:val="20"/>
        </w:rPr>
        <w:t>FMEO PU:</w:t>
      </w:r>
    </w:p>
    <w:p w14:paraId="224FC3B0" w14:textId="488D3258" w:rsidR="001925FB" w:rsidRPr="00C4034B" w:rsidRDefault="00CF172C" w:rsidP="004C6BA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C4034B">
        <w:rPr>
          <w:rFonts w:cstheme="minorHAnsi"/>
          <w:b/>
          <w:bCs/>
          <w:i/>
          <w:iCs/>
          <w:sz w:val="20"/>
          <w:szCs w:val="20"/>
        </w:rPr>
        <w:t xml:space="preserve">1. </w:t>
      </w:r>
      <w:r w:rsidR="00507CEC" w:rsidRPr="00C4034B">
        <w:rPr>
          <w:rFonts w:cstheme="minorHAnsi"/>
          <w:b/>
          <w:bCs/>
          <w:i/>
          <w:iCs/>
          <w:sz w:val="20"/>
          <w:szCs w:val="20"/>
        </w:rPr>
        <w:t xml:space="preserve">doc. Ing. </w:t>
      </w:r>
      <w:r w:rsidR="00D86B31">
        <w:rPr>
          <w:rFonts w:cstheme="minorHAnsi"/>
          <w:b/>
          <w:bCs/>
          <w:i/>
          <w:iCs/>
          <w:sz w:val="20"/>
          <w:szCs w:val="20"/>
        </w:rPr>
        <w:t xml:space="preserve">Mariana </w:t>
      </w:r>
      <w:proofErr w:type="spellStart"/>
      <w:r w:rsidR="00D86B31">
        <w:rPr>
          <w:rFonts w:cstheme="minorHAnsi"/>
          <w:b/>
          <w:bCs/>
          <w:i/>
          <w:iCs/>
          <w:sz w:val="20"/>
          <w:szCs w:val="20"/>
        </w:rPr>
        <w:t>D</w:t>
      </w:r>
      <w:r w:rsidR="00183442">
        <w:rPr>
          <w:rFonts w:cstheme="minorHAnsi"/>
          <w:b/>
          <w:bCs/>
          <w:i/>
          <w:iCs/>
          <w:sz w:val="20"/>
          <w:szCs w:val="20"/>
        </w:rPr>
        <w:t>u</w:t>
      </w:r>
      <w:r w:rsidR="00D86B31">
        <w:rPr>
          <w:rFonts w:cstheme="minorHAnsi"/>
          <w:b/>
          <w:bCs/>
          <w:i/>
          <w:iCs/>
          <w:sz w:val="20"/>
          <w:szCs w:val="20"/>
        </w:rPr>
        <w:t>bravská</w:t>
      </w:r>
      <w:proofErr w:type="spellEnd"/>
      <w:r w:rsidR="00507CEC" w:rsidRPr="00C4034B">
        <w:rPr>
          <w:rFonts w:cstheme="minorHAnsi"/>
          <w:b/>
          <w:bCs/>
          <w:i/>
          <w:iCs/>
          <w:sz w:val="20"/>
          <w:szCs w:val="20"/>
        </w:rPr>
        <w:t>, PhD.</w:t>
      </w:r>
      <w:r w:rsidR="00507CEC" w:rsidRPr="00C4034B">
        <w:rPr>
          <w:rFonts w:cstheme="minorHAnsi"/>
          <w:i/>
          <w:iCs/>
          <w:sz w:val="20"/>
          <w:szCs w:val="20"/>
        </w:rPr>
        <w:t xml:space="preserve"> - Fakultný ECTS koordinátor; </w:t>
      </w:r>
      <w:r w:rsidR="00ED33C4" w:rsidRPr="00ED33C4">
        <w:rPr>
          <w:rFonts w:cstheme="minorHAnsi"/>
          <w:i/>
          <w:iCs/>
          <w:color w:val="EE0000"/>
          <w:sz w:val="20"/>
          <w:szCs w:val="20"/>
        </w:rPr>
        <w:t>mariana.dubravska</w:t>
      </w:r>
      <w:r w:rsidR="00507CEC" w:rsidRPr="00ED33C4">
        <w:rPr>
          <w:rFonts w:cstheme="minorHAnsi"/>
          <w:i/>
          <w:iCs/>
          <w:color w:val="EE0000"/>
          <w:sz w:val="20"/>
          <w:szCs w:val="20"/>
        </w:rPr>
        <w:t>@unipo</w:t>
      </w:r>
      <w:r w:rsidR="00507CEC" w:rsidRPr="00C4034B">
        <w:rPr>
          <w:rFonts w:cstheme="minorHAnsi"/>
          <w:i/>
          <w:iCs/>
          <w:sz w:val="20"/>
          <w:szCs w:val="20"/>
        </w:rPr>
        <w:t>.sk;</w:t>
      </w:r>
    </w:p>
    <w:p w14:paraId="0CBC9202" w14:textId="6A03878C" w:rsidR="00495C8B" w:rsidRPr="00C4034B" w:rsidRDefault="00CF172C" w:rsidP="00E775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C4034B">
        <w:rPr>
          <w:rFonts w:cstheme="minorHAnsi"/>
          <w:b/>
          <w:bCs/>
          <w:i/>
          <w:iCs/>
          <w:sz w:val="20"/>
          <w:szCs w:val="20"/>
        </w:rPr>
        <w:t xml:space="preserve">2. </w:t>
      </w:r>
      <w:r w:rsidR="00E77598">
        <w:rPr>
          <w:rFonts w:cstheme="minorHAnsi"/>
          <w:b/>
          <w:bCs/>
          <w:i/>
          <w:iCs/>
          <w:sz w:val="20"/>
          <w:szCs w:val="20"/>
        </w:rPr>
        <w:t xml:space="preserve">doc. </w:t>
      </w:r>
      <w:r w:rsidR="00495C8B" w:rsidRPr="00C4034B">
        <w:rPr>
          <w:rFonts w:cstheme="minorHAnsi"/>
          <w:b/>
          <w:bCs/>
          <w:i/>
          <w:iCs/>
          <w:sz w:val="20"/>
          <w:szCs w:val="20"/>
        </w:rPr>
        <w:t xml:space="preserve">Ing. Kristína </w:t>
      </w:r>
      <w:proofErr w:type="spellStart"/>
      <w:r w:rsidR="00495C8B" w:rsidRPr="00C4034B">
        <w:rPr>
          <w:rFonts w:cstheme="minorHAnsi"/>
          <w:b/>
          <w:bCs/>
          <w:i/>
          <w:iCs/>
          <w:sz w:val="20"/>
          <w:szCs w:val="20"/>
        </w:rPr>
        <w:t>Šambronská</w:t>
      </w:r>
      <w:proofErr w:type="spellEnd"/>
      <w:r w:rsidR="00495C8B" w:rsidRPr="00C4034B">
        <w:rPr>
          <w:rFonts w:cstheme="minorHAnsi"/>
          <w:b/>
          <w:bCs/>
          <w:i/>
          <w:iCs/>
          <w:sz w:val="20"/>
          <w:szCs w:val="20"/>
        </w:rPr>
        <w:t>, PhD.</w:t>
      </w:r>
      <w:r w:rsidR="00495C8B" w:rsidRPr="00C4034B">
        <w:rPr>
          <w:b/>
          <w:bCs/>
          <w:sz w:val="18"/>
          <w:szCs w:val="18"/>
        </w:rPr>
        <w:t xml:space="preserve"> </w:t>
      </w:r>
      <w:r w:rsidR="00495C8B" w:rsidRPr="00C4034B">
        <w:rPr>
          <w:rFonts w:cstheme="minorHAnsi"/>
          <w:i/>
          <w:iCs/>
          <w:sz w:val="20"/>
          <w:szCs w:val="20"/>
        </w:rPr>
        <w:t xml:space="preserve">Katedra turizmu a hotelového manažmentu, </w:t>
      </w:r>
      <w:hyperlink r:id="rId79" w:history="1">
        <w:r w:rsidR="00495C8B" w:rsidRPr="00C4034B">
          <w:rPr>
            <w:rStyle w:val="Hypertextovprepojenie"/>
            <w:rFonts w:cstheme="minorHAnsi"/>
            <w:i/>
            <w:iCs/>
            <w:color w:val="auto"/>
            <w:sz w:val="20"/>
            <w:szCs w:val="20"/>
            <w:u w:val="none"/>
          </w:rPr>
          <w:t>kristina.sambronska@unipo.sk</w:t>
        </w:r>
      </w:hyperlink>
      <w:r w:rsidR="00495C8B" w:rsidRPr="00C4034B">
        <w:rPr>
          <w:rFonts w:cstheme="minorHAnsi"/>
          <w:i/>
          <w:iCs/>
          <w:sz w:val="20"/>
          <w:szCs w:val="20"/>
        </w:rPr>
        <w:t>,</w:t>
      </w:r>
    </w:p>
    <w:p w14:paraId="589C55D4" w14:textId="1A7EAB84" w:rsidR="00495C8B" w:rsidRPr="00C4034B" w:rsidRDefault="00CF172C" w:rsidP="004C6BA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C4034B">
        <w:rPr>
          <w:rFonts w:cstheme="minorHAnsi"/>
          <w:b/>
          <w:bCs/>
          <w:i/>
          <w:iCs/>
          <w:sz w:val="20"/>
          <w:szCs w:val="20"/>
        </w:rPr>
        <w:t xml:space="preserve">3. </w:t>
      </w:r>
      <w:r w:rsidR="00495C8B" w:rsidRPr="00C4034B">
        <w:rPr>
          <w:rFonts w:cstheme="minorHAnsi"/>
          <w:b/>
          <w:bCs/>
          <w:i/>
          <w:iCs/>
          <w:sz w:val="20"/>
          <w:szCs w:val="20"/>
        </w:rPr>
        <w:t xml:space="preserve">Mgr. Martin </w:t>
      </w:r>
      <w:proofErr w:type="spellStart"/>
      <w:r w:rsidR="00495C8B" w:rsidRPr="00C4034B">
        <w:rPr>
          <w:rFonts w:cstheme="minorHAnsi"/>
          <w:b/>
          <w:bCs/>
          <w:i/>
          <w:iCs/>
          <w:sz w:val="20"/>
          <w:szCs w:val="20"/>
        </w:rPr>
        <w:t>Rigelský</w:t>
      </w:r>
      <w:proofErr w:type="spellEnd"/>
      <w:r w:rsidR="00495C8B" w:rsidRPr="00C4034B">
        <w:rPr>
          <w:rFonts w:cstheme="minorHAnsi"/>
          <w:b/>
          <w:bCs/>
          <w:i/>
          <w:iCs/>
          <w:sz w:val="20"/>
          <w:szCs w:val="20"/>
        </w:rPr>
        <w:t>, PhD.</w:t>
      </w:r>
      <w:r w:rsidR="00495C8B" w:rsidRPr="00C4034B">
        <w:rPr>
          <w:rFonts w:cstheme="minorHAnsi"/>
          <w:i/>
          <w:iCs/>
          <w:sz w:val="20"/>
          <w:szCs w:val="20"/>
        </w:rPr>
        <w:t xml:space="preserve"> - Katedra marketingu a</w:t>
      </w:r>
      <w:r w:rsidR="00ED33C4">
        <w:rPr>
          <w:rFonts w:cstheme="minorHAnsi"/>
          <w:i/>
          <w:iCs/>
          <w:sz w:val="20"/>
          <w:szCs w:val="20"/>
        </w:rPr>
        <w:t xml:space="preserve"> medzinárodného </w:t>
      </w:r>
      <w:r w:rsidR="00495C8B" w:rsidRPr="00C4034B">
        <w:rPr>
          <w:rFonts w:cstheme="minorHAnsi"/>
          <w:i/>
          <w:iCs/>
          <w:sz w:val="20"/>
          <w:szCs w:val="20"/>
        </w:rPr>
        <w:t xml:space="preserve">obchodu, </w:t>
      </w:r>
      <w:hyperlink r:id="rId80" w:history="1">
        <w:r w:rsidR="00495C8B" w:rsidRPr="00C4034B">
          <w:rPr>
            <w:rStyle w:val="Hypertextovprepojenie"/>
            <w:rFonts w:cstheme="minorHAnsi"/>
            <w:i/>
            <w:iCs/>
            <w:color w:val="auto"/>
            <w:sz w:val="20"/>
            <w:szCs w:val="20"/>
            <w:u w:val="none"/>
          </w:rPr>
          <w:t>martin.rigelsky@unipo.sk</w:t>
        </w:r>
      </w:hyperlink>
    </w:p>
    <w:p w14:paraId="2C6A733E" w14:textId="71163CF3" w:rsidR="00495C8B" w:rsidRPr="00C4034B" w:rsidRDefault="00CF172C" w:rsidP="004C6BA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C4034B">
        <w:rPr>
          <w:rFonts w:cstheme="minorHAnsi"/>
          <w:b/>
          <w:bCs/>
          <w:i/>
          <w:iCs/>
          <w:sz w:val="20"/>
          <w:szCs w:val="20"/>
        </w:rPr>
        <w:t xml:space="preserve">4. </w:t>
      </w:r>
      <w:r w:rsidR="00495C8B" w:rsidRPr="00C4034B">
        <w:rPr>
          <w:rFonts w:cstheme="minorHAnsi"/>
          <w:b/>
          <w:bCs/>
          <w:i/>
          <w:iCs/>
          <w:sz w:val="20"/>
          <w:szCs w:val="20"/>
        </w:rPr>
        <w:t xml:space="preserve">Ing. Michaela </w:t>
      </w:r>
      <w:proofErr w:type="spellStart"/>
      <w:r w:rsidR="00495C8B" w:rsidRPr="00C4034B">
        <w:rPr>
          <w:rFonts w:cstheme="minorHAnsi"/>
          <w:b/>
          <w:bCs/>
          <w:i/>
          <w:iCs/>
          <w:sz w:val="20"/>
          <w:szCs w:val="20"/>
        </w:rPr>
        <w:t>Harničárová</w:t>
      </w:r>
      <w:proofErr w:type="spellEnd"/>
      <w:r w:rsidR="00495C8B" w:rsidRPr="00C4034B">
        <w:rPr>
          <w:rFonts w:cstheme="minorHAnsi"/>
          <w:b/>
          <w:bCs/>
          <w:i/>
          <w:iCs/>
          <w:sz w:val="20"/>
          <w:szCs w:val="20"/>
        </w:rPr>
        <w:t>, PhD.</w:t>
      </w:r>
      <w:r w:rsidR="00495C8B" w:rsidRPr="00C4034B">
        <w:rPr>
          <w:rFonts w:cstheme="minorHAnsi"/>
          <w:i/>
          <w:iCs/>
          <w:sz w:val="20"/>
          <w:szCs w:val="20"/>
        </w:rPr>
        <w:t xml:space="preserve"> - Katedra manažmentu, </w:t>
      </w:r>
      <w:hyperlink r:id="rId81" w:history="1">
        <w:r w:rsidR="003712FC" w:rsidRPr="00C4034B">
          <w:rPr>
            <w:rStyle w:val="Hypertextovprepojenie"/>
            <w:rFonts w:cstheme="minorHAnsi"/>
            <w:i/>
            <w:iCs/>
            <w:color w:val="auto"/>
            <w:sz w:val="20"/>
            <w:szCs w:val="20"/>
            <w:u w:val="none"/>
          </w:rPr>
          <w:t>michaela.sirkova@unipo.sk</w:t>
        </w:r>
      </w:hyperlink>
    </w:p>
    <w:p w14:paraId="6AE574C5" w14:textId="72C1A625" w:rsidR="00BD0A85" w:rsidRDefault="00BD0A85" w:rsidP="00495C8B">
      <w:pPr>
        <w:autoSpaceDE w:val="0"/>
        <w:autoSpaceDN w:val="0"/>
        <w:adjustRightInd w:val="0"/>
        <w:spacing w:after="0" w:line="240" w:lineRule="auto"/>
        <w:jc w:val="both"/>
        <w:rPr>
          <w:rFonts w:cstheme="minorHAnsi"/>
          <w:i/>
          <w:iCs/>
          <w:sz w:val="20"/>
          <w:szCs w:val="20"/>
        </w:rPr>
      </w:pPr>
    </w:p>
    <w:p w14:paraId="1A784007" w14:textId="00109BD6" w:rsidR="00200599" w:rsidRPr="0086041D" w:rsidRDefault="00945BD5" w:rsidP="0086041D">
      <w:pPr>
        <w:pStyle w:val="Odsekzoznamu"/>
        <w:numPr>
          <w:ilvl w:val="0"/>
          <w:numId w:val="1"/>
        </w:numPr>
        <w:autoSpaceDE w:val="0"/>
        <w:autoSpaceDN w:val="0"/>
        <w:adjustRightInd w:val="0"/>
        <w:spacing w:after="0" w:line="240" w:lineRule="auto"/>
        <w:ind w:left="0"/>
        <w:rPr>
          <w:rFonts w:cstheme="minorHAnsi"/>
          <w:b/>
          <w:bCs/>
          <w:sz w:val="20"/>
          <w:szCs w:val="20"/>
        </w:rPr>
      </w:pPr>
      <w:r w:rsidRPr="0086041D">
        <w:rPr>
          <w:rFonts w:cstheme="minorHAnsi"/>
          <w:b/>
          <w:bCs/>
          <w:sz w:val="20"/>
          <w:szCs w:val="20"/>
        </w:rPr>
        <w:t xml:space="preserve">Požadované schopnosti a predpoklady uchádzača o štúdium študijného programu </w:t>
      </w:r>
    </w:p>
    <w:p w14:paraId="5C91BA99" w14:textId="77777777" w:rsidR="00190792" w:rsidRDefault="00190792" w:rsidP="00190792">
      <w:pPr>
        <w:pStyle w:val="Odsekzoznamu"/>
        <w:autoSpaceDE w:val="0"/>
        <w:autoSpaceDN w:val="0"/>
        <w:adjustRightInd w:val="0"/>
        <w:spacing w:after="0" w:line="240" w:lineRule="auto"/>
        <w:rPr>
          <w:rFonts w:cstheme="minorHAnsi"/>
          <w:b/>
          <w:bCs/>
          <w:sz w:val="16"/>
          <w:szCs w:val="16"/>
        </w:rPr>
      </w:pPr>
    </w:p>
    <w:p w14:paraId="77CDAE8D" w14:textId="2F9A5231" w:rsidR="00200599" w:rsidRDefault="00200599" w:rsidP="001F222F">
      <w:pPr>
        <w:pStyle w:val="Odsekzoznamu"/>
        <w:numPr>
          <w:ilvl w:val="0"/>
          <w:numId w:val="7"/>
        </w:numPr>
        <w:autoSpaceDE w:val="0"/>
        <w:autoSpaceDN w:val="0"/>
        <w:adjustRightInd w:val="0"/>
        <w:spacing w:after="0" w:line="240" w:lineRule="auto"/>
        <w:rPr>
          <w:rFonts w:cstheme="minorHAnsi"/>
          <w:sz w:val="16"/>
          <w:szCs w:val="16"/>
        </w:rPr>
      </w:pPr>
      <w:r w:rsidRPr="00200599">
        <w:rPr>
          <w:rFonts w:cstheme="minorHAnsi"/>
          <w:sz w:val="16"/>
          <w:szCs w:val="16"/>
        </w:rPr>
        <w:t>Požadované schopnosti a predpoklady potrebné na prijatie na štúdium</w:t>
      </w:r>
      <w:r w:rsidR="002D4C87">
        <w:rPr>
          <w:rFonts w:cstheme="minorHAnsi"/>
          <w:sz w:val="16"/>
          <w:szCs w:val="16"/>
        </w:rPr>
        <w:t>.</w:t>
      </w:r>
      <w:r w:rsidRPr="00200599">
        <w:rPr>
          <w:rFonts w:cstheme="minorHAnsi"/>
          <w:sz w:val="16"/>
          <w:szCs w:val="16"/>
        </w:rPr>
        <w:t xml:space="preserve"> </w:t>
      </w:r>
    </w:p>
    <w:p w14:paraId="2335CA83" w14:textId="77777777" w:rsidR="00D618EF" w:rsidRDefault="00D618EF" w:rsidP="00D618EF">
      <w:pPr>
        <w:autoSpaceDE w:val="0"/>
        <w:autoSpaceDN w:val="0"/>
        <w:adjustRightInd w:val="0"/>
        <w:spacing w:after="0" w:line="240" w:lineRule="auto"/>
        <w:rPr>
          <w:rFonts w:cstheme="minorHAnsi"/>
          <w:sz w:val="16"/>
          <w:szCs w:val="16"/>
        </w:rPr>
      </w:pPr>
    </w:p>
    <w:p w14:paraId="5B28677B" w14:textId="48DAE0C6" w:rsidR="001E52D5" w:rsidRPr="009B08A9" w:rsidRDefault="00BD0A85" w:rsidP="00BD0A8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Všetky i</w:t>
      </w:r>
      <w:r w:rsidR="00D618EF" w:rsidRPr="000C5358">
        <w:rPr>
          <w:rFonts w:cstheme="minorHAnsi"/>
          <w:i/>
          <w:iCs/>
          <w:sz w:val="20"/>
          <w:szCs w:val="20"/>
        </w:rPr>
        <w:t>nformácie týkajúce sa prijímania uchádzačov na bakalárske štúdium (</w:t>
      </w:r>
      <w:r w:rsidR="00CB7C51" w:rsidRPr="000C5358">
        <w:rPr>
          <w:rFonts w:cstheme="minorHAnsi"/>
          <w:i/>
          <w:iCs/>
          <w:sz w:val="20"/>
          <w:szCs w:val="20"/>
        </w:rPr>
        <w:t>Podmienky prijatia na štúdium na Fakulte manažmentu, ekonomiky a obchodu PU na akademický rok 202</w:t>
      </w:r>
      <w:r w:rsidR="001E52D5">
        <w:rPr>
          <w:rFonts w:cstheme="minorHAnsi"/>
          <w:i/>
          <w:iCs/>
          <w:sz w:val="20"/>
          <w:szCs w:val="20"/>
        </w:rPr>
        <w:t>6</w:t>
      </w:r>
      <w:r w:rsidR="00CB7C51" w:rsidRPr="000C5358">
        <w:rPr>
          <w:rFonts w:cstheme="minorHAnsi"/>
          <w:i/>
          <w:iCs/>
          <w:sz w:val="20"/>
          <w:szCs w:val="20"/>
        </w:rPr>
        <w:t>/202</w:t>
      </w:r>
      <w:r w:rsidR="001E52D5">
        <w:rPr>
          <w:rFonts w:cstheme="minorHAnsi"/>
          <w:i/>
          <w:iCs/>
          <w:sz w:val="20"/>
          <w:szCs w:val="20"/>
        </w:rPr>
        <w:t>7</w:t>
      </w:r>
      <w:r w:rsidR="00CB7C51" w:rsidRPr="000C5358">
        <w:rPr>
          <w:rFonts w:cstheme="minorHAnsi"/>
          <w:i/>
          <w:iCs/>
          <w:sz w:val="20"/>
          <w:szCs w:val="20"/>
        </w:rPr>
        <w:t xml:space="preserve"> a algoritmus vytvárania poradia</w:t>
      </w:r>
      <w:r w:rsidR="00D618EF" w:rsidRPr="000C5358">
        <w:rPr>
          <w:rFonts w:cstheme="minorHAnsi"/>
          <w:i/>
          <w:iCs/>
          <w:sz w:val="20"/>
          <w:szCs w:val="20"/>
        </w:rPr>
        <w:t>) sú zverejnené na webov</w:t>
      </w:r>
      <w:r w:rsidR="00CB7C51" w:rsidRPr="000C5358">
        <w:rPr>
          <w:rFonts w:cstheme="minorHAnsi"/>
          <w:i/>
          <w:iCs/>
          <w:sz w:val="20"/>
          <w:szCs w:val="20"/>
        </w:rPr>
        <w:t xml:space="preserve">ej stránke </w:t>
      </w:r>
      <w:bookmarkStart w:id="20" w:name="_Hlk94013561"/>
      <w:r w:rsidR="00D618EF" w:rsidRPr="000C5358">
        <w:rPr>
          <w:rFonts w:cstheme="minorHAnsi"/>
          <w:i/>
          <w:iCs/>
          <w:sz w:val="20"/>
          <w:szCs w:val="20"/>
        </w:rPr>
        <w:t>Fakulty manažmentu</w:t>
      </w:r>
      <w:r w:rsidR="00CB7C51" w:rsidRPr="000C5358">
        <w:rPr>
          <w:rFonts w:cstheme="minorHAnsi"/>
          <w:i/>
          <w:iCs/>
          <w:sz w:val="20"/>
          <w:szCs w:val="20"/>
        </w:rPr>
        <w:t>, ekonomiky a obchodu Prešovskej univerzity v</w:t>
      </w:r>
      <w:r w:rsidR="009B08A9">
        <w:rPr>
          <w:rFonts w:cstheme="minorHAnsi"/>
          <w:i/>
          <w:iCs/>
          <w:sz w:val="20"/>
          <w:szCs w:val="20"/>
        </w:rPr>
        <w:t> </w:t>
      </w:r>
      <w:r w:rsidR="00CB7C51" w:rsidRPr="000C5358">
        <w:rPr>
          <w:rFonts w:cstheme="minorHAnsi"/>
          <w:i/>
          <w:iCs/>
          <w:sz w:val="20"/>
          <w:szCs w:val="20"/>
        </w:rPr>
        <w:t>Prešove</w:t>
      </w:r>
      <w:bookmarkEnd w:id="20"/>
      <w:r w:rsidR="009B08A9">
        <w:rPr>
          <w:rFonts w:cstheme="minorHAnsi"/>
          <w:i/>
          <w:iCs/>
          <w:sz w:val="20"/>
          <w:szCs w:val="20"/>
        </w:rPr>
        <w:t>:</w:t>
      </w:r>
      <w:r w:rsidR="001044F1">
        <w:rPr>
          <w:rFonts w:cstheme="minorHAnsi"/>
          <w:i/>
          <w:iCs/>
          <w:sz w:val="20"/>
          <w:szCs w:val="20"/>
        </w:rPr>
        <w:t xml:space="preserve"> </w:t>
      </w:r>
      <w:hyperlink r:id="rId82" w:history="1">
        <w:r w:rsidR="009B08A9" w:rsidRPr="009B08A9">
          <w:rPr>
            <w:rStyle w:val="Hypertextovprepojenie"/>
            <w:rFonts w:cstheme="minorHAnsi"/>
            <w:i/>
            <w:iCs/>
            <w:sz w:val="20"/>
            <w:szCs w:val="20"/>
          </w:rPr>
          <w:t>Tu</w:t>
        </w:r>
      </w:hyperlink>
    </w:p>
    <w:p w14:paraId="78F0F005" w14:textId="73E3A0AE" w:rsidR="00D618EF" w:rsidRPr="000C5358" w:rsidRDefault="00CB7C51" w:rsidP="00BD0A8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0C5358">
        <w:rPr>
          <w:rFonts w:cstheme="minorHAnsi"/>
          <w:i/>
          <w:iCs/>
          <w:sz w:val="20"/>
          <w:szCs w:val="20"/>
        </w:rPr>
        <w:t>Fakult</w:t>
      </w:r>
      <w:r w:rsidR="00D157A1">
        <w:rPr>
          <w:rFonts w:cstheme="minorHAnsi"/>
          <w:i/>
          <w:iCs/>
          <w:sz w:val="20"/>
          <w:szCs w:val="20"/>
        </w:rPr>
        <w:t>a</w:t>
      </w:r>
      <w:r w:rsidRPr="000C5358">
        <w:rPr>
          <w:rFonts w:cstheme="minorHAnsi"/>
          <w:i/>
          <w:iCs/>
          <w:sz w:val="20"/>
          <w:szCs w:val="20"/>
        </w:rPr>
        <w:t xml:space="preserve"> manažmentu, ekonomiky a obchodu Prešovskej univerzity v Prešove</w:t>
      </w:r>
      <w:r w:rsidR="00D618EF" w:rsidRPr="000C5358">
        <w:rPr>
          <w:rFonts w:cstheme="minorHAnsi"/>
          <w:i/>
          <w:iCs/>
          <w:sz w:val="20"/>
          <w:szCs w:val="20"/>
        </w:rPr>
        <w:t xml:space="preserve"> zverejňuje aj plánované počty prijímaných uchádzačov. </w:t>
      </w:r>
    </w:p>
    <w:p w14:paraId="4E34E2C2" w14:textId="77777777" w:rsidR="00D618EF" w:rsidRPr="000C5358" w:rsidRDefault="00D618EF" w:rsidP="00BD0A8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0C5358">
        <w:rPr>
          <w:rFonts w:cstheme="minorHAnsi"/>
          <w:i/>
          <w:iCs/>
          <w:sz w:val="20"/>
          <w:szCs w:val="20"/>
        </w:rPr>
        <w:t xml:space="preserve">Základnou podmienkou prijatia na štúdium je získanie úplného stredného vzdelania alebo úplného stredného odborného vzdelania vrátane maturitnej skúšky. </w:t>
      </w:r>
    </w:p>
    <w:p w14:paraId="0B9541EF" w14:textId="24E3A3DD" w:rsidR="00D618EF" w:rsidRPr="004B2CC1" w:rsidRDefault="00D618EF" w:rsidP="00BD0A8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0C5358">
        <w:rPr>
          <w:rFonts w:cstheme="minorHAnsi"/>
          <w:i/>
          <w:iCs/>
          <w:sz w:val="20"/>
          <w:szCs w:val="20"/>
        </w:rPr>
        <w:t>Pre zahraničných uchádzačov o bakalárske štúdium v slovenskom jazyku je okrem úplného stredného vzdelania alebo úplného stredného odborného vzdelania ukončeného maturitnou skúškou ďalšou podmienkou pre prijatie na štúdium aj preukázanie jazykovej spôsobilosti študovať študijný program v slovenskom jazyku.</w:t>
      </w:r>
    </w:p>
    <w:p w14:paraId="1B296CD3" w14:textId="77777777" w:rsidR="00B21477" w:rsidRPr="001E52D5" w:rsidRDefault="00B21477" w:rsidP="001E52D5">
      <w:pPr>
        <w:autoSpaceDE w:val="0"/>
        <w:autoSpaceDN w:val="0"/>
        <w:adjustRightInd w:val="0"/>
        <w:spacing w:after="0" w:line="240" w:lineRule="auto"/>
        <w:rPr>
          <w:rFonts w:cstheme="minorHAnsi"/>
          <w:sz w:val="16"/>
          <w:szCs w:val="16"/>
        </w:rPr>
      </w:pPr>
    </w:p>
    <w:p w14:paraId="1CA23A98" w14:textId="51221AF8" w:rsidR="00D618EF" w:rsidRDefault="00200599" w:rsidP="00D618EF">
      <w:pPr>
        <w:pStyle w:val="Odsekzoznamu"/>
        <w:numPr>
          <w:ilvl w:val="0"/>
          <w:numId w:val="7"/>
        </w:numPr>
        <w:autoSpaceDE w:val="0"/>
        <w:autoSpaceDN w:val="0"/>
        <w:adjustRightInd w:val="0"/>
        <w:spacing w:after="0" w:line="240" w:lineRule="auto"/>
        <w:rPr>
          <w:rFonts w:cstheme="minorHAnsi"/>
          <w:sz w:val="16"/>
          <w:szCs w:val="16"/>
        </w:rPr>
      </w:pPr>
      <w:r w:rsidRPr="00200599">
        <w:rPr>
          <w:rFonts w:cstheme="minorHAnsi"/>
          <w:sz w:val="16"/>
          <w:szCs w:val="16"/>
        </w:rPr>
        <w:t xml:space="preserve">Postupy prijímania na štúdium. </w:t>
      </w:r>
    </w:p>
    <w:p w14:paraId="093BBA58" w14:textId="77777777" w:rsidR="00963CCF" w:rsidRDefault="00963CCF" w:rsidP="00963CCF">
      <w:pPr>
        <w:pStyle w:val="Odsekzoznamu"/>
        <w:autoSpaceDE w:val="0"/>
        <w:autoSpaceDN w:val="0"/>
        <w:adjustRightInd w:val="0"/>
        <w:spacing w:after="0" w:line="240" w:lineRule="auto"/>
        <w:ind w:left="360"/>
        <w:rPr>
          <w:rFonts w:cstheme="minorHAnsi"/>
          <w:sz w:val="16"/>
          <w:szCs w:val="16"/>
        </w:rPr>
      </w:pPr>
    </w:p>
    <w:p w14:paraId="41E524B7" w14:textId="60DCBC71" w:rsidR="00D618EF" w:rsidRDefault="00D618EF" w:rsidP="002A745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rPr>
      </w:pPr>
    </w:p>
    <w:p w14:paraId="673186F7" w14:textId="512C1A05" w:rsidR="007A208A" w:rsidRDefault="007A208A" w:rsidP="002A745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Pr>
          <w:rFonts w:cstheme="minorHAnsi"/>
          <w:bCs/>
          <w:i/>
          <w:sz w:val="20"/>
          <w:szCs w:val="20"/>
        </w:rPr>
        <w:t xml:space="preserve">Študijný poriadok </w:t>
      </w:r>
      <w:r w:rsidRPr="007A208A">
        <w:rPr>
          <w:rFonts w:cstheme="minorHAnsi"/>
          <w:bCs/>
          <w:i/>
          <w:sz w:val="20"/>
          <w:szCs w:val="20"/>
        </w:rPr>
        <w:t>Prešovskej univerzity v</w:t>
      </w:r>
      <w:r>
        <w:rPr>
          <w:rFonts w:cstheme="minorHAnsi"/>
          <w:bCs/>
          <w:i/>
          <w:sz w:val="20"/>
          <w:szCs w:val="20"/>
        </w:rPr>
        <w:t> </w:t>
      </w:r>
      <w:r w:rsidRPr="007A208A">
        <w:rPr>
          <w:rFonts w:cstheme="minorHAnsi"/>
          <w:bCs/>
          <w:i/>
          <w:sz w:val="20"/>
          <w:szCs w:val="20"/>
        </w:rPr>
        <w:t>Prešove</w:t>
      </w:r>
      <w:r>
        <w:rPr>
          <w:rFonts w:cstheme="minorHAnsi"/>
          <w:bCs/>
          <w:i/>
          <w:sz w:val="20"/>
          <w:szCs w:val="20"/>
        </w:rPr>
        <w:t xml:space="preserve"> v rámci druhej časti -</w:t>
      </w:r>
      <w:r w:rsidR="00866379">
        <w:rPr>
          <w:rFonts w:cstheme="minorHAnsi"/>
          <w:bCs/>
          <w:i/>
          <w:sz w:val="20"/>
          <w:szCs w:val="20"/>
        </w:rPr>
        <w:t xml:space="preserve"> </w:t>
      </w:r>
      <w:r w:rsidR="00866379" w:rsidRPr="00866379">
        <w:rPr>
          <w:rFonts w:cstheme="minorHAnsi"/>
          <w:bCs/>
          <w:i/>
          <w:sz w:val="20"/>
          <w:szCs w:val="20"/>
        </w:rPr>
        <w:t>Štúdium v bakalárskom študijnom programe</w:t>
      </w:r>
      <w:r w:rsidR="001044F1">
        <w:rPr>
          <w:rFonts w:cstheme="minorHAnsi"/>
          <w:bCs/>
          <w:i/>
          <w:sz w:val="20"/>
          <w:szCs w:val="20"/>
        </w:rPr>
        <w:t xml:space="preserve"> </w:t>
      </w:r>
      <w:r>
        <w:rPr>
          <w:rFonts w:cstheme="minorHAnsi"/>
          <w:bCs/>
          <w:i/>
          <w:sz w:val="20"/>
          <w:szCs w:val="20"/>
        </w:rPr>
        <w:t>v</w:t>
      </w:r>
      <w:r w:rsidR="00866379">
        <w:rPr>
          <w:rFonts w:cstheme="minorHAnsi"/>
          <w:bCs/>
          <w:i/>
          <w:sz w:val="20"/>
          <w:szCs w:val="20"/>
        </w:rPr>
        <w:t>, v</w:t>
      </w:r>
      <w:r>
        <w:rPr>
          <w:rFonts w:cstheme="minorHAnsi"/>
          <w:bCs/>
          <w:i/>
          <w:sz w:val="20"/>
          <w:szCs w:val="20"/>
        </w:rPr>
        <w:t xml:space="preserve"> Čl. 6 v bode 1-5 , vymedzuje prijímacie konanie</w:t>
      </w:r>
      <w:r w:rsidR="00866379">
        <w:rPr>
          <w:rFonts w:cstheme="minorHAnsi"/>
          <w:bCs/>
          <w:i/>
          <w:sz w:val="20"/>
          <w:szCs w:val="20"/>
        </w:rPr>
        <w:t>.</w:t>
      </w:r>
    </w:p>
    <w:p w14:paraId="04FB3CBF" w14:textId="27EA6BAD" w:rsidR="00B26CEB" w:rsidRPr="00B26CEB" w:rsidRDefault="00B26CEB" w:rsidP="002A745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B26CEB">
        <w:rPr>
          <w:rFonts w:cstheme="minorHAnsi"/>
          <w:bCs/>
          <w:i/>
          <w:sz w:val="20"/>
          <w:szCs w:val="20"/>
        </w:rPr>
        <w:t xml:space="preserve">Postup pri prijímacom konaní na vysokoškolské štúdium na všetkých stupňoch štúdia je stavované Opatrením rektora č. 5/2021 Prijímacie konanie na: </w:t>
      </w:r>
      <w:hyperlink r:id="rId83" w:history="1">
        <w:r w:rsidRPr="00B26CEB">
          <w:rPr>
            <w:rStyle w:val="Hypertextovprepojenie"/>
            <w:rFonts w:cstheme="minorHAnsi"/>
            <w:bCs/>
            <w:i/>
            <w:color w:val="auto"/>
            <w:sz w:val="20"/>
            <w:szCs w:val="20"/>
            <w:u w:val="none"/>
          </w:rPr>
          <w:t>https://www.unipo.sk/public/media/0190/OR_prijimacie_konanie-2.docx.pdf</w:t>
        </w:r>
      </w:hyperlink>
      <w:r w:rsidRPr="00B26CEB">
        <w:rPr>
          <w:rFonts w:cstheme="minorHAnsi"/>
          <w:bCs/>
          <w:i/>
          <w:sz w:val="20"/>
          <w:szCs w:val="20"/>
        </w:rPr>
        <w:t>.</w:t>
      </w:r>
    </w:p>
    <w:p w14:paraId="2456708E" w14:textId="6A922DFD" w:rsidR="000C5358" w:rsidRPr="00297775" w:rsidRDefault="000C5358" w:rsidP="00B26CEB">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Cs/>
          <w:i/>
          <w:sz w:val="20"/>
          <w:szCs w:val="20"/>
        </w:rPr>
      </w:pPr>
      <w:r w:rsidRPr="00B26CEB">
        <w:rPr>
          <w:rFonts w:cstheme="minorHAnsi"/>
          <w:b/>
          <w:i/>
          <w:sz w:val="20"/>
          <w:szCs w:val="20"/>
        </w:rPr>
        <w:t>Postup prijímania na štúdium</w:t>
      </w:r>
      <w:r w:rsidRPr="00297775">
        <w:rPr>
          <w:rFonts w:cstheme="minorHAnsi"/>
          <w:bCs/>
          <w:i/>
          <w:sz w:val="20"/>
          <w:szCs w:val="20"/>
        </w:rPr>
        <w:t xml:space="preserve"> prvého stupňa na Fakulte manažmentu, ekonomiky a obchodu Prešovskej univerzity v Prešove je uvedený na webovej stránke fakulty:</w:t>
      </w:r>
    </w:p>
    <w:p w14:paraId="73EB96E6" w14:textId="4491B195" w:rsidR="000C5358" w:rsidRPr="000F47B2" w:rsidRDefault="000C5358" w:rsidP="002A745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0F47B2">
        <w:rPr>
          <w:rFonts w:cstheme="minorHAnsi"/>
          <w:bCs/>
          <w:i/>
          <w:sz w:val="20"/>
          <w:szCs w:val="20"/>
        </w:rPr>
        <w:t>https://www.unipo.sk/fakulta-manazmentu/informacie/uchadzaci/.</w:t>
      </w:r>
    </w:p>
    <w:p w14:paraId="3E0906E0" w14:textId="23EF232F" w:rsidR="00BB7261" w:rsidRPr="00297775" w:rsidRDefault="00BB7261" w:rsidP="002A745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297775">
        <w:rPr>
          <w:rFonts w:cstheme="minorHAnsi"/>
          <w:bCs/>
          <w:i/>
          <w:sz w:val="20"/>
          <w:szCs w:val="20"/>
        </w:rPr>
        <w:t>Prijímacie konanie pre všetkých uchádzačov o štúdium bude bez prijímacej skúšky</w:t>
      </w:r>
      <w:r w:rsidR="000D4CE9">
        <w:rPr>
          <w:rFonts w:cstheme="minorHAnsi"/>
          <w:bCs/>
          <w:i/>
          <w:sz w:val="20"/>
          <w:szCs w:val="20"/>
        </w:rPr>
        <w:t>.</w:t>
      </w:r>
      <w:r w:rsidRPr="00297775">
        <w:rPr>
          <w:rFonts w:cstheme="minorHAnsi"/>
          <w:bCs/>
          <w:i/>
          <w:sz w:val="20"/>
          <w:szCs w:val="20"/>
        </w:rPr>
        <w:t xml:space="preserve"> </w:t>
      </w:r>
      <w:r w:rsidR="000D4CE9">
        <w:rPr>
          <w:rFonts w:cstheme="minorHAnsi"/>
          <w:bCs/>
          <w:i/>
          <w:sz w:val="20"/>
          <w:szCs w:val="20"/>
        </w:rPr>
        <w:t>Na</w:t>
      </w:r>
      <w:r w:rsidRPr="00297775">
        <w:rPr>
          <w:rFonts w:cstheme="minorHAnsi"/>
          <w:bCs/>
          <w:i/>
          <w:sz w:val="20"/>
          <w:szCs w:val="20"/>
        </w:rPr>
        <w:t xml:space="preserve"> Fakult</w:t>
      </w:r>
      <w:r w:rsidR="000D4CE9">
        <w:rPr>
          <w:rFonts w:cstheme="minorHAnsi"/>
          <w:bCs/>
          <w:i/>
          <w:sz w:val="20"/>
          <w:szCs w:val="20"/>
        </w:rPr>
        <w:t>u</w:t>
      </w:r>
      <w:r w:rsidRPr="00297775">
        <w:rPr>
          <w:rFonts w:cstheme="minorHAnsi"/>
          <w:bCs/>
          <w:i/>
          <w:sz w:val="20"/>
          <w:szCs w:val="20"/>
        </w:rPr>
        <w:t xml:space="preserve"> manažmentu, ekonomiky a obchodu </w:t>
      </w:r>
      <w:r w:rsidR="00D618EF" w:rsidRPr="00297775">
        <w:rPr>
          <w:rFonts w:cstheme="minorHAnsi"/>
          <w:bCs/>
          <w:i/>
          <w:sz w:val="20"/>
          <w:szCs w:val="20"/>
        </w:rPr>
        <w:t xml:space="preserve">budú </w:t>
      </w:r>
      <w:r w:rsidR="000D4CE9">
        <w:rPr>
          <w:rFonts w:cstheme="minorHAnsi"/>
          <w:bCs/>
          <w:i/>
          <w:sz w:val="20"/>
          <w:szCs w:val="20"/>
        </w:rPr>
        <w:t xml:space="preserve">prijatí </w:t>
      </w:r>
      <w:r w:rsidR="00D618EF" w:rsidRPr="00297775">
        <w:rPr>
          <w:rFonts w:cstheme="minorHAnsi"/>
          <w:bCs/>
          <w:i/>
          <w:sz w:val="20"/>
          <w:szCs w:val="20"/>
        </w:rPr>
        <w:t>všetci tí uchádzači, ktorí sa umiestnia v poradí pre prijatie vytvorenom na základe algoritmu</w:t>
      </w:r>
      <w:r w:rsidRPr="00297775">
        <w:rPr>
          <w:rFonts w:ascii="Times New Roman" w:eastAsia="Times New Roman" w:hAnsi="Times New Roman" w:cs="Times New Roman"/>
          <w:bCs/>
          <w:i/>
          <w:kern w:val="36"/>
          <w:sz w:val="20"/>
          <w:szCs w:val="20"/>
          <w:lang w:eastAsia="sk-SK"/>
        </w:rPr>
        <w:t xml:space="preserve"> </w:t>
      </w:r>
      <w:r w:rsidRPr="00297775">
        <w:rPr>
          <w:rFonts w:cstheme="minorHAnsi"/>
          <w:bCs/>
          <w:i/>
          <w:sz w:val="20"/>
          <w:szCs w:val="20"/>
        </w:rPr>
        <w:t>vyhodnocovania a tvorby poradia pre prijatie.</w:t>
      </w:r>
    </w:p>
    <w:p w14:paraId="07529520" w14:textId="63612258" w:rsidR="009259F3" w:rsidRPr="00297775" w:rsidRDefault="00BB7261" w:rsidP="002A745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297775">
        <w:rPr>
          <w:rFonts w:cstheme="minorHAnsi"/>
          <w:bCs/>
          <w:i/>
          <w:sz w:val="20"/>
          <w:szCs w:val="20"/>
        </w:rPr>
        <w:t xml:space="preserve">Uchádzači o štúdium môžu v prípade záujmu vykonať </w:t>
      </w:r>
      <w:r w:rsidR="001003FB" w:rsidRPr="00297775">
        <w:rPr>
          <w:rFonts w:cstheme="minorHAnsi"/>
          <w:bCs/>
          <w:i/>
          <w:sz w:val="20"/>
          <w:szCs w:val="20"/>
        </w:rPr>
        <w:t>nepovinný</w:t>
      </w:r>
      <w:r w:rsidRPr="00297775">
        <w:rPr>
          <w:rFonts w:cstheme="minorHAnsi"/>
          <w:bCs/>
          <w:i/>
          <w:sz w:val="20"/>
          <w:szCs w:val="20"/>
        </w:rPr>
        <w:t xml:space="preserve"> test </w:t>
      </w:r>
      <w:r w:rsidRPr="00E77598">
        <w:rPr>
          <w:rFonts w:cstheme="minorHAnsi"/>
          <w:bCs/>
          <w:i/>
          <w:sz w:val="20"/>
          <w:szCs w:val="20"/>
        </w:rPr>
        <w:t>SCIO (</w:t>
      </w:r>
      <w:hyperlink r:id="rId84" w:history="1">
        <w:r w:rsidRPr="00E77598">
          <w:rPr>
            <w:rStyle w:val="Hypertextovprepojenie"/>
            <w:rFonts w:cstheme="minorHAnsi"/>
            <w:bCs/>
            <w:i/>
            <w:color w:val="auto"/>
            <w:sz w:val="20"/>
            <w:szCs w:val="20"/>
            <w:u w:val="none"/>
          </w:rPr>
          <w:t>https://www.scio.cz/nps/vsp.asp</w:t>
        </w:r>
      </w:hyperlink>
      <w:r w:rsidRPr="00E77598">
        <w:rPr>
          <w:rFonts w:cstheme="minorHAnsi"/>
          <w:bCs/>
          <w:i/>
          <w:sz w:val="20"/>
          <w:szCs w:val="20"/>
        </w:rPr>
        <w:t xml:space="preserve"> a </w:t>
      </w:r>
      <w:hyperlink r:id="rId85" w:history="1">
        <w:r w:rsidRPr="00E77598">
          <w:rPr>
            <w:rStyle w:val="Hypertextovprepojenie"/>
            <w:rFonts w:cstheme="minorHAnsi"/>
            <w:bCs/>
            <w:i/>
            <w:color w:val="auto"/>
            <w:sz w:val="20"/>
            <w:szCs w:val="20"/>
            <w:u w:val="none"/>
          </w:rPr>
          <w:t>https://www.scio.sk/</w:t>
        </w:r>
      </w:hyperlink>
      <w:r w:rsidRPr="00E77598">
        <w:rPr>
          <w:rFonts w:cstheme="minorHAnsi"/>
          <w:bCs/>
          <w:i/>
          <w:sz w:val="20"/>
          <w:szCs w:val="20"/>
        </w:rPr>
        <w:t>)</w:t>
      </w:r>
      <w:r w:rsidRPr="00297775">
        <w:rPr>
          <w:rFonts w:cstheme="minorHAnsi"/>
          <w:bCs/>
          <w:i/>
          <w:sz w:val="20"/>
          <w:szCs w:val="20"/>
        </w:rPr>
        <w:t>. Automaticky a prednostne prijatí na štúdium budú všetci uchádzači o štúdium 1. stupňa</w:t>
      </w:r>
      <w:r w:rsidR="002B4140" w:rsidRPr="00297775">
        <w:rPr>
          <w:rFonts w:cstheme="minorHAnsi"/>
          <w:bCs/>
          <w:i/>
          <w:sz w:val="20"/>
          <w:szCs w:val="20"/>
        </w:rPr>
        <w:t xml:space="preserve"> štúdia</w:t>
      </w:r>
      <w:r w:rsidRPr="00297775">
        <w:rPr>
          <w:rFonts w:cstheme="minorHAnsi"/>
          <w:bCs/>
          <w:i/>
          <w:sz w:val="20"/>
          <w:szCs w:val="20"/>
        </w:rPr>
        <w:t xml:space="preserve">, ktorí na nepovinnom teste SCIO „Všeobecné študijné predpoklady“ (resp. </w:t>
      </w:r>
      <w:r w:rsidRPr="00E77598">
        <w:rPr>
          <w:rFonts w:cstheme="minorHAnsi"/>
          <w:bCs/>
          <w:i/>
          <w:sz w:val="20"/>
          <w:szCs w:val="20"/>
        </w:rPr>
        <w:t xml:space="preserve">Obecné </w:t>
      </w:r>
      <w:proofErr w:type="spellStart"/>
      <w:r w:rsidRPr="00E77598">
        <w:rPr>
          <w:rFonts w:cstheme="minorHAnsi"/>
          <w:bCs/>
          <w:i/>
          <w:sz w:val="20"/>
          <w:szCs w:val="20"/>
        </w:rPr>
        <w:t>studijní</w:t>
      </w:r>
      <w:proofErr w:type="spellEnd"/>
      <w:r w:rsidRPr="00E77598">
        <w:rPr>
          <w:rFonts w:cstheme="minorHAnsi"/>
          <w:bCs/>
          <w:i/>
          <w:sz w:val="20"/>
          <w:szCs w:val="20"/>
        </w:rPr>
        <w:t xml:space="preserve"> </w:t>
      </w:r>
      <w:proofErr w:type="spellStart"/>
      <w:r w:rsidRPr="00E77598">
        <w:rPr>
          <w:rFonts w:cstheme="minorHAnsi"/>
          <w:bCs/>
          <w:i/>
          <w:sz w:val="20"/>
          <w:szCs w:val="20"/>
        </w:rPr>
        <w:t>předpoklady</w:t>
      </w:r>
      <w:proofErr w:type="spellEnd"/>
      <w:r w:rsidRPr="00E77598">
        <w:rPr>
          <w:rFonts w:cstheme="minorHAnsi"/>
          <w:bCs/>
          <w:i/>
          <w:sz w:val="20"/>
          <w:szCs w:val="20"/>
        </w:rPr>
        <w:t>)</w:t>
      </w:r>
      <w:r w:rsidRPr="00297775">
        <w:rPr>
          <w:rFonts w:cstheme="minorHAnsi"/>
          <w:bCs/>
          <w:i/>
          <w:sz w:val="20"/>
          <w:szCs w:val="20"/>
        </w:rPr>
        <w:t xml:space="preserve"> dosiahnu </w:t>
      </w:r>
      <w:proofErr w:type="spellStart"/>
      <w:r w:rsidRPr="00297775">
        <w:rPr>
          <w:rFonts w:cstheme="minorHAnsi"/>
          <w:bCs/>
          <w:i/>
          <w:sz w:val="20"/>
          <w:szCs w:val="20"/>
        </w:rPr>
        <w:t>percentil</w:t>
      </w:r>
      <w:proofErr w:type="spellEnd"/>
      <w:r w:rsidRPr="00297775">
        <w:rPr>
          <w:rFonts w:cstheme="minorHAnsi"/>
          <w:bCs/>
          <w:i/>
          <w:sz w:val="20"/>
          <w:szCs w:val="20"/>
        </w:rPr>
        <w:t xml:space="preserve"> viac ako 50 (vrátane)</w:t>
      </w:r>
      <w:r w:rsidR="00FD0095">
        <w:rPr>
          <w:rFonts w:cstheme="minorHAnsi"/>
          <w:bCs/>
          <w:i/>
          <w:sz w:val="20"/>
          <w:szCs w:val="20"/>
        </w:rPr>
        <w:t>.</w:t>
      </w:r>
      <w:r w:rsidR="002B4140" w:rsidRPr="00297775">
        <w:rPr>
          <w:rFonts w:cstheme="minorHAnsi"/>
          <w:bCs/>
          <w:i/>
          <w:sz w:val="20"/>
          <w:szCs w:val="20"/>
        </w:rPr>
        <w:t xml:space="preserve"> </w:t>
      </w:r>
      <w:r w:rsidR="00FD0095">
        <w:rPr>
          <w:rFonts w:cstheme="minorHAnsi"/>
          <w:bCs/>
          <w:i/>
          <w:sz w:val="20"/>
          <w:szCs w:val="20"/>
        </w:rPr>
        <w:t>I</w:t>
      </w:r>
      <w:r w:rsidRPr="00297775">
        <w:rPr>
          <w:rFonts w:cstheme="minorHAnsi"/>
          <w:bCs/>
          <w:i/>
          <w:sz w:val="20"/>
          <w:szCs w:val="20"/>
        </w:rPr>
        <w:t>de o prijatie bez ohľadu na priemer známok z maturitnej skúšky, pri dodržaní podmienky predloženia svojho platného maturitného vysvedčenia. Títo uchádzači budú prijatí bez vyhodnocovania algoritmom</w:t>
      </w:r>
      <w:r w:rsidR="001003FB" w:rsidRPr="00297775">
        <w:rPr>
          <w:rFonts w:cstheme="minorHAnsi"/>
          <w:bCs/>
          <w:i/>
          <w:sz w:val="20"/>
          <w:szCs w:val="20"/>
        </w:rPr>
        <w:t>. P</w:t>
      </w:r>
      <w:r w:rsidRPr="00297775">
        <w:rPr>
          <w:rFonts w:cstheme="minorHAnsi"/>
          <w:bCs/>
          <w:i/>
          <w:sz w:val="20"/>
          <w:szCs w:val="20"/>
        </w:rPr>
        <w:t>odmienkou ich zápisu na štúdium bude doloženie maturitného vysvedčenia.</w:t>
      </w:r>
      <w:r w:rsidR="002B4140" w:rsidRPr="00297775">
        <w:rPr>
          <w:rFonts w:cstheme="minorHAnsi"/>
          <w:bCs/>
          <w:i/>
          <w:sz w:val="20"/>
          <w:szCs w:val="20"/>
        </w:rPr>
        <w:t xml:space="preserve"> </w:t>
      </w:r>
      <w:r w:rsidRPr="00297775">
        <w:rPr>
          <w:rFonts w:cstheme="minorHAnsi"/>
          <w:bCs/>
          <w:i/>
          <w:sz w:val="20"/>
          <w:szCs w:val="20"/>
        </w:rPr>
        <w:t>Prijatí budú všetci uchádzači, ktorí sa umiestnia v poradí pre prijatie vytvorenom na základe algoritmu</w:t>
      </w:r>
      <w:r w:rsidR="009259F3" w:rsidRPr="00297775">
        <w:rPr>
          <w:rFonts w:cstheme="minorHAnsi"/>
          <w:bCs/>
          <w:i/>
          <w:sz w:val="20"/>
          <w:szCs w:val="20"/>
        </w:rPr>
        <w:t>, ktorý sa skladá z povinných položiek (aritmetický priemer známok na maturitnom vysvedčení ktorejkoľvek strednej školy koeficient za ktorúkoľvek strednú školu) a nepovinných položiek</w:t>
      </w:r>
      <w:r w:rsidR="00E63600" w:rsidRPr="00297775">
        <w:rPr>
          <w:rFonts w:cstheme="minorHAnsi"/>
          <w:bCs/>
          <w:i/>
          <w:sz w:val="20"/>
          <w:szCs w:val="20"/>
        </w:rPr>
        <w:t xml:space="preserve"> (SCIOB , Bonusy) </w:t>
      </w:r>
      <w:r w:rsidR="009259F3" w:rsidRPr="00297775">
        <w:rPr>
          <w:rFonts w:cstheme="minorHAnsi"/>
          <w:bCs/>
          <w:i/>
          <w:sz w:val="20"/>
          <w:szCs w:val="20"/>
        </w:rPr>
        <w:t>presne uvedených a popísaných na webovej stránke fakulty</w:t>
      </w:r>
      <w:r w:rsidRPr="00297775">
        <w:rPr>
          <w:rFonts w:cstheme="minorHAnsi"/>
          <w:bCs/>
          <w:i/>
          <w:sz w:val="20"/>
          <w:szCs w:val="20"/>
        </w:rPr>
        <w:t xml:space="preserve">. </w:t>
      </w:r>
    </w:p>
    <w:p w14:paraId="25F46706" w14:textId="3484E2B2" w:rsidR="00D618EF" w:rsidRPr="00297775" w:rsidRDefault="00BB7261" w:rsidP="002A745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297775">
        <w:rPr>
          <w:rFonts w:cstheme="minorHAnsi"/>
          <w:bCs/>
          <w:i/>
          <w:sz w:val="20"/>
          <w:szCs w:val="20"/>
        </w:rPr>
        <w:t>Poradie pre prijatie sa v prvom kroku stanoví z prihlásených uchádzačov na základe všetkých typov maturitných vysvedčení, vrátane všetkých typov pôvodných maturitných skúšok absolvovaných kedykoľvek (aj pred rokom 2005), a to zo všetkých typov stredných škôl, t</w:t>
      </w:r>
      <w:r w:rsidR="001003FB" w:rsidRPr="00297775">
        <w:rPr>
          <w:rFonts w:cstheme="minorHAnsi"/>
          <w:bCs/>
          <w:i/>
          <w:sz w:val="20"/>
          <w:szCs w:val="20"/>
        </w:rPr>
        <w:t xml:space="preserve"> </w:t>
      </w:r>
      <w:r w:rsidRPr="00297775">
        <w:rPr>
          <w:rFonts w:cstheme="minorHAnsi"/>
          <w:bCs/>
          <w:i/>
          <w:sz w:val="20"/>
          <w:szCs w:val="20"/>
        </w:rPr>
        <w:t xml:space="preserve">.j. gymnázií a všetkých ostatných stredných odborných škôl, podľa známok z maturitných vysvedčení (v prípade rovnosti bodov na báze algoritmu môže byť využité aj vyžiadané koncoročné vysvedčenie). </w:t>
      </w:r>
    </w:p>
    <w:p w14:paraId="0F81F03C" w14:textId="77777777" w:rsidR="00D618EF" w:rsidRPr="00D618EF" w:rsidRDefault="00D618EF" w:rsidP="00D618EF">
      <w:pPr>
        <w:autoSpaceDE w:val="0"/>
        <w:autoSpaceDN w:val="0"/>
        <w:adjustRightInd w:val="0"/>
        <w:spacing w:after="0" w:line="240" w:lineRule="auto"/>
        <w:rPr>
          <w:rFonts w:cstheme="minorHAnsi"/>
          <w:sz w:val="16"/>
          <w:szCs w:val="16"/>
        </w:rPr>
      </w:pPr>
    </w:p>
    <w:p w14:paraId="32211771" w14:textId="77777777" w:rsidR="00CC6360" w:rsidRDefault="00200599" w:rsidP="001F222F">
      <w:pPr>
        <w:pStyle w:val="Odsekzoznamu"/>
        <w:numPr>
          <w:ilvl w:val="0"/>
          <w:numId w:val="7"/>
        </w:numPr>
        <w:autoSpaceDE w:val="0"/>
        <w:autoSpaceDN w:val="0"/>
        <w:adjustRightInd w:val="0"/>
        <w:spacing w:after="0" w:line="240" w:lineRule="auto"/>
        <w:rPr>
          <w:rFonts w:cstheme="minorHAnsi"/>
          <w:sz w:val="16"/>
          <w:szCs w:val="16"/>
        </w:rPr>
      </w:pPr>
      <w:r>
        <w:rPr>
          <w:rFonts w:cstheme="minorHAnsi"/>
          <w:sz w:val="16"/>
          <w:szCs w:val="16"/>
        </w:rPr>
        <w:t xml:space="preserve">Výsledky prijímacieho konania za posledné </w:t>
      </w:r>
      <w:r w:rsidR="00910044">
        <w:rPr>
          <w:rFonts w:cstheme="minorHAnsi"/>
          <w:sz w:val="16"/>
          <w:szCs w:val="16"/>
        </w:rPr>
        <w:t>obdobie</w:t>
      </w:r>
    </w:p>
    <w:p w14:paraId="18B37EA5" w14:textId="79685210" w:rsidR="00200599" w:rsidRPr="00CC6360" w:rsidRDefault="00910044" w:rsidP="00CC6360">
      <w:pPr>
        <w:autoSpaceDE w:val="0"/>
        <w:autoSpaceDN w:val="0"/>
        <w:adjustRightInd w:val="0"/>
        <w:spacing w:after="0" w:line="240" w:lineRule="auto"/>
        <w:rPr>
          <w:rFonts w:cstheme="minorHAnsi"/>
          <w:sz w:val="16"/>
          <w:szCs w:val="16"/>
        </w:rPr>
      </w:pPr>
      <w:r w:rsidRPr="00CC6360">
        <w:rPr>
          <w:rFonts w:cstheme="minorHAnsi"/>
          <w:sz w:val="16"/>
          <w:szCs w:val="16"/>
        </w:rPr>
        <w:t xml:space="preserve"> </w:t>
      </w:r>
    </w:p>
    <w:p w14:paraId="04E0A6F8" w14:textId="3A47375E" w:rsidR="002F5D7A" w:rsidRDefault="00D618EF" w:rsidP="002F5D7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247A4F">
        <w:rPr>
          <w:rFonts w:cstheme="minorHAnsi"/>
          <w:bCs/>
          <w:i/>
          <w:sz w:val="20"/>
          <w:szCs w:val="20"/>
        </w:rPr>
        <w:t xml:space="preserve">Výsledky prijímacieho konania </w:t>
      </w:r>
      <w:r w:rsidR="001078A1" w:rsidRPr="001078A1">
        <w:rPr>
          <w:rFonts w:cstheme="minorHAnsi"/>
          <w:i/>
          <w:sz w:val="20"/>
          <w:szCs w:val="20"/>
        </w:rPr>
        <w:t xml:space="preserve">na bakalársky študijný program </w:t>
      </w:r>
      <w:r w:rsidR="000A5EEE">
        <w:rPr>
          <w:rFonts w:cstheme="minorHAnsi"/>
          <w:i/>
          <w:sz w:val="20"/>
          <w:szCs w:val="20"/>
        </w:rPr>
        <w:t xml:space="preserve">Turizmus, hotelierstvo a kúpeľníctvo </w:t>
      </w:r>
      <w:r w:rsidR="001078A1" w:rsidRPr="001078A1">
        <w:rPr>
          <w:rFonts w:cstheme="minorHAnsi"/>
          <w:i/>
          <w:sz w:val="20"/>
          <w:szCs w:val="20"/>
        </w:rPr>
        <w:t>na akademický rok 202</w:t>
      </w:r>
      <w:r w:rsidR="001E52D5">
        <w:rPr>
          <w:rFonts w:cstheme="minorHAnsi"/>
          <w:i/>
          <w:sz w:val="20"/>
          <w:szCs w:val="20"/>
        </w:rPr>
        <w:t>5</w:t>
      </w:r>
      <w:r w:rsidR="001078A1" w:rsidRPr="001078A1">
        <w:rPr>
          <w:rFonts w:cstheme="minorHAnsi"/>
          <w:i/>
          <w:sz w:val="20"/>
          <w:szCs w:val="20"/>
        </w:rPr>
        <w:t>/202</w:t>
      </w:r>
      <w:r w:rsidR="001E52D5">
        <w:rPr>
          <w:rFonts w:cstheme="minorHAnsi"/>
          <w:i/>
          <w:sz w:val="20"/>
          <w:szCs w:val="20"/>
        </w:rPr>
        <w:t>6</w:t>
      </w:r>
      <w:r w:rsidR="001078A1">
        <w:rPr>
          <w:rFonts w:cstheme="minorHAnsi"/>
          <w:i/>
          <w:sz w:val="20"/>
          <w:szCs w:val="20"/>
        </w:rPr>
        <w:t xml:space="preserve">: </w:t>
      </w:r>
      <w:r w:rsidR="000A5EEE">
        <w:rPr>
          <w:rFonts w:cstheme="minorHAnsi"/>
          <w:i/>
          <w:sz w:val="20"/>
          <w:szCs w:val="20"/>
        </w:rPr>
        <w:t>v</w:t>
      </w:r>
      <w:r w:rsidR="002F5D7A" w:rsidRPr="002F5D7A">
        <w:rPr>
          <w:rFonts w:cstheme="minorHAnsi"/>
          <w:bCs/>
          <w:i/>
          <w:sz w:val="20"/>
          <w:szCs w:val="20"/>
        </w:rPr>
        <w:t xml:space="preserve">edenie </w:t>
      </w:r>
      <w:r w:rsidR="002F5D7A">
        <w:rPr>
          <w:rFonts w:cstheme="minorHAnsi"/>
          <w:bCs/>
          <w:i/>
          <w:sz w:val="20"/>
          <w:szCs w:val="20"/>
        </w:rPr>
        <w:t>FMEO</w:t>
      </w:r>
      <w:r w:rsidR="002F5D7A" w:rsidRPr="002F5D7A">
        <w:rPr>
          <w:rFonts w:cstheme="minorHAnsi"/>
          <w:bCs/>
          <w:i/>
          <w:sz w:val="20"/>
          <w:szCs w:val="20"/>
        </w:rPr>
        <w:t xml:space="preserve"> </w:t>
      </w:r>
      <w:r w:rsidR="002F5D7A">
        <w:rPr>
          <w:rFonts w:cstheme="minorHAnsi"/>
          <w:bCs/>
          <w:i/>
          <w:sz w:val="20"/>
          <w:szCs w:val="20"/>
        </w:rPr>
        <w:t xml:space="preserve">PU </w:t>
      </w:r>
      <w:r w:rsidR="002F5D7A" w:rsidRPr="002F5D7A">
        <w:rPr>
          <w:rFonts w:cstheme="minorHAnsi"/>
          <w:bCs/>
          <w:i/>
          <w:sz w:val="20"/>
          <w:szCs w:val="20"/>
        </w:rPr>
        <w:t xml:space="preserve">rozhodlo, že všetci uchádzači o bakalárske štúdium na študijný program </w:t>
      </w:r>
      <w:r w:rsidR="000A5EEE">
        <w:rPr>
          <w:rFonts w:cstheme="minorHAnsi"/>
          <w:bCs/>
          <w:i/>
          <w:sz w:val="20"/>
          <w:szCs w:val="20"/>
        </w:rPr>
        <w:t xml:space="preserve">THK, </w:t>
      </w:r>
      <w:r w:rsidR="002F5D7A" w:rsidRPr="002F5D7A">
        <w:rPr>
          <w:rFonts w:cstheme="minorHAnsi"/>
          <w:bCs/>
          <w:i/>
          <w:sz w:val="20"/>
          <w:szCs w:val="20"/>
        </w:rPr>
        <w:t xml:space="preserve"> ktorí zaslali prihlášku v PK 202</w:t>
      </w:r>
      <w:r w:rsidR="001E52D5">
        <w:rPr>
          <w:rFonts w:cstheme="minorHAnsi"/>
          <w:bCs/>
          <w:i/>
          <w:sz w:val="20"/>
          <w:szCs w:val="20"/>
        </w:rPr>
        <w:t>5</w:t>
      </w:r>
      <w:r w:rsidR="002F5D7A" w:rsidRPr="002F5D7A">
        <w:rPr>
          <w:rFonts w:cstheme="minorHAnsi"/>
          <w:bCs/>
          <w:i/>
          <w:sz w:val="20"/>
          <w:szCs w:val="20"/>
        </w:rPr>
        <w:t>/202</w:t>
      </w:r>
      <w:r w:rsidR="001E52D5">
        <w:rPr>
          <w:rFonts w:cstheme="minorHAnsi"/>
          <w:bCs/>
          <w:i/>
          <w:sz w:val="20"/>
          <w:szCs w:val="20"/>
        </w:rPr>
        <w:t>6</w:t>
      </w:r>
      <w:r w:rsidR="002F5D7A" w:rsidRPr="002F5D7A">
        <w:rPr>
          <w:rFonts w:cstheme="minorHAnsi"/>
          <w:bCs/>
          <w:i/>
          <w:sz w:val="20"/>
          <w:szCs w:val="20"/>
        </w:rPr>
        <w:t xml:space="preserve"> v termíne do 31.</w:t>
      </w:r>
      <w:r w:rsidR="00FD0095">
        <w:rPr>
          <w:rFonts w:cstheme="minorHAnsi"/>
          <w:bCs/>
          <w:i/>
          <w:sz w:val="20"/>
          <w:szCs w:val="20"/>
        </w:rPr>
        <w:t xml:space="preserve"> </w:t>
      </w:r>
      <w:r w:rsidR="002F5D7A" w:rsidRPr="002F5D7A">
        <w:rPr>
          <w:rFonts w:cstheme="minorHAnsi"/>
          <w:bCs/>
          <w:i/>
          <w:sz w:val="20"/>
          <w:szCs w:val="20"/>
        </w:rPr>
        <w:t>7.</w:t>
      </w:r>
      <w:r w:rsidR="00FD0095">
        <w:rPr>
          <w:rFonts w:cstheme="minorHAnsi"/>
          <w:bCs/>
          <w:i/>
          <w:sz w:val="20"/>
          <w:szCs w:val="20"/>
        </w:rPr>
        <w:t xml:space="preserve"> </w:t>
      </w:r>
      <w:r w:rsidR="002F5D7A" w:rsidRPr="002F5D7A">
        <w:rPr>
          <w:rFonts w:cstheme="minorHAnsi"/>
          <w:bCs/>
          <w:i/>
          <w:sz w:val="20"/>
          <w:szCs w:val="20"/>
        </w:rPr>
        <w:t>202</w:t>
      </w:r>
      <w:r w:rsidR="001E52D5">
        <w:rPr>
          <w:rFonts w:cstheme="minorHAnsi"/>
          <w:bCs/>
          <w:i/>
          <w:sz w:val="20"/>
          <w:szCs w:val="20"/>
        </w:rPr>
        <w:t>5</w:t>
      </w:r>
      <w:r w:rsidR="002F5D7A" w:rsidRPr="002F5D7A">
        <w:rPr>
          <w:rFonts w:cstheme="minorHAnsi"/>
          <w:bCs/>
          <w:i/>
          <w:sz w:val="20"/>
          <w:szCs w:val="20"/>
        </w:rPr>
        <w:t xml:space="preserve"> boli na štúdium prijatí.</w:t>
      </w:r>
    </w:p>
    <w:p w14:paraId="702C366D" w14:textId="77777777" w:rsidR="002F5D7A" w:rsidRDefault="002F5D7A" w:rsidP="002F5D7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2F5D7A">
        <w:rPr>
          <w:rFonts w:cstheme="minorHAnsi"/>
          <w:bCs/>
          <w:i/>
          <w:sz w:val="20"/>
          <w:szCs w:val="20"/>
        </w:rPr>
        <w:t xml:space="preserve">Uchádzači o bakalárske štúdium, ktorí </w:t>
      </w:r>
      <w:r w:rsidRPr="002F5D7A">
        <w:rPr>
          <w:rFonts w:cstheme="minorHAnsi"/>
          <w:i/>
          <w:sz w:val="20"/>
          <w:szCs w:val="20"/>
        </w:rPr>
        <w:t>nepredložili úradne overenú fotokópiu maturitného vysvedčenia, boli prijatí podmienečne, vrátane zahraničných uchádzačov.</w:t>
      </w:r>
      <w:r w:rsidRPr="002F5D7A">
        <w:rPr>
          <w:rFonts w:cstheme="minorHAnsi"/>
          <w:bCs/>
          <w:i/>
          <w:sz w:val="20"/>
          <w:szCs w:val="20"/>
        </w:rPr>
        <w:t xml:space="preserve"> </w:t>
      </w:r>
    </w:p>
    <w:p w14:paraId="4E04C96C" w14:textId="202C01D3" w:rsidR="002F5D7A" w:rsidRDefault="002F5D7A" w:rsidP="002F5D7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2F5D7A">
        <w:rPr>
          <w:rFonts w:cstheme="minorHAnsi"/>
          <w:bCs/>
          <w:i/>
          <w:sz w:val="20"/>
          <w:szCs w:val="20"/>
        </w:rPr>
        <w:lastRenderedPageBreak/>
        <w:t>Zahraniční uchádzači o bakalárske štúdium v slovenskom jazyku, boli prijatí podmienečne, pričom jednou z podmienok PK 202</w:t>
      </w:r>
      <w:r w:rsidR="001E52D5">
        <w:rPr>
          <w:rFonts w:cstheme="minorHAnsi"/>
          <w:bCs/>
          <w:i/>
          <w:sz w:val="20"/>
          <w:szCs w:val="20"/>
        </w:rPr>
        <w:t>5</w:t>
      </w:r>
      <w:r w:rsidRPr="002F5D7A">
        <w:rPr>
          <w:rFonts w:cstheme="minorHAnsi"/>
          <w:bCs/>
          <w:i/>
          <w:sz w:val="20"/>
          <w:szCs w:val="20"/>
        </w:rPr>
        <w:t>/202</w:t>
      </w:r>
      <w:r w:rsidR="001E52D5">
        <w:rPr>
          <w:rFonts w:cstheme="minorHAnsi"/>
          <w:bCs/>
          <w:i/>
          <w:sz w:val="20"/>
          <w:szCs w:val="20"/>
        </w:rPr>
        <w:t>6</w:t>
      </w:r>
      <w:r w:rsidRPr="002F5D7A">
        <w:rPr>
          <w:rFonts w:cstheme="minorHAnsi"/>
          <w:bCs/>
          <w:i/>
          <w:sz w:val="20"/>
          <w:szCs w:val="20"/>
        </w:rPr>
        <w:t xml:space="preserve"> bola povinnosť uchádzačov úspešne absolvovať overenie jazykovej spôsobilosti uchádzačov študovať bakalársky študijný program </w:t>
      </w:r>
      <w:r w:rsidR="001078A1" w:rsidRPr="002F5D7A">
        <w:rPr>
          <w:rFonts w:cstheme="minorHAnsi"/>
          <w:bCs/>
          <w:i/>
          <w:sz w:val="20"/>
          <w:szCs w:val="20"/>
        </w:rPr>
        <w:t xml:space="preserve">manažment </w:t>
      </w:r>
      <w:r w:rsidRPr="002F5D7A">
        <w:rPr>
          <w:rFonts w:cstheme="minorHAnsi"/>
          <w:bCs/>
          <w:i/>
          <w:sz w:val="20"/>
          <w:szCs w:val="20"/>
        </w:rPr>
        <w:t xml:space="preserve">v slovenskom jazyku. </w:t>
      </w:r>
    </w:p>
    <w:p w14:paraId="163B0C49" w14:textId="27447B78" w:rsidR="001078A1" w:rsidRDefault="002F5D7A" w:rsidP="002F5D7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2F5D7A">
        <w:rPr>
          <w:rFonts w:cstheme="minorHAnsi"/>
          <w:bCs/>
          <w:i/>
          <w:sz w:val="20"/>
          <w:szCs w:val="20"/>
        </w:rPr>
        <w:t>Zahraniční uchádzači o bakalárske štúdium v slovenskom jazyku, ktorí overenie jazykovej spôsobilosti absolvovali neúspešne, príp. sa overenia jazykovej spôsobilosti nezúčastnili, na štúdium v AR 202</w:t>
      </w:r>
      <w:r w:rsidR="001E52D5">
        <w:rPr>
          <w:rFonts w:cstheme="minorHAnsi"/>
          <w:bCs/>
          <w:i/>
          <w:sz w:val="20"/>
          <w:szCs w:val="20"/>
        </w:rPr>
        <w:t>5</w:t>
      </w:r>
      <w:r w:rsidRPr="002F5D7A">
        <w:rPr>
          <w:rFonts w:cstheme="minorHAnsi"/>
          <w:bCs/>
          <w:i/>
          <w:sz w:val="20"/>
          <w:szCs w:val="20"/>
        </w:rPr>
        <w:t>/202</w:t>
      </w:r>
      <w:r w:rsidR="001E52D5">
        <w:rPr>
          <w:rFonts w:cstheme="minorHAnsi"/>
          <w:bCs/>
          <w:i/>
          <w:sz w:val="20"/>
          <w:szCs w:val="20"/>
        </w:rPr>
        <w:t>6</w:t>
      </w:r>
      <w:r w:rsidRPr="002F5D7A">
        <w:rPr>
          <w:rFonts w:cstheme="minorHAnsi"/>
          <w:bCs/>
          <w:i/>
          <w:sz w:val="20"/>
          <w:szCs w:val="20"/>
        </w:rPr>
        <w:t xml:space="preserve"> neboli zapísaní.</w:t>
      </w:r>
    </w:p>
    <w:p w14:paraId="38AC8813" w14:textId="78F23D38" w:rsidR="002F5D7A" w:rsidRDefault="002F5D7A" w:rsidP="002F5D7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2F5D7A">
        <w:rPr>
          <w:rFonts w:cstheme="minorHAnsi"/>
          <w:bCs/>
          <w:i/>
          <w:sz w:val="20"/>
          <w:szCs w:val="20"/>
        </w:rPr>
        <w:t>Základnou podmienkou pre prijatie na štúdium prvého stupňa štúdia je úplné stredné vzdelanie</w:t>
      </w:r>
      <w:r w:rsidR="001078A1">
        <w:rPr>
          <w:rFonts w:cstheme="minorHAnsi"/>
          <w:bCs/>
          <w:i/>
          <w:sz w:val="20"/>
          <w:szCs w:val="20"/>
        </w:rPr>
        <w:t xml:space="preserve"> </w:t>
      </w:r>
      <w:r w:rsidRPr="002F5D7A">
        <w:rPr>
          <w:rFonts w:cstheme="minorHAnsi"/>
          <w:bCs/>
          <w:i/>
          <w:sz w:val="20"/>
          <w:szCs w:val="20"/>
        </w:rPr>
        <w:t>alebo úplné stredné odborné vzdelanie ukončené maturitnou skúškou.</w:t>
      </w:r>
    </w:p>
    <w:p w14:paraId="002397BE" w14:textId="77777777" w:rsidR="000D52D0" w:rsidRDefault="000D52D0" w:rsidP="002F5D7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p>
    <w:p w14:paraId="1E8DC7EA" w14:textId="01B03C49" w:rsidR="000D52D0" w:rsidRDefault="000D52D0" w:rsidP="000D52D0">
      <w:pPr>
        <w:pBdr>
          <w:top w:val="single" w:sz="4" w:space="1" w:color="auto"/>
          <w:left w:val="single" w:sz="4" w:space="4" w:color="auto"/>
          <w:bottom w:val="single" w:sz="4" w:space="1" w:color="auto"/>
          <w:right w:val="single" w:sz="4" w:space="4" w:color="auto"/>
        </w:pBdr>
        <w:spacing w:after="0"/>
        <w:rPr>
          <w:b/>
          <w:i/>
          <w:iCs/>
          <w:sz w:val="20"/>
          <w:szCs w:val="20"/>
        </w:rPr>
      </w:pPr>
      <w:r w:rsidRPr="000D52D0">
        <w:rPr>
          <w:b/>
          <w:i/>
          <w:iCs/>
          <w:sz w:val="20"/>
          <w:szCs w:val="20"/>
        </w:rPr>
        <w:t>Sumár</w:t>
      </w:r>
      <w:r>
        <w:rPr>
          <w:b/>
          <w:i/>
          <w:iCs/>
          <w:sz w:val="20"/>
          <w:szCs w:val="20"/>
        </w:rPr>
        <w:t xml:space="preserve"> prijatých uchádzačov v prijímacom konaní 202</w:t>
      </w:r>
      <w:r w:rsidR="00522298">
        <w:rPr>
          <w:b/>
          <w:i/>
          <w:iCs/>
          <w:sz w:val="20"/>
          <w:szCs w:val="20"/>
        </w:rPr>
        <w:t>5</w:t>
      </w:r>
      <w:r>
        <w:rPr>
          <w:b/>
          <w:i/>
          <w:iCs/>
          <w:sz w:val="20"/>
          <w:szCs w:val="20"/>
        </w:rPr>
        <w:t>/202</w:t>
      </w:r>
      <w:r w:rsidR="00522298">
        <w:rPr>
          <w:b/>
          <w:i/>
          <w:iCs/>
          <w:sz w:val="20"/>
          <w:szCs w:val="20"/>
        </w:rPr>
        <w:t>6</w:t>
      </w:r>
      <w:r>
        <w:rPr>
          <w:b/>
          <w:i/>
          <w:iCs/>
          <w:sz w:val="20"/>
          <w:szCs w:val="20"/>
        </w:rPr>
        <w:t xml:space="preserve"> – stav k 31. </w:t>
      </w:r>
      <w:r w:rsidR="00183442">
        <w:rPr>
          <w:b/>
          <w:i/>
          <w:iCs/>
          <w:sz w:val="20"/>
          <w:szCs w:val="20"/>
        </w:rPr>
        <w:t>10</w:t>
      </w:r>
      <w:r>
        <w:rPr>
          <w:b/>
          <w:i/>
          <w:iCs/>
          <w:sz w:val="20"/>
          <w:szCs w:val="20"/>
        </w:rPr>
        <w:t>. 202</w:t>
      </w:r>
      <w:r w:rsidR="00522298">
        <w:rPr>
          <w:b/>
          <w:i/>
          <w:iCs/>
          <w:sz w:val="20"/>
          <w:szCs w:val="20"/>
        </w:rPr>
        <w:t>5</w:t>
      </w:r>
      <w:r>
        <w:rPr>
          <w:b/>
          <w:i/>
          <w:iCs/>
          <w:sz w:val="20"/>
          <w:szCs w:val="20"/>
        </w:rPr>
        <w:t>:</w:t>
      </w:r>
    </w:p>
    <w:p w14:paraId="19CE4246" w14:textId="28EA43E0" w:rsidR="000D52D0" w:rsidRPr="00E411AC" w:rsidRDefault="000D52D0" w:rsidP="000D52D0">
      <w:pPr>
        <w:pBdr>
          <w:top w:val="single" w:sz="4" w:space="1" w:color="auto"/>
          <w:left w:val="single" w:sz="4" w:space="4" w:color="auto"/>
          <w:bottom w:val="single" w:sz="4" w:space="1" w:color="auto"/>
          <w:right w:val="single" w:sz="4" w:space="4" w:color="auto"/>
        </w:pBdr>
        <w:rPr>
          <w:bCs/>
          <w:i/>
          <w:iCs/>
          <w:sz w:val="20"/>
          <w:szCs w:val="20"/>
          <w:highlight w:val="yellow"/>
        </w:rPr>
      </w:pPr>
      <w:r w:rsidRPr="00E411AC">
        <w:rPr>
          <w:bCs/>
          <w:i/>
          <w:iCs/>
          <w:sz w:val="20"/>
          <w:szCs w:val="20"/>
        </w:rPr>
        <w:t>Na bakalársky študijný program Turizmus, hotelierstvo a kúpeľníctvo v dennej forme štúdia (</w:t>
      </w:r>
      <w:proofErr w:type="spellStart"/>
      <w:r w:rsidRPr="00E411AC">
        <w:rPr>
          <w:bCs/>
          <w:i/>
          <w:iCs/>
          <w:sz w:val="20"/>
          <w:szCs w:val="20"/>
        </w:rPr>
        <w:t>Bc</w:t>
      </w:r>
      <w:proofErr w:type="spellEnd"/>
      <w:r w:rsidRPr="00E411AC">
        <w:rPr>
          <w:bCs/>
          <w:i/>
          <w:iCs/>
          <w:sz w:val="20"/>
          <w:szCs w:val="20"/>
        </w:rPr>
        <w:t>-THK)  bolo v PK 202</w:t>
      </w:r>
      <w:r w:rsidR="005D60D1">
        <w:rPr>
          <w:bCs/>
          <w:i/>
          <w:iCs/>
          <w:sz w:val="20"/>
          <w:szCs w:val="20"/>
        </w:rPr>
        <w:t>5</w:t>
      </w:r>
      <w:r w:rsidRPr="00E411AC">
        <w:rPr>
          <w:bCs/>
          <w:i/>
          <w:iCs/>
          <w:sz w:val="20"/>
          <w:szCs w:val="20"/>
        </w:rPr>
        <w:t>/202</w:t>
      </w:r>
      <w:r w:rsidR="005D60D1">
        <w:rPr>
          <w:bCs/>
          <w:i/>
          <w:iCs/>
          <w:sz w:val="20"/>
          <w:szCs w:val="20"/>
        </w:rPr>
        <w:t>6</w:t>
      </w:r>
      <w:r w:rsidRPr="00E411AC">
        <w:rPr>
          <w:bCs/>
          <w:i/>
          <w:iCs/>
          <w:sz w:val="20"/>
          <w:szCs w:val="20"/>
        </w:rPr>
        <w:t xml:space="preserve"> SPOLU prijatých </w:t>
      </w:r>
      <w:r w:rsidR="00522298">
        <w:rPr>
          <w:bCs/>
          <w:i/>
          <w:iCs/>
          <w:sz w:val="20"/>
          <w:szCs w:val="20"/>
        </w:rPr>
        <w:t>67</w:t>
      </w:r>
      <w:r w:rsidRPr="00E411AC">
        <w:rPr>
          <w:bCs/>
          <w:i/>
          <w:iCs/>
          <w:sz w:val="20"/>
          <w:szCs w:val="20"/>
        </w:rPr>
        <w:t xml:space="preserve"> uchádzačov, z toho </w:t>
      </w:r>
      <w:r w:rsidR="00522298">
        <w:rPr>
          <w:bCs/>
          <w:i/>
          <w:iCs/>
          <w:sz w:val="20"/>
          <w:szCs w:val="20"/>
        </w:rPr>
        <w:t>23</w:t>
      </w:r>
      <w:r w:rsidRPr="00E411AC">
        <w:rPr>
          <w:bCs/>
          <w:i/>
          <w:iCs/>
          <w:sz w:val="20"/>
          <w:szCs w:val="20"/>
        </w:rPr>
        <w:t xml:space="preserve"> zahraničných uchádzačov.</w:t>
      </w:r>
    </w:p>
    <w:p w14:paraId="07B1640A" w14:textId="16F0EFC2" w:rsidR="000D52D0" w:rsidRDefault="000D52D0" w:rsidP="000D52D0">
      <w:pPr>
        <w:pBdr>
          <w:top w:val="single" w:sz="4" w:space="1" w:color="auto"/>
          <w:left w:val="single" w:sz="4" w:space="4" w:color="auto"/>
          <w:bottom w:val="single" w:sz="4" w:space="1" w:color="auto"/>
          <w:right w:val="single" w:sz="4" w:space="4" w:color="auto"/>
        </w:pBdr>
        <w:rPr>
          <w:b/>
          <w:i/>
          <w:iCs/>
          <w:sz w:val="20"/>
          <w:szCs w:val="20"/>
        </w:rPr>
      </w:pPr>
      <w:r>
        <w:rPr>
          <w:b/>
          <w:i/>
          <w:iCs/>
          <w:sz w:val="20"/>
          <w:szCs w:val="20"/>
        </w:rPr>
        <w:t>Sumár zapísaných novoprijatých študentov v ak. roku 202</w:t>
      </w:r>
      <w:r w:rsidR="00522298">
        <w:rPr>
          <w:b/>
          <w:i/>
          <w:iCs/>
          <w:sz w:val="20"/>
          <w:szCs w:val="20"/>
        </w:rPr>
        <w:t>5</w:t>
      </w:r>
      <w:r>
        <w:rPr>
          <w:b/>
          <w:i/>
          <w:iCs/>
          <w:sz w:val="20"/>
          <w:szCs w:val="20"/>
        </w:rPr>
        <w:t>/202</w:t>
      </w:r>
      <w:r w:rsidR="00522298">
        <w:rPr>
          <w:b/>
          <w:i/>
          <w:iCs/>
          <w:sz w:val="20"/>
          <w:szCs w:val="20"/>
        </w:rPr>
        <w:t>6</w:t>
      </w:r>
      <w:r>
        <w:rPr>
          <w:b/>
          <w:i/>
          <w:iCs/>
          <w:sz w:val="20"/>
          <w:szCs w:val="20"/>
        </w:rPr>
        <w:t xml:space="preserve"> – stav k 31. 10. 202</w:t>
      </w:r>
      <w:r w:rsidR="00522298">
        <w:rPr>
          <w:b/>
          <w:i/>
          <w:iCs/>
          <w:sz w:val="20"/>
          <w:szCs w:val="20"/>
        </w:rPr>
        <w:t>5</w:t>
      </w:r>
      <w:r>
        <w:rPr>
          <w:b/>
          <w:i/>
          <w:iCs/>
          <w:sz w:val="20"/>
          <w:szCs w:val="20"/>
        </w:rPr>
        <w:t>:</w:t>
      </w:r>
    </w:p>
    <w:p w14:paraId="1A9E3F45" w14:textId="0B95429D" w:rsidR="000D52D0" w:rsidRDefault="000D52D0" w:rsidP="000D52D0">
      <w:pPr>
        <w:pBdr>
          <w:top w:val="single" w:sz="4" w:space="1" w:color="auto"/>
          <w:left w:val="single" w:sz="4" w:space="4" w:color="auto"/>
          <w:bottom w:val="single" w:sz="4" w:space="1" w:color="auto"/>
          <w:right w:val="single" w:sz="4" w:space="4" w:color="auto"/>
        </w:pBdr>
        <w:rPr>
          <w:bCs/>
          <w:i/>
          <w:iCs/>
          <w:sz w:val="20"/>
          <w:szCs w:val="20"/>
        </w:rPr>
      </w:pPr>
      <w:r w:rsidRPr="00E411AC">
        <w:rPr>
          <w:bCs/>
          <w:i/>
          <w:iCs/>
          <w:sz w:val="20"/>
          <w:szCs w:val="20"/>
        </w:rPr>
        <w:t>Na bakalársky študijný program Turizmus, hotelierstvo a kúpeľníctvo v dennej forme štúdia (</w:t>
      </w:r>
      <w:proofErr w:type="spellStart"/>
      <w:r w:rsidRPr="00E411AC">
        <w:rPr>
          <w:bCs/>
          <w:i/>
          <w:iCs/>
          <w:sz w:val="20"/>
          <w:szCs w:val="20"/>
        </w:rPr>
        <w:t>Bc</w:t>
      </w:r>
      <w:proofErr w:type="spellEnd"/>
      <w:r w:rsidRPr="00E411AC">
        <w:rPr>
          <w:bCs/>
          <w:i/>
          <w:iCs/>
          <w:sz w:val="20"/>
          <w:szCs w:val="20"/>
        </w:rPr>
        <w:t>-THK)  bolo v AR 202</w:t>
      </w:r>
      <w:r w:rsidR="00522298">
        <w:rPr>
          <w:bCs/>
          <w:i/>
          <w:iCs/>
          <w:sz w:val="20"/>
          <w:szCs w:val="20"/>
        </w:rPr>
        <w:t>5</w:t>
      </w:r>
      <w:r w:rsidRPr="00E411AC">
        <w:rPr>
          <w:bCs/>
          <w:i/>
          <w:iCs/>
          <w:sz w:val="20"/>
          <w:szCs w:val="20"/>
        </w:rPr>
        <w:t>/202</w:t>
      </w:r>
      <w:r w:rsidR="00522298">
        <w:rPr>
          <w:bCs/>
          <w:i/>
          <w:iCs/>
          <w:sz w:val="20"/>
          <w:szCs w:val="20"/>
        </w:rPr>
        <w:t>6</w:t>
      </w:r>
      <w:r w:rsidRPr="00E411AC">
        <w:rPr>
          <w:bCs/>
          <w:i/>
          <w:iCs/>
          <w:sz w:val="20"/>
          <w:szCs w:val="20"/>
        </w:rPr>
        <w:t xml:space="preserve"> SPOLU zapísaných novoprijatých </w:t>
      </w:r>
      <w:r w:rsidR="00522298">
        <w:rPr>
          <w:bCs/>
          <w:i/>
          <w:iCs/>
          <w:sz w:val="20"/>
          <w:szCs w:val="20"/>
        </w:rPr>
        <w:t xml:space="preserve">52 </w:t>
      </w:r>
      <w:r w:rsidRPr="00E411AC">
        <w:rPr>
          <w:bCs/>
          <w:i/>
          <w:iCs/>
          <w:sz w:val="20"/>
          <w:szCs w:val="20"/>
        </w:rPr>
        <w:t xml:space="preserve"> študentov, z toho </w:t>
      </w:r>
      <w:r w:rsidR="00522298">
        <w:rPr>
          <w:bCs/>
          <w:i/>
          <w:iCs/>
          <w:sz w:val="20"/>
          <w:szCs w:val="20"/>
        </w:rPr>
        <w:t>23</w:t>
      </w:r>
      <w:r w:rsidRPr="00E411AC">
        <w:rPr>
          <w:bCs/>
          <w:i/>
          <w:iCs/>
          <w:sz w:val="20"/>
          <w:szCs w:val="20"/>
        </w:rPr>
        <w:t xml:space="preserve"> zahraničných študentov.</w:t>
      </w:r>
    </w:p>
    <w:p w14:paraId="13F76670" w14:textId="77777777" w:rsidR="00522298" w:rsidRDefault="00522298" w:rsidP="005222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i/>
          <w:sz w:val="20"/>
          <w:szCs w:val="20"/>
        </w:rPr>
      </w:pPr>
      <w:r w:rsidRPr="000D52D0">
        <w:rPr>
          <w:rFonts w:cstheme="minorHAnsi"/>
          <w:b/>
          <w:i/>
          <w:sz w:val="20"/>
          <w:szCs w:val="20"/>
        </w:rPr>
        <w:t>Plánovaný počet prijatých uchádzačov v prijímacom konaní 202</w:t>
      </w:r>
      <w:r>
        <w:rPr>
          <w:rFonts w:cstheme="minorHAnsi"/>
          <w:b/>
          <w:i/>
          <w:sz w:val="20"/>
          <w:szCs w:val="20"/>
        </w:rPr>
        <w:t>6</w:t>
      </w:r>
      <w:r w:rsidRPr="000D52D0">
        <w:rPr>
          <w:rFonts w:cstheme="minorHAnsi"/>
          <w:b/>
          <w:i/>
          <w:sz w:val="20"/>
          <w:szCs w:val="20"/>
        </w:rPr>
        <w:t>/202</w:t>
      </w:r>
      <w:r>
        <w:rPr>
          <w:rFonts w:cstheme="minorHAnsi"/>
          <w:b/>
          <w:i/>
          <w:sz w:val="20"/>
          <w:szCs w:val="20"/>
        </w:rPr>
        <w:t>7</w:t>
      </w:r>
      <w:r w:rsidRPr="000D52D0">
        <w:rPr>
          <w:rFonts w:cstheme="minorHAnsi"/>
          <w:b/>
          <w:i/>
          <w:sz w:val="20"/>
          <w:szCs w:val="20"/>
        </w:rPr>
        <w:t>:</w:t>
      </w:r>
    </w:p>
    <w:p w14:paraId="152194CE" w14:textId="77777777" w:rsidR="00522298" w:rsidRDefault="00522298" w:rsidP="00522298">
      <w:pPr>
        <w:pBdr>
          <w:top w:val="single" w:sz="4" w:space="1" w:color="auto"/>
          <w:left w:val="single" w:sz="4" w:space="4" w:color="auto"/>
          <w:bottom w:val="single" w:sz="4" w:space="1" w:color="auto"/>
          <w:right w:val="single" w:sz="4" w:space="4" w:color="auto"/>
        </w:pBdr>
        <w:spacing w:after="0"/>
        <w:rPr>
          <w:bCs/>
          <w:i/>
          <w:iCs/>
          <w:sz w:val="20"/>
          <w:szCs w:val="20"/>
        </w:rPr>
      </w:pPr>
      <w:r w:rsidRPr="00E411AC">
        <w:rPr>
          <w:bCs/>
          <w:i/>
          <w:iCs/>
          <w:sz w:val="20"/>
          <w:szCs w:val="20"/>
        </w:rPr>
        <w:t xml:space="preserve">Na bakalársky </w:t>
      </w:r>
      <w:r>
        <w:rPr>
          <w:bCs/>
          <w:i/>
          <w:iCs/>
          <w:sz w:val="20"/>
          <w:szCs w:val="20"/>
        </w:rPr>
        <w:t>ŠP</w:t>
      </w:r>
      <w:r w:rsidRPr="00E411AC">
        <w:rPr>
          <w:bCs/>
          <w:i/>
          <w:iCs/>
          <w:sz w:val="20"/>
          <w:szCs w:val="20"/>
        </w:rPr>
        <w:t xml:space="preserve"> Turizmus, hotelierstvo a kúpeľníctvo v dennej forme štúdia (</w:t>
      </w:r>
      <w:proofErr w:type="spellStart"/>
      <w:r w:rsidRPr="00E411AC">
        <w:rPr>
          <w:bCs/>
          <w:i/>
          <w:iCs/>
          <w:sz w:val="20"/>
          <w:szCs w:val="20"/>
        </w:rPr>
        <w:t>Bc</w:t>
      </w:r>
      <w:proofErr w:type="spellEnd"/>
      <w:r w:rsidRPr="00E411AC">
        <w:rPr>
          <w:bCs/>
          <w:i/>
          <w:iCs/>
          <w:sz w:val="20"/>
          <w:szCs w:val="20"/>
        </w:rPr>
        <w:t xml:space="preserve">-THK):    </w:t>
      </w:r>
      <w:r>
        <w:rPr>
          <w:bCs/>
          <w:i/>
          <w:iCs/>
          <w:sz w:val="20"/>
          <w:szCs w:val="20"/>
        </w:rPr>
        <w:t xml:space="preserve">50 </w:t>
      </w:r>
      <w:r w:rsidRPr="00E411AC">
        <w:rPr>
          <w:bCs/>
          <w:i/>
          <w:iCs/>
          <w:sz w:val="20"/>
          <w:szCs w:val="20"/>
        </w:rPr>
        <w:t xml:space="preserve"> uchádzačov.</w:t>
      </w:r>
    </w:p>
    <w:p w14:paraId="66D49E7A" w14:textId="77777777" w:rsidR="000F47B2" w:rsidRDefault="000F47B2" w:rsidP="00200599">
      <w:pPr>
        <w:autoSpaceDE w:val="0"/>
        <w:autoSpaceDN w:val="0"/>
        <w:adjustRightInd w:val="0"/>
        <w:spacing w:after="0" w:line="240" w:lineRule="auto"/>
        <w:rPr>
          <w:rFonts w:cstheme="minorHAnsi"/>
          <w:sz w:val="16"/>
          <w:szCs w:val="16"/>
        </w:rPr>
      </w:pPr>
    </w:p>
    <w:p w14:paraId="19EABE8F" w14:textId="3049DD14" w:rsidR="00200599" w:rsidRPr="000D52D0" w:rsidRDefault="00200599" w:rsidP="000D52D0">
      <w:pPr>
        <w:pStyle w:val="Odsekzoznamu"/>
        <w:numPr>
          <w:ilvl w:val="0"/>
          <w:numId w:val="1"/>
        </w:numPr>
        <w:autoSpaceDE w:val="0"/>
        <w:autoSpaceDN w:val="0"/>
        <w:adjustRightInd w:val="0"/>
        <w:spacing w:after="0" w:line="240" w:lineRule="auto"/>
        <w:ind w:left="0"/>
        <w:rPr>
          <w:rFonts w:cstheme="minorHAnsi"/>
          <w:b/>
          <w:bCs/>
          <w:sz w:val="20"/>
          <w:szCs w:val="20"/>
        </w:rPr>
      </w:pPr>
      <w:r w:rsidRPr="000D52D0">
        <w:rPr>
          <w:rFonts w:cstheme="minorHAnsi"/>
          <w:b/>
          <w:bCs/>
          <w:sz w:val="20"/>
          <w:szCs w:val="20"/>
        </w:rPr>
        <w:t xml:space="preserve">Spätná väzba na kvalitu poskytovaného vzdelávania </w:t>
      </w:r>
    </w:p>
    <w:p w14:paraId="1CB325A1" w14:textId="77777777" w:rsidR="006B5827" w:rsidRPr="00FD0E18" w:rsidRDefault="006B5827" w:rsidP="006B5827">
      <w:pPr>
        <w:pStyle w:val="Odsekzoznamu"/>
        <w:autoSpaceDE w:val="0"/>
        <w:autoSpaceDN w:val="0"/>
        <w:adjustRightInd w:val="0"/>
        <w:spacing w:after="0" w:line="240" w:lineRule="auto"/>
        <w:ind w:left="360"/>
        <w:rPr>
          <w:rFonts w:cstheme="minorHAnsi"/>
          <w:b/>
          <w:bCs/>
          <w:sz w:val="16"/>
          <w:szCs w:val="16"/>
        </w:rPr>
      </w:pPr>
    </w:p>
    <w:p w14:paraId="5B478BAB" w14:textId="24BF3312" w:rsidR="000F47B2" w:rsidRPr="0069166D" w:rsidRDefault="00200599" w:rsidP="000F47B2">
      <w:pPr>
        <w:pStyle w:val="Odsekzoznamu"/>
        <w:numPr>
          <w:ilvl w:val="0"/>
          <w:numId w:val="8"/>
        </w:numPr>
        <w:autoSpaceDE w:val="0"/>
        <w:autoSpaceDN w:val="0"/>
        <w:adjustRightInd w:val="0"/>
        <w:spacing w:after="0" w:line="240" w:lineRule="auto"/>
        <w:rPr>
          <w:rFonts w:cstheme="minorHAnsi"/>
          <w:sz w:val="16"/>
          <w:szCs w:val="16"/>
        </w:rPr>
      </w:pPr>
      <w:r w:rsidRPr="00FF2726">
        <w:rPr>
          <w:rFonts w:cstheme="minorHAnsi"/>
          <w:sz w:val="16"/>
          <w:szCs w:val="16"/>
        </w:rPr>
        <w:t xml:space="preserve">Postupy monitorovania a hodnotenia názorov študentov na kvalitu študijného programu. </w:t>
      </w:r>
    </w:p>
    <w:p w14:paraId="15A48F1C" w14:textId="77777777" w:rsidR="00DD58EB" w:rsidRDefault="00DD58EB" w:rsidP="00DD58EB">
      <w:pPr>
        <w:pStyle w:val="Odsekzoznamu"/>
        <w:autoSpaceDE w:val="0"/>
        <w:autoSpaceDN w:val="0"/>
        <w:adjustRightInd w:val="0"/>
        <w:spacing w:after="0" w:line="240" w:lineRule="auto"/>
        <w:ind w:left="360"/>
        <w:rPr>
          <w:rFonts w:cstheme="minorHAnsi"/>
          <w:sz w:val="16"/>
          <w:szCs w:val="16"/>
        </w:rPr>
      </w:pPr>
    </w:p>
    <w:p w14:paraId="0A429EA1" w14:textId="464C15BE" w:rsidR="006D5A8C" w:rsidRDefault="006D5A8C" w:rsidP="00EA39AF">
      <w:pPr>
        <w:pBdr>
          <w:top w:val="single" w:sz="4" w:space="1" w:color="auto"/>
          <w:left w:val="single" w:sz="4" w:space="4" w:color="auto"/>
          <w:bottom w:val="single" w:sz="4" w:space="1" w:color="auto"/>
          <w:right w:val="single" w:sz="4" w:space="4" w:color="auto"/>
        </w:pBdr>
        <w:spacing w:after="0" w:line="240" w:lineRule="auto"/>
        <w:jc w:val="both"/>
        <w:rPr>
          <w:rFonts w:cstheme="minorHAnsi"/>
          <w:sz w:val="16"/>
          <w:szCs w:val="16"/>
        </w:rPr>
      </w:pPr>
    </w:p>
    <w:p w14:paraId="456FB8D9" w14:textId="77777777" w:rsidR="00DD58EB" w:rsidRPr="00DD58EB" w:rsidRDefault="00DD58EB" w:rsidP="00DD58EB">
      <w:pPr>
        <w:pBdr>
          <w:top w:val="single" w:sz="4" w:space="1" w:color="auto"/>
          <w:left w:val="single" w:sz="4" w:space="4" w:color="auto"/>
          <w:bottom w:val="single" w:sz="4" w:space="1" w:color="auto"/>
          <w:right w:val="single" w:sz="4" w:space="4" w:color="auto"/>
        </w:pBdr>
        <w:spacing w:after="0" w:line="240" w:lineRule="auto"/>
        <w:jc w:val="both"/>
        <w:rPr>
          <w:rFonts w:cstheme="minorHAnsi"/>
          <w:bCs/>
          <w:i/>
          <w:iCs/>
          <w:sz w:val="20"/>
          <w:szCs w:val="20"/>
        </w:rPr>
      </w:pPr>
      <w:r w:rsidRPr="00DD58EB">
        <w:rPr>
          <w:rFonts w:cstheme="minorHAnsi"/>
          <w:bCs/>
          <w:i/>
          <w:iCs/>
          <w:sz w:val="20"/>
          <w:szCs w:val="20"/>
        </w:rPr>
        <w:t xml:space="preserve">Monitorovanie a hodnotenie názorov študentov na kvalitu študijného programu sa vykonáva centrálne na univerzitnej úrovni  prostredníctvom systému MAIS. Študenti majú možnosť sa  na konci každého semestra zúčastniť anonymnej ankety a vyplniť dotazník spätnej väzby, týkajúci sa: 1.  študijného programu (Všeobecná anketa) a 2. predmetovej  ankety, na ktorej sú hodnotené jednotlivé predmety + vyučujúci. </w:t>
      </w:r>
    </w:p>
    <w:p w14:paraId="7F1F321A" w14:textId="5CA9A6F1" w:rsidR="00DD58EB" w:rsidRPr="00DD58EB" w:rsidRDefault="00DD58EB" w:rsidP="00DD58EB">
      <w:pPr>
        <w:pBdr>
          <w:top w:val="single" w:sz="4" w:space="1" w:color="auto"/>
          <w:left w:val="single" w:sz="4" w:space="4" w:color="auto"/>
          <w:bottom w:val="single" w:sz="4" w:space="1" w:color="auto"/>
          <w:right w:val="single" w:sz="4" w:space="4" w:color="auto"/>
        </w:pBdr>
        <w:spacing w:after="0" w:line="240" w:lineRule="auto"/>
        <w:jc w:val="both"/>
        <w:rPr>
          <w:rFonts w:cstheme="minorHAnsi"/>
          <w:bCs/>
          <w:i/>
          <w:iCs/>
          <w:sz w:val="20"/>
          <w:szCs w:val="20"/>
        </w:rPr>
      </w:pPr>
      <w:r w:rsidRPr="00DD58EB">
        <w:rPr>
          <w:rFonts w:cstheme="minorHAnsi"/>
          <w:bCs/>
          <w:i/>
          <w:iCs/>
          <w:sz w:val="20"/>
          <w:szCs w:val="20"/>
        </w:rPr>
        <w:t xml:space="preserve">Elektronická forma dotazníka hodnotenia študijného programu (Všeobecná anketa)  obsahuje  uzatvorené otázky, prostredníctvom ktorých na škále od 1 do 5 (1 – veľmi vysoká miera súhlasu  s výrokom, 5 – veľmi nízka miera súhlasu) sa môžu študenti vyjadriť ku skladbe predmetov študijného programu, či sú pre nich predmety dôležité z hľadiska profilácie, k ponuke povinne voliteľných predmetov, k materiálno-technickému vybaveniu učební, k ponuke informačných zdrojov v univerzitnej knižnici, ku kvalite služieb študijného oddelenia, k rozvrhu a fungovaniu akademického informačného systému. </w:t>
      </w:r>
    </w:p>
    <w:p w14:paraId="6AD20036" w14:textId="77777777" w:rsidR="00DD58EB" w:rsidRPr="00DD58EB" w:rsidRDefault="00DD58EB" w:rsidP="00DD58EB">
      <w:pPr>
        <w:pBdr>
          <w:top w:val="single" w:sz="4" w:space="1" w:color="auto"/>
          <w:left w:val="single" w:sz="4" w:space="4" w:color="auto"/>
          <w:bottom w:val="single" w:sz="4" w:space="1" w:color="auto"/>
          <w:right w:val="single" w:sz="4" w:space="4" w:color="auto"/>
        </w:pBdr>
        <w:spacing w:after="0" w:line="240" w:lineRule="auto"/>
        <w:jc w:val="both"/>
        <w:rPr>
          <w:rFonts w:cstheme="minorHAnsi"/>
          <w:bCs/>
          <w:i/>
          <w:iCs/>
          <w:sz w:val="20"/>
          <w:szCs w:val="20"/>
        </w:rPr>
      </w:pPr>
      <w:r w:rsidRPr="00DD58EB">
        <w:rPr>
          <w:rFonts w:cstheme="minorHAnsi"/>
          <w:bCs/>
          <w:i/>
          <w:iCs/>
          <w:sz w:val="20"/>
          <w:szCs w:val="20"/>
        </w:rPr>
        <w:t xml:space="preserve">Medzi ďalšie spôsoby monitorovania a hodnotenia názorov študentov na kvalitu študijného programu patria anonymné spätné väzby, ktoré sú realizované pedagógmi na jednotlivých predmetoch. Je nutné konštatovať, že vo všeobecnosti študenti len veľmi málo využívajú svoje možnosti predkladať svoje požiadavky či návrhy cez zástupcov v akademickom senáte, prostredníctvom spätnej väzby, či priamym oslovením kompetentných pracovníkov. </w:t>
      </w:r>
    </w:p>
    <w:p w14:paraId="566ABCB2" w14:textId="7323BFCC" w:rsidR="00DD58EB" w:rsidRPr="00DD58EB" w:rsidRDefault="00DD58EB" w:rsidP="00EA39AF">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rPr>
      </w:pPr>
      <w:r w:rsidRPr="00DD58EB">
        <w:rPr>
          <w:rFonts w:cstheme="minorHAnsi"/>
          <w:bCs/>
          <w:i/>
          <w:iCs/>
          <w:sz w:val="20"/>
          <w:szCs w:val="20"/>
        </w:rPr>
        <w:t>Ku kvalite študijných programov sa môžu vyjadrovať aj absolventi (1 x ročne, spravidla po štátnych skúškach) prostredníctvom ankety organizovanej rektorátom Prešovskej univerzity v Prešove.</w:t>
      </w:r>
    </w:p>
    <w:p w14:paraId="40EB112F" w14:textId="77777777" w:rsidR="00DD58EB" w:rsidRDefault="00DD58EB" w:rsidP="00EA39AF">
      <w:pPr>
        <w:pBdr>
          <w:top w:val="single" w:sz="4" w:space="1" w:color="auto"/>
          <w:left w:val="single" w:sz="4" w:space="4" w:color="auto"/>
          <w:bottom w:val="single" w:sz="4" w:space="1" w:color="auto"/>
          <w:right w:val="single" w:sz="4" w:space="4" w:color="auto"/>
        </w:pBdr>
        <w:spacing w:after="0" w:line="240" w:lineRule="auto"/>
        <w:jc w:val="both"/>
        <w:rPr>
          <w:rFonts w:cstheme="minorHAnsi"/>
          <w:sz w:val="16"/>
          <w:szCs w:val="16"/>
        </w:rPr>
      </w:pPr>
    </w:p>
    <w:p w14:paraId="467BEF3F" w14:textId="77777777" w:rsidR="000A5BF4" w:rsidRPr="000A5BF4" w:rsidRDefault="000A5BF4" w:rsidP="000A5BF4">
      <w:pPr>
        <w:autoSpaceDE w:val="0"/>
        <w:autoSpaceDN w:val="0"/>
        <w:adjustRightInd w:val="0"/>
        <w:spacing w:after="0" w:line="240" w:lineRule="auto"/>
        <w:rPr>
          <w:rFonts w:cstheme="minorHAnsi"/>
          <w:sz w:val="16"/>
          <w:szCs w:val="16"/>
        </w:rPr>
      </w:pPr>
    </w:p>
    <w:p w14:paraId="2E16FB9B" w14:textId="24889995" w:rsidR="004A5368" w:rsidRDefault="00200599" w:rsidP="00027477">
      <w:pPr>
        <w:pStyle w:val="Odsekzoznamu"/>
        <w:numPr>
          <w:ilvl w:val="0"/>
          <w:numId w:val="8"/>
        </w:numPr>
        <w:autoSpaceDE w:val="0"/>
        <w:autoSpaceDN w:val="0"/>
        <w:adjustRightInd w:val="0"/>
        <w:spacing w:after="0" w:line="240" w:lineRule="auto"/>
        <w:rPr>
          <w:rFonts w:cstheme="minorHAnsi"/>
          <w:sz w:val="16"/>
          <w:szCs w:val="16"/>
        </w:rPr>
      </w:pPr>
      <w:r w:rsidRPr="00FF2726">
        <w:rPr>
          <w:rFonts w:cstheme="minorHAnsi"/>
          <w:sz w:val="16"/>
          <w:szCs w:val="16"/>
        </w:rPr>
        <w:t xml:space="preserve">Výsledky spätnej väzby študentov </w:t>
      </w:r>
      <w:r w:rsidR="00DD4B38" w:rsidRPr="00FF2726">
        <w:rPr>
          <w:rFonts w:cstheme="minorHAnsi"/>
          <w:sz w:val="16"/>
          <w:szCs w:val="16"/>
        </w:rPr>
        <w:t>a</w:t>
      </w:r>
      <w:r w:rsidR="00910044" w:rsidRPr="00FF2726">
        <w:rPr>
          <w:rFonts w:cstheme="minorHAnsi"/>
          <w:sz w:val="16"/>
          <w:szCs w:val="16"/>
        </w:rPr>
        <w:t xml:space="preserve"> súvisiace opatrenia na zvyšovania </w:t>
      </w:r>
      <w:r w:rsidRPr="00FF2726">
        <w:rPr>
          <w:rFonts w:cstheme="minorHAnsi"/>
          <w:sz w:val="16"/>
          <w:szCs w:val="16"/>
        </w:rPr>
        <w:t>kvalit</w:t>
      </w:r>
      <w:r w:rsidR="00910044" w:rsidRPr="00FF2726">
        <w:rPr>
          <w:rFonts w:cstheme="minorHAnsi"/>
          <w:sz w:val="16"/>
          <w:szCs w:val="16"/>
        </w:rPr>
        <w:t>y</w:t>
      </w:r>
      <w:r w:rsidRPr="00FF2726">
        <w:rPr>
          <w:rFonts w:cstheme="minorHAnsi"/>
          <w:sz w:val="16"/>
          <w:szCs w:val="16"/>
        </w:rPr>
        <w:t xml:space="preserve"> študijného programu. </w:t>
      </w:r>
    </w:p>
    <w:p w14:paraId="2778A36D" w14:textId="77777777" w:rsidR="00027477" w:rsidRPr="00027477" w:rsidRDefault="00027477" w:rsidP="00027477">
      <w:pPr>
        <w:pStyle w:val="Odsekzoznamu"/>
        <w:autoSpaceDE w:val="0"/>
        <w:autoSpaceDN w:val="0"/>
        <w:adjustRightInd w:val="0"/>
        <w:spacing w:after="0" w:line="240" w:lineRule="auto"/>
        <w:ind w:left="360"/>
        <w:rPr>
          <w:rFonts w:cstheme="minorHAnsi"/>
          <w:sz w:val="16"/>
          <w:szCs w:val="16"/>
        </w:rPr>
      </w:pPr>
    </w:p>
    <w:p w14:paraId="0E3DD585" w14:textId="0AC0C105" w:rsidR="004F1AF2" w:rsidRPr="004F1AF2" w:rsidRDefault="004F1AF2" w:rsidP="004F1AF2">
      <w:pPr>
        <w:pBdr>
          <w:top w:val="single" w:sz="4" w:space="1" w:color="auto"/>
          <w:left w:val="single" w:sz="4" w:space="4" w:color="auto"/>
          <w:bottom w:val="single" w:sz="4" w:space="1" w:color="auto"/>
          <w:right w:val="single" w:sz="4" w:space="4" w:color="auto"/>
        </w:pBdr>
        <w:spacing w:after="0" w:line="240" w:lineRule="auto"/>
        <w:jc w:val="both"/>
        <w:rPr>
          <w:rFonts w:cstheme="minorHAnsi"/>
          <w:bCs/>
          <w:i/>
          <w:iCs/>
          <w:sz w:val="20"/>
          <w:szCs w:val="20"/>
        </w:rPr>
      </w:pPr>
      <w:r w:rsidRPr="004F1AF2">
        <w:rPr>
          <w:rFonts w:cstheme="minorHAnsi"/>
          <w:i/>
          <w:iCs/>
          <w:sz w:val="20"/>
          <w:szCs w:val="20"/>
        </w:rPr>
        <w:t>V ZS 202</w:t>
      </w:r>
      <w:r w:rsidR="0069166D">
        <w:rPr>
          <w:rFonts w:cstheme="minorHAnsi"/>
          <w:i/>
          <w:iCs/>
          <w:sz w:val="20"/>
          <w:szCs w:val="20"/>
        </w:rPr>
        <w:t>5</w:t>
      </w:r>
      <w:r w:rsidRPr="004F1AF2">
        <w:rPr>
          <w:rFonts w:cstheme="minorHAnsi"/>
          <w:i/>
          <w:iCs/>
          <w:sz w:val="20"/>
          <w:szCs w:val="20"/>
        </w:rPr>
        <w:t>/202</w:t>
      </w:r>
      <w:r w:rsidR="0069166D">
        <w:rPr>
          <w:rFonts w:cstheme="minorHAnsi"/>
          <w:i/>
          <w:iCs/>
          <w:sz w:val="20"/>
          <w:szCs w:val="20"/>
        </w:rPr>
        <w:t>6</w:t>
      </w:r>
      <w:r w:rsidRPr="004F1AF2">
        <w:rPr>
          <w:rFonts w:cstheme="minorHAnsi"/>
          <w:i/>
          <w:iCs/>
          <w:sz w:val="20"/>
          <w:szCs w:val="20"/>
        </w:rPr>
        <w:t xml:space="preserve"> bolo</w:t>
      </w:r>
      <w:r w:rsidR="00BE757D">
        <w:rPr>
          <w:rFonts w:cstheme="minorHAnsi"/>
          <w:i/>
          <w:iCs/>
          <w:sz w:val="20"/>
          <w:szCs w:val="20"/>
        </w:rPr>
        <w:t xml:space="preserve"> </w:t>
      </w:r>
      <w:r w:rsidRPr="004F1AF2">
        <w:rPr>
          <w:rFonts w:cstheme="minorHAnsi"/>
          <w:i/>
          <w:iCs/>
          <w:sz w:val="20"/>
          <w:szCs w:val="20"/>
        </w:rPr>
        <w:t xml:space="preserve"> hodnotených 24 predmetov,  zaznamenaných spolu 71 hodnotení s priemerným skóre 1,4. V ankete „pedagógovia“ bolo hodnotených 24 pedagógov na 29 predmetoch, celkovo sa do ankety zapojilo 79 študentov. Priemer hodnotení za všetkých pedagógov  bol 1,6, pričom najhoršie skóre 2,2 bolo iba pri jednom predmete. </w:t>
      </w:r>
    </w:p>
    <w:p w14:paraId="1F5B8542" w14:textId="6D2E255F" w:rsidR="008A1AC6" w:rsidRDefault="008A1AC6" w:rsidP="004F1AF2">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rPr>
      </w:pPr>
      <w:r>
        <w:rPr>
          <w:rFonts w:cstheme="minorHAnsi"/>
          <w:i/>
          <w:iCs/>
          <w:sz w:val="20"/>
          <w:szCs w:val="20"/>
        </w:rPr>
        <w:t xml:space="preserve">V rámci ankety zameranej na hodnotenie kvality študijného programu THK sa v ZS ak. roka 2024/2025 zapojilo 17 študentov ŠP. Kvalitu ŠP z hľadiska obsahu a štruktúry predmetov 17 % zúčastnených študentov považuje za vynikajúcu, 65 % za dobrú, 12 % za priemernú a 6 % za slabú. Kvalitu výučby v danom študijnom programe </w:t>
      </w:r>
      <w:r w:rsidR="009B5E69">
        <w:rPr>
          <w:rFonts w:cstheme="minorHAnsi"/>
          <w:i/>
          <w:iCs/>
          <w:sz w:val="20"/>
          <w:szCs w:val="20"/>
        </w:rPr>
        <w:t xml:space="preserve">taktiež 17 % považuje za vynikajúcu, 47 % za dobrú, 30 % za priemernú a 6 % za slabú. </w:t>
      </w:r>
      <w:r w:rsidR="009B5E69" w:rsidRPr="004F1AF2">
        <w:rPr>
          <w:rFonts w:cstheme="minorHAnsi"/>
          <w:i/>
          <w:iCs/>
          <w:sz w:val="20"/>
          <w:szCs w:val="20"/>
        </w:rPr>
        <w:t>V rámci otvorenej dotazníkovej otázky majú študenti možnosť slovne vyjadriť svoje názory tak v rámci všeobecnej ankety (hodnotenie študijného programu), ako aj predmetovej ankety. Počas  hodnoteného obdobia sa podnety a návrhy študentov  najčastejšie týkali rozvrhu hodín, pretože často majú veľké medzery medzi jednotlivými seminármi alebo prednáškami.</w:t>
      </w:r>
      <w:r w:rsidR="009B5E69">
        <w:rPr>
          <w:rFonts w:cstheme="minorHAnsi"/>
          <w:i/>
          <w:iCs/>
          <w:sz w:val="20"/>
          <w:szCs w:val="20"/>
        </w:rPr>
        <w:t xml:space="preserve"> </w:t>
      </w:r>
    </w:p>
    <w:p w14:paraId="591AD943" w14:textId="2E91DDBA" w:rsidR="004F1AF2" w:rsidRPr="008A1AC6" w:rsidRDefault="008A1AC6" w:rsidP="004F1AF2">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rPr>
      </w:pPr>
      <w:r w:rsidRPr="004F1AF2">
        <w:rPr>
          <w:rFonts w:cstheme="minorHAnsi"/>
          <w:i/>
          <w:iCs/>
          <w:sz w:val="20"/>
          <w:szCs w:val="20"/>
        </w:rPr>
        <w:t xml:space="preserve">Vzhľadom na to, že spätná väzba od študentov je relatívne nízka, jej informačná hodnota je </w:t>
      </w:r>
      <w:proofErr w:type="spellStart"/>
      <w:r w:rsidRPr="004F1AF2">
        <w:rPr>
          <w:rFonts w:cstheme="minorHAnsi"/>
          <w:i/>
          <w:iCs/>
          <w:sz w:val="20"/>
          <w:szCs w:val="20"/>
        </w:rPr>
        <w:t>nereliabilná</w:t>
      </w:r>
      <w:proofErr w:type="spellEnd"/>
      <w:r w:rsidRPr="004F1AF2">
        <w:rPr>
          <w:rFonts w:cstheme="minorHAnsi"/>
          <w:i/>
          <w:iCs/>
          <w:sz w:val="20"/>
          <w:szCs w:val="20"/>
        </w:rPr>
        <w:t>.</w:t>
      </w:r>
    </w:p>
    <w:p w14:paraId="07CAE848" w14:textId="446A3013" w:rsidR="004F1AF2" w:rsidRPr="00DB3D09" w:rsidRDefault="008A1AC6" w:rsidP="00DB3D09">
      <w:pPr>
        <w:pBdr>
          <w:top w:val="single" w:sz="4" w:space="1" w:color="auto"/>
          <w:left w:val="single" w:sz="4" w:space="4" w:color="auto"/>
          <w:bottom w:val="single" w:sz="4" w:space="1" w:color="auto"/>
          <w:right w:val="single" w:sz="4" w:space="4" w:color="auto"/>
        </w:pBdr>
        <w:spacing w:after="0" w:line="240" w:lineRule="auto"/>
        <w:jc w:val="both"/>
        <w:rPr>
          <w:rFonts w:cstheme="minorHAnsi"/>
          <w:bCs/>
          <w:i/>
          <w:iCs/>
          <w:sz w:val="20"/>
          <w:szCs w:val="20"/>
        </w:rPr>
      </w:pPr>
      <w:r w:rsidRPr="004F1AF2">
        <w:rPr>
          <w:rFonts w:cstheme="minorHAnsi"/>
          <w:i/>
          <w:iCs/>
          <w:sz w:val="20"/>
          <w:szCs w:val="20"/>
        </w:rPr>
        <w:t>Výsledky ankety sú predmetom prerokovania na vedení fakulty, v akademickom senáte, kolégiu dekana a na katedrových poradách.</w:t>
      </w:r>
    </w:p>
    <w:p w14:paraId="0849D519" w14:textId="42CAB645" w:rsidR="00FF2726" w:rsidRDefault="00FF2726" w:rsidP="001F222F">
      <w:pPr>
        <w:pStyle w:val="Odsekzoznamu"/>
        <w:numPr>
          <w:ilvl w:val="0"/>
          <w:numId w:val="8"/>
        </w:numPr>
        <w:autoSpaceDE w:val="0"/>
        <w:autoSpaceDN w:val="0"/>
        <w:adjustRightInd w:val="0"/>
        <w:spacing w:after="0" w:line="240" w:lineRule="auto"/>
        <w:rPr>
          <w:rFonts w:cstheme="minorHAnsi"/>
          <w:sz w:val="16"/>
          <w:szCs w:val="16"/>
        </w:rPr>
      </w:pPr>
      <w:r w:rsidRPr="00FF2726">
        <w:rPr>
          <w:rFonts w:cstheme="minorHAnsi"/>
          <w:sz w:val="16"/>
          <w:szCs w:val="16"/>
        </w:rPr>
        <w:t xml:space="preserve">Výsledky spätnej </w:t>
      </w:r>
      <w:r w:rsidR="00036941">
        <w:rPr>
          <w:rFonts w:cstheme="minorHAnsi"/>
          <w:sz w:val="16"/>
          <w:szCs w:val="16"/>
        </w:rPr>
        <w:t xml:space="preserve">väzby </w:t>
      </w:r>
      <w:r>
        <w:rPr>
          <w:rFonts w:cstheme="minorHAnsi"/>
          <w:sz w:val="16"/>
          <w:szCs w:val="16"/>
        </w:rPr>
        <w:t xml:space="preserve">absolventov </w:t>
      </w:r>
      <w:r w:rsidRPr="00FF2726">
        <w:rPr>
          <w:rFonts w:cstheme="minorHAnsi"/>
          <w:sz w:val="16"/>
          <w:szCs w:val="16"/>
        </w:rPr>
        <w:t xml:space="preserve">a súvisiace opatrenia na zvyšovania kvality študijného programu. </w:t>
      </w:r>
    </w:p>
    <w:p w14:paraId="3D1F63E7" w14:textId="77777777" w:rsidR="008B4987" w:rsidRDefault="008B4987" w:rsidP="008B4987">
      <w:pPr>
        <w:autoSpaceDE w:val="0"/>
        <w:autoSpaceDN w:val="0"/>
        <w:adjustRightInd w:val="0"/>
        <w:spacing w:after="0" w:line="240" w:lineRule="auto"/>
        <w:rPr>
          <w:rFonts w:cstheme="minorHAnsi"/>
          <w:i/>
          <w:iCs/>
          <w:sz w:val="20"/>
          <w:szCs w:val="20"/>
        </w:rPr>
      </w:pPr>
    </w:p>
    <w:p w14:paraId="01B4297C" w14:textId="00CF4764" w:rsidR="0056455E" w:rsidRDefault="0056455E" w:rsidP="004C02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rPr>
      </w:pPr>
      <w:r w:rsidRPr="0056455E">
        <w:rPr>
          <w:rFonts w:cstheme="minorHAnsi"/>
          <w:bCs/>
          <w:i/>
          <w:iCs/>
          <w:sz w:val="20"/>
          <w:szCs w:val="20"/>
        </w:rPr>
        <w:lastRenderedPageBreak/>
        <w:t>Jedným zo spôsobov získavania spätnej väzby od študentov FM</w:t>
      </w:r>
      <w:r>
        <w:rPr>
          <w:rFonts w:cstheme="minorHAnsi"/>
          <w:bCs/>
          <w:i/>
          <w:iCs/>
          <w:sz w:val="20"/>
          <w:szCs w:val="20"/>
        </w:rPr>
        <w:t>EO</w:t>
      </w:r>
      <w:r w:rsidRPr="0056455E">
        <w:rPr>
          <w:rFonts w:cstheme="minorHAnsi"/>
          <w:bCs/>
          <w:i/>
          <w:iCs/>
          <w:sz w:val="20"/>
          <w:szCs w:val="20"/>
        </w:rPr>
        <w:t xml:space="preserve"> PU je </w:t>
      </w:r>
      <w:proofErr w:type="spellStart"/>
      <w:r w:rsidR="00C35259">
        <w:rPr>
          <w:rFonts w:cstheme="minorHAnsi"/>
          <w:bCs/>
          <w:i/>
          <w:iCs/>
          <w:sz w:val="20"/>
          <w:szCs w:val="20"/>
        </w:rPr>
        <w:t>A</w:t>
      </w:r>
      <w:r w:rsidRPr="0056455E">
        <w:rPr>
          <w:rFonts w:cstheme="minorHAnsi"/>
          <w:bCs/>
          <w:i/>
          <w:iCs/>
          <w:sz w:val="20"/>
          <w:szCs w:val="20"/>
        </w:rPr>
        <w:t>lumni</w:t>
      </w:r>
      <w:proofErr w:type="spellEnd"/>
      <w:r w:rsidRPr="0056455E">
        <w:rPr>
          <w:rFonts w:cstheme="minorHAnsi"/>
          <w:bCs/>
          <w:i/>
          <w:iCs/>
          <w:sz w:val="20"/>
          <w:szCs w:val="20"/>
        </w:rPr>
        <w:t xml:space="preserve"> klub (Klub absolventov </w:t>
      </w:r>
      <w:r w:rsidR="00B3056C">
        <w:rPr>
          <w:rFonts w:cstheme="minorHAnsi"/>
          <w:bCs/>
          <w:i/>
          <w:iCs/>
          <w:sz w:val="20"/>
          <w:szCs w:val="20"/>
        </w:rPr>
        <w:t>fakulty</w:t>
      </w:r>
      <w:r w:rsidRPr="0056455E">
        <w:rPr>
          <w:rFonts w:cstheme="minorHAnsi"/>
          <w:bCs/>
          <w:i/>
          <w:iCs/>
          <w:sz w:val="20"/>
          <w:szCs w:val="20"/>
        </w:rPr>
        <w:t xml:space="preserve">), ktorý slúži ako komunikačný kanál medzi </w:t>
      </w:r>
      <w:r>
        <w:rPr>
          <w:rFonts w:cstheme="minorHAnsi"/>
          <w:bCs/>
          <w:i/>
          <w:iCs/>
          <w:sz w:val="20"/>
          <w:szCs w:val="20"/>
        </w:rPr>
        <w:t>fakultou</w:t>
      </w:r>
      <w:r w:rsidRPr="0056455E">
        <w:rPr>
          <w:rFonts w:cstheme="minorHAnsi"/>
          <w:bCs/>
          <w:i/>
          <w:iCs/>
          <w:sz w:val="20"/>
          <w:szCs w:val="20"/>
        </w:rPr>
        <w:t xml:space="preserve"> a jej absolventmi, ktorého cieľom je integrácia absolventov do života fakulty a komunikácia sa nimi.</w:t>
      </w:r>
    </w:p>
    <w:p w14:paraId="2FD0954F" w14:textId="565DB349" w:rsidR="0056455E" w:rsidRDefault="0056455E" w:rsidP="004C02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Podľa V</w:t>
      </w:r>
      <w:r w:rsidRPr="008B4987">
        <w:rPr>
          <w:rFonts w:cstheme="minorHAnsi"/>
          <w:i/>
          <w:iCs/>
          <w:sz w:val="20"/>
          <w:szCs w:val="20"/>
        </w:rPr>
        <w:t>ýchodiskov</w:t>
      </w:r>
      <w:r>
        <w:rPr>
          <w:rFonts w:cstheme="minorHAnsi"/>
          <w:i/>
          <w:iCs/>
          <w:sz w:val="20"/>
          <w:szCs w:val="20"/>
        </w:rPr>
        <w:t>ých</w:t>
      </w:r>
      <w:r w:rsidRPr="008B4987">
        <w:rPr>
          <w:rFonts w:cstheme="minorHAnsi"/>
          <w:i/>
          <w:iCs/>
          <w:sz w:val="20"/>
          <w:szCs w:val="20"/>
        </w:rPr>
        <w:t xml:space="preserve"> princíp</w:t>
      </w:r>
      <w:r>
        <w:rPr>
          <w:rFonts w:cstheme="minorHAnsi"/>
          <w:i/>
          <w:iCs/>
          <w:sz w:val="20"/>
          <w:szCs w:val="20"/>
        </w:rPr>
        <w:t xml:space="preserve">ov </w:t>
      </w:r>
      <w:r w:rsidRPr="008B4987">
        <w:rPr>
          <w:rFonts w:cstheme="minorHAnsi"/>
          <w:i/>
          <w:iCs/>
          <w:sz w:val="20"/>
          <w:szCs w:val="20"/>
        </w:rPr>
        <w:t>zabezpečovania a hodnotenia vnútorného systému kvality</w:t>
      </w:r>
      <w:r>
        <w:rPr>
          <w:rFonts w:cstheme="minorHAnsi"/>
          <w:i/>
          <w:iCs/>
          <w:sz w:val="20"/>
          <w:szCs w:val="20"/>
        </w:rPr>
        <w:t xml:space="preserve"> </w:t>
      </w:r>
      <w:r w:rsidRPr="008B4987">
        <w:rPr>
          <w:rFonts w:cstheme="minorHAnsi"/>
          <w:i/>
          <w:iCs/>
          <w:sz w:val="20"/>
          <w:szCs w:val="20"/>
        </w:rPr>
        <w:t>Prešovskej univerzity v</w:t>
      </w:r>
      <w:r>
        <w:rPr>
          <w:rFonts w:cstheme="minorHAnsi"/>
          <w:i/>
          <w:iCs/>
          <w:sz w:val="20"/>
          <w:szCs w:val="20"/>
        </w:rPr>
        <w:t> </w:t>
      </w:r>
      <w:r w:rsidRPr="008B4987">
        <w:rPr>
          <w:rFonts w:cstheme="minorHAnsi"/>
          <w:i/>
          <w:iCs/>
          <w:sz w:val="20"/>
          <w:szCs w:val="20"/>
        </w:rPr>
        <w:t>Prešove</w:t>
      </w:r>
      <w:r>
        <w:rPr>
          <w:rFonts w:cstheme="minorHAnsi"/>
          <w:i/>
          <w:iCs/>
          <w:sz w:val="20"/>
          <w:szCs w:val="20"/>
        </w:rPr>
        <w:t xml:space="preserve">, </w:t>
      </w:r>
      <w:r w:rsidRPr="008B4987">
        <w:rPr>
          <w:rFonts w:cstheme="minorHAnsi"/>
          <w:i/>
          <w:iCs/>
          <w:sz w:val="20"/>
          <w:szCs w:val="20"/>
        </w:rPr>
        <w:t>Čl. 5</w:t>
      </w:r>
      <w:r>
        <w:rPr>
          <w:rFonts w:cstheme="minorHAnsi"/>
          <w:i/>
          <w:iCs/>
          <w:sz w:val="20"/>
          <w:szCs w:val="20"/>
        </w:rPr>
        <w:t xml:space="preserve"> </w:t>
      </w:r>
      <w:r w:rsidRPr="008B4987">
        <w:rPr>
          <w:rFonts w:cstheme="minorHAnsi"/>
          <w:i/>
          <w:iCs/>
          <w:sz w:val="20"/>
          <w:szCs w:val="20"/>
        </w:rPr>
        <w:t>Zabezpečovanie a hodnotenie VSK vzdelávacej činnosti v študijných programoch</w:t>
      </w:r>
      <w:r>
        <w:rPr>
          <w:rFonts w:cstheme="minorHAnsi"/>
          <w:i/>
          <w:iCs/>
          <w:sz w:val="20"/>
          <w:szCs w:val="20"/>
        </w:rPr>
        <w:t xml:space="preserve">, </w:t>
      </w:r>
      <w:r w:rsidRPr="008B4987">
        <w:rPr>
          <w:rFonts w:cstheme="minorHAnsi"/>
          <w:i/>
          <w:iCs/>
          <w:sz w:val="20"/>
          <w:szCs w:val="20"/>
        </w:rPr>
        <w:t xml:space="preserve"> </w:t>
      </w:r>
      <w:r w:rsidR="00BE2846">
        <w:rPr>
          <w:rFonts w:cstheme="minorHAnsi"/>
          <w:i/>
          <w:iCs/>
          <w:sz w:val="20"/>
          <w:szCs w:val="20"/>
        </w:rPr>
        <w:t xml:space="preserve">ods. </w:t>
      </w:r>
      <w:r>
        <w:rPr>
          <w:rFonts w:cstheme="minorHAnsi"/>
          <w:i/>
          <w:iCs/>
          <w:sz w:val="20"/>
          <w:szCs w:val="20"/>
        </w:rPr>
        <w:t>2.b)</w:t>
      </w:r>
      <w:r w:rsidRPr="008B4987">
        <w:rPr>
          <w:rFonts w:cstheme="minorHAnsi"/>
          <w:i/>
          <w:iCs/>
          <w:sz w:val="20"/>
          <w:szCs w:val="20"/>
        </w:rPr>
        <w:t xml:space="preserve"> Podpora</w:t>
      </w:r>
      <w:r>
        <w:rPr>
          <w:rFonts w:cstheme="minorHAnsi"/>
          <w:i/>
          <w:iCs/>
          <w:sz w:val="20"/>
          <w:szCs w:val="20"/>
        </w:rPr>
        <w:t xml:space="preserve"> </w:t>
      </w:r>
      <w:r w:rsidRPr="008B4987">
        <w:rPr>
          <w:rFonts w:cstheme="minorHAnsi"/>
          <w:i/>
          <w:iCs/>
          <w:sz w:val="20"/>
          <w:szCs w:val="20"/>
        </w:rPr>
        <w:t>rozvoja kvality vzdelávacej činnosti v študijných programoch</w:t>
      </w:r>
      <w:r>
        <w:rPr>
          <w:rFonts w:cstheme="minorHAnsi"/>
          <w:i/>
          <w:iCs/>
          <w:sz w:val="20"/>
          <w:szCs w:val="20"/>
        </w:rPr>
        <w:t xml:space="preserve"> </w:t>
      </w:r>
      <w:r w:rsidRPr="008B4987">
        <w:rPr>
          <w:rFonts w:cstheme="minorHAnsi"/>
          <w:i/>
          <w:iCs/>
          <w:sz w:val="20"/>
          <w:szCs w:val="20"/>
        </w:rPr>
        <w:t>je uskutočňovaná prostredníctvom</w:t>
      </w:r>
      <w:r>
        <w:rPr>
          <w:rFonts w:cstheme="minorHAnsi"/>
          <w:i/>
          <w:iCs/>
          <w:sz w:val="20"/>
          <w:szCs w:val="20"/>
        </w:rPr>
        <w:t xml:space="preserve"> </w:t>
      </w:r>
      <w:r w:rsidRPr="008B4987">
        <w:rPr>
          <w:rFonts w:cstheme="minorHAnsi"/>
          <w:i/>
          <w:iCs/>
          <w:sz w:val="20"/>
          <w:szCs w:val="20"/>
        </w:rPr>
        <w:t>spätnej väzby členov akademickej obce a absolventov ku kvalite výučby, k organizácii štúdia,</w:t>
      </w:r>
      <w:r>
        <w:rPr>
          <w:rFonts w:cstheme="minorHAnsi"/>
          <w:i/>
          <w:iCs/>
          <w:sz w:val="20"/>
          <w:szCs w:val="20"/>
        </w:rPr>
        <w:t xml:space="preserve"> </w:t>
      </w:r>
      <w:r w:rsidRPr="008B4987">
        <w:rPr>
          <w:rFonts w:cstheme="minorHAnsi"/>
          <w:i/>
          <w:iCs/>
          <w:sz w:val="20"/>
          <w:szCs w:val="20"/>
        </w:rPr>
        <w:t>k</w:t>
      </w:r>
      <w:r>
        <w:rPr>
          <w:rFonts w:cstheme="minorHAnsi"/>
          <w:i/>
          <w:iCs/>
          <w:sz w:val="20"/>
          <w:szCs w:val="20"/>
        </w:rPr>
        <w:t> </w:t>
      </w:r>
      <w:r w:rsidRPr="008B4987">
        <w:rPr>
          <w:rFonts w:cstheme="minorHAnsi"/>
          <w:i/>
          <w:iCs/>
          <w:sz w:val="20"/>
          <w:szCs w:val="20"/>
        </w:rPr>
        <w:t>študijnému</w:t>
      </w:r>
      <w:r>
        <w:rPr>
          <w:rFonts w:cstheme="minorHAnsi"/>
          <w:i/>
          <w:iCs/>
          <w:sz w:val="20"/>
          <w:szCs w:val="20"/>
        </w:rPr>
        <w:t xml:space="preserve"> </w:t>
      </w:r>
      <w:r w:rsidRPr="008B4987">
        <w:rPr>
          <w:rFonts w:cstheme="minorHAnsi"/>
          <w:i/>
          <w:iCs/>
          <w:sz w:val="20"/>
          <w:szCs w:val="20"/>
        </w:rPr>
        <w:t>zázemiu a</w:t>
      </w:r>
      <w:r>
        <w:rPr>
          <w:rFonts w:cstheme="minorHAnsi"/>
          <w:i/>
          <w:iCs/>
          <w:sz w:val="20"/>
          <w:szCs w:val="20"/>
        </w:rPr>
        <w:t> </w:t>
      </w:r>
      <w:r w:rsidRPr="008B4987">
        <w:rPr>
          <w:rFonts w:cstheme="minorHAnsi"/>
          <w:i/>
          <w:iCs/>
          <w:sz w:val="20"/>
          <w:szCs w:val="20"/>
        </w:rPr>
        <w:t>infraštruktúre</w:t>
      </w:r>
      <w:r>
        <w:rPr>
          <w:rFonts w:cstheme="minorHAnsi"/>
          <w:i/>
          <w:iCs/>
          <w:sz w:val="20"/>
          <w:szCs w:val="20"/>
        </w:rPr>
        <w:t>.</w:t>
      </w:r>
    </w:p>
    <w:p w14:paraId="754AD6D6" w14:textId="77777777" w:rsidR="00E70EA7" w:rsidRDefault="00E70EA7" w:rsidP="008B4987">
      <w:pPr>
        <w:autoSpaceDE w:val="0"/>
        <w:autoSpaceDN w:val="0"/>
        <w:adjustRightInd w:val="0"/>
        <w:spacing w:after="0" w:line="240" w:lineRule="auto"/>
        <w:rPr>
          <w:rFonts w:cstheme="minorHAnsi"/>
          <w:i/>
          <w:iCs/>
          <w:sz w:val="20"/>
          <w:szCs w:val="20"/>
        </w:rPr>
      </w:pPr>
    </w:p>
    <w:p w14:paraId="6C1AFD2F" w14:textId="64E9D443" w:rsidR="00E55AA8" w:rsidRPr="00AF19E5" w:rsidRDefault="00AF19E5" w:rsidP="00274452">
      <w:pPr>
        <w:pStyle w:val="Odsekzoznamu"/>
        <w:numPr>
          <w:ilvl w:val="0"/>
          <w:numId w:val="1"/>
        </w:numPr>
        <w:autoSpaceDE w:val="0"/>
        <w:autoSpaceDN w:val="0"/>
        <w:adjustRightInd w:val="0"/>
        <w:spacing w:after="0" w:line="240" w:lineRule="auto"/>
        <w:ind w:left="0"/>
        <w:rPr>
          <w:rFonts w:cstheme="minorHAnsi"/>
          <w:b/>
          <w:bCs/>
          <w:sz w:val="16"/>
          <w:szCs w:val="16"/>
        </w:rPr>
      </w:pPr>
      <w:r w:rsidRPr="00274452">
        <w:rPr>
          <w:rFonts w:cstheme="minorHAnsi"/>
          <w:b/>
          <w:sz w:val="20"/>
          <w:szCs w:val="20"/>
        </w:rPr>
        <w:t>O</w:t>
      </w:r>
      <w:r w:rsidR="00B04F60" w:rsidRPr="00274452">
        <w:rPr>
          <w:rFonts w:cstheme="minorHAnsi"/>
          <w:b/>
          <w:sz w:val="20"/>
          <w:szCs w:val="20"/>
        </w:rPr>
        <w:t xml:space="preserve">dkazy na </w:t>
      </w:r>
      <w:r w:rsidR="006F3648" w:rsidRPr="00274452">
        <w:rPr>
          <w:rFonts w:cstheme="minorHAnsi"/>
          <w:b/>
          <w:sz w:val="20"/>
          <w:szCs w:val="20"/>
        </w:rPr>
        <w:t xml:space="preserve">ďalšie </w:t>
      </w:r>
      <w:r w:rsidR="00B04F60" w:rsidRPr="00274452">
        <w:rPr>
          <w:rFonts w:cstheme="minorHAnsi"/>
          <w:b/>
          <w:sz w:val="20"/>
          <w:szCs w:val="20"/>
        </w:rPr>
        <w:t>relevantn</w:t>
      </w:r>
      <w:r w:rsidR="00EC50D8" w:rsidRPr="00274452">
        <w:rPr>
          <w:rFonts w:cstheme="minorHAnsi"/>
          <w:b/>
          <w:sz w:val="20"/>
          <w:szCs w:val="20"/>
        </w:rPr>
        <w:t>é vnútorné predpisy</w:t>
      </w:r>
      <w:r w:rsidR="006F3648" w:rsidRPr="00274452">
        <w:rPr>
          <w:rFonts w:cstheme="minorHAnsi"/>
          <w:b/>
          <w:sz w:val="20"/>
          <w:szCs w:val="20"/>
        </w:rPr>
        <w:t xml:space="preserve"> </w:t>
      </w:r>
      <w:r w:rsidR="006E5DE2" w:rsidRPr="00274452">
        <w:rPr>
          <w:rFonts w:cstheme="minorHAnsi"/>
          <w:b/>
          <w:sz w:val="20"/>
          <w:szCs w:val="20"/>
        </w:rPr>
        <w:t xml:space="preserve">a informácie </w:t>
      </w:r>
      <w:r w:rsidR="006F3648" w:rsidRPr="00274452">
        <w:rPr>
          <w:rFonts w:cstheme="minorHAnsi"/>
          <w:b/>
          <w:sz w:val="20"/>
          <w:szCs w:val="20"/>
        </w:rPr>
        <w:t>týkajúce sa štúdia alebo študenta študijného programu</w:t>
      </w:r>
      <w:r w:rsidR="00572B80" w:rsidRPr="00274452">
        <w:rPr>
          <w:rFonts w:cstheme="minorHAnsi"/>
          <w:b/>
          <w:sz w:val="20"/>
          <w:szCs w:val="20"/>
        </w:rPr>
        <w:t xml:space="preserve"> </w:t>
      </w:r>
      <w:r w:rsidR="00572B80" w:rsidRPr="00AF19E5">
        <w:rPr>
          <w:rFonts w:cstheme="minorHAnsi"/>
          <w:bCs/>
          <w:sz w:val="16"/>
          <w:szCs w:val="16"/>
        </w:rPr>
        <w:t xml:space="preserve">(napr. sprievodca štúdiom, ubytovacie poriadky, </w:t>
      </w:r>
      <w:r w:rsidR="00897EF5" w:rsidRPr="00AF19E5">
        <w:rPr>
          <w:rFonts w:cstheme="minorHAnsi"/>
          <w:bCs/>
          <w:sz w:val="16"/>
          <w:szCs w:val="16"/>
        </w:rPr>
        <w:t xml:space="preserve">smernica o </w:t>
      </w:r>
      <w:r w:rsidR="00D55264" w:rsidRPr="00AF19E5">
        <w:rPr>
          <w:rFonts w:cstheme="minorHAnsi"/>
          <w:bCs/>
          <w:sz w:val="16"/>
          <w:szCs w:val="16"/>
        </w:rPr>
        <w:t>poplatk</w:t>
      </w:r>
      <w:r w:rsidR="00897EF5" w:rsidRPr="00AF19E5">
        <w:rPr>
          <w:rFonts w:cstheme="minorHAnsi"/>
          <w:bCs/>
          <w:sz w:val="16"/>
          <w:szCs w:val="16"/>
        </w:rPr>
        <w:t>och</w:t>
      </w:r>
      <w:r w:rsidR="00D43C84" w:rsidRPr="00AF19E5">
        <w:rPr>
          <w:rFonts w:cstheme="minorHAnsi"/>
          <w:bCs/>
          <w:sz w:val="16"/>
          <w:szCs w:val="16"/>
        </w:rPr>
        <w:t xml:space="preserve">, </w:t>
      </w:r>
      <w:r w:rsidR="00897EF5" w:rsidRPr="00AF19E5">
        <w:rPr>
          <w:rFonts w:cstheme="minorHAnsi"/>
          <w:bCs/>
          <w:sz w:val="16"/>
          <w:szCs w:val="16"/>
        </w:rPr>
        <w:t xml:space="preserve">usmernenia pre </w:t>
      </w:r>
      <w:r w:rsidR="00D43C84" w:rsidRPr="00AF19E5">
        <w:rPr>
          <w:rFonts w:cstheme="minorHAnsi"/>
          <w:bCs/>
          <w:sz w:val="16"/>
          <w:szCs w:val="16"/>
        </w:rPr>
        <w:t>študentské pôžičky</w:t>
      </w:r>
      <w:r w:rsidR="00D55264" w:rsidRPr="00AF19E5">
        <w:rPr>
          <w:rFonts w:cstheme="minorHAnsi"/>
          <w:bCs/>
          <w:sz w:val="16"/>
          <w:szCs w:val="16"/>
        </w:rPr>
        <w:t xml:space="preserve"> a podobne). </w:t>
      </w:r>
    </w:p>
    <w:p w14:paraId="0398E24B" w14:textId="77777777" w:rsidR="006D5A8C" w:rsidRDefault="006D5A8C" w:rsidP="00E55AA8">
      <w:pPr>
        <w:spacing w:after="0" w:line="240" w:lineRule="auto"/>
        <w:rPr>
          <w:rFonts w:cstheme="minorHAnsi"/>
          <w:b/>
          <w:sz w:val="16"/>
          <w:szCs w:val="16"/>
        </w:rPr>
      </w:pPr>
    </w:p>
    <w:tbl>
      <w:tblPr>
        <w:tblStyle w:val="Mriekatabuky1"/>
        <w:tblW w:w="9062" w:type="dxa"/>
        <w:tblLayout w:type="fixed"/>
        <w:tblLook w:val="04A0" w:firstRow="1" w:lastRow="0" w:firstColumn="1" w:lastColumn="0" w:noHBand="0" w:noVBand="1"/>
      </w:tblPr>
      <w:tblGrid>
        <w:gridCol w:w="3256"/>
        <w:gridCol w:w="5806"/>
      </w:tblGrid>
      <w:tr w:rsidR="00F25FAD" w:rsidRPr="00AC68D1" w14:paraId="009458D5" w14:textId="77777777" w:rsidTr="007244EE">
        <w:tc>
          <w:tcPr>
            <w:tcW w:w="3256" w:type="dxa"/>
            <w:vAlign w:val="center"/>
          </w:tcPr>
          <w:p w14:paraId="2382E524" w14:textId="77777777" w:rsidR="00F25FAD" w:rsidRPr="00F25FAD" w:rsidRDefault="00F25FAD" w:rsidP="007244EE">
            <w:pPr>
              <w:autoSpaceDE w:val="0"/>
              <w:autoSpaceDN w:val="0"/>
              <w:adjustRightInd w:val="0"/>
              <w:rPr>
                <w:rFonts w:ascii="Calibri" w:eastAsia="Calibri" w:hAnsi="Calibri" w:cs="Calibri"/>
                <w:i/>
                <w:iCs/>
                <w:sz w:val="20"/>
                <w:szCs w:val="20"/>
              </w:rPr>
            </w:pPr>
            <w:r w:rsidRPr="00F25FAD">
              <w:rPr>
                <w:rFonts w:ascii="Calibri" w:eastAsia="Calibri" w:hAnsi="Calibri" w:cs="Calibri"/>
                <w:i/>
                <w:iCs/>
                <w:sz w:val="20"/>
                <w:szCs w:val="20"/>
              </w:rPr>
              <w:t>Študijný poriadok</w:t>
            </w:r>
          </w:p>
        </w:tc>
        <w:tc>
          <w:tcPr>
            <w:tcW w:w="5806" w:type="dxa"/>
          </w:tcPr>
          <w:p w14:paraId="6F9D4CB3" w14:textId="4CE9C64A" w:rsidR="00F25FAD" w:rsidRPr="00F25FAD" w:rsidRDefault="004F1AF2" w:rsidP="00F25FAD">
            <w:pPr>
              <w:rPr>
                <w:rFonts w:ascii="Calibri" w:eastAsia="Calibri" w:hAnsi="Calibri" w:cs="Calibri"/>
                <w:i/>
                <w:iCs/>
                <w:sz w:val="20"/>
                <w:szCs w:val="20"/>
              </w:rPr>
            </w:pPr>
            <w:r w:rsidRPr="004F1AF2">
              <w:rPr>
                <w:rFonts w:ascii="Calibri" w:eastAsia="Calibri" w:hAnsi="Calibri" w:cs="Calibri"/>
                <w:i/>
                <w:iCs/>
                <w:sz w:val="20"/>
                <w:szCs w:val="20"/>
              </w:rPr>
              <w:t>https://www.unipo.sk/public/media/46918/Studijny%20poriadok%202024_AS.pdf</w:t>
            </w:r>
          </w:p>
        </w:tc>
      </w:tr>
      <w:tr w:rsidR="00F25FAD" w:rsidRPr="00AC68D1" w14:paraId="23001BC0" w14:textId="77777777" w:rsidTr="007244EE">
        <w:tc>
          <w:tcPr>
            <w:tcW w:w="3256" w:type="dxa"/>
            <w:vAlign w:val="center"/>
          </w:tcPr>
          <w:p w14:paraId="562082C6" w14:textId="77777777" w:rsidR="00F25FAD" w:rsidRPr="00F25FAD" w:rsidRDefault="00F25FAD" w:rsidP="007244EE">
            <w:pPr>
              <w:autoSpaceDE w:val="0"/>
              <w:autoSpaceDN w:val="0"/>
              <w:adjustRightInd w:val="0"/>
              <w:rPr>
                <w:rFonts w:ascii="Calibri" w:eastAsia="Calibri" w:hAnsi="Calibri" w:cs="Calibri"/>
                <w:i/>
                <w:iCs/>
                <w:sz w:val="20"/>
                <w:szCs w:val="20"/>
              </w:rPr>
            </w:pPr>
            <w:r w:rsidRPr="00F25FAD">
              <w:rPr>
                <w:rFonts w:ascii="Calibri" w:eastAsia="Calibri" w:hAnsi="Calibri" w:cs="Calibri"/>
                <w:i/>
                <w:iCs/>
                <w:sz w:val="20"/>
                <w:szCs w:val="20"/>
              </w:rPr>
              <w:t>Štipendijný poriadok</w:t>
            </w:r>
          </w:p>
        </w:tc>
        <w:tc>
          <w:tcPr>
            <w:tcW w:w="5806" w:type="dxa"/>
          </w:tcPr>
          <w:p w14:paraId="3845C3E4" w14:textId="77777777" w:rsidR="00F25FAD" w:rsidRPr="00F25FAD" w:rsidRDefault="00F25FAD" w:rsidP="00F25FAD">
            <w:pPr>
              <w:rPr>
                <w:rFonts w:ascii="Calibri" w:eastAsia="Calibri" w:hAnsi="Calibri" w:cs="Calibri"/>
                <w:i/>
                <w:iCs/>
                <w:sz w:val="20"/>
                <w:szCs w:val="20"/>
              </w:rPr>
            </w:pPr>
            <w:hyperlink r:id="rId86" w:history="1">
              <w:r w:rsidRPr="00F25FAD">
                <w:rPr>
                  <w:rFonts w:ascii="Calibri" w:eastAsia="Calibri" w:hAnsi="Calibri" w:cs="Calibri"/>
                  <w:i/>
                  <w:iCs/>
                  <w:sz w:val="20"/>
                  <w:szCs w:val="20"/>
                </w:rPr>
                <w:t>https://www.unipo.sk/public/media/0190/Stipendijny_poriadok_26042021.pdf</w:t>
              </w:r>
            </w:hyperlink>
          </w:p>
          <w:p w14:paraId="6778DE96" w14:textId="77777777" w:rsidR="00F25FAD" w:rsidRPr="00F25FAD" w:rsidRDefault="00F25FAD" w:rsidP="00F25FAD">
            <w:pPr>
              <w:rPr>
                <w:rFonts w:ascii="Calibri" w:eastAsia="Calibri" w:hAnsi="Calibri" w:cs="Calibri"/>
                <w:i/>
                <w:iCs/>
                <w:sz w:val="20"/>
                <w:szCs w:val="20"/>
              </w:rPr>
            </w:pPr>
            <w:hyperlink r:id="rId87" w:history="1">
              <w:r w:rsidRPr="00F25FAD">
                <w:rPr>
                  <w:rFonts w:ascii="Calibri" w:eastAsia="Calibri" w:hAnsi="Calibri" w:cs="Calibri"/>
                  <w:i/>
                  <w:iCs/>
                  <w:sz w:val="20"/>
                  <w:szCs w:val="20"/>
                </w:rPr>
                <w:t>https://www.unipo.sk/fakulta-manazmentu/unipo.sk/3445/</w:t>
              </w:r>
            </w:hyperlink>
          </w:p>
        </w:tc>
      </w:tr>
      <w:tr w:rsidR="00F25FAD" w:rsidRPr="00AC68D1" w14:paraId="2A5F17AB" w14:textId="77777777" w:rsidTr="007244EE">
        <w:tc>
          <w:tcPr>
            <w:tcW w:w="3256" w:type="dxa"/>
            <w:vAlign w:val="center"/>
          </w:tcPr>
          <w:p w14:paraId="563566DF" w14:textId="77777777" w:rsidR="00F25FAD" w:rsidRPr="00F25FAD" w:rsidRDefault="00F25FAD" w:rsidP="007244EE">
            <w:pPr>
              <w:autoSpaceDE w:val="0"/>
              <w:autoSpaceDN w:val="0"/>
              <w:adjustRightInd w:val="0"/>
              <w:rPr>
                <w:rFonts w:ascii="Calibri" w:eastAsia="Calibri" w:hAnsi="Calibri" w:cs="Calibri"/>
                <w:i/>
                <w:iCs/>
                <w:sz w:val="20"/>
                <w:szCs w:val="20"/>
              </w:rPr>
            </w:pPr>
            <w:r w:rsidRPr="00F25FAD">
              <w:rPr>
                <w:rFonts w:ascii="Calibri" w:eastAsia="Calibri" w:hAnsi="Calibri" w:cs="Calibri"/>
                <w:i/>
                <w:iCs/>
                <w:sz w:val="20"/>
                <w:szCs w:val="20"/>
              </w:rPr>
              <w:t>Disciplinárny poriadok a rokovací poriadok disciplinárnej komisie</w:t>
            </w:r>
          </w:p>
        </w:tc>
        <w:tc>
          <w:tcPr>
            <w:tcW w:w="5806" w:type="dxa"/>
          </w:tcPr>
          <w:p w14:paraId="0FC241B3" w14:textId="65153112" w:rsidR="00F25FAD" w:rsidRPr="00F25FAD" w:rsidRDefault="00141B81" w:rsidP="00F25FAD">
            <w:pPr>
              <w:rPr>
                <w:rFonts w:ascii="Calibri" w:eastAsia="Calibri" w:hAnsi="Calibri" w:cs="Calibri"/>
                <w:i/>
                <w:iCs/>
                <w:sz w:val="20"/>
                <w:szCs w:val="20"/>
              </w:rPr>
            </w:pPr>
            <w:r w:rsidRPr="00141B81">
              <w:rPr>
                <w:rFonts w:ascii="Calibri" w:eastAsia="Calibri" w:hAnsi="Calibri" w:cs="Calibri"/>
                <w:i/>
                <w:iCs/>
                <w:sz w:val="20"/>
                <w:szCs w:val="20"/>
              </w:rPr>
              <w:t>https://www.unipo.sk/sites/default/files/content/76892/Studijny-poriadok-PU-v-Presove-2024.pdf</w:t>
            </w:r>
          </w:p>
        </w:tc>
      </w:tr>
      <w:tr w:rsidR="00F25FAD" w:rsidRPr="00AC68D1" w14:paraId="29134437" w14:textId="77777777" w:rsidTr="007244EE">
        <w:tc>
          <w:tcPr>
            <w:tcW w:w="3256" w:type="dxa"/>
            <w:vAlign w:val="center"/>
          </w:tcPr>
          <w:p w14:paraId="1D1BB1F9" w14:textId="77777777" w:rsidR="00F25FAD" w:rsidRPr="00F25FAD" w:rsidRDefault="00F25FAD" w:rsidP="007244EE">
            <w:pPr>
              <w:autoSpaceDE w:val="0"/>
              <w:autoSpaceDN w:val="0"/>
              <w:adjustRightInd w:val="0"/>
              <w:rPr>
                <w:rFonts w:ascii="Calibri" w:eastAsia="Calibri" w:hAnsi="Calibri" w:cs="Calibri"/>
                <w:i/>
                <w:iCs/>
                <w:sz w:val="20"/>
                <w:szCs w:val="20"/>
              </w:rPr>
            </w:pPr>
            <w:r w:rsidRPr="00F25FAD">
              <w:rPr>
                <w:rFonts w:ascii="Calibri" w:eastAsia="Calibri" w:hAnsi="Calibri" w:cs="Calibri"/>
                <w:i/>
                <w:iCs/>
                <w:sz w:val="20"/>
                <w:szCs w:val="20"/>
              </w:rPr>
              <w:t>Sprievodca štúdiom</w:t>
            </w:r>
          </w:p>
        </w:tc>
        <w:tc>
          <w:tcPr>
            <w:tcW w:w="5806" w:type="dxa"/>
          </w:tcPr>
          <w:p w14:paraId="4A874F6F" w14:textId="77777777" w:rsidR="00F25FAD" w:rsidRPr="00F25FAD" w:rsidRDefault="00F25FAD" w:rsidP="00F25FAD">
            <w:pPr>
              <w:rPr>
                <w:rFonts w:ascii="Calibri" w:eastAsia="Calibri" w:hAnsi="Calibri" w:cs="Calibri"/>
                <w:i/>
                <w:iCs/>
                <w:sz w:val="20"/>
                <w:szCs w:val="20"/>
              </w:rPr>
            </w:pPr>
            <w:hyperlink r:id="rId88" w:history="1">
              <w:r w:rsidRPr="00F25FAD">
                <w:rPr>
                  <w:rFonts w:ascii="Calibri" w:eastAsia="Calibri" w:hAnsi="Calibri" w:cs="Calibri"/>
                  <w:i/>
                  <w:iCs/>
                  <w:sz w:val="20"/>
                  <w:szCs w:val="20"/>
                </w:rPr>
                <w:t>https://www.unipo.sk/fakulta-manazmentu/vzdelavanie/uvod-do-vysokoskolskeho-studia/</w:t>
              </w:r>
            </w:hyperlink>
          </w:p>
          <w:p w14:paraId="43FF3515" w14:textId="77777777" w:rsidR="00F25FAD" w:rsidRPr="00F25FAD" w:rsidRDefault="00F25FAD" w:rsidP="00F25FAD">
            <w:pPr>
              <w:rPr>
                <w:rFonts w:ascii="Calibri" w:eastAsia="Calibri" w:hAnsi="Calibri" w:cs="Calibri"/>
                <w:i/>
                <w:iCs/>
                <w:sz w:val="20"/>
                <w:szCs w:val="20"/>
              </w:rPr>
            </w:pPr>
            <w:hyperlink r:id="rId89" w:history="1">
              <w:r w:rsidRPr="00F25FAD">
                <w:rPr>
                  <w:rFonts w:ascii="Calibri" w:eastAsia="Calibri" w:hAnsi="Calibri" w:cs="Calibri"/>
                  <w:i/>
                  <w:iCs/>
                  <w:sz w:val="20"/>
                  <w:szCs w:val="20"/>
                </w:rPr>
                <w:t>https://www.unipo.sk/fakulta-manazmentu/vzdelavanie/informacieprestudentova/</w:t>
              </w:r>
            </w:hyperlink>
          </w:p>
          <w:p w14:paraId="30A445B7" w14:textId="77777777" w:rsidR="00F25FAD" w:rsidRPr="00F25FAD" w:rsidRDefault="00F25FAD" w:rsidP="00F25FAD">
            <w:pPr>
              <w:rPr>
                <w:rFonts w:ascii="Calibri" w:eastAsia="Calibri" w:hAnsi="Calibri" w:cs="Calibri"/>
                <w:i/>
                <w:iCs/>
                <w:sz w:val="20"/>
                <w:szCs w:val="20"/>
              </w:rPr>
            </w:pPr>
            <w:hyperlink r:id="rId90" w:history="1">
              <w:r w:rsidRPr="00F25FAD">
                <w:rPr>
                  <w:rFonts w:ascii="Calibri" w:eastAsia="Calibri" w:hAnsi="Calibri" w:cs="Calibri"/>
                  <w:i/>
                  <w:iCs/>
                  <w:sz w:val="20"/>
                  <w:szCs w:val="20"/>
                </w:rPr>
                <w:t>https://www.unipo.sk/fakulta-manazmentu/hlavnesekcie/vzdelavanie/nastenka/</w:t>
              </w:r>
            </w:hyperlink>
          </w:p>
        </w:tc>
      </w:tr>
      <w:tr w:rsidR="00F25FAD" w:rsidRPr="00AC68D1" w14:paraId="007E05F4" w14:textId="77777777" w:rsidTr="007244EE">
        <w:tc>
          <w:tcPr>
            <w:tcW w:w="3256" w:type="dxa"/>
            <w:vAlign w:val="center"/>
          </w:tcPr>
          <w:p w14:paraId="36DB65BE" w14:textId="77777777" w:rsidR="00F25FAD" w:rsidRPr="00F25FAD" w:rsidRDefault="00F25FAD" w:rsidP="007244EE">
            <w:pPr>
              <w:autoSpaceDE w:val="0"/>
              <w:autoSpaceDN w:val="0"/>
              <w:adjustRightInd w:val="0"/>
              <w:rPr>
                <w:rFonts w:ascii="Calibri" w:eastAsia="Calibri" w:hAnsi="Calibri" w:cs="Calibri"/>
                <w:i/>
                <w:iCs/>
                <w:sz w:val="20"/>
                <w:szCs w:val="20"/>
              </w:rPr>
            </w:pPr>
            <w:r w:rsidRPr="00F25FAD">
              <w:rPr>
                <w:rFonts w:ascii="Calibri" w:eastAsia="Calibri" w:hAnsi="Calibri" w:cs="Calibri"/>
                <w:i/>
                <w:iCs/>
                <w:sz w:val="20"/>
                <w:szCs w:val="20"/>
              </w:rPr>
              <w:t>Prístupné akademické prostredie pre študentov so špecifickými potrebami</w:t>
            </w:r>
          </w:p>
        </w:tc>
        <w:tc>
          <w:tcPr>
            <w:tcW w:w="5806" w:type="dxa"/>
          </w:tcPr>
          <w:p w14:paraId="19DAF88D" w14:textId="77777777" w:rsidR="00F25FAD" w:rsidRPr="00F25FAD" w:rsidRDefault="00F25FAD" w:rsidP="00F25FAD">
            <w:pPr>
              <w:rPr>
                <w:rFonts w:ascii="Calibri" w:eastAsia="Calibri" w:hAnsi="Calibri" w:cs="Calibri"/>
                <w:i/>
                <w:iCs/>
                <w:sz w:val="20"/>
                <w:szCs w:val="20"/>
              </w:rPr>
            </w:pPr>
            <w:hyperlink r:id="rId91" w:history="1">
              <w:r w:rsidRPr="00F25FAD">
                <w:rPr>
                  <w:rFonts w:ascii="Calibri" w:eastAsia="Calibri" w:hAnsi="Calibri" w:cs="Calibri"/>
                  <w:i/>
                  <w:iCs/>
                  <w:sz w:val="20"/>
                  <w:szCs w:val="20"/>
                </w:rPr>
                <w:t>https://www.unipo.sk/public/media/35929/metod-sprievodca-pre-stud-so-spec-potr.pdf</w:t>
              </w:r>
            </w:hyperlink>
          </w:p>
        </w:tc>
      </w:tr>
      <w:tr w:rsidR="00F25FAD" w:rsidRPr="00AC68D1" w14:paraId="0C8D52F9" w14:textId="77777777" w:rsidTr="007244EE">
        <w:tc>
          <w:tcPr>
            <w:tcW w:w="3256" w:type="dxa"/>
            <w:vAlign w:val="center"/>
          </w:tcPr>
          <w:p w14:paraId="7DB7151D" w14:textId="77777777" w:rsidR="00F25FAD" w:rsidRPr="00F25FAD" w:rsidRDefault="00F25FAD" w:rsidP="007244EE">
            <w:pPr>
              <w:autoSpaceDE w:val="0"/>
              <w:autoSpaceDN w:val="0"/>
              <w:adjustRightInd w:val="0"/>
              <w:rPr>
                <w:rFonts w:ascii="Calibri" w:eastAsia="Calibri" w:hAnsi="Calibri" w:cs="Calibri"/>
                <w:i/>
                <w:iCs/>
                <w:sz w:val="20"/>
                <w:szCs w:val="20"/>
              </w:rPr>
            </w:pPr>
            <w:r w:rsidRPr="00F25FAD">
              <w:rPr>
                <w:rFonts w:ascii="Calibri" w:eastAsia="Calibri" w:hAnsi="Calibri" w:cs="Calibri"/>
                <w:i/>
                <w:iCs/>
                <w:sz w:val="20"/>
                <w:szCs w:val="20"/>
              </w:rPr>
              <w:t>Školné a poplatky spojené so štúdiom</w:t>
            </w:r>
          </w:p>
        </w:tc>
        <w:tc>
          <w:tcPr>
            <w:tcW w:w="5806" w:type="dxa"/>
          </w:tcPr>
          <w:p w14:paraId="73B1F192" w14:textId="77777777" w:rsidR="00F25FAD" w:rsidRPr="00F25FAD" w:rsidRDefault="00F25FAD" w:rsidP="00F25FAD">
            <w:pPr>
              <w:rPr>
                <w:i/>
                <w:iCs/>
                <w:sz w:val="20"/>
                <w:szCs w:val="20"/>
              </w:rPr>
            </w:pPr>
            <w:hyperlink r:id="rId92" w:history="1">
              <w:r w:rsidRPr="00F25FAD">
                <w:rPr>
                  <w:i/>
                  <w:iCs/>
                  <w:sz w:val="20"/>
                  <w:szCs w:val="20"/>
                </w:rPr>
                <w:t>https://www.unipo.sk/public/media/0190/smernica%20o%20skolnom%202017%20final.pdf</w:t>
              </w:r>
            </w:hyperlink>
          </w:p>
        </w:tc>
      </w:tr>
      <w:tr w:rsidR="00F25FAD" w:rsidRPr="00AC68D1" w14:paraId="15EF32E6" w14:textId="77777777" w:rsidTr="007244EE">
        <w:tc>
          <w:tcPr>
            <w:tcW w:w="3256" w:type="dxa"/>
            <w:vAlign w:val="center"/>
          </w:tcPr>
          <w:p w14:paraId="24B4C159" w14:textId="77777777" w:rsidR="00F25FAD" w:rsidRPr="00F25FAD" w:rsidRDefault="00F25FAD" w:rsidP="007244EE">
            <w:pPr>
              <w:autoSpaceDE w:val="0"/>
              <w:autoSpaceDN w:val="0"/>
              <w:adjustRightInd w:val="0"/>
              <w:rPr>
                <w:rFonts w:ascii="Calibri" w:eastAsia="Calibri" w:hAnsi="Calibri" w:cs="Calibri"/>
                <w:i/>
                <w:iCs/>
                <w:sz w:val="20"/>
                <w:szCs w:val="20"/>
              </w:rPr>
            </w:pPr>
            <w:r w:rsidRPr="00F25FAD">
              <w:rPr>
                <w:rFonts w:ascii="Calibri" w:eastAsia="Calibri" w:hAnsi="Calibri" w:cs="Calibri"/>
                <w:i/>
                <w:iCs/>
                <w:sz w:val="20"/>
                <w:szCs w:val="20"/>
              </w:rPr>
              <w:t>Študentské pôžičky</w:t>
            </w:r>
          </w:p>
        </w:tc>
        <w:tc>
          <w:tcPr>
            <w:tcW w:w="5806" w:type="dxa"/>
          </w:tcPr>
          <w:p w14:paraId="456A3139" w14:textId="77777777" w:rsidR="00F25FAD" w:rsidRPr="00F25FAD" w:rsidRDefault="00F25FAD" w:rsidP="00F25FAD">
            <w:pPr>
              <w:rPr>
                <w:rFonts w:ascii="Calibri" w:eastAsia="Calibri" w:hAnsi="Calibri" w:cs="Calibri"/>
                <w:i/>
                <w:iCs/>
                <w:sz w:val="20"/>
                <w:szCs w:val="20"/>
              </w:rPr>
            </w:pPr>
            <w:hyperlink r:id="rId93" w:history="1">
              <w:r w:rsidRPr="00F25FAD">
                <w:rPr>
                  <w:rFonts w:ascii="Calibri" w:eastAsia="Calibri" w:hAnsi="Calibri" w:cs="Calibri"/>
                  <w:i/>
                  <w:iCs/>
                  <w:sz w:val="20"/>
                  <w:szCs w:val="20"/>
                </w:rPr>
                <w:t>https://www.unipo.sk/vseobecne-informacie/studenti/stipendia/</w:t>
              </w:r>
            </w:hyperlink>
          </w:p>
        </w:tc>
      </w:tr>
      <w:tr w:rsidR="00F25FAD" w:rsidRPr="00AC68D1" w14:paraId="445036FC" w14:textId="77777777" w:rsidTr="007244EE">
        <w:tc>
          <w:tcPr>
            <w:tcW w:w="3256" w:type="dxa"/>
            <w:vAlign w:val="center"/>
          </w:tcPr>
          <w:p w14:paraId="14805735" w14:textId="77777777" w:rsidR="00F25FAD" w:rsidRPr="00F25FAD" w:rsidRDefault="00F25FAD" w:rsidP="007244EE">
            <w:pPr>
              <w:autoSpaceDE w:val="0"/>
              <w:autoSpaceDN w:val="0"/>
              <w:adjustRightInd w:val="0"/>
              <w:rPr>
                <w:rFonts w:ascii="Calibri" w:eastAsia="Calibri" w:hAnsi="Calibri" w:cs="Calibri"/>
                <w:i/>
                <w:iCs/>
                <w:sz w:val="20"/>
                <w:szCs w:val="20"/>
              </w:rPr>
            </w:pPr>
            <w:r w:rsidRPr="00F25FAD">
              <w:rPr>
                <w:rFonts w:ascii="Calibri" w:eastAsia="Calibri" w:hAnsi="Calibri" w:cs="Calibri"/>
                <w:i/>
                <w:iCs/>
                <w:sz w:val="20"/>
                <w:szCs w:val="20"/>
              </w:rPr>
              <w:t>Pracovné ponuky a brigády</w:t>
            </w:r>
          </w:p>
        </w:tc>
        <w:tc>
          <w:tcPr>
            <w:tcW w:w="5806" w:type="dxa"/>
          </w:tcPr>
          <w:p w14:paraId="1A9E41D5" w14:textId="77777777" w:rsidR="00F25FAD" w:rsidRPr="00F25FAD" w:rsidRDefault="00F25FAD" w:rsidP="00F25FAD">
            <w:pPr>
              <w:rPr>
                <w:rFonts w:ascii="Calibri" w:eastAsia="Calibri" w:hAnsi="Calibri" w:cs="Calibri"/>
                <w:i/>
                <w:iCs/>
                <w:sz w:val="20"/>
                <w:szCs w:val="20"/>
              </w:rPr>
            </w:pPr>
            <w:hyperlink r:id="rId94" w:history="1">
              <w:r w:rsidRPr="00F25FAD">
                <w:rPr>
                  <w:rFonts w:ascii="Calibri" w:eastAsia="Calibri" w:hAnsi="Calibri" w:cs="Calibri"/>
                  <w:i/>
                  <w:iCs/>
                  <w:sz w:val="20"/>
                  <w:szCs w:val="20"/>
                </w:rPr>
                <w:t>https://www.studujmanazment.sk/strediska-studentskej-praxe.php</w:t>
              </w:r>
            </w:hyperlink>
          </w:p>
        </w:tc>
      </w:tr>
      <w:tr w:rsidR="00F25FAD" w:rsidRPr="00AC68D1" w14:paraId="1DA221B3" w14:textId="77777777" w:rsidTr="007244EE">
        <w:tc>
          <w:tcPr>
            <w:tcW w:w="3256" w:type="dxa"/>
            <w:vAlign w:val="center"/>
          </w:tcPr>
          <w:p w14:paraId="545A3AA3" w14:textId="77777777" w:rsidR="00F25FAD" w:rsidRPr="00F25FAD" w:rsidRDefault="00F25FAD" w:rsidP="007244EE">
            <w:pPr>
              <w:autoSpaceDE w:val="0"/>
              <w:autoSpaceDN w:val="0"/>
              <w:adjustRightInd w:val="0"/>
              <w:rPr>
                <w:rFonts w:ascii="Calibri" w:eastAsia="Calibri" w:hAnsi="Calibri" w:cs="Calibri"/>
                <w:i/>
                <w:iCs/>
                <w:sz w:val="20"/>
                <w:szCs w:val="20"/>
              </w:rPr>
            </w:pPr>
            <w:r w:rsidRPr="00F25FAD">
              <w:rPr>
                <w:rFonts w:ascii="Calibri" w:eastAsia="Calibri" w:hAnsi="Calibri" w:cs="Calibri"/>
                <w:i/>
                <w:iCs/>
                <w:sz w:val="20"/>
                <w:szCs w:val="20"/>
              </w:rPr>
              <w:t>Stravovanie</w:t>
            </w:r>
          </w:p>
        </w:tc>
        <w:tc>
          <w:tcPr>
            <w:tcW w:w="5806" w:type="dxa"/>
          </w:tcPr>
          <w:p w14:paraId="248857EF" w14:textId="77777777" w:rsidR="00F25FAD" w:rsidRPr="00F25FAD" w:rsidRDefault="00F25FAD" w:rsidP="00F25FAD">
            <w:pPr>
              <w:rPr>
                <w:rFonts w:ascii="Calibri" w:eastAsia="Calibri" w:hAnsi="Calibri" w:cs="Calibri"/>
                <w:i/>
                <w:iCs/>
                <w:sz w:val="20"/>
                <w:szCs w:val="20"/>
              </w:rPr>
            </w:pPr>
            <w:hyperlink r:id="rId95" w:history="1">
              <w:r w:rsidRPr="00F25FAD">
                <w:rPr>
                  <w:rFonts w:ascii="Calibri" w:eastAsia="Calibri" w:hAnsi="Calibri" w:cs="Calibri"/>
                  <w:i/>
                  <w:iCs/>
                  <w:sz w:val="20"/>
                  <w:szCs w:val="20"/>
                </w:rPr>
                <w:t>https://www.unipo.sk/sdj</w:t>
              </w:r>
            </w:hyperlink>
          </w:p>
        </w:tc>
      </w:tr>
      <w:tr w:rsidR="00F25FAD" w:rsidRPr="00AC68D1" w14:paraId="64CD06AA" w14:textId="77777777" w:rsidTr="007244EE">
        <w:tc>
          <w:tcPr>
            <w:tcW w:w="3256" w:type="dxa"/>
            <w:vAlign w:val="center"/>
          </w:tcPr>
          <w:p w14:paraId="6FF39A81" w14:textId="77777777" w:rsidR="00F25FAD" w:rsidRPr="00F25FAD" w:rsidRDefault="00F25FAD" w:rsidP="007244EE">
            <w:pPr>
              <w:autoSpaceDE w:val="0"/>
              <w:autoSpaceDN w:val="0"/>
              <w:adjustRightInd w:val="0"/>
              <w:rPr>
                <w:rFonts w:ascii="Calibri" w:eastAsia="Calibri" w:hAnsi="Calibri" w:cs="Calibri"/>
                <w:i/>
                <w:iCs/>
                <w:sz w:val="20"/>
                <w:szCs w:val="20"/>
              </w:rPr>
            </w:pPr>
            <w:r w:rsidRPr="00F25FAD">
              <w:rPr>
                <w:rFonts w:ascii="Calibri" w:eastAsia="Calibri" w:hAnsi="Calibri" w:cs="Calibri"/>
                <w:i/>
                <w:iCs/>
                <w:sz w:val="20"/>
                <w:szCs w:val="20"/>
              </w:rPr>
              <w:t>Ubytovanie</w:t>
            </w:r>
          </w:p>
        </w:tc>
        <w:tc>
          <w:tcPr>
            <w:tcW w:w="5806" w:type="dxa"/>
          </w:tcPr>
          <w:p w14:paraId="6F7B35D4" w14:textId="77777777" w:rsidR="00F25FAD" w:rsidRPr="00F25FAD" w:rsidRDefault="00F25FAD" w:rsidP="00F25FAD">
            <w:pPr>
              <w:rPr>
                <w:rFonts w:ascii="Calibri" w:eastAsia="Calibri" w:hAnsi="Calibri" w:cs="Calibri"/>
                <w:i/>
                <w:iCs/>
                <w:sz w:val="20"/>
                <w:szCs w:val="20"/>
              </w:rPr>
            </w:pPr>
            <w:hyperlink r:id="rId96" w:history="1">
              <w:r w:rsidRPr="00F25FAD">
                <w:rPr>
                  <w:rFonts w:ascii="Calibri" w:eastAsia="Calibri" w:hAnsi="Calibri" w:cs="Calibri"/>
                  <w:i/>
                  <w:iCs/>
                  <w:sz w:val="20"/>
                  <w:szCs w:val="20"/>
                </w:rPr>
                <w:t>https://www.unipo.sk/sdj</w:t>
              </w:r>
            </w:hyperlink>
          </w:p>
        </w:tc>
      </w:tr>
      <w:tr w:rsidR="00F25FAD" w:rsidRPr="00AC68D1" w14:paraId="3D4265CD" w14:textId="77777777" w:rsidTr="007244EE">
        <w:tc>
          <w:tcPr>
            <w:tcW w:w="3256" w:type="dxa"/>
            <w:vAlign w:val="center"/>
          </w:tcPr>
          <w:p w14:paraId="2885A351" w14:textId="77777777" w:rsidR="00F25FAD" w:rsidRPr="00F25FAD" w:rsidRDefault="00F25FAD" w:rsidP="007244EE">
            <w:pPr>
              <w:autoSpaceDE w:val="0"/>
              <w:autoSpaceDN w:val="0"/>
              <w:adjustRightInd w:val="0"/>
              <w:rPr>
                <w:rFonts w:ascii="Calibri" w:eastAsia="Calibri" w:hAnsi="Calibri" w:cs="Calibri"/>
                <w:i/>
                <w:iCs/>
                <w:sz w:val="20"/>
                <w:szCs w:val="20"/>
              </w:rPr>
            </w:pPr>
            <w:r w:rsidRPr="00F25FAD">
              <w:rPr>
                <w:rFonts w:ascii="Calibri" w:eastAsia="Calibri" w:hAnsi="Calibri" w:cs="Calibri"/>
                <w:i/>
                <w:iCs/>
                <w:sz w:val="20"/>
                <w:szCs w:val="20"/>
              </w:rPr>
              <w:t>Športové aktivity</w:t>
            </w:r>
          </w:p>
        </w:tc>
        <w:tc>
          <w:tcPr>
            <w:tcW w:w="5806" w:type="dxa"/>
          </w:tcPr>
          <w:p w14:paraId="29D7220F" w14:textId="77777777" w:rsidR="00F25FAD" w:rsidRPr="00F25FAD" w:rsidRDefault="00F25FAD" w:rsidP="00F25FAD">
            <w:pPr>
              <w:rPr>
                <w:rFonts w:ascii="Calibri" w:eastAsia="Calibri" w:hAnsi="Calibri" w:cs="Calibri"/>
                <w:i/>
                <w:iCs/>
                <w:sz w:val="20"/>
                <w:szCs w:val="20"/>
              </w:rPr>
            </w:pPr>
            <w:hyperlink r:id="rId97" w:history="1">
              <w:r w:rsidRPr="00F25FAD">
                <w:rPr>
                  <w:rFonts w:ascii="Calibri" w:eastAsia="Calibri" w:hAnsi="Calibri" w:cs="Calibri"/>
                  <w:i/>
                  <w:iCs/>
                  <w:sz w:val="20"/>
                  <w:szCs w:val="20"/>
                </w:rPr>
                <w:t>https://www.unipo.sk/aktuality/19208/</w:t>
              </w:r>
            </w:hyperlink>
          </w:p>
        </w:tc>
      </w:tr>
      <w:tr w:rsidR="00F25FAD" w:rsidRPr="00AC68D1" w14:paraId="19F1E252" w14:textId="77777777" w:rsidTr="007244EE">
        <w:tc>
          <w:tcPr>
            <w:tcW w:w="3256" w:type="dxa"/>
            <w:vAlign w:val="center"/>
          </w:tcPr>
          <w:p w14:paraId="351FC5B2" w14:textId="77777777" w:rsidR="00F25FAD" w:rsidRPr="00F25FAD" w:rsidRDefault="00F25FAD" w:rsidP="007244EE">
            <w:pPr>
              <w:autoSpaceDE w:val="0"/>
              <w:autoSpaceDN w:val="0"/>
              <w:adjustRightInd w:val="0"/>
              <w:rPr>
                <w:rFonts w:ascii="Calibri" w:eastAsia="Calibri" w:hAnsi="Calibri" w:cs="Calibri"/>
                <w:i/>
                <w:iCs/>
                <w:sz w:val="20"/>
                <w:szCs w:val="20"/>
              </w:rPr>
            </w:pPr>
            <w:r w:rsidRPr="00F25FAD">
              <w:rPr>
                <w:rFonts w:ascii="Calibri" w:eastAsia="Calibri" w:hAnsi="Calibri" w:cs="Calibri"/>
                <w:i/>
                <w:iCs/>
                <w:sz w:val="20"/>
                <w:szCs w:val="20"/>
              </w:rPr>
              <w:t>Študentské organizácie</w:t>
            </w:r>
          </w:p>
        </w:tc>
        <w:tc>
          <w:tcPr>
            <w:tcW w:w="5806" w:type="dxa"/>
          </w:tcPr>
          <w:p w14:paraId="1EEFFD5B" w14:textId="77777777" w:rsidR="00F25FAD" w:rsidRPr="00F25FAD" w:rsidRDefault="00F25FAD" w:rsidP="00F25FAD">
            <w:pPr>
              <w:rPr>
                <w:rFonts w:ascii="Calibri" w:eastAsia="Calibri" w:hAnsi="Calibri" w:cs="Calibri"/>
                <w:i/>
                <w:iCs/>
                <w:sz w:val="20"/>
                <w:szCs w:val="20"/>
              </w:rPr>
            </w:pPr>
            <w:hyperlink r:id="rId98" w:history="1">
              <w:r w:rsidRPr="00F25FAD">
                <w:rPr>
                  <w:rFonts w:ascii="Calibri" w:eastAsia="Calibri" w:hAnsi="Calibri" w:cs="Calibri"/>
                  <w:i/>
                  <w:iCs/>
                  <w:sz w:val="20"/>
                  <w:szCs w:val="20"/>
                </w:rPr>
                <w:t>https://www.unipo.sk/informacie-o-univerzite/stud-rada-vys-skol/</w:t>
              </w:r>
            </w:hyperlink>
          </w:p>
          <w:p w14:paraId="77D74EAB" w14:textId="77777777" w:rsidR="00F25FAD" w:rsidRPr="00F25FAD" w:rsidRDefault="00F25FAD" w:rsidP="00F25FAD">
            <w:pPr>
              <w:rPr>
                <w:rFonts w:ascii="Calibri" w:eastAsia="Calibri" w:hAnsi="Calibri" w:cs="Calibri"/>
                <w:i/>
                <w:iCs/>
                <w:sz w:val="20"/>
                <w:szCs w:val="20"/>
              </w:rPr>
            </w:pPr>
            <w:hyperlink r:id="rId99" w:history="1">
              <w:r w:rsidRPr="00F25FAD">
                <w:rPr>
                  <w:rFonts w:ascii="Calibri" w:eastAsia="Calibri" w:hAnsi="Calibri" w:cs="Calibri"/>
                  <w:i/>
                  <w:iCs/>
                  <w:sz w:val="20"/>
                  <w:szCs w:val="20"/>
                </w:rPr>
                <w:t>https://www.studujmanazment.sk/aktuality-oznamy/klub-digitalneho-marketingu-potrebuje-prave-teba.php</w:t>
              </w:r>
            </w:hyperlink>
          </w:p>
        </w:tc>
      </w:tr>
      <w:tr w:rsidR="00F25FAD" w:rsidRPr="00AC68D1" w14:paraId="5A293D3B" w14:textId="77777777" w:rsidTr="007244EE">
        <w:tc>
          <w:tcPr>
            <w:tcW w:w="3256" w:type="dxa"/>
            <w:vAlign w:val="center"/>
          </w:tcPr>
          <w:p w14:paraId="6F84225A" w14:textId="77777777" w:rsidR="00F25FAD" w:rsidRPr="00F25FAD" w:rsidRDefault="00F25FAD" w:rsidP="007244EE">
            <w:pPr>
              <w:autoSpaceDE w:val="0"/>
              <w:autoSpaceDN w:val="0"/>
              <w:adjustRightInd w:val="0"/>
              <w:rPr>
                <w:rFonts w:ascii="Calibri" w:eastAsia="Calibri" w:hAnsi="Calibri" w:cs="Calibri"/>
                <w:i/>
                <w:iCs/>
                <w:sz w:val="20"/>
                <w:szCs w:val="20"/>
              </w:rPr>
            </w:pPr>
            <w:r w:rsidRPr="00F25FAD">
              <w:rPr>
                <w:rFonts w:ascii="Calibri" w:eastAsia="Calibri" w:hAnsi="Calibri" w:cs="Calibri"/>
                <w:i/>
                <w:iCs/>
                <w:sz w:val="20"/>
                <w:szCs w:val="20"/>
              </w:rPr>
              <w:t>Preukaz študenta</w:t>
            </w:r>
          </w:p>
        </w:tc>
        <w:tc>
          <w:tcPr>
            <w:tcW w:w="5806" w:type="dxa"/>
          </w:tcPr>
          <w:p w14:paraId="3B26CA3C" w14:textId="77777777" w:rsidR="00F25FAD" w:rsidRPr="00F25FAD" w:rsidRDefault="00F25FAD" w:rsidP="00F25FAD">
            <w:pPr>
              <w:rPr>
                <w:rFonts w:ascii="Calibri" w:eastAsia="Calibri" w:hAnsi="Calibri" w:cs="Calibri"/>
                <w:i/>
                <w:iCs/>
                <w:sz w:val="20"/>
                <w:szCs w:val="20"/>
              </w:rPr>
            </w:pPr>
            <w:hyperlink r:id="rId100" w:history="1">
              <w:r w:rsidRPr="00F25FAD">
                <w:rPr>
                  <w:rFonts w:ascii="Calibri" w:eastAsia="Calibri" w:hAnsi="Calibri" w:cs="Calibri"/>
                  <w:i/>
                  <w:iCs/>
                  <w:sz w:val="20"/>
                  <w:szCs w:val="20"/>
                </w:rPr>
                <w:t>https://www.unipo.sk/cvtpu/hlavne-sekcie/univerzitna-karta/uvod</w:t>
              </w:r>
            </w:hyperlink>
          </w:p>
        </w:tc>
      </w:tr>
      <w:tr w:rsidR="00F25FAD" w:rsidRPr="00AC68D1" w14:paraId="11AABD98" w14:textId="77777777" w:rsidTr="007244EE">
        <w:tc>
          <w:tcPr>
            <w:tcW w:w="3256" w:type="dxa"/>
            <w:vAlign w:val="center"/>
          </w:tcPr>
          <w:p w14:paraId="7B1EEDAD" w14:textId="77777777" w:rsidR="00F25FAD" w:rsidRPr="00F25FAD" w:rsidRDefault="00F25FAD" w:rsidP="007244EE">
            <w:pPr>
              <w:autoSpaceDE w:val="0"/>
              <w:autoSpaceDN w:val="0"/>
              <w:adjustRightInd w:val="0"/>
              <w:rPr>
                <w:rFonts w:ascii="Calibri" w:eastAsia="Calibri" w:hAnsi="Calibri" w:cs="Calibri"/>
                <w:i/>
                <w:iCs/>
                <w:sz w:val="20"/>
                <w:szCs w:val="20"/>
              </w:rPr>
            </w:pPr>
            <w:r w:rsidRPr="00F25FAD">
              <w:rPr>
                <w:rFonts w:ascii="Calibri" w:eastAsia="Calibri" w:hAnsi="Calibri" w:cs="Calibri"/>
                <w:i/>
                <w:iCs/>
                <w:sz w:val="20"/>
                <w:szCs w:val="20"/>
              </w:rPr>
              <w:t>Informácie pre uchádzačov o štúdium</w:t>
            </w:r>
          </w:p>
        </w:tc>
        <w:tc>
          <w:tcPr>
            <w:tcW w:w="5806" w:type="dxa"/>
          </w:tcPr>
          <w:p w14:paraId="6C90FF9B" w14:textId="77777777" w:rsidR="00F25FAD" w:rsidRPr="00F25FAD" w:rsidRDefault="00F25FAD" w:rsidP="00F25FAD">
            <w:pPr>
              <w:rPr>
                <w:rFonts w:ascii="Calibri" w:eastAsia="Calibri" w:hAnsi="Calibri" w:cs="Calibri"/>
                <w:i/>
                <w:iCs/>
                <w:sz w:val="20"/>
                <w:szCs w:val="20"/>
              </w:rPr>
            </w:pPr>
            <w:hyperlink r:id="rId101" w:history="1">
              <w:r w:rsidRPr="00F25FAD">
                <w:rPr>
                  <w:rFonts w:ascii="Calibri" w:eastAsia="Calibri" w:hAnsi="Calibri" w:cs="Calibri"/>
                  <w:i/>
                  <w:iCs/>
                  <w:sz w:val="20"/>
                  <w:szCs w:val="20"/>
                </w:rPr>
                <w:t>https://www.unipo.sk/informacie-o-univerzite/</w:t>
              </w:r>
            </w:hyperlink>
          </w:p>
        </w:tc>
      </w:tr>
      <w:tr w:rsidR="00F25FAD" w:rsidRPr="00AC68D1" w14:paraId="53D3DAAC" w14:textId="77777777" w:rsidTr="007244EE">
        <w:tc>
          <w:tcPr>
            <w:tcW w:w="3256" w:type="dxa"/>
            <w:vAlign w:val="center"/>
          </w:tcPr>
          <w:p w14:paraId="5E38336E" w14:textId="77777777" w:rsidR="00F25FAD" w:rsidRPr="00F25FAD" w:rsidRDefault="00F25FAD" w:rsidP="007244EE">
            <w:pPr>
              <w:autoSpaceDE w:val="0"/>
              <w:autoSpaceDN w:val="0"/>
              <w:adjustRightInd w:val="0"/>
              <w:rPr>
                <w:rFonts w:ascii="Calibri" w:eastAsia="Calibri" w:hAnsi="Calibri" w:cs="Calibri"/>
                <w:i/>
                <w:iCs/>
                <w:sz w:val="20"/>
                <w:szCs w:val="20"/>
              </w:rPr>
            </w:pPr>
            <w:r w:rsidRPr="00F25FAD">
              <w:rPr>
                <w:rFonts w:ascii="Calibri" w:eastAsia="Calibri" w:hAnsi="Calibri" w:cs="Calibri"/>
                <w:i/>
                <w:iCs/>
                <w:sz w:val="20"/>
                <w:szCs w:val="20"/>
              </w:rPr>
              <w:t>Erasmus</w:t>
            </w:r>
          </w:p>
        </w:tc>
        <w:tc>
          <w:tcPr>
            <w:tcW w:w="5806" w:type="dxa"/>
          </w:tcPr>
          <w:p w14:paraId="2D19DA2E" w14:textId="77777777" w:rsidR="00F25FAD" w:rsidRPr="00F25FAD" w:rsidRDefault="00F25FAD" w:rsidP="00F25FAD">
            <w:pPr>
              <w:rPr>
                <w:rFonts w:ascii="Calibri" w:eastAsia="Calibri" w:hAnsi="Calibri" w:cs="Calibri"/>
                <w:i/>
                <w:iCs/>
                <w:sz w:val="20"/>
                <w:szCs w:val="20"/>
              </w:rPr>
            </w:pPr>
            <w:hyperlink r:id="rId102" w:history="1">
              <w:r w:rsidRPr="00F25FAD">
                <w:rPr>
                  <w:rFonts w:ascii="Calibri" w:eastAsia="Calibri" w:hAnsi="Calibri" w:cs="Calibri"/>
                  <w:i/>
                  <w:iCs/>
                  <w:sz w:val="20"/>
                  <w:szCs w:val="20"/>
                </w:rPr>
                <w:t>https://www.unipo.sk/zahranicie/erasmus/studium/</w:t>
              </w:r>
            </w:hyperlink>
          </w:p>
        </w:tc>
      </w:tr>
      <w:tr w:rsidR="00F25FAD" w:rsidRPr="00AC68D1" w14:paraId="2A6A9B26" w14:textId="77777777" w:rsidTr="007244EE">
        <w:tc>
          <w:tcPr>
            <w:tcW w:w="3256" w:type="dxa"/>
            <w:vAlign w:val="center"/>
          </w:tcPr>
          <w:p w14:paraId="0178C8A9" w14:textId="77777777" w:rsidR="00F25FAD" w:rsidRPr="00F25FAD" w:rsidRDefault="00F25FAD" w:rsidP="007244EE">
            <w:pPr>
              <w:autoSpaceDE w:val="0"/>
              <w:autoSpaceDN w:val="0"/>
              <w:adjustRightInd w:val="0"/>
              <w:rPr>
                <w:rFonts w:ascii="Calibri" w:eastAsia="Calibri" w:hAnsi="Calibri" w:cs="Calibri"/>
                <w:i/>
                <w:iCs/>
                <w:sz w:val="20"/>
                <w:szCs w:val="20"/>
              </w:rPr>
            </w:pPr>
            <w:proofErr w:type="spellStart"/>
            <w:r w:rsidRPr="00F25FAD">
              <w:rPr>
                <w:rFonts w:ascii="Calibri" w:eastAsia="Calibri" w:hAnsi="Calibri" w:cs="Calibri"/>
                <w:i/>
                <w:iCs/>
                <w:sz w:val="20"/>
                <w:szCs w:val="20"/>
              </w:rPr>
              <w:t>Alumni</w:t>
            </w:r>
            <w:proofErr w:type="spellEnd"/>
            <w:r w:rsidRPr="00F25FAD">
              <w:rPr>
                <w:rFonts w:ascii="Calibri" w:eastAsia="Calibri" w:hAnsi="Calibri" w:cs="Calibri"/>
                <w:i/>
                <w:iCs/>
                <w:sz w:val="20"/>
                <w:szCs w:val="20"/>
              </w:rPr>
              <w:t xml:space="preserve"> Klub</w:t>
            </w:r>
          </w:p>
        </w:tc>
        <w:tc>
          <w:tcPr>
            <w:tcW w:w="5806" w:type="dxa"/>
          </w:tcPr>
          <w:p w14:paraId="11B6BC83" w14:textId="77777777" w:rsidR="00F25FAD" w:rsidRPr="00F25FAD" w:rsidRDefault="00F25FAD" w:rsidP="00F25FAD">
            <w:pPr>
              <w:rPr>
                <w:rFonts w:ascii="Calibri" w:eastAsia="Calibri" w:hAnsi="Calibri" w:cs="Calibri"/>
                <w:i/>
                <w:iCs/>
                <w:sz w:val="20"/>
                <w:szCs w:val="20"/>
              </w:rPr>
            </w:pPr>
            <w:hyperlink r:id="rId103" w:history="1">
              <w:r w:rsidRPr="00F25FAD">
                <w:rPr>
                  <w:rFonts w:ascii="Calibri" w:eastAsia="Calibri" w:hAnsi="Calibri" w:cs="Calibri"/>
                  <w:i/>
                  <w:iCs/>
                  <w:sz w:val="20"/>
                  <w:szCs w:val="20"/>
                </w:rPr>
                <w:t>https://www.unipo.sk/fakulta-manazmentu/hlavne-sekcie/fakulta/Alumni/</w:t>
              </w:r>
            </w:hyperlink>
          </w:p>
        </w:tc>
      </w:tr>
      <w:tr w:rsidR="00F25FAD" w:rsidRPr="00AC68D1" w14:paraId="1DAE11E7" w14:textId="77777777" w:rsidTr="007244EE">
        <w:tc>
          <w:tcPr>
            <w:tcW w:w="3256" w:type="dxa"/>
            <w:vAlign w:val="center"/>
          </w:tcPr>
          <w:p w14:paraId="56CED091" w14:textId="77777777" w:rsidR="00F25FAD" w:rsidRPr="00F25FAD" w:rsidRDefault="00F25FAD" w:rsidP="007244EE">
            <w:pPr>
              <w:autoSpaceDE w:val="0"/>
              <w:autoSpaceDN w:val="0"/>
              <w:adjustRightInd w:val="0"/>
              <w:rPr>
                <w:rFonts w:ascii="Calibri" w:eastAsia="Calibri" w:hAnsi="Calibri" w:cs="Calibri"/>
                <w:i/>
                <w:iCs/>
                <w:sz w:val="20"/>
                <w:szCs w:val="20"/>
              </w:rPr>
            </w:pPr>
            <w:r w:rsidRPr="00F25FAD">
              <w:rPr>
                <w:rFonts w:ascii="Calibri" w:eastAsia="Calibri" w:hAnsi="Calibri" w:cs="Calibri"/>
                <w:i/>
                <w:iCs/>
                <w:sz w:val="20"/>
                <w:szCs w:val="20"/>
              </w:rPr>
              <w:t>Služby PU</w:t>
            </w:r>
          </w:p>
        </w:tc>
        <w:tc>
          <w:tcPr>
            <w:tcW w:w="5806" w:type="dxa"/>
          </w:tcPr>
          <w:p w14:paraId="57241F02" w14:textId="77777777" w:rsidR="00F25FAD" w:rsidRPr="00F25FAD" w:rsidRDefault="00F25FAD" w:rsidP="00F25FAD">
            <w:pPr>
              <w:rPr>
                <w:rFonts w:ascii="Calibri" w:eastAsia="Calibri" w:hAnsi="Calibri" w:cs="Calibri"/>
                <w:i/>
                <w:iCs/>
                <w:sz w:val="20"/>
                <w:szCs w:val="20"/>
              </w:rPr>
            </w:pPr>
            <w:hyperlink r:id="rId104" w:history="1">
              <w:r w:rsidRPr="00F25FAD">
                <w:rPr>
                  <w:rFonts w:ascii="Calibri" w:eastAsia="Calibri" w:hAnsi="Calibri" w:cs="Calibri"/>
                  <w:i/>
                  <w:iCs/>
                  <w:sz w:val="20"/>
                  <w:szCs w:val="20"/>
                </w:rPr>
                <w:t>https://www.unipo.sk/spodne-menu/kategoria-3/polozka-2/</w:t>
              </w:r>
            </w:hyperlink>
          </w:p>
          <w:p w14:paraId="1FC66718" w14:textId="77777777" w:rsidR="00F25FAD" w:rsidRPr="00F25FAD" w:rsidRDefault="00F25FAD" w:rsidP="00F25FAD">
            <w:pPr>
              <w:rPr>
                <w:rFonts w:ascii="Calibri" w:eastAsia="Calibri" w:hAnsi="Calibri" w:cs="Calibri"/>
                <w:i/>
                <w:iCs/>
                <w:sz w:val="20"/>
                <w:szCs w:val="20"/>
              </w:rPr>
            </w:pPr>
            <w:hyperlink r:id="rId105" w:history="1">
              <w:r w:rsidRPr="00F25FAD">
                <w:rPr>
                  <w:rFonts w:ascii="Calibri" w:eastAsia="Calibri" w:hAnsi="Calibri" w:cs="Calibri"/>
                  <w:i/>
                  <w:iCs/>
                  <w:sz w:val="20"/>
                  <w:szCs w:val="20"/>
                </w:rPr>
                <w:t>https://www.unipo.sk/veda-a-vyskum/vydavatelstvoPUP/</w:t>
              </w:r>
            </w:hyperlink>
          </w:p>
          <w:p w14:paraId="196DD59E" w14:textId="77777777" w:rsidR="00F25FAD" w:rsidRPr="00F25FAD" w:rsidRDefault="00F25FAD" w:rsidP="00F25FAD">
            <w:pPr>
              <w:rPr>
                <w:rFonts w:ascii="Calibri" w:eastAsia="Calibri" w:hAnsi="Calibri" w:cs="Calibri"/>
                <w:i/>
                <w:iCs/>
                <w:sz w:val="20"/>
                <w:szCs w:val="20"/>
              </w:rPr>
            </w:pPr>
            <w:hyperlink r:id="rId106" w:history="1">
              <w:r w:rsidRPr="00F25FAD">
                <w:rPr>
                  <w:rFonts w:ascii="Calibri" w:eastAsia="Calibri" w:hAnsi="Calibri" w:cs="Calibri"/>
                  <w:i/>
                  <w:iCs/>
                  <w:sz w:val="20"/>
                  <w:szCs w:val="20"/>
                </w:rPr>
                <w:t>https://www.unipo.sk/veda-a-vyskum/vedecke-casopisy/</w:t>
              </w:r>
            </w:hyperlink>
          </w:p>
          <w:p w14:paraId="25A8D655" w14:textId="77777777" w:rsidR="00F25FAD" w:rsidRPr="00F25FAD" w:rsidRDefault="00F25FAD" w:rsidP="00F25FAD">
            <w:pPr>
              <w:rPr>
                <w:rFonts w:ascii="Calibri" w:eastAsia="Calibri" w:hAnsi="Calibri" w:cs="Calibri"/>
                <w:i/>
                <w:iCs/>
                <w:sz w:val="20"/>
                <w:szCs w:val="20"/>
              </w:rPr>
            </w:pPr>
            <w:hyperlink r:id="rId107" w:history="1">
              <w:r w:rsidRPr="00F25FAD">
                <w:rPr>
                  <w:rFonts w:ascii="Calibri" w:eastAsia="Calibri" w:hAnsi="Calibri" w:cs="Calibri"/>
                  <w:i/>
                  <w:iCs/>
                  <w:sz w:val="20"/>
                  <w:szCs w:val="20"/>
                </w:rPr>
                <w:t>https://www.unipo.sk/cckv/AVarchiv/tyzden-na-pu/</w:t>
              </w:r>
            </w:hyperlink>
          </w:p>
          <w:p w14:paraId="59333CBD" w14:textId="77777777" w:rsidR="00F25FAD" w:rsidRPr="00F25FAD" w:rsidRDefault="00F25FAD" w:rsidP="00F25FAD">
            <w:pPr>
              <w:rPr>
                <w:rFonts w:ascii="Calibri" w:eastAsia="Calibri" w:hAnsi="Calibri" w:cs="Calibri"/>
                <w:i/>
                <w:iCs/>
                <w:sz w:val="20"/>
                <w:szCs w:val="20"/>
              </w:rPr>
            </w:pPr>
            <w:hyperlink r:id="rId108" w:history="1">
              <w:r w:rsidRPr="00F25FAD">
                <w:rPr>
                  <w:rFonts w:ascii="Calibri" w:eastAsia="Calibri" w:hAnsi="Calibri" w:cs="Calibri"/>
                  <w:i/>
                  <w:iCs/>
                  <w:sz w:val="20"/>
                  <w:szCs w:val="20"/>
                </w:rPr>
                <w:t>https://shop.unipo.sk/knizne-publikacie/</w:t>
              </w:r>
            </w:hyperlink>
          </w:p>
        </w:tc>
      </w:tr>
      <w:tr w:rsidR="00F25FAD" w:rsidRPr="00AC68D1" w14:paraId="04454AD8" w14:textId="77777777" w:rsidTr="007244EE">
        <w:tc>
          <w:tcPr>
            <w:tcW w:w="3256" w:type="dxa"/>
            <w:vAlign w:val="center"/>
          </w:tcPr>
          <w:p w14:paraId="39F18C55" w14:textId="77777777" w:rsidR="00F25FAD" w:rsidRPr="00F25FAD" w:rsidRDefault="00F25FAD" w:rsidP="007244EE">
            <w:pPr>
              <w:autoSpaceDE w:val="0"/>
              <w:autoSpaceDN w:val="0"/>
              <w:adjustRightInd w:val="0"/>
              <w:rPr>
                <w:rFonts w:ascii="Calibri" w:eastAsia="Calibri" w:hAnsi="Calibri" w:cs="Calibri"/>
                <w:i/>
                <w:iCs/>
                <w:sz w:val="20"/>
                <w:szCs w:val="20"/>
              </w:rPr>
            </w:pPr>
            <w:r w:rsidRPr="00F25FAD">
              <w:rPr>
                <w:rFonts w:ascii="Calibri" w:eastAsia="Calibri" w:hAnsi="Calibri" w:cs="Calibri"/>
                <w:i/>
                <w:iCs/>
                <w:sz w:val="20"/>
                <w:szCs w:val="20"/>
              </w:rPr>
              <w:t>Elektronická podpora vzdelávania</w:t>
            </w:r>
          </w:p>
        </w:tc>
        <w:tc>
          <w:tcPr>
            <w:tcW w:w="5806" w:type="dxa"/>
          </w:tcPr>
          <w:p w14:paraId="02A16250" w14:textId="77777777" w:rsidR="00F25FAD" w:rsidRPr="00F25FAD" w:rsidRDefault="00F25FAD" w:rsidP="00F25FAD">
            <w:pPr>
              <w:rPr>
                <w:rFonts w:ascii="Calibri" w:eastAsia="Calibri" w:hAnsi="Calibri" w:cs="Calibri"/>
                <w:i/>
                <w:iCs/>
                <w:sz w:val="20"/>
                <w:szCs w:val="20"/>
              </w:rPr>
            </w:pPr>
            <w:hyperlink r:id="rId109" w:history="1">
              <w:r w:rsidRPr="00F25FAD">
                <w:rPr>
                  <w:rFonts w:ascii="Calibri" w:eastAsia="Calibri" w:hAnsi="Calibri" w:cs="Calibri"/>
                  <w:i/>
                  <w:iCs/>
                  <w:sz w:val="20"/>
                  <w:szCs w:val="20"/>
                </w:rPr>
                <w:t>https://elearning.unipo.sk/</w:t>
              </w:r>
            </w:hyperlink>
          </w:p>
        </w:tc>
      </w:tr>
      <w:tr w:rsidR="00F25FAD" w:rsidRPr="00AC68D1" w14:paraId="60F16AAF" w14:textId="77777777" w:rsidTr="007244EE">
        <w:tc>
          <w:tcPr>
            <w:tcW w:w="3256" w:type="dxa"/>
            <w:vAlign w:val="center"/>
          </w:tcPr>
          <w:p w14:paraId="7154E149" w14:textId="77777777" w:rsidR="00F25FAD" w:rsidRPr="00F25FAD" w:rsidRDefault="00F25FAD" w:rsidP="007244EE">
            <w:pPr>
              <w:autoSpaceDE w:val="0"/>
              <w:autoSpaceDN w:val="0"/>
              <w:adjustRightInd w:val="0"/>
              <w:rPr>
                <w:rFonts w:ascii="Calibri" w:eastAsia="Calibri" w:hAnsi="Calibri" w:cs="Calibri"/>
                <w:i/>
                <w:iCs/>
                <w:sz w:val="20"/>
                <w:szCs w:val="20"/>
              </w:rPr>
            </w:pPr>
            <w:r w:rsidRPr="00F25FAD">
              <w:rPr>
                <w:rFonts w:ascii="Calibri" w:eastAsia="Calibri" w:hAnsi="Calibri" w:cs="Calibri"/>
                <w:i/>
                <w:iCs/>
                <w:sz w:val="20"/>
                <w:szCs w:val="20"/>
              </w:rPr>
              <w:t>Univerzitné médiá</w:t>
            </w:r>
          </w:p>
        </w:tc>
        <w:tc>
          <w:tcPr>
            <w:tcW w:w="5806" w:type="dxa"/>
          </w:tcPr>
          <w:p w14:paraId="6053B3C8" w14:textId="77777777" w:rsidR="00F25FAD" w:rsidRPr="00F25FAD" w:rsidRDefault="00F25FAD" w:rsidP="00F25FAD">
            <w:pPr>
              <w:rPr>
                <w:rFonts w:ascii="Calibri" w:eastAsia="Calibri" w:hAnsi="Calibri" w:cs="Calibri"/>
                <w:i/>
                <w:iCs/>
                <w:sz w:val="20"/>
                <w:szCs w:val="20"/>
              </w:rPr>
            </w:pPr>
            <w:hyperlink r:id="rId110" w:history="1">
              <w:r w:rsidRPr="00F25FAD">
                <w:rPr>
                  <w:rFonts w:ascii="Calibri" w:eastAsia="Calibri" w:hAnsi="Calibri" w:cs="Calibri"/>
                  <w:i/>
                  <w:iCs/>
                  <w:sz w:val="20"/>
                  <w:szCs w:val="20"/>
                </w:rPr>
                <w:t>http://napulze.unipo.sk/</w:t>
              </w:r>
            </w:hyperlink>
          </w:p>
          <w:p w14:paraId="0624DD8C" w14:textId="77777777" w:rsidR="00F25FAD" w:rsidRPr="00F25FAD" w:rsidRDefault="00F25FAD" w:rsidP="00F25FAD">
            <w:pPr>
              <w:rPr>
                <w:rFonts w:ascii="Calibri" w:eastAsia="Calibri" w:hAnsi="Calibri" w:cs="Calibri"/>
                <w:i/>
                <w:iCs/>
                <w:sz w:val="20"/>
                <w:szCs w:val="20"/>
              </w:rPr>
            </w:pPr>
            <w:hyperlink r:id="rId111" w:history="1">
              <w:r w:rsidRPr="00F25FAD">
                <w:rPr>
                  <w:rFonts w:ascii="Calibri" w:eastAsia="Calibri" w:hAnsi="Calibri" w:cs="Calibri"/>
                  <w:i/>
                  <w:iCs/>
                  <w:sz w:val="20"/>
                  <w:szCs w:val="20"/>
                </w:rPr>
                <w:t>https://pafradio.sk/</w:t>
              </w:r>
            </w:hyperlink>
          </w:p>
          <w:p w14:paraId="4F53E7D3" w14:textId="77777777" w:rsidR="00F25FAD" w:rsidRPr="00F25FAD" w:rsidRDefault="00F25FAD" w:rsidP="00F25FAD">
            <w:pPr>
              <w:rPr>
                <w:rFonts w:ascii="Calibri" w:eastAsia="Calibri" w:hAnsi="Calibri" w:cs="Calibri"/>
                <w:i/>
                <w:iCs/>
                <w:sz w:val="20"/>
                <w:szCs w:val="20"/>
              </w:rPr>
            </w:pPr>
            <w:hyperlink r:id="rId112" w:history="1">
              <w:r w:rsidRPr="00F25FAD">
                <w:rPr>
                  <w:rFonts w:ascii="Calibri" w:eastAsia="Calibri" w:hAnsi="Calibri" w:cs="Calibri"/>
                  <w:i/>
                  <w:iCs/>
                  <w:sz w:val="20"/>
                  <w:szCs w:val="20"/>
                </w:rPr>
                <w:t>https://www.facebook.com/Presovskauniverzita</w:t>
              </w:r>
            </w:hyperlink>
          </w:p>
        </w:tc>
      </w:tr>
      <w:tr w:rsidR="00F25FAD" w:rsidRPr="00AC68D1" w14:paraId="7616B086" w14:textId="77777777" w:rsidTr="007244EE">
        <w:tc>
          <w:tcPr>
            <w:tcW w:w="3256" w:type="dxa"/>
            <w:vAlign w:val="center"/>
          </w:tcPr>
          <w:p w14:paraId="28969E08" w14:textId="77777777" w:rsidR="00F25FAD" w:rsidRPr="00F25FAD" w:rsidRDefault="00F25FAD" w:rsidP="007244EE">
            <w:pPr>
              <w:autoSpaceDE w:val="0"/>
              <w:autoSpaceDN w:val="0"/>
              <w:adjustRightInd w:val="0"/>
              <w:rPr>
                <w:rFonts w:ascii="Calibri" w:eastAsia="Calibri" w:hAnsi="Calibri" w:cs="Calibri"/>
                <w:i/>
                <w:iCs/>
                <w:sz w:val="20"/>
                <w:szCs w:val="20"/>
              </w:rPr>
            </w:pPr>
            <w:r w:rsidRPr="00F25FAD">
              <w:rPr>
                <w:rFonts w:ascii="Calibri" w:eastAsia="Calibri" w:hAnsi="Calibri" w:cs="Calibri"/>
                <w:i/>
                <w:iCs/>
                <w:sz w:val="20"/>
                <w:szCs w:val="20"/>
              </w:rPr>
              <w:t>Univerzitná knižnica</w:t>
            </w:r>
          </w:p>
        </w:tc>
        <w:tc>
          <w:tcPr>
            <w:tcW w:w="5806" w:type="dxa"/>
          </w:tcPr>
          <w:p w14:paraId="3539664F" w14:textId="77777777" w:rsidR="00F25FAD" w:rsidRPr="00F25FAD" w:rsidRDefault="00F25FAD" w:rsidP="00F25FAD">
            <w:pPr>
              <w:rPr>
                <w:rFonts w:ascii="Calibri" w:eastAsia="Calibri" w:hAnsi="Calibri" w:cs="Calibri"/>
                <w:i/>
                <w:iCs/>
                <w:sz w:val="20"/>
                <w:szCs w:val="20"/>
              </w:rPr>
            </w:pPr>
            <w:hyperlink r:id="rId113" w:history="1">
              <w:r w:rsidRPr="00F25FAD">
                <w:rPr>
                  <w:rFonts w:ascii="Calibri" w:eastAsia="Calibri" w:hAnsi="Calibri" w:cs="Calibri"/>
                  <w:i/>
                  <w:iCs/>
                  <w:sz w:val="20"/>
                  <w:szCs w:val="20"/>
                </w:rPr>
                <w:t>http://www.pulib.sk/web/kniznica/strana/nazov/uvodna-strana</w:t>
              </w:r>
            </w:hyperlink>
          </w:p>
        </w:tc>
      </w:tr>
      <w:tr w:rsidR="00F25FAD" w:rsidRPr="00AC68D1" w14:paraId="4C987B40" w14:textId="77777777" w:rsidTr="007244EE">
        <w:tc>
          <w:tcPr>
            <w:tcW w:w="3256" w:type="dxa"/>
            <w:vAlign w:val="center"/>
          </w:tcPr>
          <w:p w14:paraId="5F7EFDFD" w14:textId="77777777" w:rsidR="00F25FAD" w:rsidRPr="00F25FAD" w:rsidRDefault="00F25FAD" w:rsidP="007244EE">
            <w:pPr>
              <w:autoSpaceDE w:val="0"/>
              <w:autoSpaceDN w:val="0"/>
              <w:adjustRightInd w:val="0"/>
              <w:rPr>
                <w:rFonts w:ascii="Calibri" w:eastAsia="Calibri" w:hAnsi="Calibri" w:cs="Calibri"/>
                <w:i/>
                <w:iCs/>
                <w:sz w:val="20"/>
                <w:szCs w:val="20"/>
              </w:rPr>
            </w:pPr>
            <w:r w:rsidRPr="00F25FAD">
              <w:rPr>
                <w:rFonts w:ascii="Calibri" w:eastAsia="Calibri" w:hAnsi="Calibri" w:cs="Calibri"/>
                <w:i/>
                <w:iCs/>
                <w:sz w:val="20"/>
                <w:szCs w:val="20"/>
              </w:rPr>
              <w:t>Univerzitný časopis</w:t>
            </w:r>
          </w:p>
        </w:tc>
        <w:tc>
          <w:tcPr>
            <w:tcW w:w="5806" w:type="dxa"/>
          </w:tcPr>
          <w:p w14:paraId="25E2AFC0" w14:textId="77777777" w:rsidR="00F25FAD" w:rsidRPr="00F25FAD" w:rsidRDefault="00F25FAD" w:rsidP="00F25FAD">
            <w:pPr>
              <w:rPr>
                <w:rFonts w:ascii="Calibri" w:eastAsia="Calibri" w:hAnsi="Calibri" w:cs="Calibri"/>
                <w:i/>
                <w:iCs/>
                <w:sz w:val="20"/>
                <w:szCs w:val="20"/>
              </w:rPr>
            </w:pPr>
            <w:hyperlink r:id="rId114" w:history="1">
              <w:r w:rsidRPr="00F25FAD">
                <w:rPr>
                  <w:rFonts w:ascii="Calibri" w:eastAsia="Calibri" w:hAnsi="Calibri" w:cs="Calibri"/>
                  <w:i/>
                  <w:iCs/>
                  <w:sz w:val="20"/>
                  <w:szCs w:val="20"/>
                </w:rPr>
                <w:t>http://napulze.unipo.sk/</w:t>
              </w:r>
            </w:hyperlink>
          </w:p>
          <w:p w14:paraId="047D0E41" w14:textId="77777777" w:rsidR="00F25FAD" w:rsidRPr="00F25FAD" w:rsidRDefault="00F25FAD" w:rsidP="00F25FAD">
            <w:pPr>
              <w:rPr>
                <w:rFonts w:ascii="Calibri" w:eastAsia="Calibri" w:hAnsi="Calibri" w:cs="Calibri"/>
                <w:i/>
                <w:iCs/>
                <w:sz w:val="20"/>
                <w:szCs w:val="20"/>
              </w:rPr>
            </w:pPr>
            <w:hyperlink r:id="rId115" w:history="1">
              <w:r w:rsidRPr="00F25FAD">
                <w:rPr>
                  <w:rFonts w:ascii="Calibri" w:eastAsia="Calibri" w:hAnsi="Calibri" w:cs="Calibri"/>
                  <w:i/>
                  <w:iCs/>
                  <w:sz w:val="20"/>
                  <w:szCs w:val="20"/>
                </w:rPr>
                <w:t>https://www.unipo.sk/informacie-o-univerzite/redakcna-rada/</w:t>
              </w:r>
            </w:hyperlink>
          </w:p>
        </w:tc>
      </w:tr>
      <w:tr w:rsidR="00F25FAD" w:rsidRPr="00AC68D1" w14:paraId="618D5703" w14:textId="77777777" w:rsidTr="007244EE">
        <w:tc>
          <w:tcPr>
            <w:tcW w:w="3256" w:type="dxa"/>
            <w:vAlign w:val="center"/>
          </w:tcPr>
          <w:p w14:paraId="10BD2377" w14:textId="77777777" w:rsidR="00F25FAD" w:rsidRPr="00F25FAD" w:rsidRDefault="00F25FAD" w:rsidP="007244EE">
            <w:pPr>
              <w:autoSpaceDE w:val="0"/>
              <w:autoSpaceDN w:val="0"/>
              <w:adjustRightInd w:val="0"/>
              <w:rPr>
                <w:rFonts w:ascii="Calibri" w:eastAsia="Calibri" w:hAnsi="Calibri" w:cs="Calibri"/>
                <w:i/>
                <w:iCs/>
                <w:sz w:val="20"/>
                <w:szCs w:val="20"/>
              </w:rPr>
            </w:pPr>
            <w:r w:rsidRPr="00F25FAD">
              <w:rPr>
                <w:rFonts w:ascii="Calibri" w:eastAsia="Calibri" w:hAnsi="Calibri" w:cs="Calibri"/>
                <w:i/>
                <w:iCs/>
                <w:sz w:val="20"/>
                <w:szCs w:val="20"/>
              </w:rPr>
              <w:t>Univerzitná autoškola</w:t>
            </w:r>
          </w:p>
        </w:tc>
        <w:tc>
          <w:tcPr>
            <w:tcW w:w="5806" w:type="dxa"/>
          </w:tcPr>
          <w:p w14:paraId="43063E35" w14:textId="77777777" w:rsidR="00F25FAD" w:rsidRPr="00F25FAD" w:rsidRDefault="00F25FAD" w:rsidP="00F25FAD">
            <w:pPr>
              <w:rPr>
                <w:rFonts w:ascii="Calibri" w:eastAsia="Calibri" w:hAnsi="Calibri" w:cs="Calibri"/>
                <w:i/>
                <w:iCs/>
                <w:sz w:val="20"/>
                <w:szCs w:val="20"/>
              </w:rPr>
            </w:pPr>
            <w:hyperlink r:id="rId116" w:history="1">
              <w:r w:rsidRPr="00F25FAD">
                <w:rPr>
                  <w:rFonts w:ascii="Calibri" w:eastAsia="Calibri" w:hAnsi="Calibri" w:cs="Calibri"/>
                  <w:i/>
                  <w:iCs/>
                  <w:sz w:val="20"/>
                  <w:szCs w:val="20"/>
                </w:rPr>
                <w:t>https://www.unipo.sk/cckv/autounipo/</w:t>
              </w:r>
            </w:hyperlink>
          </w:p>
        </w:tc>
      </w:tr>
      <w:tr w:rsidR="00F25FAD" w:rsidRPr="00AC68D1" w14:paraId="209F5117" w14:textId="77777777" w:rsidTr="007244EE">
        <w:tc>
          <w:tcPr>
            <w:tcW w:w="3256" w:type="dxa"/>
            <w:vAlign w:val="center"/>
          </w:tcPr>
          <w:p w14:paraId="064FED2D" w14:textId="77777777" w:rsidR="00F25FAD" w:rsidRPr="00F25FAD" w:rsidRDefault="00F25FAD" w:rsidP="007244EE">
            <w:pPr>
              <w:autoSpaceDE w:val="0"/>
              <w:autoSpaceDN w:val="0"/>
              <w:adjustRightInd w:val="0"/>
              <w:rPr>
                <w:rFonts w:ascii="Calibri" w:eastAsia="Calibri" w:hAnsi="Calibri" w:cs="Calibri"/>
                <w:i/>
                <w:iCs/>
                <w:sz w:val="20"/>
                <w:szCs w:val="20"/>
              </w:rPr>
            </w:pPr>
            <w:r w:rsidRPr="00F25FAD">
              <w:rPr>
                <w:rFonts w:ascii="Calibri" w:eastAsia="Calibri" w:hAnsi="Calibri" w:cs="Calibri"/>
                <w:i/>
                <w:iCs/>
                <w:sz w:val="20"/>
                <w:szCs w:val="20"/>
              </w:rPr>
              <w:t>Rekreačná ponuka univerzity</w:t>
            </w:r>
          </w:p>
        </w:tc>
        <w:tc>
          <w:tcPr>
            <w:tcW w:w="5806" w:type="dxa"/>
          </w:tcPr>
          <w:p w14:paraId="434A9E15" w14:textId="77777777" w:rsidR="00F25FAD" w:rsidRPr="00F25FAD" w:rsidRDefault="00F25FAD" w:rsidP="00F25FAD">
            <w:pPr>
              <w:rPr>
                <w:rFonts w:ascii="Calibri" w:eastAsia="Calibri" w:hAnsi="Calibri" w:cs="Calibri"/>
                <w:i/>
                <w:iCs/>
                <w:sz w:val="20"/>
                <w:szCs w:val="20"/>
              </w:rPr>
            </w:pPr>
            <w:hyperlink r:id="rId117" w:history="1">
              <w:r w:rsidRPr="00F25FAD">
                <w:rPr>
                  <w:rFonts w:ascii="Calibri" w:eastAsia="Calibri" w:hAnsi="Calibri" w:cs="Calibri"/>
                  <w:i/>
                  <w:iCs/>
                  <w:sz w:val="20"/>
                  <w:szCs w:val="20"/>
                </w:rPr>
                <w:t>https://www.unipo.sk/rekreacna-ponuka</w:t>
              </w:r>
            </w:hyperlink>
          </w:p>
        </w:tc>
      </w:tr>
      <w:tr w:rsidR="00F25FAD" w:rsidRPr="00AC68D1" w14:paraId="4162BFCB" w14:textId="77777777" w:rsidTr="007244EE">
        <w:tc>
          <w:tcPr>
            <w:tcW w:w="3256" w:type="dxa"/>
            <w:vAlign w:val="center"/>
          </w:tcPr>
          <w:p w14:paraId="1AF6A172" w14:textId="77777777" w:rsidR="00F25FAD" w:rsidRPr="00F25FAD" w:rsidRDefault="00F25FAD" w:rsidP="007244EE">
            <w:pPr>
              <w:autoSpaceDE w:val="0"/>
              <w:autoSpaceDN w:val="0"/>
              <w:adjustRightInd w:val="0"/>
              <w:rPr>
                <w:rFonts w:ascii="Calibri" w:eastAsia="Calibri" w:hAnsi="Calibri" w:cs="Calibri"/>
                <w:i/>
                <w:iCs/>
                <w:sz w:val="20"/>
                <w:szCs w:val="20"/>
              </w:rPr>
            </w:pPr>
            <w:r w:rsidRPr="00F25FAD">
              <w:rPr>
                <w:rFonts w:ascii="Calibri" w:eastAsia="Calibri" w:hAnsi="Calibri" w:cs="Calibri"/>
                <w:i/>
                <w:iCs/>
                <w:sz w:val="20"/>
                <w:szCs w:val="20"/>
              </w:rPr>
              <w:t>Univerzitné pastoračné centrum</w:t>
            </w:r>
          </w:p>
        </w:tc>
        <w:tc>
          <w:tcPr>
            <w:tcW w:w="5806" w:type="dxa"/>
          </w:tcPr>
          <w:p w14:paraId="029C4DD6" w14:textId="77777777" w:rsidR="00F25FAD" w:rsidRPr="00F25FAD" w:rsidRDefault="00F25FAD" w:rsidP="00F25FAD">
            <w:pPr>
              <w:rPr>
                <w:rFonts w:ascii="Calibri" w:eastAsia="Calibri" w:hAnsi="Calibri" w:cs="Calibri"/>
                <w:i/>
                <w:iCs/>
                <w:sz w:val="20"/>
                <w:szCs w:val="20"/>
              </w:rPr>
            </w:pPr>
            <w:hyperlink r:id="rId118" w:history="1">
              <w:r w:rsidRPr="00F25FAD">
                <w:rPr>
                  <w:rFonts w:ascii="Calibri" w:eastAsia="Calibri" w:hAnsi="Calibri" w:cs="Calibri"/>
                  <w:i/>
                  <w:iCs/>
                  <w:sz w:val="20"/>
                  <w:szCs w:val="20"/>
                </w:rPr>
                <w:t>http://upc.unipo.sk/</w:t>
              </w:r>
            </w:hyperlink>
          </w:p>
        </w:tc>
      </w:tr>
      <w:tr w:rsidR="00F25FAD" w:rsidRPr="00AC68D1" w14:paraId="7293BF3F" w14:textId="77777777" w:rsidTr="007244EE">
        <w:tc>
          <w:tcPr>
            <w:tcW w:w="3256" w:type="dxa"/>
            <w:vAlign w:val="center"/>
          </w:tcPr>
          <w:p w14:paraId="0464994E" w14:textId="77777777" w:rsidR="00F25FAD" w:rsidRPr="00F25FAD" w:rsidRDefault="00F25FAD" w:rsidP="007244EE">
            <w:pPr>
              <w:autoSpaceDE w:val="0"/>
              <w:autoSpaceDN w:val="0"/>
              <w:adjustRightInd w:val="0"/>
              <w:rPr>
                <w:rFonts w:ascii="Calibri" w:eastAsia="Calibri" w:hAnsi="Calibri" w:cs="Calibri"/>
                <w:i/>
                <w:iCs/>
                <w:sz w:val="20"/>
                <w:szCs w:val="20"/>
              </w:rPr>
            </w:pPr>
            <w:r w:rsidRPr="00F25FAD">
              <w:rPr>
                <w:rFonts w:ascii="Calibri" w:eastAsia="Calibri" w:hAnsi="Calibri" w:cs="Calibri"/>
                <w:i/>
                <w:iCs/>
                <w:sz w:val="20"/>
                <w:szCs w:val="20"/>
              </w:rPr>
              <w:t>Detská univerzita</w:t>
            </w:r>
          </w:p>
        </w:tc>
        <w:tc>
          <w:tcPr>
            <w:tcW w:w="5806" w:type="dxa"/>
          </w:tcPr>
          <w:p w14:paraId="225A058D" w14:textId="77777777" w:rsidR="00F25FAD" w:rsidRPr="00F25FAD" w:rsidRDefault="00F25FAD" w:rsidP="00F25FAD">
            <w:pPr>
              <w:rPr>
                <w:rFonts w:ascii="Calibri" w:eastAsia="Calibri" w:hAnsi="Calibri" w:cs="Calibri"/>
                <w:i/>
                <w:iCs/>
                <w:sz w:val="20"/>
                <w:szCs w:val="20"/>
              </w:rPr>
            </w:pPr>
            <w:hyperlink r:id="rId119" w:history="1">
              <w:r w:rsidRPr="00F25FAD">
                <w:rPr>
                  <w:rFonts w:ascii="Calibri" w:eastAsia="Calibri" w:hAnsi="Calibri" w:cs="Calibri"/>
                  <w:i/>
                  <w:iCs/>
                  <w:sz w:val="20"/>
                  <w:szCs w:val="20"/>
                </w:rPr>
                <w:t>https://www.unipo.sk/cckv/pdu</w:t>
              </w:r>
            </w:hyperlink>
          </w:p>
        </w:tc>
      </w:tr>
      <w:tr w:rsidR="00F25FAD" w:rsidRPr="00AC68D1" w14:paraId="47B6051C" w14:textId="77777777" w:rsidTr="007244EE">
        <w:tc>
          <w:tcPr>
            <w:tcW w:w="3256" w:type="dxa"/>
            <w:vAlign w:val="center"/>
          </w:tcPr>
          <w:p w14:paraId="291CC99A" w14:textId="77777777" w:rsidR="00F25FAD" w:rsidRPr="00F25FAD" w:rsidRDefault="00F25FAD" w:rsidP="007244EE">
            <w:pPr>
              <w:tabs>
                <w:tab w:val="left" w:pos="921"/>
              </w:tabs>
              <w:autoSpaceDE w:val="0"/>
              <w:autoSpaceDN w:val="0"/>
              <w:adjustRightInd w:val="0"/>
              <w:rPr>
                <w:rFonts w:ascii="Calibri" w:eastAsia="Calibri" w:hAnsi="Calibri" w:cs="Calibri"/>
                <w:i/>
                <w:iCs/>
                <w:sz w:val="20"/>
                <w:szCs w:val="20"/>
              </w:rPr>
            </w:pPr>
            <w:r w:rsidRPr="00F25FAD">
              <w:rPr>
                <w:rFonts w:ascii="Calibri" w:eastAsia="Calibri" w:hAnsi="Calibri" w:cs="Calibri"/>
                <w:i/>
                <w:iCs/>
                <w:sz w:val="20"/>
                <w:szCs w:val="20"/>
              </w:rPr>
              <w:lastRenderedPageBreak/>
              <w:t>Umelecké súbory</w:t>
            </w:r>
          </w:p>
        </w:tc>
        <w:tc>
          <w:tcPr>
            <w:tcW w:w="5806" w:type="dxa"/>
          </w:tcPr>
          <w:p w14:paraId="506EDA35" w14:textId="77777777" w:rsidR="00F25FAD" w:rsidRPr="00F25FAD" w:rsidRDefault="00F25FAD" w:rsidP="00F25FAD">
            <w:pPr>
              <w:rPr>
                <w:rFonts w:ascii="Calibri" w:eastAsia="Calibri" w:hAnsi="Calibri" w:cs="Calibri"/>
                <w:i/>
                <w:iCs/>
                <w:sz w:val="20"/>
                <w:szCs w:val="20"/>
              </w:rPr>
            </w:pPr>
            <w:hyperlink r:id="rId120" w:history="1">
              <w:r w:rsidRPr="00F25FAD">
                <w:rPr>
                  <w:rFonts w:ascii="Calibri" w:eastAsia="Calibri" w:hAnsi="Calibri" w:cs="Calibri"/>
                  <w:i/>
                  <w:iCs/>
                  <w:sz w:val="20"/>
                  <w:szCs w:val="20"/>
                </w:rPr>
                <w:t>https://www.unipo.sk/informacie-o-univerzite/rada-pre-umelecku/umelecke-subory/</w:t>
              </w:r>
            </w:hyperlink>
          </w:p>
        </w:tc>
      </w:tr>
      <w:tr w:rsidR="00F25FAD" w:rsidRPr="00AC68D1" w14:paraId="062372C5" w14:textId="77777777" w:rsidTr="007244EE">
        <w:tc>
          <w:tcPr>
            <w:tcW w:w="3256" w:type="dxa"/>
            <w:vAlign w:val="center"/>
          </w:tcPr>
          <w:p w14:paraId="2CEEE58E" w14:textId="77777777" w:rsidR="00F25FAD" w:rsidRPr="00F25FAD" w:rsidRDefault="00F25FAD" w:rsidP="007244EE">
            <w:pPr>
              <w:autoSpaceDE w:val="0"/>
              <w:autoSpaceDN w:val="0"/>
              <w:adjustRightInd w:val="0"/>
              <w:rPr>
                <w:rFonts w:ascii="Calibri" w:eastAsia="Calibri" w:hAnsi="Calibri" w:cs="Calibri"/>
                <w:i/>
                <w:iCs/>
                <w:sz w:val="20"/>
                <w:szCs w:val="20"/>
              </w:rPr>
            </w:pPr>
            <w:r w:rsidRPr="00F25FAD">
              <w:rPr>
                <w:rFonts w:ascii="Calibri" w:eastAsia="Calibri" w:hAnsi="Calibri" w:cs="Calibri"/>
                <w:i/>
                <w:iCs/>
                <w:sz w:val="20"/>
                <w:szCs w:val="20"/>
              </w:rPr>
              <w:t>Etický manažment a etický kódex</w:t>
            </w:r>
          </w:p>
        </w:tc>
        <w:tc>
          <w:tcPr>
            <w:tcW w:w="5806" w:type="dxa"/>
          </w:tcPr>
          <w:p w14:paraId="63E93F04" w14:textId="77777777" w:rsidR="00F25FAD" w:rsidRPr="00F25FAD" w:rsidRDefault="00F25FAD" w:rsidP="00F25FAD">
            <w:pPr>
              <w:rPr>
                <w:i/>
                <w:iCs/>
                <w:sz w:val="20"/>
                <w:szCs w:val="20"/>
              </w:rPr>
            </w:pPr>
            <w:hyperlink r:id="rId121" w:history="1">
              <w:r w:rsidRPr="00F25FAD">
                <w:rPr>
                  <w:i/>
                  <w:iCs/>
                  <w:sz w:val="20"/>
                  <w:szCs w:val="20"/>
                </w:rPr>
                <w:t>https://www.unipo.sk/public/media/38250/Etick%C3%BD%20k%C3%B3dex%20Pre%C5%A1ovskej%20univerzity%20v%20Pre%C5%A1ove.pdf</w:t>
              </w:r>
            </w:hyperlink>
          </w:p>
        </w:tc>
      </w:tr>
      <w:tr w:rsidR="00F25FAD" w:rsidRPr="00AC68D1" w14:paraId="1960901E" w14:textId="77777777" w:rsidTr="007244EE">
        <w:tc>
          <w:tcPr>
            <w:tcW w:w="3256" w:type="dxa"/>
            <w:vAlign w:val="center"/>
          </w:tcPr>
          <w:p w14:paraId="18F69BC7" w14:textId="77777777" w:rsidR="00F25FAD" w:rsidRPr="00F25FAD" w:rsidRDefault="00F25FAD" w:rsidP="007244EE">
            <w:pPr>
              <w:autoSpaceDE w:val="0"/>
              <w:autoSpaceDN w:val="0"/>
              <w:adjustRightInd w:val="0"/>
              <w:rPr>
                <w:rFonts w:ascii="Calibri" w:eastAsia="Calibri" w:hAnsi="Calibri" w:cs="Calibri"/>
                <w:i/>
                <w:iCs/>
                <w:sz w:val="20"/>
                <w:szCs w:val="20"/>
              </w:rPr>
            </w:pPr>
            <w:r w:rsidRPr="00F25FAD">
              <w:rPr>
                <w:rFonts w:ascii="Calibri" w:eastAsia="Calibri" w:hAnsi="Calibri" w:cs="Calibri"/>
                <w:i/>
                <w:iCs/>
                <w:sz w:val="20"/>
                <w:szCs w:val="20"/>
              </w:rPr>
              <w:t>Politika kvality</w:t>
            </w:r>
          </w:p>
        </w:tc>
        <w:tc>
          <w:tcPr>
            <w:tcW w:w="5806" w:type="dxa"/>
          </w:tcPr>
          <w:p w14:paraId="47C2DB36" w14:textId="77777777" w:rsidR="00F25FAD" w:rsidRPr="00F25FAD" w:rsidRDefault="00F25FAD" w:rsidP="00F25FAD">
            <w:pPr>
              <w:rPr>
                <w:rFonts w:ascii="Calibri" w:eastAsia="Calibri" w:hAnsi="Calibri" w:cs="Calibri"/>
                <w:i/>
                <w:iCs/>
                <w:sz w:val="20"/>
                <w:szCs w:val="20"/>
              </w:rPr>
            </w:pPr>
            <w:hyperlink r:id="rId122" w:history="1">
              <w:r w:rsidRPr="00F25FAD">
                <w:rPr>
                  <w:rFonts w:ascii="Calibri" w:eastAsia="Calibri" w:hAnsi="Calibri" w:cs="Calibri"/>
                  <w:i/>
                  <w:iCs/>
                  <w:sz w:val="20"/>
                  <w:szCs w:val="20"/>
                </w:rPr>
                <w:t>https://www.unipo.sk/vsk/</w:t>
              </w:r>
            </w:hyperlink>
          </w:p>
        </w:tc>
      </w:tr>
      <w:tr w:rsidR="00F25FAD" w:rsidRPr="00AC68D1" w14:paraId="4727A043" w14:textId="77777777" w:rsidTr="007244EE">
        <w:tc>
          <w:tcPr>
            <w:tcW w:w="3256" w:type="dxa"/>
            <w:vAlign w:val="center"/>
          </w:tcPr>
          <w:p w14:paraId="28859F26" w14:textId="77777777" w:rsidR="00F25FAD" w:rsidRPr="00F25FAD" w:rsidRDefault="00F25FAD" w:rsidP="007244EE">
            <w:pPr>
              <w:autoSpaceDE w:val="0"/>
              <w:autoSpaceDN w:val="0"/>
              <w:adjustRightInd w:val="0"/>
              <w:rPr>
                <w:rFonts w:ascii="Calibri" w:eastAsia="Calibri" w:hAnsi="Calibri" w:cs="Calibri"/>
                <w:i/>
                <w:iCs/>
                <w:sz w:val="20"/>
                <w:szCs w:val="20"/>
              </w:rPr>
            </w:pPr>
            <w:r w:rsidRPr="00F25FAD">
              <w:rPr>
                <w:rFonts w:ascii="Calibri" w:eastAsia="Calibri" w:hAnsi="Calibri" w:cs="Calibri"/>
                <w:i/>
                <w:iCs/>
                <w:sz w:val="20"/>
                <w:szCs w:val="20"/>
              </w:rPr>
              <w:t>Udržateľný rozvoj</w:t>
            </w:r>
          </w:p>
        </w:tc>
        <w:tc>
          <w:tcPr>
            <w:tcW w:w="5806" w:type="dxa"/>
          </w:tcPr>
          <w:p w14:paraId="29373CE3" w14:textId="77777777" w:rsidR="00F25FAD" w:rsidRPr="00F25FAD" w:rsidRDefault="00F25FAD" w:rsidP="00F25FAD">
            <w:pPr>
              <w:rPr>
                <w:rFonts w:ascii="Calibri" w:eastAsia="Calibri" w:hAnsi="Calibri" w:cs="Calibri"/>
                <w:i/>
                <w:iCs/>
                <w:sz w:val="20"/>
                <w:szCs w:val="20"/>
              </w:rPr>
            </w:pPr>
            <w:hyperlink r:id="rId123" w:history="1">
              <w:r w:rsidRPr="00F25FAD">
                <w:rPr>
                  <w:rFonts w:ascii="Calibri" w:eastAsia="Calibri" w:hAnsi="Calibri" w:cs="Calibri"/>
                  <w:i/>
                  <w:iCs/>
                  <w:sz w:val="20"/>
                  <w:szCs w:val="20"/>
                </w:rPr>
                <w:t>https://www.unipo.sk/fakulta-manazmentu/rozvoj/vsk</w:t>
              </w:r>
            </w:hyperlink>
          </w:p>
        </w:tc>
      </w:tr>
      <w:tr w:rsidR="00F25FAD" w:rsidRPr="00AC68D1" w14:paraId="035883F5" w14:textId="77777777" w:rsidTr="007244EE">
        <w:tc>
          <w:tcPr>
            <w:tcW w:w="3256" w:type="dxa"/>
            <w:vAlign w:val="center"/>
          </w:tcPr>
          <w:p w14:paraId="563C1556" w14:textId="77777777" w:rsidR="00F25FAD" w:rsidRPr="00F25FAD" w:rsidRDefault="00F25FAD" w:rsidP="007244EE">
            <w:pPr>
              <w:autoSpaceDE w:val="0"/>
              <w:autoSpaceDN w:val="0"/>
              <w:adjustRightInd w:val="0"/>
              <w:rPr>
                <w:rFonts w:ascii="Calibri" w:eastAsia="Calibri" w:hAnsi="Calibri" w:cs="Calibri"/>
                <w:i/>
                <w:iCs/>
                <w:sz w:val="20"/>
                <w:szCs w:val="20"/>
              </w:rPr>
            </w:pPr>
            <w:r w:rsidRPr="00F25FAD">
              <w:rPr>
                <w:rFonts w:ascii="Calibri" w:eastAsia="Calibri" w:hAnsi="Calibri" w:cs="Calibri"/>
                <w:i/>
                <w:iCs/>
                <w:sz w:val="20"/>
                <w:szCs w:val="20"/>
              </w:rPr>
              <w:t>Študentská vedecká a odborná činnosť</w:t>
            </w:r>
          </w:p>
        </w:tc>
        <w:tc>
          <w:tcPr>
            <w:tcW w:w="5806" w:type="dxa"/>
          </w:tcPr>
          <w:p w14:paraId="5A0B6CC4" w14:textId="77777777" w:rsidR="00F25FAD" w:rsidRPr="00F25FAD" w:rsidRDefault="00F25FAD" w:rsidP="00F25FAD">
            <w:pPr>
              <w:rPr>
                <w:rFonts w:ascii="Calibri" w:eastAsia="Calibri" w:hAnsi="Calibri" w:cs="Calibri"/>
                <w:i/>
                <w:iCs/>
                <w:sz w:val="20"/>
                <w:szCs w:val="20"/>
              </w:rPr>
            </w:pPr>
            <w:hyperlink r:id="rId124" w:history="1">
              <w:r w:rsidRPr="00F25FAD">
                <w:rPr>
                  <w:rFonts w:ascii="Calibri" w:eastAsia="Calibri" w:hAnsi="Calibri" w:cs="Calibri"/>
                  <w:i/>
                  <w:iCs/>
                  <w:sz w:val="20"/>
                  <w:szCs w:val="20"/>
                </w:rPr>
                <w:t>https://www.unipo.sk/fakulta-manazmentu/veda-a-vyskum/SVOK/</w:t>
              </w:r>
            </w:hyperlink>
          </w:p>
        </w:tc>
      </w:tr>
      <w:tr w:rsidR="00F25FAD" w:rsidRPr="00AC68D1" w14:paraId="0EBB752B" w14:textId="77777777" w:rsidTr="007244EE">
        <w:tc>
          <w:tcPr>
            <w:tcW w:w="3256" w:type="dxa"/>
            <w:vAlign w:val="center"/>
          </w:tcPr>
          <w:p w14:paraId="75CAFEEE" w14:textId="77777777" w:rsidR="00F25FAD" w:rsidRPr="00F25FAD" w:rsidRDefault="00F25FAD" w:rsidP="007244EE">
            <w:pPr>
              <w:autoSpaceDE w:val="0"/>
              <w:autoSpaceDN w:val="0"/>
              <w:adjustRightInd w:val="0"/>
              <w:rPr>
                <w:rFonts w:ascii="Calibri" w:eastAsia="Calibri" w:hAnsi="Calibri" w:cs="Calibri"/>
                <w:i/>
                <w:iCs/>
                <w:sz w:val="20"/>
                <w:szCs w:val="20"/>
              </w:rPr>
            </w:pPr>
            <w:r w:rsidRPr="00F25FAD">
              <w:rPr>
                <w:rFonts w:ascii="Calibri" w:eastAsia="Calibri" w:hAnsi="Calibri" w:cs="Calibri"/>
                <w:i/>
                <w:iCs/>
                <w:sz w:val="20"/>
                <w:szCs w:val="20"/>
              </w:rPr>
              <w:t>Ďalšie podľa jednotlivých fakúlt</w:t>
            </w:r>
          </w:p>
        </w:tc>
        <w:tc>
          <w:tcPr>
            <w:tcW w:w="5806" w:type="dxa"/>
          </w:tcPr>
          <w:p w14:paraId="07A2E1C2" w14:textId="77777777" w:rsidR="00F25FAD" w:rsidRPr="00F25FAD" w:rsidRDefault="00F25FAD" w:rsidP="00F25FAD">
            <w:pPr>
              <w:rPr>
                <w:rFonts w:ascii="Calibri" w:eastAsia="Calibri" w:hAnsi="Calibri" w:cs="Calibri"/>
                <w:i/>
                <w:iCs/>
                <w:sz w:val="20"/>
                <w:szCs w:val="20"/>
              </w:rPr>
            </w:pPr>
            <w:r w:rsidRPr="00F25FAD">
              <w:rPr>
                <w:rFonts w:ascii="Calibri" w:eastAsia="Calibri" w:hAnsi="Calibri" w:cs="Calibri"/>
                <w:i/>
                <w:iCs/>
                <w:sz w:val="20"/>
                <w:szCs w:val="20"/>
              </w:rPr>
              <w:t>Odkazy na ďalšie relevantné predpisy a informácie sú uvedené vo Vnútornej hodnotiacej správe.</w:t>
            </w:r>
          </w:p>
        </w:tc>
      </w:tr>
    </w:tbl>
    <w:p w14:paraId="6805913F" w14:textId="10F6352F" w:rsidR="00451E1D" w:rsidRPr="00DB3D09" w:rsidRDefault="00451E1D" w:rsidP="00DB3D09">
      <w:pPr>
        <w:rPr>
          <w:i/>
          <w:iCs/>
        </w:rPr>
      </w:pPr>
    </w:p>
    <w:sectPr w:rsidR="00451E1D" w:rsidRPr="00DB3D09" w:rsidSect="001F6271">
      <w:headerReference w:type="default" r:id="rId125"/>
      <w:footerReference w:type="default" r:id="rId126"/>
      <w:type w:val="continuous"/>
      <w:pgSz w:w="11906" w:h="16838"/>
      <w:pgMar w:top="993" w:right="1418" w:bottom="1134" w:left="1418" w:header="28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1F8F4" w14:textId="77777777" w:rsidR="000A1AE2" w:rsidRDefault="000A1AE2" w:rsidP="00111AAB">
      <w:pPr>
        <w:spacing w:after="0" w:line="240" w:lineRule="auto"/>
      </w:pPr>
      <w:r>
        <w:separator/>
      </w:r>
    </w:p>
  </w:endnote>
  <w:endnote w:type="continuationSeparator" w:id="0">
    <w:p w14:paraId="2FD9F5B3" w14:textId="77777777" w:rsidR="000A1AE2" w:rsidRDefault="000A1AE2" w:rsidP="00111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5842159"/>
      <w:docPartObj>
        <w:docPartGallery w:val="Page Numbers (Bottom of Page)"/>
        <w:docPartUnique/>
      </w:docPartObj>
    </w:sdtPr>
    <w:sdtContent>
      <w:p w14:paraId="51826DD0" w14:textId="653B5FB4" w:rsidR="002E3FDE" w:rsidRPr="00474B4F" w:rsidRDefault="002E3FDE" w:rsidP="00474B4F">
        <w:pPr>
          <w:jc w:val="center"/>
        </w:pPr>
        <w:r>
          <w:t xml:space="preserve">Strana </w:t>
        </w:r>
        <w:r w:rsidRPr="00E90171">
          <w:fldChar w:fldCharType="begin"/>
        </w:r>
        <w:r w:rsidRPr="00E90171">
          <w:instrText>PAGE   \* MERGEFORMAT</w:instrText>
        </w:r>
        <w:r w:rsidRPr="00E90171">
          <w:fldChar w:fldCharType="separate"/>
        </w:r>
        <w:r>
          <w:rPr>
            <w:noProof/>
          </w:rPr>
          <w:t>1</w:t>
        </w:r>
        <w:r w:rsidRPr="00E90171">
          <w:fldChar w:fldCharType="end"/>
        </w:r>
        <w:r>
          <w:t xml:space="preserve"> z </w:t>
        </w:r>
        <w:fldSimple w:instr=" NUMPAGES  \* Arabic  \* MERGEFORMAT ">
          <w:r>
            <w:rPr>
              <w:noProof/>
            </w:rPr>
            <w:t>34</w:t>
          </w:r>
        </w:fldSimple>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F15FD" w14:textId="77777777" w:rsidR="000A1AE2" w:rsidRDefault="000A1AE2" w:rsidP="00111AAB">
      <w:pPr>
        <w:spacing w:after="0" w:line="240" w:lineRule="auto"/>
      </w:pPr>
      <w:r>
        <w:separator/>
      </w:r>
    </w:p>
  </w:footnote>
  <w:footnote w:type="continuationSeparator" w:id="0">
    <w:p w14:paraId="676910AA" w14:textId="77777777" w:rsidR="000A1AE2" w:rsidRDefault="000A1AE2" w:rsidP="00111AAB">
      <w:pPr>
        <w:spacing w:after="0" w:line="240" w:lineRule="auto"/>
      </w:pPr>
      <w:r>
        <w:continuationSeparator/>
      </w:r>
    </w:p>
  </w:footnote>
  <w:footnote w:id="1">
    <w:p w14:paraId="0EBE5BEB" w14:textId="28BFA9E1" w:rsidR="002E3FDE" w:rsidRPr="002257D8" w:rsidRDefault="002E3FDE" w:rsidP="00903BFA">
      <w:pPr>
        <w:pStyle w:val="Textpoznmkypodiarou"/>
        <w:rPr>
          <w:sz w:val="14"/>
          <w:szCs w:val="14"/>
        </w:rPr>
      </w:pPr>
      <w:r w:rsidRPr="002257D8">
        <w:rPr>
          <w:rStyle w:val="Odkaznapoznmkupodiarou"/>
          <w:i w:val="0"/>
          <w:iCs/>
          <w:sz w:val="14"/>
          <w:szCs w:val="14"/>
        </w:rPr>
        <w:footnoteRef/>
      </w:r>
      <w:r w:rsidRPr="002257D8">
        <w:rPr>
          <w:sz w:val="14"/>
          <w:szCs w:val="14"/>
        </w:rPr>
        <w:t xml:space="preserve"> Ak zmena nie je úpravou študijného programu podľa § 30 zákona č. 269/2018 Z. z.  </w:t>
      </w:r>
    </w:p>
  </w:footnote>
  <w:footnote w:id="2">
    <w:p w14:paraId="4F2F83A2" w14:textId="4BCDF27D" w:rsidR="002E3FDE" w:rsidRPr="002257D8" w:rsidRDefault="002E3FDE" w:rsidP="00903BFA">
      <w:pPr>
        <w:pStyle w:val="Textpoznmkypodiarou"/>
        <w:rPr>
          <w:sz w:val="14"/>
          <w:szCs w:val="14"/>
        </w:rPr>
      </w:pPr>
      <w:r w:rsidRPr="002257D8">
        <w:rPr>
          <w:rStyle w:val="Odkaznapoznmkupodiarou"/>
        </w:rPr>
        <w:footnoteRef/>
      </w:r>
      <w:r w:rsidRPr="002257D8">
        <w:rPr>
          <w:sz w:val="14"/>
          <w:szCs w:val="14"/>
        </w:rPr>
        <w:t xml:space="preserve"> Uvádza sa len vtedy, ak bola udelená akreditácia študijného programu podľa § 30 zákona č. 269/2018 Z. z. </w:t>
      </w:r>
    </w:p>
  </w:footnote>
  <w:footnote w:id="3">
    <w:p w14:paraId="38E7221B" w14:textId="092484E3" w:rsidR="002E3FDE" w:rsidRPr="002257D8" w:rsidRDefault="002E3FDE" w:rsidP="00903BFA">
      <w:pPr>
        <w:pStyle w:val="Textpoznmkypodiarou"/>
        <w:rPr>
          <w:sz w:val="14"/>
          <w:szCs w:val="14"/>
        </w:rPr>
      </w:pPr>
      <w:r w:rsidRPr="002257D8">
        <w:rPr>
          <w:rStyle w:val="Odkaznapoznmkupodiarou"/>
        </w:rPr>
        <w:footnoteRef/>
      </w:r>
      <w:r w:rsidRPr="002257D8">
        <w:rPr>
          <w:sz w:val="14"/>
          <w:szCs w:val="14"/>
        </w:rPr>
        <w:t xml:space="preserve"> Podľa Medzinárodnej štandardnej klasifikácie vzdelávania. Odbory vzdelávania a praxe 2013.</w:t>
      </w:r>
    </w:p>
  </w:footnote>
  <w:footnote w:id="4">
    <w:p w14:paraId="5597F697" w14:textId="77777777" w:rsidR="002E3FDE" w:rsidRPr="002257D8" w:rsidRDefault="002E3FDE" w:rsidP="00EC7726">
      <w:pPr>
        <w:pStyle w:val="Textpoznmkypodiarou"/>
        <w:rPr>
          <w:sz w:val="14"/>
          <w:szCs w:val="18"/>
        </w:rPr>
      </w:pPr>
      <w:r w:rsidRPr="002257D8">
        <w:rPr>
          <w:rStyle w:val="Odkaznapoznmkupodiarou"/>
        </w:rPr>
        <w:footnoteRef/>
      </w:r>
      <w:r w:rsidRPr="002257D8">
        <w:t xml:space="preserve"> </w:t>
      </w:r>
      <w:r w:rsidRPr="002257D8">
        <w:rPr>
          <w:sz w:val="14"/>
          <w:szCs w:val="18"/>
        </w:rPr>
        <w:t>Podľa § 60 zákona č. 131/2002 Z. z. o vysokých školách.</w:t>
      </w:r>
    </w:p>
  </w:footnote>
  <w:footnote w:id="5">
    <w:p w14:paraId="7D4A112B" w14:textId="46D08BFA" w:rsidR="002E3FDE" w:rsidRPr="002257D8" w:rsidRDefault="002E3FDE" w:rsidP="00903BFA">
      <w:pPr>
        <w:pStyle w:val="Textpoznmkypodiarou"/>
        <w:rPr>
          <w:sz w:val="14"/>
          <w:szCs w:val="14"/>
        </w:rPr>
      </w:pPr>
      <w:r w:rsidRPr="00D9116A">
        <w:rPr>
          <w:rStyle w:val="Odkaznapoznmkupodiarou"/>
        </w:rPr>
        <w:footnoteRef/>
      </w:r>
      <w:r w:rsidRPr="00D9116A">
        <w:rPr>
          <w:sz w:val="14"/>
          <w:szCs w:val="14"/>
        </w:rPr>
        <w:t xml:space="preserve"> Rozumejú sa jazyky, v ktorých sú dosahované všetky výstupy vzdelávania, uskutočňované všetky súvisiace predmety študijného programu aj štátna skúška. Vysoká škola samostatne uvedie informácie o možnosti štúdia parciálnych častí/predmetov v iných jazykoch v časti 4 opisu.</w:t>
      </w:r>
    </w:p>
  </w:footnote>
  <w:footnote w:id="6">
    <w:p w14:paraId="3837CE1C" w14:textId="609A913B" w:rsidR="002E3FDE" w:rsidRPr="001D5529" w:rsidRDefault="002E3FDE" w:rsidP="00903BFA">
      <w:pPr>
        <w:pStyle w:val="Textpoznmkypodiarou"/>
        <w:rPr>
          <w:rFonts w:cstheme="minorHAnsi"/>
          <w:color w:val="0070C0"/>
          <w:sz w:val="14"/>
          <w:szCs w:val="14"/>
        </w:rPr>
      </w:pPr>
      <w:r w:rsidRPr="002257D8">
        <w:rPr>
          <w:rStyle w:val="Odkaznapoznmkupodiarou"/>
          <w:i w:val="0"/>
          <w:iCs/>
          <w:sz w:val="14"/>
          <w:szCs w:val="14"/>
        </w:rPr>
        <w:footnoteRef/>
      </w:r>
      <w:r w:rsidRPr="002257D8">
        <w:rPr>
          <w:sz w:val="14"/>
          <w:szCs w:val="14"/>
        </w:rPr>
        <w:t xml:space="preserve"> </w:t>
      </w:r>
      <w:r w:rsidRPr="002257D8">
        <w:rPr>
          <w:rFonts w:cstheme="minorHAnsi"/>
          <w:sz w:val="14"/>
          <w:szCs w:val="14"/>
        </w:rPr>
        <w:t xml:space="preserve">Ciele vzdelávania sú v študijnom programe dosahované prostredníctvom merateľných vzdelávacích výstupov v jednotlivých častiach (moduloch, predmetoch) študijného programu. Zodpovedajú príslušnej úrovni Kvalifikačného rámca v Európskom priestore vysokoškolského vzdelávania. </w:t>
      </w:r>
    </w:p>
  </w:footnote>
  <w:footnote w:id="7">
    <w:p w14:paraId="2E7FC05C" w14:textId="77777777" w:rsidR="002E3FDE" w:rsidRPr="00743E2A" w:rsidRDefault="002E3FDE" w:rsidP="003230C7">
      <w:pPr>
        <w:pStyle w:val="Textpoznmkypodiarou"/>
        <w:rPr>
          <w:sz w:val="14"/>
          <w:szCs w:val="14"/>
        </w:rPr>
      </w:pPr>
      <w:r w:rsidRPr="00743E2A">
        <w:rPr>
          <w:rStyle w:val="Odkaznapoznmkupodiarou"/>
        </w:rPr>
        <w:footnoteRef/>
      </w:r>
      <w:r w:rsidRPr="00743E2A">
        <w:rPr>
          <w:sz w:val="14"/>
          <w:szCs w:val="14"/>
        </w:rPr>
        <w:t xml:space="preserve"> Ak ide o regulované povolania v súlade s požiadavkami pre získanie odbornej spôsobilosti podľa osobitného predpisu.</w:t>
      </w:r>
    </w:p>
  </w:footnote>
  <w:footnote w:id="8">
    <w:p w14:paraId="33BC3860" w14:textId="55EEAEC1" w:rsidR="002E3FDE" w:rsidRPr="00743E2A" w:rsidRDefault="002E3FDE">
      <w:pPr>
        <w:pStyle w:val="Textpoznmkypodiarou"/>
        <w:rPr>
          <w:sz w:val="14"/>
          <w:szCs w:val="14"/>
        </w:rPr>
      </w:pPr>
      <w:r w:rsidRPr="00743E2A">
        <w:rPr>
          <w:rStyle w:val="Odkaznapoznmkupodiarou"/>
        </w:rPr>
        <w:footnoteRef/>
      </w:r>
      <w:r w:rsidRPr="00743E2A">
        <w:t xml:space="preserve"> </w:t>
      </w:r>
      <w:r w:rsidRPr="00743E2A">
        <w:rPr>
          <w:sz w:val="14"/>
          <w:szCs w:val="14"/>
        </w:rPr>
        <w:t>Vybrané charakteristiky obsahu študijného programu môžu byť uvedené priamo v Informačných listoch predmetov alebo doplnené informáciami Informačných listov predmetov.</w:t>
      </w:r>
    </w:p>
  </w:footnote>
  <w:footnote w:id="9">
    <w:p w14:paraId="65CECC95" w14:textId="62193C70" w:rsidR="002E3FDE" w:rsidRPr="00743E2A" w:rsidRDefault="002E3FDE" w:rsidP="00903BFA">
      <w:pPr>
        <w:pStyle w:val="Textpoznmkypodiarou"/>
        <w:rPr>
          <w:sz w:val="12"/>
          <w:szCs w:val="16"/>
        </w:rPr>
      </w:pPr>
      <w:r w:rsidRPr="00743E2A">
        <w:rPr>
          <w:rStyle w:val="Odkaznapoznmkupodiarou"/>
          <w:i w:val="0"/>
          <w:iCs/>
          <w:sz w:val="14"/>
          <w:szCs w:val="14"/>
        </w:rPr>
        <w:footnoteRef/>
      </w:r>
      <w:r w:rsidRPr="00743E2A">
        <w:rPr>
          <w:sz w:val="14"/>
          <w:szCs w:val="14"/>
        </w:rPr>
        <w:t xml:space="preserve"> V súlade s vyhláškou č. 614/2002 Z. z. o kreditovom systéme štúdia a zákonom č. 131/2002 Z. z. o vysokých školách a o zmene a doplnení niektorých zákonov.</w:t>
      </w:r>
    </w:p>
  </w:footnote>
  <w:footnote w:id="10">
    <w:p w14:paraId="7FAE3960" w14:textId="0B8C146E" w:rsidR="002E3FDE" w:rsidRPr="00DC7485" w:rsidRDefault="002E3FDE" w:rsidP="00B219BD">
      <w:pPr>
        <w:pStyle w:val="Textpoznmkypodiarou"/>
        <w:rPr>
          <w:sz w:val="14"/>
          <w:szCs w:val="18"/>
        </w:rPr>
      </w:pPr>
      <w:r w:rsidRPr="00B57FBC">
        <w:rPr>
          <w:rStyle w:val="Odkaznapoznmkupodiarou"/>
          <w:sz w:val="14"/>
          <w:szCs w:val="18"/>
        </w:rPr>
        <w:footnoteRef/>
      </w:r>
      <w:r w:rsidRPr="00B57FBC">
        <w:rPr>
          <w:sz w:val="14"/>
          <w:szCs w:val="18"/>
        </w:rPr>
        <w:t xml:space="preserve"> Učitelia zabezpečujúci predmet počas posudzovania umožnia prístup pracovnej skupiny k študijným materiálom predmetu a obsahu jednotlivých vzdelávacích </w:t>
      </w:r>
      <w:r w:rsidRPr="00DC7485">
        <w:rPr>
          <w:sz w:val="14"/>
          <w:szCs w:val="18"/>
        </w:rPr>
        <w:t xml:space="preserve">činností. </w:t>
      </w:r>
    </w:p>
  </w:footnote>
  <w:footnote w:id="11">
    <w:p w14:paraId="31C4B509" w14:textId="672F9EDC" w:rsidR="002E3FDE" w:rsidRPr="00DC7485" w:rsidRDefault="002E3FDE">
      <w:pPr>
        <w:pStyle w:val="Textpoznmkypodiarou"/>
        <w:rPr>
          <w:sz w:val="14"/>
          <w:szCs w:val="14"/>
        </w:rPr>
      </w:pPr>
      <w:r w:rsidRPr="00DC7485">
        <w:rPr>
          <w:rStyle w:val="Odkaznapoznmkupodiarou"/>
        </w:rPr>
        <w:footnoteRef/>
      </w:r>
      <w:r w:rsidRPr="00DC7485">
        <w:t xml:space="preserve"> </w:t>
      </w:r>
      <w:r w:rsidRPr="00DC7485">
        <w:rPr>
          <w:sz w:val="14"/>
          <w:szCs w:val="14"/>
        </w:rPr>
        <w:t xml:space="preserve">Odporúčame uvádzať záťaž súvisiacu s kontaktnou aj nekontaktnou výučbou v súlade s ECTS </w:t>
      </w:r>
      <w:proofErr w:type="spellStart"/>
      <w:r w:rsidRPr="00DC7485">
        <w:rPr>
          <w:sz w:val="14"/>
          <w:szCs w:val="14"/>
        </w:rPr>
        <w:t>Users</w:t>
      </w:r>
      <w:proofErr w:type="spellEnd"/>
      <w:r w:rsidRPr="00DC7485">
        <w:rPr>
          <w:sz w:val="14"/>
          <w:szCs w:val="14"/>
        </w:rPr>
        <w:t xml:space="preserve">' </w:t>
      </w:r>
      <w:proofErr w:type="spellStart"/>
      <w:r w:rsidRPr="00DC7485">
        <w:rPr>
          <w:sz w:val="14"/>
          <w:szCs w:val="14"/>
        </w:rPr>
        <w:t>Guide</w:t>
      </w:r>
      <w:proofErr w:type="spellEnd"/>
      <w:r w:rsidRPr="00DC7485">
        <w:rPr>
          <w:sz w:val="14"/>
          <w:szCs w:val="14"/>
        </w:rPr>
        <w:t xml:space="preserve"> 2015.</w:t>
      </w:r>
    </w:p>
  </w:footnote>
  <w:footnote w:id="12">
    <w:p w14:paraId="3238174D" w14:textId="245142CA" w:rsidR="002E3FDE" w:rsidRPr="00DC7485" w:rsidRDefault="002E3FDE">
      <w:pPr>
        <w:pStyle w:val="Textpoznmkypodiarou"/>
      </w:pPr>
      <w:r w:rsidRPr="00DC7485">
        <w:rPr>
          <w:rStyle w:val="Odkaznapoznmkupodiarou"/>
          <w:sz w:val="14"/>
          <w:szCs w:val="18"/>
        </w:rPr>
        <w:footnoteRef/>
      </w:r>
      <w:r w:rsidRPr="00DC7485">
        <w:rPr>
          <w:sz w:val="14"/>
          <w:szCs w:val="18"/>
        </w:rPr>
        <w:t xml:space="preserve"> Napr. pri zabezpečovaní odbornej praxe, alebo inej vzdelávacej činnosti uskutočňovanej mimo univerzity.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E8D18" w14:textId="77777777" w:rsidR="002E3FDE" w:rsidRPr="00E024DD" w:rsidRDefault="002E3FDE" w:rsidP="00474B4F">
    <w:pPr>
      <w:pStyle w:val="Hlavika"/>
      <w:tabs>
        <w:tab w:val="clear" w:pos="4536"/>
        <w:tab w:val="clear" w:pos="9072"/>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6AFB"/>
    <w:multiLevelType w:val="hybridMultilevel"/>
    <w:tmpl w:val="53D46D3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A10CE9"/>
    <w:multiLevelType w:val="hybridMultilevel"/>
    <w:tmpl w:val="174E5BEA"/>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4684557"/>
    <w:multiLevelType w:val="hybridMultilevel"/>
    <w:tmpl w:val="B86E084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15:restartNumberingAfterBreak="0">
    <w:nsid w:val="07753987"/>
    <w:multiLevelType w:val="hybridMultilevel"/>
    <w:tmpl w:val="6074B59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7F61F75"/>
    <w:multiLevelType w:val="hybridMultilevel"/>
    <w:tmpl w:val="E6E8197C"/>
    <w:lvl w:ilvl="0" w:tplc="500A000C">
      <w:start w:val="1"/>
      <w:numFmt w:val="bullet"/>
      <w:lvlText w:val=""/>
      <w:lvlJc w:val="left"/>
      <w:pPr>
        <w:ind w:left="244" w:hanging="24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394F8D"/>
    <w:multiLevelType w:val="hybridMultilevel"/>
    <w:tmpl w:val="F9748C5E"/>
    <w:lvl w:ilvl="0" w:tplc="8AA45F0E">
      <w:numFmt w:val="bullet"/>
      <w:lvlText w:val="-"/>
      <w:lvlJc w:val="left"/>
      <w:pPr>
        <w:ind w:left="720" w:hanging="360"/>
      </w:pPr>
      <w:rPr>
        <w:rFonts w:ascii="Arial" w:eastAsiaTheme="minorHAnsi" w:hAnsi="Arial" w:cs="Arial" w:hint="default"/>
        <w:b w:val="0"/>
        <w:bCs/>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EEC28DD"/>
    <w:multiLevelType w:val="hybridMultilevel"/>
    <w:tmpl w:val="1DB86228"/>
    <w:lvl w:ilvl="0" w:tplc="F0BE28DE">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2091E38"/>
    <w:multiLevelType w:val="hybridMultilevel"/>
    <w:tmpl w:val="87AAF18A"/>
    <w:lvl w:ilvl="0" w:tplc="6360BCDA">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3920189"/>
    <w:multiLevelType w:val="hybridMultilevel"/>
    <w:tmpl w:val="123E54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5D96040"/>
    <w:multiLevelType w:val="multilevel"/>
    <w:tmpl w:val="310C26EA"/>
    <w:lvl w:ilvl="0">
      <w:start w:val="1"/>
      <w:numFmt w:val="decimal"/>
      <w:lvlText w:val="%1."/>
      <w:lvlJc w:val="left"/>
      <w:pPr>
        <w:tabs>
          <w:tab w:val="num" w:pos="720"/>
        </w:tabs>
        <w:ind w:left="720" w:hanging="360"/>
      </w:pPr>
      <w:rPr>
        <w:rFonts w:asciiTheme="minorHAnsi" w:eastAsiaTheme="minorHAnsi" w:hAnsiTheme="minorHAnsi" w:cstheme="minorHAns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A100BD"/>
    <w:multiLevelType w:val="hybridMultilevel"/>
    <w:tmpl w:val="15E419DE"/>
    <w:lvl w:ilvl="0" w:tplc="DB8ABCBE">
      <w:start w:val="1"/>
      <w:numFmt w:val="decimal"/>
      <w:lvlText w:val="%1."/>
      <w:lvlJc w:val="left"/>
      <w:rPr>
        <w:rFonts w:hint="default"/>
        <w:b/>
        <w:bCs/>
        <w:sz w:val="20"/>
        <w:szCs w:val="2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1EB67399"/>
    <w:multiLevelType w:val="hybridMultilevel"/>
    <w:tmpl w:val="0A68AC3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1A85B37"/>
    <w:multiLevelType w:val="hybridMultilevel"/>
    <w:tmpl w:val="4536B92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DB2305E"/>
    <w:multiLevelType w:val="hybridMultilevel"/>
    <w:tmpl w:val="780AB4C0"/>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DCF2660"/>
    <w:multiLevelType w:val="hybridMultilevel"/>
    <w:tmpl w:val="D6CCF932"/>
    <w:lvl w:ilvl="0" w:tplc="041B0001">
      <w:start w:val="1"/>
      <w:numFmt w:val="bullet"/>
      <w:lvlText w:val=""/>
      <w:lvlJc w:val="left"/>
      <w:pPr>
        <w:ind w:left="244" w:hanging="24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DEC6E54"/>
    <w:multiLevelType w:val="hybridMultilevel"/>
    <w:tmpl w:val="ECF89944"/>
    <w:lvl w:ilvl="0" w:tplc="6A4C68CC">
      <w:start w:val="4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3B72D67"/>
    <w:multiLevelType w:val="multilevel"/>
    <w:tmpl w:val="F006CA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2F7DF9"/>
    <w:multiLevelType w:val="hybridMultilevel"/>
    <w:tmpl w:val="FDC896A2"/>
    <w:lvl w:ilvl="0" w:tplc="5B564784">
      <w:start w:val="1"/>
      <w:numFmt w:val="lowerLetter"/>
      <w:lvlText w:val="%1)"/>
      <w:lvlJc w:val="left"/>
      <w:pPr>
        <w:ind w:left="360" w:hanging="360"/>
      </w:pPr>
      <w:rPr>
        <w:rFonts w:hint="default"/>
        <w:i/>
        <w:iCs/>
        <w:sz w:val="14"/>
        <w:szCs w:val="6"/>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38EE363E"/>
    <w:multiLevelType w:val="hybridMultilevel"/>
    <w:tmpl w:val="F28A1F1E"/>
    <w:lvl w:ilvl="0" w:tplc="15DCF53E">
      <w:start w:val="1"/>
      <w:numFmt w:val="decimal"/>
      <w:lvlText w:val="%1)"/>
      <w:lvlJc w:val="left"/>
      <w:pPr>
        <w:ind w:left="743" w:hanging="360"/>
      </w:pPr>
      <w:rPr>
        <w:rFonts w:hint="default"/>
        <w:b w:val="0"/>
        <w:color w:val="auto"/>
      </w:rPr>
    </w:lvl>
    <w:lvl w:ilvl="1" w:tplc="2D0C73AC">
      <w:start w:val="1"/>
      <w:numFmt w:val="lowerLetter"/>
      <w:lvlText w:val="%2)"/>
      <w:lvlJc w:val="left"/>
      <w:pPr>
        <w:ind w:left="1463" w:hanging="360"/>
      </w:pPr>
      <w:rPr>
        <w:rFonts w:hint="default"/>
      </w:rPr>
    </w:lvl>
    <w:lvl w:ilvl="2" w:tplc="041B001B" w:tentative="1">
      <w:start w:val="1"/>
      <w:numFmt w:val="lowerRoman"/>
      <w:lvlText w:val="%3."/>
      <w:lvlJc w:val="right"/>
      <w:pPr>
        <w:ind w:left="2183" w:hanging="180"/>
      </w:pPr>
    </w:lvl>
    <w:lvl w:ilvl="3" w:tplc="041B000F" w:tentative="1">
      <w:start w:val="1"/>
      <w:numFmt w:val="decimal"/>
      <w:lvlText w:val="%4."/>
      <w:lvlJc w:val="left"/>
      <w:pPr>
        <w:ind w:left="2903" w:hanging="360"/>
      </w:pPr>
    </w:lvl>
    <w:lvl w:ilvl="4" w:tplc="041B0019" w:tentative="1">
      <w:start w:val="1"/>
      <w:numFmt w:val="lowerLetter"/>
      <w:lvlText w:val="%5."/>
      <w:lvlJc w:val="left"/>
      <w:pPr>
        <w:ind w:left="3623" w:hanging="360"/>
      </w:pPr>
    </w:lvl>
    <w:lvl w:ilvl="5" w:tplc="041B001B" w:tentative="1">
      <w:start w:val="1"/>
      <w:numFmt w:val="lowerRoman"/>
      <w:lvlText w:val="%6."/>
      <w:lvlJc w:val="right"/>
      <w:pPr>
        <w:ind w:left="4343" w:hanging="180"/>
      </w:pPr>
    </w:lvl>
    <w:lvl w:ilvl="6" w:tplc="041B000F" w:tentative="1">
      <w:start w:val="1"/>
      <w:numFmt w:val="decimal"/>
      <w:lvlText w:val="%7."/>
      <w:lvlJc w:val="left"/>
      <w:pPr>
        <w:ind w:left="5063" w:hanging="360"/>
      </w:pPr>
    </w:lvl>
    <w:lvl w:ilvl="7" w:tplc="041B0019" w:tentative="1">
      <w:start w:val="1"/>
      <w:numFmt w:val="lowerLetter"/>
      <w:lvlText w:val="%8."/>
      <w:lvlJc w:val="left"/>
      <w:pPr>
        <w:ind w:left="5783" w:hanging="360"/>
      </w:pPr>
    </w:lvl>
    <w:lvl w:ilvl="8" w:tplc="041B001B" w:tentative="1">
      <w:start w:val="1"/>
      <w:numFmt w:val="lowerRoman"/>
      <w:lvlText w:val="%9."/>
      <w:lvlJc w:val="right"/>
      <w:pPr>
        <w:ind w:left="6503" w:hanging="180"/>
      </w:pPr>
    </w:lvl>
  </w:abstractNum>
  <w:abstractNum w:abstractNumId="19" w15:restartNumberingAfterBreak="0">
    <w:nsid w:val="3D2F002F"/>
    <w:multiLevelType w:val="hybridMultilevel"/>
    <w:tmpl w:val="7D6056F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0" w15:restartNumberingAfterBreak="0">
    <w:nsid w:val="3D646251"/>
    <w:multiLevelType w:val="hybridMultilevel"/>
    <w:tmpl w:val="1B98F3F2"/>
    <w:lvl w:ilvl="0" w:tplc="7E4E1C74">
      <w:start w:val="1"/>
      <w:numFmt w:val="bullet"/>
      <w:lvlText w:val="-"/>
      <w:lvlJc w:val="left"/>
      <w:pPr>
        <w:ind w:left="1353"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F224C22"/>
    <w:multiLevelType w:val="hybridMultilevel"/>
    <w:tmpl w:val="B5FAB2A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3FC11813"/>
    <w:multiLevelType w:val="hybridMultilevel"/>
    <w:tmpl w:val="AD9CD46A"/>
    <w:lvl w:ilvl="0" w:tplc="7E4E1C74">
      <w:start w:val="1"/>
      <w:numFmt w:val="bullet"/>
      <w:lvlText w:val="-"/>
      <w:lvlJc w:val="left"/>
      <w:pPr>
        <w:ind w:left="360" w:hanging="360"/>
      </w:pPr>
      <w:rPr>
        <w:rFonts w:ascii="Calibri" w:hAnsi="Calibri"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42BF657E"/>
    <w:multiLevelType w:val="hybridMultilevel"/>
    <w:tmpl w:val="B386CB12"/>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4993415B"/>
    <w:multiLevelType w:val="hybridMultilevel"/>
    <w:tmpl w:val="E9C490DC"/>
    <w:lvl w:ilvl="0" w:tplc="4FCA8D1A">
      <w:start w:val="1"/>
      <w:numFmt w:val="bullet"/>
      <w:lvlText w:val=""/>
      <w:lvlJc w:val="left"/>
      <w:pPr>
        <w:ind w:left="250" w:hanging="25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AA8510B"/>
    <w:multiLevelType w:val="hybridMultilevel"/>
    <w:tmpl w:val="ADCE3F3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57D41E20"/>
    <w:multiLevelType w:val="hybridMultilevel"/>
    <w:tmpl w:val="CD80346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7" w15:restartNumberingAfterBreak="0">
    <w:nsid w:val="5A233B7F"/>
    <w:multiLevelType w:val="hybridMultilevel"/>
    <w:tmpl w:val="D0FE1DE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5C4D396F"/>
    <w:multiLevelType w:val="hybridMultilevel"/>
    <w:tmpl w:val="0DD298AA"/>
    <w:lvl w:ilvl="0" w:tplc="7E4E1C74">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CAC08D8"/>
    <w:multiLevelType w:val="hybridMultilevel"/>
    <w:tmpl w:val="E80CD8E8"/>
    <w:lvl w:ilvl="0" w:tplc="DC622A62">
      <w:start w:val="1"/>
      <w:numFmt w:val="decimal"/>
      <w:lvlText w:val="%1."/>
      <w:lvlJc w:val="left"/>
      <w:pPr>
        <w:ind w:left="720" w:hanging="360"/>
      </w:pPr>
      <w:rPr>
        <w:rFonts w:asciiTheme="minorHAnsi" w:eastAsiaTheme="minorHAnsi" w:hAnsiTheme="minorHAnsi" w:cstheme="minorHAns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24C4824"/>
    <w:multiLevelType w:val="hybridMultilevel"/>
    <w:tmpl w:val="1242F390"/>
    <w:lvl w:ilvl="0" w:tplc="9DEA9722">
      <w:start w:val="1"/>
      <w:numFmt w:val="lowerLetter"/>
      <w:lvlText w:val="%1)"/>
      <w:lvlJc w:val="left"/>
      <w:pPr>
        <w:ind w:left="360" w:hanging="360"/>
      </w:pPr>
      <w:rPr>
        <w:i w:val="0"/>
        <w:iCs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6590129B"/>
    <w:multiLevelType w:val="hybridMultilevel"/>
    <w:tmpl w:val="F130734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9453875"/>
    <w:multiLevelType w:val="hybridMultilevel"/>
    <w:tmpl w:val="9692F6AA"/>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A297132"/>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6B707792"/>
    <w:multiLevelType w:val="multilevel"/>
    <w:tmpl w:val="BA92F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1E5DB4"/>
    <w:multiLevelType w:val="hybridMultilevel"/>
    <w:tmpl w:val="F990B460"/>
    <w:lvl w:ilvl="0" w:tplc="041B000F">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DFF2D99"/>
    <w:multiLevelType w:val="hybridMultilevel"/>
    <w:tmpl w:val="FEB4F812"/>
    <w:lvl w:ilvl="0" w:tplc="7E4E1C74">
      <w:start w:val="1"/>
      <w:numFmt w:val="bullet"/>
      <w:lvlText w:val="-"/>
      <w:lvlJc w:val="left"/>
      <w:pPr>
        <w:ind w:left="360" w:hanging="360"/>
      </w:pPr>
      <w:rPr>
        <w:rFonts w:ascii="Calibri" w:hAnsi="Calibr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7" w15:restartNumberingAfterBreak="0">
    <w:nsid w:val="70C16A85"/>
    <w:multiLevelType w:val="hybridMultilevel"/>
    <w:tmpl w:val="E9B8EE58"/>
    <w:lvl w:ilvl="0" w:tplc="7E4E1C74">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8" w15:restartNumberingAfterBreak="0">
    <w:nsid w:val="72A27CBB"/>
    <w:multiLevelType w:val="hybridMultilevel"/>
    <w:tmpl w:val="0C6A9828"/>
    <w:lvl w:ilvl="0" w:tplc="041B000F">
      <w:start w:val="1"/>
      <w:numFmt w:val="decimal"/>
      <w:lvlText w:val="%1."/>
      <w:lvlJc w:val="left"/>
      <w:pPr>
        <w:ind w:left="720" w:hanging="360"/>
      </w:pPr>
    </w:lvl>
    <w:lvl w:ilvl="1" w:tplc="816A3008">
      <w:start w:val="1"/>
      <w:numFmt w:val="decimal"/>
      <w:lvlText w:val="%2."/>
      <w:lvlJc w:val="left"/>
      <w:pPr>
        <w:ind w:left="360" w:hanging="360"/>
      </w:pPr>
      <w:rPr>
        <w:rFonts w:hint="default"/>
        <w:b/>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7BB0218"/>
    <w:multiLevelType w:val="hybridMultilevel"/>
    <w:tmpl w:val="DFAC8C5C"/>
    <w:lvl w:ilvl="0" w:tplc="2CE818C0">
      <w:start w:val="1"/>
      <w:numFmt w:val="bullet"/>
      <w:lvlText w:val=""/>
      <w:lvlJc w:val="left"/>
      <w:pPr>
        <w:ind w:left="249" w:hanging="249"/>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97F4C57"/>
    <w:multiLevelType w:val="multilevel"/>
    <w:tmpl w:val="ECBA1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562014"/>
    <w:multiLevelType w:val="hybridMultilevel"/>
    <w:tmpl w:val="40B01130"/>
    <w:lvl w:ilvl="0" w:tplc="041B000F">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FB93C4F"/>
    <w:multiLevelType w:val="hybridMultilevel"/>
    <w:tmpl w:val="3F341F1C"/>
    <w:lvl w:ilvl="0" w:tplc="DBFE2E62">
      <w:start w:val="1"/>
      <w:numFmt w:val="lowerLetter"/>
      <w:lvlText w:val="%1)"/>
      <w:lvlJc w:val="left"/>
      <w:pPr>
        <w:ind w:left="360" w:hanging="360"/>
      </w:pPr>
      <w:rPr>
        <w:rFonts w:hint="default"/>
        <w:b w:val="0"/>
        <w:bCs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1139612036">
    <w:abstractNumId w:val="10"/>
  </w:num>
  <w:num w:numId="2" w16cid:durableId="949161977">
    <w:abstractNumId w:val="30"/>
  </w:num>
  <w:num w:numId="3" w16cid:durableId="2084137236">
    <w:abstractNumId w:val="17"/>
  </w:num>
  <w:num w:numId="4" w16cid:durableId="1538200710">
    <w:abstractNumId w:val="23"/>
  </w:num>
  <w:num w:numId="5" w16cid:durableId="1733381350">
    <w:abstractNumId w:val="21"/>
  </w:num>
  <w:num w:numId="6" w16cid:durableId="174657170">
    <w:abstractNumId w:val="33"/>
  </w:num>
  <w:num w:numId="7" w16cid:durableId="1741947111">
    <w:abstractNumId w:val="12"/>
  </w:num>
  <w:num w:numId="8" w16cid:durableId="1565751410">
    <w:abstractNumId w:val="25"/>
  </w:num>
  <w:num w:numId="9" w16cid:durableId="1152020194">
    <w:abstractNumId w:val="13"/>
  </w:num>
  <w:num w:numId="10" w16cid:durableId="1196425567">
    <w:abstractNumId w:val="5"/>
  </w:num>
  <w:num w:numId="11" w16cid:durableId="24528964">
    <w:abstractNumId w:val="42"/>
  </w:num>
  <w:num w:numId="12" w16cid:durableId="874197777">
    <w:abstractNumId w:val="1"/>
  </w:num>
  <w:num w:numId="13" w16cid:durableId="1380327485">
    <w:abstractNumId w:val="19"/>
  </w:num>
  <w:num w:numId="14" w16cid:durableId="2117094445">
    <w:abstractNumId w:val="37"/>
  </w:num>
  <w:num w:numId="15" w16cid:durableId="528372352">
    <w:abstractNumId w:val="26"/>
  </w:num>
  <w:num w:numId="16" w16cid:durableId="421024204">
    <w:abstractNumId w:val="18"/>
  </w:num>
  <w:num w:numId="17" w16cid:durableId="997340625">
    <w:abstractNumId w:val="29"/>
  </w:num>
  <w:num w:numId="18" w16cid:durableId="2052684623">
    <w:abstractNumId w:val="38"/>
  </w:num>
  <w:num w:numId="19" w16cid:durableId="233663438">
    <w:abstractNumId w:val="7"/>
  </w:num>
  <w:num w:numId="20" w16cid:durableId="717901729">
    <w:abstractNumId w:val="6"/>
  </w:num>
  <w:num w:numId="21" w16cid:durableId="1011755827">
    <w:abstractNumId w:val="22"/>
  </w:num>
  <w:num w:numId="22" w16cid:durableId="1466191909">
    <w:abstractNumId w:val="35"/>
  </w:num>
  <w:num w:numId="23" w16cid:durableId="1638995897">
    <w:abstractNumId w:val="27"/>
  </w:num>
  <w:num w:numId="24" w16cid:durableId="1843810941">
    <w:abstractNumId w:val="15"/>
  </w:num>
  <w:num w:numId="25" w16cid:durableId="1802259751">
    <w:abstractNumId w:val="20"/>
  </w:num>
  <w:num w:numId="26" w16cid:durableId="143131773">
    <w:abstractNumId w:val="28"/>
  </w:num>
  <w:num w:numId="27" w16cid:durableId="5252256">
    <w:abstractNumId w:val="11"/>
  </w:num>
  <w:num w:numId="28" w16cid:durableId="1703825141">
    <w:abstractNumId w:val="8"/>
  </w:num>
  <w:num w:numId="29" w16cid:durableId="688139386">
    <w:abstractNumId w:val="32"/>
  </w:num>
  <w:num w:numId="30" w16cid:durableId="1693608434">
    <w:abstractNumId w:val="41"/>
  </w:num>
  <w:num w:numId="31" w16cid:durableId="314844186">
    <w:abstractNumId w:val="0"/>
  </w:num>
  <w:num w:numId="32" w16cid:durableId="2120709917">
    <w:abstractNumId w:val="16"/>
  </w:num>
  <w:num w:numId="33" w16cid:durableId="1777366859">
    <w:abstractNumId w:val="9"/>
  </w:num>
  <w:num w:numId="34" w16cid:durableId="1365791549">
    <w:abstractNumId w:val="34"/>
  </w:num>
  <w:num w:numId="35" w16cid:durableId="1429424315">
    <w:abstractNumId w:val="31"/>
  </w:num>
  <w:num w:numId="36" w16cid:durableId="1952475072">
    <w:abstractNumId w:val="2"/>
  </w:num>
  <w:num w:numId="37" w16cid:durableId="1511522524">
    <w:abstractNumId w:val="14"/>
  </w:num>
  <w:num w:numId="38" w16cid:durableId="381757798">
    <w:abstractNumId w:val="4"/>
  </w:num>
  <w:num w:numId="39" w16cid:durableId="1832594757">
    <w:abstractNumId w:val="24"/>
  </w:num>
  <w:num w:numId="40" w16cid:durableId="1825393940">
    <w:abstractNumId w:val="39"/>
  </w:num>
  <w:num w:numId="41" w16cid:durableId="15273479">
    <w:abstractNumId w:val="3"/>
  </w:num>
  <w:num w:numId="42" w16cid:durableId="1912305104">
    <w:abstractNumId w:val="36"/>
  </w:num>
  <w:num w:numId="43" w16cid:durableId="1682005871">
    <w:abstractNumId w:val="40"/>
    <w:lvlOverride w:ilvl="0">
      <w:lvl w:ilvl="0">
        <w:numFmt w:val="bullet"/>
        <w:lvlText w:val=""/>
        <w:lvlJc w:val="left"/>
        <w:pPr>
          <w:tabs>
            <w:tab w:val="num" w:pos="720"/>
          </w:tabs>
          <w:ind w:left="720" w:hanging="360"/>
        </w:pPr>
        <w:rPr>
          <w:rFonts w:ascii="Wingdings" w:hAnsi="Wingdings" w:hint="default"/>
          <w:sz w:val="20"/>
        </w:rPr>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521"/>
    <w:rsid w:val="00000145"/>
    <w:rsid w:val="00002263"/>
    <w:rsid w:val="00002480"/>
    <w:rsid w:val="00003BF3"/>
    <w:rsid w:val="0000634A"/>
    <w:rsid w:val="00006C1C"/>
    <w:rsid w:val="00013456"/>
    <w:rsid w:val="0001367B"/>
    <w:rsid w:val="00015F9F"/>
    <w:rsid w:val="00017A79"/>
    <w:rsid w:val="00020C28"/>
    <w:rsid w:val="00024B6D"/>
    <w:rsid w:val="000256AA"/>
    <w:rsid w:val="00026F87"/>
    <w:rsid w:val="00027477"/>
    <w:rsid w:val="00031F06"/>
    <w:rsid w:val="000322A0"/>
    <w:rsid w:val="0003286B"/>
    <w:rsid w:val="00035729"/>
    <w:rsid w:val="00035A1D"/>
    <w:rsid w:val="00036075"/>
    <w:rsid w:val="00036941"/>
    <w:rsid w:val="00036AB3"/>
    <w:rsid w:val="0003774B"/>
    <w:rsid w:val="0004062F"/>
    <w:rsid w:val="00040930"/>
    <w:rsid w:val="00040B71"/>
    <w:rsid w:val="000413DC"/>
    <w:rsid w:val="0004493F"/>
    <w:rsid w:val="00045186"/>
    <w:rsid w:val="000453DA"/>
    <w:rsid w:val="00045FF0"/>
    <w:rsid w:val="000469A3"/>
    <w:rsid w:val="0004736F"/>
    <w:rsid w:val="00050017"/>
    <w:rsid w:val="00050ED4"/>
    <w:rsid w:val="00053C91"/>
    <w:rsid w:val="000547BE"/>
    <w:rsid w:val="00054F3F"/>
    <w:rsid w:val="00056972"/>
    <w:rsid w:val="0005765C"/>
    <w:rsid w:val="00060FCA"/>
    <w:rsid w:val="00061307"/>
    <w:rsid w:val="000617CD"/>
    <w:rsid w:val="00064287"/>
    <w:rsid w:val="00065295"/>
    <w:rsid w:val="00066157"/>
    <w:rsid w:val="0006617A"/>
    <w:rsid w:val="0007213E"/>
    <w:rsid w:val="00072652"/>
    <w:rsid w:val="000737CD"/>
    <w:rsid w:val="00073F5D"/>
    <w:rsid w:val="00073F95"/>
    <w:rsid w:val="0007479E"/>
    <w:rsid w:val="00076818"/>
    <w:rsid w:val="00076C46"/>
    <w:rsid w:val="00077050"/>
    <w:rsid w:val="00080064"/>
    <w:rsid w:val="0008044D"/>
    <w:rsid w:val="00080896"/>
    <w:rsid w:val="000821D6"/>
    <w:rsid w:val="00085A81"/>
    <w:rsid w:val="00086051"/>
    <w:rsid w:val="00086A6A"/>
    <w:rsid w:val="0008708D"/>
    <w:rsid w:val="00087C75"/>
    <w:rsid w:val="00090AD7"/>
    <w:rsid w:val="00092865"/>
    <w:rsid w:val="00093B72"/>
    <w:rsid w:val="00093CDD"/>
    <w:rsid w:val="00093CEB"/>
    <w:rsid w:val="00095667"/>
    <w:rsid w:val="00096EA6"/>
    <w:rsid w:val="00097269"/>
    <w:rsid w:val="000977CE"/>
    <w:rsid w:val="000A15E2"/>
    <w:rsid w:val="000A1AE2"/>
    <w:rsid w:val="000A212F"/>
    <w:rsid w:val="000A275C"/>
    <w:rsid w:val="000A3F8E"/>
    <w:rsid w:val="000A5290"/>
    <w:rsid w:val="000A5345"/>
    <w:rsid w:val="000A5BF4"/>
    <w:rsid w:val="000A5EEE"/>
    <w:rsid w:val="000A68E4"/>
    <w:rsid w:val="000B00AB"/>
    <w:rsid w:val="000B51C5"/>
    <w:rsid w:val="000B5815"/>
    <w:rsid w:val="000B6274"/>
    <w:rsid w:val="000B7441"/>
    <w:rsid w:val="000C0CCD"/>
    <w:rsid w:val="000C1608"/>
    <w:rsid w:val="000C3152"/>
    <w:rsid w:val="000C36B4"/>
    <w:rsid w:val="000C39E7"/>
    <w:rsid w:val="000C4D98"/>
    <w:rsid w:val="000C5358"/>
    <w:rsid w:val="000D28C6"/>
    <w:rsid w:val="000D45D8"/>
    <w:rsid w:val="000D4C1F"/>
    <w:rsid w:val="000D4C98"/>
    <w:rsid w:val="000D4CE9"/>
    <w:rsid w:val="000D52D0"/>
    <w:rsid w:val="000E152C"/>
    <w:rsid w:val="000E2344"/>
    <w:rsid w:val="000E3943"/>
    <w:rsid w:val="000E3C9D"/>
    <w:rsid w:val="000E55E6"/>
    <w:rsid w:val="000E7105"/>
    <w:rsid w:val="000E7346"/>
    <w:rsid w:val="000F0F96"/>
    <w:rsid w:val="000F10EC"/>
    <w:rsid w:val="000F47B2"/>
    <w:rsid w:val="000F570C"/>
    <w:rsid w:val="000F68E2"/>
    <w:rsid w:val="001003FB"/>
    <w:rsid w:val="00101CA4"/>
    <w:rsid w:val="0010248C"/>
    <w:rsid w:val="001044F1"/>
    <w:rsid w:val="00104D2A"/>
    <w:rsid w:val="00105D34"/>
    <w:rsid w:val="001078A1"/>
    <w:rsid w:val="00111068"/>
    <w:rsid w:val="00111916"/>
    <w:rsid w:val="00111AAB"/>
    <w:rsid w:val="00111D1F"/>
    <w:rsid w:val="001121F2"/>
    <w:rsid w:val="00113098"/>
    <w:rsid w:val="00114F93"/>
    <w:rsid w:val="00117387"/>
    <w:rsid w:val="00122C6E"/>
    <w:rsid w:val="0012441E"/>
    <w:rsid w:val="0012443A"/>
    <w:rsid w:val="00126427"/>
    <w:rsid w:val="00126E1A"/>
    <w:rsid w:val="00131C43"/>
    <w:rsid w:val="00131FC8"/>
    <w:rsid w:val="00135041"/>
    <w:rsid w:val="00137288"/>
    <w:rsid w:val="00137772"/>
    <w:rsid w:val="00137788"/>
    <w:rsid w:val="001400EA"/>
    <w:rsid w:val="00141990"/>
    <w:rsid w:val="00141B81"/>
    <w:rsid w:val="001425FC"/>
    <w:rsid w:val="00144A39"/>
    <w:rsid w:val="00145282"/>
    <w:rsid w:val="00145D19"/>
    <w:rsid w:val="00155CAF"/>
    <w:rsid w:val="00155FD3"/>
    <w:rsid w:val="00160C16"/>
    <w:rsid w:val="00160E39"/>
    <w:rsid w:val="001610E4"/>
    <w:rsid w:val="00161A02"/>
    <w:rsid w:val="001647A4"/>
    <w:rsid w:val="00165A89"/>
    <w:rsid w:val="00165FAE"/>
    <w:rsid w:val="00166EEB"/>
    <w:rsid w:val="001673C1"/>
    <w:rsid w:val="00170105"/>
    <w:rsid w:val="00170459"/>
    <w:rsid w:val="00171DC0"/>
    <w:rsid w:val="00172A82"/>
    <w:rsid w:val="00173BC4"/>
    <w:rsid w:val="00173E1D"/>
    <w:rsid w:val="001759A8"/>
    <w:rsid w:val="001763A7"/>
    <w:rsid w:val="00182778"/>
    <w:rsid w:val="00183442"/>
    <w:rsid w:val="00186FC8"/>
    <w:rsid w:val="00190792"/>
    <w:rsid w:val="001909DE"/>
    <w:rsid w:val="00192310"/>
    <w:rsid w:val="001925FB"/>
    <w:rsid w:val="00192FD0"/>
    <w:rsid w:val="0019418E"/>
    <w:rsid w:val="0019522F"/>
    <w:rsid w:val="00196CEF"/>
    <w:rsid w:val="001A0122"/>
    <w:rsid w:val="001A093D"/>
    <w:rsid w:val="001A1B03"/>
    <w:rsid w:val="001A4E09"/>
    <w:rsid w:val="001A57C8"/>
    <w:rsid w:val="001A5AC3"/>
    <w:rsid w:val="001A7A36"/>
    <w:rsid w:val="001B12F6"/>
    <w:rsid w:val="001B2CE4"/>
    <w:rsid w:val="001B4898"/>
    <w:rsid w:val="001B568C"/>
    <w:rsid w:val="001B5D0E"/>
    <w:rsid w:val="001B5F7D"/>
    <w:rsid w:val="001B6280"/>
    <w:rsid w:val="001B6E49"/>
    <w:rsid w:val="001B7EDF"/>
    <w:rsid w:val="001C2232"/>
    <w:rsid w:val="001C3B41"/>
    <w:rsid w:val="001C3ED8"/>
    <w:rsid w:val="001C62E1"/>
    <w:rsid w:val="001C693F"/>
    <w:rsid w:val="001C7DEB"/>
    <w:rsid w:val="001D03D8"/>
    <w:rsid w:val="001D0AA4"/>
    <w:rsid w:val="001D1DB4"/>
    <w:rsid w:val="001D1E2C"/>
    <w:rsid w:val="001D1F11"/>
    <w:rsid w:val="001D3FC4"/>
    <w:rsid w:val="001D5529"/>
    <w:rsid w:val="001D5BC5"/>
    <w:rsid w:val="001D634D"/>
    <w:rsid w:val="001D6EEC"/>
    <w:rsid w:val="001E011B"/>
    <w:rsid w:val="001E0DEA"/>
    <w:rsid w:val="001E1007"/>
    <w:rsid w:val="001E1585"/>
    <w:rsid w:val="001E4728"/>
    <w:rsid w:val="001E52D5"/>
    <w:rsid w:val="001E53F3"/>
    <w:rsid w:val="001E56AF"/>
    <w:rsid w:val="001E60EB"/>
    <w:rsid w:val="001E6307"/>
    <w:rsid w:val="001E7761"/>
    <w:rsid w:val="001F222F"/>
    <w:rsid w:val="001F3B7D"/>
    <w:rsid w:val="001F3EAE"/>
    <w:rsid w:val="001F6271"/>
    <w:rsid w:val="001F6E5A"/>
    <w:rsid w:val="001F74E5"/>
    <w:rsid w:val="00200599"/>
    <w:rsid w:val="002035A7"/>
    <w:rsid w:val="00206321"/>
    <w:rsid w:val="00207129"/>
    <w:rsid w:val="00207CAD"/>
    <w:rsid w:val="00211211"/>
    <w:rsid w:val="00211535"/>
    <w:rsid w:val="00211A27"/>
    <w:rsid w:val="00211F85"/>
    <w:rsid w:val="002128C3"/>
    <w:rsid w:val="00213F32"/>
    <w:rsid w:val="00214E4F"/>
    <w:rsid w:val="00215DDB"/>
    <w:rsid w:val="00216BCC"/>
    <w:rsid w:val="0022083A"/>
    <w:rsid w:val="002229DC"/>
    <w:rsid w:val="002231C2"/>
    <w:rsid w:val="00225046"/>
    <w:rsid w:val="002257D8"/>
    <w:rsid w:val="00227B01"/>
    <w:rsid w:val="00230174"/>
    <w:rsid w:val="00232392"/>
    <w:rsid w:val="002341C4"/>
    <w:rsid w:val="002353D4"/>
    <w:rsid w:val="00235BC6"/>
    <w:rsid w:val="0023701D"/>
    <w:rsid w:val="00237069"/>
    <w:rsid w:val="00237F92"/>
    <w:rsid w:val="00241E62"/>
    <w:rsid w:val="00242650"/>
    <w:rsid w:val="00243434"/>
    <w:rsid w:val="00245CA9"/>
    <w:rsid w:val="00245D5D"/>
    <w:rsid w:val="00247A4F"/>
    <w:rsid w:val="0025252B"/>
    <w:rsid w:val="0025285C"/>
    <w:rsid w:val="00253EEA"/>
    <w:rsid w:val="00255117"/>
    <w:rsid w:val="0025528B"/>
    <w:rsid w:val="00256887"/>
    <w:rsid w:val="00256EA3"/>
    <w:rsid w:val="00257828"/>
    <w:rsid w:val="002601C8"/>
    <w:rsid w:val="00260272"/>
    <w:rsid w:val="0026044C"/>
    <w:rsid w:val="00260945"/>
    <w:rsid w:val="00261EFF"/>
    <w:rsid w:val="00262010"/>
    <w:rsid w:val="00262077"/>
    <w:rsid w:val="00263356"/>
    <w:rsid w:val="00264394"/>
    <w:rsid w:val="0026549A"/>
    <w:rsid w:val="002660CA"/>
    <w:rsid w:val="00267863"/>
    <w:rsid w:val="002679B4"/>
    <w:rsid w:val="00274452"/>
    <w:rsid w:val="002744BD"/>
    <w:rsid w:val="00275A29"/>
    <w:rsid w:val="00281921"/>
    <w:rsid w:val="00282598"/>
    <w:rsid w:val="0028388C"/>
    <w:rsid w:val="0028521D"/>
    <w:rsid w:val="00285805"/>
    <w:rsid w:val="00286B80"/>
    <w:rsid w:val="00290512"/>
    <w:rsid w:val="002913D7"/>
    <w:rsid w:val="002926D2"/>
    <w:rsid w:val="00292917"/>
    <w:rsid w:val="0029500C"/>
    <w:rsid w:val="00295C8A"/>
    <w:rsid w:val="00297775"/>
    <w:rsid w:val="002A0AFD"/>
    <w:rsid w:val="002A2E5B"/>
    <w:rsid w:val="002A5BF7"/>
    <w:rsid w:val="002A68A6"/>
    <w:rsid w:val="002A745F"/>
    <w:rsid w:val="002B0085"/>
    <w:rsid w:val="002B2953"/>
    <w:rsid w:val="002B34F8"/>
    <w:rsid w:val="002B4140"/>
    <w:rsid w:val="002B4191"/>
    <w:rsid w:val="002B5125"/>
    <w:rsid w:val="002B780B"/>
    <w:rsid w:val="002C0571"/>
    <w:rsid w:val="002C2B98"/>
    <w:rsid w:val="002C3B4D"/>
    <w:rsid w:val="002C5846"/>
    <w:rsid w:val="002C7868"/>
    <w:rsid w:val="002D163A"/>
    <w:rsid w:val="002D18C2"/>
    <w:rsid w:val="002D3052"/>
    <w:rsid w:val="002D33FC"/>
    <w:rsid w:val="002D4C87"/>
    <w:rsid w:val="002D7DFB"/>
    <w:rsid w:val="002E09FC"/>
    <w:rsid w:val="002E27BC"/>
    <w:rsid w:val="002E2FFC"/>
    <w:rsid w:val="002E3FDE"/>
    <w:rsid w:val="002E4B74"/>
    <w:rsid w:val="002E4CCC"/>
    <w:rsid w:val="002E5128"/>
    <w:rsid w:val="002E54B1"/>
    <w:rsid w:val="002E7394"/>
    <w:rsid w:val="002F43F4"/>
    <w:rsid w:val="002F5D7A"/>
    <w:rsid w:val="002F738A"/>
    <w:rsid w:val="00300062"/>
    <w:rsid w:val="00301681"/>
    <w:rsid w:val="0030299A"/>
    <w:rsid w:val="0030306E"/>
    <w:rsid w:val="0030381D"/>
    <w:rsid w:val="00304029"/>
    <w:rsid w:val="003041BC"/>
    <w:rsid w:val="00305B49"/>
    <w:rsid w:val="00311466"/>
    <w:rsid w:val="00311C9F"/>
    <w:rsid w:val="00312667"/>
    <w:rsid w:val="003127FA"/>
    <w:rsid w:val="00312854"/>
    <w:rsid w:val="003143B8"/>
    <w:rsid w:val="00317BBA"/>
    <w:rsid w:val="003216FC"/>
    <w:rsid w:val="003230C7"/>
    <w:rsid w:val="00323802"/>
    <w:rsid w:val="00323D7A"/>
    <w:rsid w:val="00324062"/>
    <w:rsid w:val="00330EFC"/>
    <w:rsid w:val="00332FE2"/>
    <w:rsid w:val="00334A31"/>
    <w:rsid w:val="00335A4E"/>
    <w:rsid w:val="00337065"/>
    <w:rsid w:val="00340106"/>
    <w:rsid w:val="003415C1"/>
    <w:rsid w:val="003421E3"/>
    <w:rsid w:val="0034266A"/>
    <w:rsid w:val="00343B02"/>
    <w:rsid w:val="00344204"/>
    <w:rsid w:val="00345452"/>
    <w:rsid w:val="003465B0"/>
    <w:rsid w:val="00350EE5"/>
    <w:rsid w:val="00351013"/>
    <w:rsid w:val="00351789"/>
    <w:rsid w:val="00351E3D"/>
    <w:rsid w:val="00352B50"/>
    <w:rsid w:val="00353C34"/>
    <w:rsid w:val="00354E41"/>
    <w:rsid w:val="0035539D"/>
    <w:rsid w:val="003555BB"/>
    <w:rsid w:val="003557CA"/>
    <w:rsid w:val="00355BFF"/>
    <w:rsid w:val="003576EB"/>
    <w:rsid w:val="003618DB"/>
    <w:rsid w:val="00361CC2"/>
    <w:rsid w:val="00364480"/>
    <w:rsid w:val="00365287"/>
    <w:rsid w:val="00370783"/>
    <w:rsid w:val="003712FC"/>
    <w:rsid w:val="0037296A"/>
    <w:rsid w:val="00372CBB"/>
    <w:rsid w:val="003733C6"/>
    <w:rsid w:val="00373526"/>
    <w:rsid w:val="00373A64"/>
    <w:rsid w:val="00373D9D"/>
    <w:rsid w:val="00374572"/>
    <w:rsid w:val="00374846"/>
    <w:rsid w:val="0037776E"/>
    <w:rsid w:val="0038004B"/>
    <w:rsid w:val="00381D2B"/>
    <w:rsid w:val="00381EE4"/>
    <w:rsid w:val="00384227"/>
    <w:rsid w:val="0038454B"/>
    <w:rsid w:val="00384CB4"/>
    <w:rsid w:val="00385CE6"/>
    <w:rsid w:val="00386524"/>
    <w:rsid w:val="00387B1B"/>
    <w:rsid w:val="0039098D"/>
    <w:rsid w:val="00392C56"/>
    <w:rsid w:val="00393CF2"/>
    <w:rsid w:val="003A1B14"/>
    <w:rsid w:val="003A7A0A"/>
    <w:rsid w:val="003A7B9C"/>
    <w:rsid w:val="003B137E"/>
    <w:rsid w:val="003C0DC3"/>
    <w:rsid w:val="003C34BA"/>
    <w:rsid w:val="003C7830"/>
    <w:rsid w:val="003D07DB"/>
    <w:rsid w:val="003D11F1"/>
    <w:rsid w:val="003D2E11"/>
    <w:rsid w:val="003D30EC"/>
    <w:rsid w:val="003D33F5"/>
    <w:rsid w:val="003D34BE"/>
    <w:rsid w:val="003D3CAF"/>
    <w:rsid w:val="003D5258"/>
    <w:rsid w:val="003D53A9"/>
    <w:rsid w:val="003D637E"/>
    <w:rsid w:val="003D6D98"/>
    <w:rsid w:val="003D7D58"/>
    <w:rsid w:val="003E3145"/>
    <w:rsid w:val="003E34C3"/>
    <w:rsid w:val="003E42D6"/>
    <w:rsid w:val="003E44F1"/>
    <w:rsid w:val="003E67EF"/>
    <w:rsid w:val="003F02AA"/>
    <w:rsid w:val="003F12FF"/>
    <w:rsid w:val="003F2B57"/>
    <w:rsid w:val="003F3DBE"/>
    <w:rsid w:val="003F43C4"/>
    <w:rsid w:val="003F5C7D"/>
    <w:rsid w:val="003F77E7"/>
    <w:rsid w:val="003F7A86"/>
    <w:rsid w:val="004007A0"/>
    <w:rsid w:val="004012DC"/>
    <w:rsid w:val="00402BE6"/>
    <w:rsid w:val="00402FE8"/>
    <w:rsid w:val="00407713"/>
    <w:rsid w:val="00410125"/>
    <w:rsid w:val="004108F0"/>
    <w:rsid w:val="00412491"/>
    <w:rsid w:val="00413B06"/>
    <w:rsid w:val="00415277"/>
    <w:rsid w:val="00417176"/>
    <w:rsid w:val="00417343"/>
    <w:rsid w:val="00417AE1"/>
    <w:rsid w:val="00417BA5"/>
    <w:rsid w:val="00420F32"/>
    <w:rsid w:val="004227A9"/>
    <w:rsid w:val="00423FD9"/>
    <w:rsid w:val="004244CD"/>
    <w:rsid w:val="00424C2A"/>
    <w:rsid w:val="00424EBB"/>
    <w:rsid w:val="00425230"/>
    <w:rsid w:val="004255AC"/>
    <w:rsid w:val="004263EA"/>
    <w:rsid w:val="00426E04"/>
    <w:rsid w:val="00427B0D"/>
    <w:rsid w:val="00431065"/>
    <w:rsid w:val="00431DCB"/>
    <w:rsid w:val="004330C7"/>
    <w:rsid w:val="0043329E"/>
    <w:rsid w:val="004337BC"/>
    <w:rsid w:val="00434120"/>
    <w:rsid w:val="00434AC8"/>
    <w:rsid w:val="00434CB9"/>
    <w:rsid w:val="0043666E"/>
    <w:rsid w:val="00440B46"/>
    <w:rsid w:val="00440F3E"/>
    <w:rsid w:val="00441141"/>
    <w:rsid w:val="004412F7"/>
    <w:rsid w:val="00442F5C"/>
    <w:rsid w:val="00443E51"/>
    <w:rsid w:val="00444CCB"/>
    <w:rsid w:val="0044502A"/>
    <w:rsid w:val="00447323"/>
    <w:rsid w:val="00447962"/>
    <w:rsid w:val="00450AEB"/>
    <w:rsid w:val="00450DD1"/>
    <w:rsid w:val="00450F9E"/>
    <w:rsid w:val="00451E1D"/>
    <w:rsid w:val="00452FE4"/>
    <w:rsid w:val="004532DF"/>
    <w:rsid w:val="004539E4"/>
    <w:rsid w:val="0045417A"/>
    <w:rsid w:val="00454F09"/>
    <w:rsid w:val="00457024"/>
    <w:rsid w:val="0045702E"/>
    <w:rsid w:val="004571F0"/>
    <w:rsid w:val="00457933"/>
    <w:rsid w:val="00457DC4"/>
    <w:rsid w:val="0046106F"/>
    <w:rsid w:val="004616D1"/>
    <w:rsid w:val="00464846"/>
    <w:rsid w:val="0046747F"/>
    <w:rsid w:val="004721BA"/>
    <w:rsid w:val="00474B4F"/>
    <w:rsid w:val="004755DF"/>
    <w:rsid w:val="004764AB"/>
    <w:rsid w:val="00481C49"/>
    <w:rsid w:val="00483D23"/>
    <w:rsid w:val="00484B14"/>
    <w:rsid w:val="00484D81"/>
    <w:rsid w:val="004855F5"/>
    <w:rsid w:val="00485B26"/>
    <w:rsid w:val="0048758C"/>
    <w:rsid w:val="00490701"/>
    <w:rsid w:val="0049296F"/>
    <w:rsid w:val="004943EB"/>
    <w:rsid w:val="00495197"/>
    <w:rsid w:val="00495C8B"/>
    <w:rsid w:val="004977E4"/>
    <w:rsid w:val="00497E63"/>
    <w:rsid w:val="004A1043"/>
    <w:rsid w:val="004A13B6"/>
    <w:rsid w:val="004A193E"/>
    <w:rsid w:val="004A4FA4"/>
    <w:rsid w:val="004A5368"/>
    <w:rsid w:val="004A648B"/>
    <w:rsid w:val="004A7DBF"/>
    <w:rsid w:val="004B0BA7"/>
    <w:rsid w:val="004B1F98"/>
    <w:rsid w:val="004B2CC1"/>
    <w:rsid w:val="004B3E57"/>
    <w:rsid w:val="004B58B3"/>
    <w:rsid w:val="004B5D11"/>
    <w:rsid w:val="004B6B6B"/>
    <w:rsid w:val="004B74F7"/>
    <w:rsid w:val="004C02C2"/>
    <w:rsid w:val="004C0D49"/>
    <w:rsid w:val="004C2AD5"/>
    <w:rsid w:val="004C38D1"/>
    <w:rsid w:val="004C4B59"/>
    <w:rsid w:val="004C6BAB"/>
    <w:rsid w:val="004C7738"/>
    <w:rsid w:val="004C7955"/>
    <w:rsid w:val="004D0AE1"/>
    <w:rsid w:val="004D1806"/>
    <w:rsid w:val="004D3F71"/>
    <w:rsid w:val="004D4EF1"/>
    <w:rsid w:val="004D5A1A"/>
    <w:rsid w:val="004D5F6D"/>
    <w:rsid w:val="004E3395"/>
    <w:rsid w:val="004E46DA"/>
    <w:rsid w:val="004E4B1C"/>
    <w:rsid w:val="004E5CCF"/>
    <w:rsid w:val="004F0484"/>
    <w:rsid w:val="004F1AF2"/>
    <w:rsid w:val="004F2F9A"/>
    <w:rsid w:val="004F3558"/>
    <w:rsid w:val="004F38AE"/>
    <w:rsid w:val="004F6A6B"/>
    <w:rsid w:val="004F7624"/>
    <w:rsid w:val="004F793B"/>
    <w:rsid w:val="00503BDA"/>
    <w:rsid w:val="00503C60"/>
    <w:rsid w:val="005072DB"/>
    <w:rsid w:val="00507CEC"/>
    <w:rsid w:val="00507FBF"/>
    <w:rsid w:val="00511D48"/>
    <w:rsid w:val="0051333D"/>
    <w:rsid w:val="005145E8"/>
    <w:rsid w:val="005172CA"/>
    <w:rsid w:val="00522298"/>
    <w:rsid w:val="005235A9"/>
    <w:rsid w:val="005244D2"/>
    <w:rsid w:val="00524A48"/>
    <w:rsid w:val="00524CD1"/>
    <w:rsid w:val="005258AC"/>
    <w:rsid w:val="00531470"/>
    <w:rsid w:val="00534A04"/>
    <w:rsid w:val="005361AD"/>
    <w:rsid w:val="005364DE"/>
    <w:rsid w:val="00536CEC"/>
    <w:rsid w:val="00540E6B"/>
    <w:rsid w:val="0054118D"/>
    <w:rsid w:val="005415E7"/>
    <w:rsid w:val="0054250D"/>
    <w:rsid w:val="005429D4"/>
    <w:rsid w:val="005443FF"/>
    <w:rsid w:val="0054575E"/>
    <w:rsid w:val="0054679C"/>
    <w:rsid w:val="00547E1F"/>
    <w:rsid w:val="00550846"/>
    <w:rsid w:val="005526B2"/>
    <w:rsid w:val="00553613"/>
    <w:rsid w:val="00554ED7"/>
    <w:rsid w:val="00556D56"/>
    <w:rsid w:val="005576FB"/>
    <w:rsid w:val="00560A71"/>
    <w:rsid w:val="005627EB"/>
    <w:rsid w:val="0056455E"/>
    <w:rsid w:val="0057099A"/>
    <w:rsid w:val="00572B80"/>
    <w:rsid w:val="00573A0B"/>
    <w:rsid w:val="005808D8"/>
    <w:rsid w:val="00583FD4"/>
    <w:rsid w:val="005848BA"/>
    <w:rsid w:val="005854F4"/>
    <w:rsid w:val="005867F5"/>
    <w:rsid w:val="0059229E"/>
    <w:rsid w:val="00592347"/>
    <w:rsid w:val="0059666A"/>
    <w:rsid w:val="005A0CD7"/>
    <w:rsid w:val="005A136E"/>
    <w:rsid w:val="005A1A4E"/>
    <w:rsid w:val="005A240E"/>
    <w:rsid w:val="005A254D"/>
    <w:rsid w:val="005A3545"/>
    <w:rsid w:val="005A7DF6"/>
    <w:rsid w:val="005B0BA7"/>
    <w:rsid w:val="005B0BC7"/>
    <w:rsid w:val="005B0CF5"/>
    <w:rsid w:val="005B0ED1"/>
    <w:rsid w:val="005B4151"/>
    <w:rsid w:val="005B53D3"/>
    <w:rsid w:val="005B55EE"/>
    <w:rsid w:val="005B77F6"/>
    <w:rsid w:val="005C074A"/>
    <w:rsid w:val="005C0943"/>
    <w:rsid w:val="005C1085"/>
    <w:rsid w:val="005C12EB"/>
    <w:rsid w:val="005C2567"/>
    <w:rsid w:val="005C3AF9"/>
    <w:rsid w:val="005C46A3"/>
    <w:rsid w:val="005C4A57"/>
    <w:rsid w:val="005C4B21"/>
    <w:rsid w:val="005C52F4"/>
    <w:rsid w:val="005D12E5"/>
    <w:rsid w:val="005D1500"/>
    <w:rsid w:val="005D3722"/>
    <w:rsid w:val="005D60D1"/>
    <w:rsid w:val="005D66AF"/>
    <w:rsid w:val="005D6DDC"/>
    <w:rsid w:val="005E051E"/>
    <w:rsid w:val="005E1708"/>
    <w:rsid w:val="005E1A00"/>
    <w:rsid w:val="005E4197"/>
    <w:rsid w:val="005E464E"/>
    <w:rsid w:val="005E4F73"/>
    <w:rsid w:val="005E6123"/>
    <w:rsid w:val="005E6947"/>
    <w:rsid w:val="005F17DF"/>
    <w:rsid w:val="005F4468"/>
    <w:rsid w:val="005F4BCC"/>
    <w:rsid w:val="005F5D1B"/>
    <w:rsid w:val="005F6160"/>
    <w:rsid w:val="005F6835"/>
    <w:rsid w:val="005F79F9"/>
    <w:rsid w:val="005F7B59"/>
    <w:rsid w:val="00602161"/>
    <w:rsid w:val="006022A0"/>
    <w:rsid w:val="00602D2C"/>
    <w:rsid w:val="006035A9"/>
    <w:rsid w:val="00605098"/>
    <w:rsid w:val="00606662"/>
    <w:rsid w:val="00607B72"/>
    <w:rsid w:val="00607E6A"/>
    <w:rsid w:val="006119E5"/>
    <w:rsid w:val="00611E25"/>
    <w:rsid w:val="00612657"/>
    <w:rsid w:val="00612933"/>
    <w:rsid w:val="00612C51"/>
    <w:rsid w:val="0061333F"/>
    <w:rsid w:val="00615341"/>
    <w:rsid w:val="00620472"/>
    <w:rsid w:val="00624B11"/>
    <w:rsid w:val="00625B05"/>
    <w:rsid w:val="00631293"/>
    <w:rsid w:val="00631900"/>
    <w:rsid w:val="006330CA"/>
    <w:rsid w:val="00634709"/>
    <w:rsid w:val="00634CA1"/>
    <w:rsid w:val="00635226"/>
    <w:rsid w:val="00635BEC"/>
    <w:rsid w:val="00636164"/>
    <w:rsid w:val="00636D21"/>
    <w:rsid w:val="00640EE7"/>
    <w:rsid w:val="00642EE1"/>
    <w:rsid w:val="00643544"/>
    <w:rsid w:val="00644F55"/>
    <w:rsid w:val="006526CB"/>
    <w:rsid w:val="0065452A"/>
    <w:rsid w:val="00654FC3"/>
    <w:rsid w:val="00656074"/>
    <w:rsid w:val="006565B0"/>
    <w:rsid w:val="00657DDA"/>
    <w:rsid w:val="006607A6"/>
    <w:rsid w:val="00660EB7"/>
    <w:rsid w:val="0066133B"/>
    <w:rsid w:val="00662C4E"/>
    <w:rsid w:val="00662F04"/>
    <w:rsid w:val="0066458D"/>
    <w:rsid w:val="00665429"/>
    <w:rsid w:val="00665AA9"/>
    <w:rsid w:val="00666CB9"/>
    <w:rsid w:val="006709DD"/>
    <w:rsid w:val="00672BD4"/>
    <w:rsid w:val="00674616"/>
    <w:rsid w:val="00674A60"/>
    <w:rsid w:val="006769DA"/>
    <w:rsid w:val="00676ECA"/>
    <w:rsid w:val="006776C4"/>
    <w:rsid w:val="00677D24"/>
    <w:rsid w:val="00677F10"/>
    <w:rsid w:val="006805A0"/>
    <w:rsid w:val="006829E6"/>
    <w:rsid w:val="00682DFA"/>
    <w:rsid w:val="006850AD"/>
    <w:rsid w:val="006877D2"/>
    <w:rsid w:val="0069166D"/>
    <w:rsid w:val="00691778"/>
    <w:rsid w:val="00691E58"/>
    <w:rsid w:val="00692ED7"/>
    <w:rsid w:val="00695349"/>
    <w:rsid w:val="0069611B"/>
    <w:rsid w:val="00697B79"/>
    <w:rsid w:val="006A1012"/>
    <w:rsid w:val="006A1A75"/>
    <w:rsid w:val="006A3C96"/>
    <w:rsid w:val="006A5B49"/>
    <w:rsid w:val="006A70C6"/>
    <w:rsid w:val="006A710F"/>
    <w:rsid w:val="006A7136"/>
    <w:rsid w:val="006B02C5"/>
    <w:rsid w:val="006B54C1"/>
    <w:rsid w:val="006B5827"/>
    <w:rsid w:val="006B6C62"/>
    <w:rsid w:val="006B6D75"/>
    <w:rsid w:val="006B6E7F"/>
    <w:rsid w:val="006C07A2"/>
    <w:rsid w:val="006C64C9"/>
    <w:rsid w:val="006D020D"/>
    <w:rsid w:val="006D5A8C"/>
    <w:rsid w:val="006D75D2"/>
    <w:rsid w:val="006E2498"/>
    <w:rsid w:val="006E36A5"/>
    <w:rsid w:val="006E5DE2"/>
    <w:rsid w:val="006F147A"/>
    <w:rsid w:val="006F3648"/>
    <w:rsid w:val="006F4619"/>
    <w:rsid w:val="006F49B8"/>
    <w:rsid w:val="006F5607"/>
    <w:rsid w:val="006F56D4"/>
    <w:rsid w:val="006F5745"/>
    <w:rsid w:val="006F578D"/>
    <w:rsid w:val="00700C21"/>
    <w:rsid w:val="00704B2F"/>
    <w:rsid w:val="00711B93"/>
    <w:rsid w:val="00713472"/>
    <w:rsid w:val="00714819"/>
    <w:rsid w:val="00720922"/>
    <w:rsid w:val="00721001"/>
    <w:rsid w:val="00721A25"/>
    <w:rsid w:val="00722308"/>
    <w:rsid w:val="007232CB"/>
    <w:rsid w:val="007244EE"/>
    <w:rsid w:val="00726290"/>
    <w:rsid w:val="007334F6"/>
    <w:rsid w:val="00733620"/>
    <w:rsid w:val="00734DBE"/>
    <w:rsid w:val="007353D6"/>
    <w:rsid w:val="007368C3"/>
    <w:rsid w:val="0073705A"/>
    <w:rsid w:val="00737108"/>
    <w:rsid w:val="00743E2A"/>
    <w:rsid w:val="00744DCF"/>
    <w:rsid w:val="0074534D"/>
    <w:rsid w:val="00746915"/>
    <w:rsid w:val="0075054F"/>
    <w:rsid w:val="0075428F"/>
    <w:rsid w:val="00754D49"/>
    <w:rsid w:val="00755535"/>
    <w:rsid w:val="00761FA7"/>
    <w:rsid w:val="00765630"/>
    <w:rsid w:val="00770A8C"/>
    <w:rsid w:val="00771519"/>
    <w:rsid w:val="007741F5"/>
    <w:rsid w:val="0077579B"/>
    <w:rsid w:val="00780C51"/>
    <w:rsid w:val="00781623"/>
    <w:rsid w:val="00782A26"/>
    <w:rsid w:val="0078415E"/>
    <w:rsid w:val="00785030"/>
    <w:rsid w:val="007859AF"/>
    <w:rsid w:val="00785F3E"/>
    <w:rsid w:val="00786B52"/>
    <w:rsid w:val="007902AA"/>
    <w:rsid w:val="00790CF8"/>
    <w:rsid w:val="007914BB"/>
    <w:rsid w:val="00792F61"/>
    <w:rsid w:val="007955A0"/>
    <w:rsid w:val="007A208A"/>
    <w:rsid w:val="007A24F0"/>
    <w:rsid w:val="007A4B49"/>
    <w:rsid w:val="007B4D05"/>
    <w:rsid w:val="007B6FA6"/>
    <w:rsid w:val="007B703F"/>
    <w:rsid w:val="007B70CF"/>
    <w:rsid w:val="007B72AA"/>
    <w:rsid w:val="007C0B4F"/>
    <w:rsid w:val="007C1556"/>
    <w:rsid w:val="007C1C0C"/>
    <w:rsid w:val="007C2EFB"/>
    <w:rsid w:val="007C2F69"/>
    <w:rsid w:val="007C38E8"/>
    <w:rsid w:val="007C5ADC"/>
    <w:rsid w:val="007C67E1"/>
    <w:rsid w:val="007D0F4F"/>
    <w:rsid w:val="007D20A8"/>
    <w:rsid w:val="007D3347"/>
    <w:rsid w:val="007D62BE"/>
    <w:rsid w:val="007D755C"/>
    <w:rsid w:val="007E207F"/>
    <w:rsid w:val="007E30C7"/>
    <w:rsid w:val="007E3D44"/>
    <w:rsid w:val="007E3E80"/>
    <w:rsid w:val="007E42A0"/>
    <w:rsid w:val="007E4522"/>
    <w:rsid w:val="007E4BEC"/>
    <w:rsid w:val="007E506A"/>
    <w:rsid w:val="007E7027"/>
    <w:rsid w:val="007E79CB"/>
    <w:rsid w:val="007F1219"/>
    <w:rsid w:val="007F2B92"/>
    <w:rsid w:val="007F30D2"/>
    <w:rsid w:val="007F46FE"/>
    <w:rsid w:val="007F5F76"/>
    <w:rsid w:val="007F72B8"/>
    <w:rsid w:val="007F7A2D"/>
    <w:rsid w:val="00800784"/>
    <w:rsid w:val="0080082E"/>
    <w:rsid w:val="00800AD6"/>
    <w:rsid w:val="00801661"/>
    <w:rsid w:val="00801FD8"/>
    <w:rsid w:val="00803771"/>
    <w:rsid w:val="00803AF8"/>
    <w:rsid w:val="00803EBE"/>
    <w:rsid w:val="00804A1C"/>
    <w:rsid w:val="00807F32"/>
    <w:rsid w:val="008102C4"/>
    <w:rsid w:val="00811355"/>
    <w:rsid w:val="008154CD"/>
    <w:rsid w:val="00815770"/>
    <w:rsid w:val="008207BE"/>
    <w:rsid w:val="008221F2"/>
    <w:rsid w:val="008254C5"/>
    <w:rsid w:val="00825F10"/>
    <w:rsid w:val="00826F0C"/>
    <w:rsid w:val="0082733C"/>
    <w:rsid w:val="00827A95"/>
    <w:rsid w:val="00830D50"/>
    <w:rsid w:val="00834033"/>
    <w:rsid w:val="00835807"/>
    <w:rsid w:val="00837DF2"/>
    <w:rsid w:val="00841C91"/>
    <w:rsid w:val="00842C64"/>
    <w:rsid w:val="008436E8"/>
    <w:rsid w:val="00843AE1"/>
    <w:rsid w:val="00844150"/>
    <w:rsid w:val="0085083A"/>
    <w:rsid w:val="0085194C"/>
    <w:rsid w:val="00853CA3"/>
    <w:rsid w:val="00854880"/>
    <w:rsid w:val="00856310"/>
    <w:rsid w:val="008567DB"/>
    <w:rsid w:val="008573EA"/>
    <w:rsid w:val="008600E5"/>
    <w:rsid w:val="0086041D"/>
    <w:rsid w:val="00860C55"/>
    <w:rsid w:val="00862082"/>
    <w:rsid w:val="00862CAB"/>
    <w:rsid w:val="00866379"/>
    <w:rsid w:val="008667AF"/>
    <w:rsid w:val="0087004C"/>
    <w:rsid w:val="008712C0"/>
    <w:rsid w:val="00872441"/>
    <w:rsid w:val="00872F02"/>
    <w:rsid w:val="00874FE1"/>
    <w:rsid w:val="00877AEE"/>
    <w:rsid w:val="00877BAF"/>
    <w:rsid w:val="00880615"/>
    <w:rsid w:val="0088160F"/>
    <w:rsid w:val="008852CE"/>
    <w:rsid w:val="008854EC"/>
    <w:rsid w:val="00885665"/>
    <w:rsid w:val="0089064D"/>
    <w:rsid w:val="00891CF9"/>
    <w:rsid w:val="00892052"/>
    <w:rsid w:val="00892223"/>
    <w:rsid w:val="008943E2"/>
    <w:rsid w:val="008945F0"/>
    <w:rsid w:val="008949E5"/>
    <w:rsid w:val="00894E64"/>
    <w:rsid w:val="008959BD"/>
    <w:rsid w:val="00897EF5"/>
    <w:rsid w:val="008A082A"/>
    <w:rsid w:val="008A0C4A"/>
    <w:rsid w:val="008A18BD"/>
    <w:rsid w:val="008A1AC6"/>
    <w:rsid w:val="008A3A20"/>
    <w:rsid w:val="008A7215"/>
    <w:rsid w:val="008B039E"/>
    <w:rsid w:val="008B1D9A"/>
    <w:rsid w:val="008B24C0"/>
    <w:rsid w:val="008B36B7"/>
    <w:rsid w:val="008B434B"/>
    <w:rsid w:val="008B466C"/>
    <w:rsid w:val="008B4987"/>
    <w:rsid w:val="008B5BFA"/>
    <w:rsid w:val="008C0C36"/>
    <w:rsid w:val="008C2174"/>
    <w:rsid w:val="008C4E2E"/>
    <w:rsid w:val="008C5F93"/>
    <w:rsid w:val="008C676B"/>
    <w:rsid w:val="008C6FCF"/>
    <w:rsid w:val="008D16A5"/>
    <w:rsid w:val="008D1AA1"/>
    <w:rsid w:val="008D34E7"/>
    <w:rsid w:val="008D37F7"/>
    <w:rsid w:val="008D3BDD"/>
    <w:rsid w:val="008D705D"/>
    <w:rsid w:val="008D7598"/>
    <w:rsid w:val="008E3B2A"/>
    <w:rsid w:val="008F0647"/>
    <w:rsid w:val="008F0942"/>
    <w:rsid w:val="008F1F60"/>
    <w:rsid w:val="008F27F6"/>
    <w:rsid w:val="008F29D9"/>
    <w:rsid w:val="008F2E07"/>
    <w:rsid w:val="008F3183"/>
    <w:rsid w:val="008F4574"/>
    <w:rsid w:val="008F5165"/>
    <w:rsid w:val="00902B33"/>
    <w:rsid w:val="00903BFA"/>
    <w:rsid w:val="00904536"/>
    <w:rsid w:val="00905F7B"/>
    <w:rsid w:val="00910044"/>
    <w:rsid w:val="0091029A"/>
    <w:rsid w:val="009124C5"/>
    <w:rsid w:val="009130AF"/>
    <w:rsid w:val="009136AE"/>
    <w:rsid w:val="009178A8"/>
    <w:rsid w:val="00917ECA"/>
    <w:rsid w:val="0092278C"/>
    <w:rsid w:val="009246EB"/>
    <w:rsid w:val="009247B0"/>
    <w:rsid w:val="00925529"/>
    <w:rsid w:val="009259F3"/>
    <w:rsid w:val="00930C75"/>
    <w:rsid w:val="0093103D"/>
    <w:rsid w:val="00932D1E"/>
    <w:rsid w:val="009331ED"/>
    <w:rsid w:val="00934080"/>
    <w:rsid w:val="009347C5"/>
    <w:rsid w:val="00934D51"/>
    <w:rsid w:val="00935E26"/>
    <w:rsid w:val="00940BC2"/>
    <w:rsid w:val="0094105F"/>
    <w:rsid w:val="009413A6"/>
    <w:rsid w:val="00941A55"/>
    <w:rsid w:val="00942EEC"/>
    <w:rsid w:val="009455AC"/>
    <w:rsid w:val="00945BD5"/>
    <w:rsid w:val="00950A92"/>
    <w:rsid w:val="0095122A"/>
    <w:rsid w:val="009520D3"/>
    <w:rsid w:val="00952418"/>
    <w:rsid w:val="00952B11"/>
    <w:rsid w:val="009533B1"/>
    <w:rsid w:val="0095424D"/>
    <w:rsid w:val="009562A7"/>
    <w:rsid w:val="00956661"/>
    <w:rsid w:val="00956E2E"/>
    <w:rsid w:val="009572B9"/>
    <w:rsid w:val="00957EDD"/>
    <w:rsid w:val="009603BF"/>
    <w:rsid w:val="00960F34"/>
    <w:rsid w:val="00961502"/>
    <w:rsid w:val="00961611"/>
    <w:rsid w:val="00962A8C"/>
    <w:rsid w:val="00963149"/>
    <w:rsid w:val="009638AC"/>
    <w:rsid w:val="00963CCF"/>
    <w:rsid w:val="009641C2"/>
    <w:rsid w:val="00966672"/>
    <w:rsid w:val="00966737"/>
    <w:rsid w:val="00966CE9"/>
    <w:rsid w:val="00971A4A"/>
    <w:rsid w:val="00972E4E"/>
    <w:rsid w:val="009754AD"/>
    <w:rsid w:val="00976795"/>
    <w:rsid w:val="009774F0"/>
    <w:rsid w:val="00980BE2"/>
    <w:rsid w:val="00982439"/>
    <w:rsid w:val="00982FB1"/>
    <w:rsid w:val="00984E97"/>
    <w:rsid w:val="0098618D"/>
    <w:rsid w:val="00987C52"/>
    <w:rsid w:val="00991059"/>
    <w:rsid w:val="0099160C"/>
    <w:rsid w:val="00991E28"/>
    <w:rsid w:val="00994B0B"/>
    <w:rsid w:val="00996AF0"/>
    <w:rsid w:val="00997BC6"/>
    <w:rsid w:val="009A29D4"/>
    <w:rsid w:val="009A2D95"/>
    <w:rsid w:val="009A3D04"/>
    <w:rsid w:val="009A50ED"/>
    <w:rsid w:val="009A5649"/>
    <w:rsid w:val="009A6492"/>
    <w:rsid w:val="009A6542"/>
    <w:rsid w:val="009B08A9"/>
    <w:rsid w:val="009B0DE9"/>
    <w:rsid w:val="009B1167"/>
    <w:rsid w:val="009B1989"/>
    <w:rsid w:val="009B5BAE"/>
    <w:rsid w:val="009B5E69"/>
    <w:rsid w:val="009B7DCB"/>
    <w:rsid w:val="009C000B"/>
    <w:rsid w:val="009C29FD"/>
    <w:rsid w:val="009C64AF"/>
    <w:rsid w:val="009C651D"/>
    <w:rsid w:val="009C6736"/>
    <w:rsid w:val="009D1B11"/>
    <w:rsid w:val="009D2E39"/>
    <w:rsid w:val="009D3153"/>
    <w:rsid w:val="009D3371"/>
    <w:rsid w:val="009D660D"/>
    <w:rsid w:val="009E0DFD"/>
    <w:rsid w:val="009E2F0C"/>
    <w:rsid w:val="009E3EE2"/>
    <w:rsid w:val="009E477A"/>
    <w:rsid w:val="009E57AB"/>
    <w:rsid w:val="009E58F6"/>
    <w:rsid w:val="009E5E4C"/>
    <w:rsid w:val="009E6313"/>
    <w:rsid w:val="009E68E6"/>
    <w:rsid w:val="009E6D6F"/>
    <w:rsid w:val="009F07DE"/>
    <w:rsid w:val="009F1264"/>
    <w:rsid w:val="009F2F8B"/>
    <w:rsid w:val="009F48C8"/>
    <w:rsid w:val="009F7F58"/>
    <w:rsid w:val="00A0091E"/>
    <w:rsid w:val="00A01EAC"/>
    <w:rsid w:val="00A02DA4"/>
    <w:rsid w:val="00A03126"/>
    <w:rsid w:val="00A039A1"/>
    <w:rsid w:val="00A03C6B"/>
    <w:rsid w:val="00A04FA7"/>
    <w:rsid w:val="00A06C33"/>
    <w:rsid w:val="00A17AC4"/>
    <w:rsid w:val="00A23FC9"/>
    <w:rsid w:val="00A2427A"/>
    <w:rsid w:val="00A25656"/>
    <w:rsid w:val="00A25745"/>
    <w:rsid w:val="00A27755"/>
    <w:rsid w:val="00A27DE6"/>
    <w:rsid w:val="00A319B1"/>
    <w:rsid w:val="00A35D56"/>
    <w:rsid w:val="00A4496E"/>
    <w:rsid w:val="00A44F7C"/>
    <w:rsid w:val="00A45C3C"/>
    <w:rsid w:val="00A5358B"/>
    <w:rsid w:val="00A537D3"/>
    <w:rsid w:val="00A559E2"/>
    <w:rsid w:val="00A56FFB"/>
    <w:rsid w:val="00A60517"/>
    <w:rsid w:val="00A60858"/>
    <w:rsid w:val="00A619C0"/>
    <w:rsid w:val="00A61D6A"/>
    <w:rsid w:val="00A6279B"/>
    <w:rsid w:val="00A63186"/>
    <w:rsid w:val="00A63BC7"/>
    <w:rsid w:val="00A6428F"/>
    <w:rsid w:val="00A649DB"/>
    <w:rsid w:val="00A6762C"/>
    <w:rsid w:val="00A67A82"/>
    <w:rsid w:val="00A70DF1"/>
    <w:rsid w:val="00A710F4"/>
    <w:rsid w:val="00A71FA8"/>
    <w:rsid w:val="00A7362D"/>
    <w:rsid w:val="00A75CFA"/>
    <w:rsid w:val="00A77488"/>
    <w:rsid w:val="00A77E9A"/>
    <w:rsid w:val="00A8061E"/>
    <w:rsid w:val="00A8199F"/>
    <w:rsid w:val="00A82B9E"/>
    <w:rsid w:val="00A82ED0"/>
    <w:rsid w:val="00A83452"/>
    <w:rsid w:val="00A83D32"/>
    <w:rsid w:val="00A85240"/>
    <w:rsid w:val="00A90B75"/>
    <w:rsid w:val="00A9194C"/>
    <w:rsid w:val="00A919F7"/>
    <w:rsid w:val="00A95ABA"/>
    <w:rsid w:val="00A95FEB"/>
    <w:rsid w:val="00A97505"/>
    <w:rsid w:val="00AA0073"/>
    <w:rsid w:val="00AA10B8"/>
    <w:rsid w:val="00AA1E95"/>
    <w:rsid w:val="00AA33A1"/>
    <w:rsid w:val="00AA4E8C"/>
    <w:rsid w:val="00AA6184"/>
    <w:rsid w:val="00AB1746"/>
    <w:rsid w:val="00AB1A0C"/>
    <w:rsid w:val="00AB5B12"/>
    <w:rsid w:val="00AB614E"/>
    <w:rsid w:val="00AC0BAB"/>
    <w:rsid w:val="00AC0C80"/>
    <w:rsid w:val="00AC1309"/>
    <w:rsid w:val="00AC16B5"/>
    <w:rsid w:val="00AC2BC7"/>
    <w:rsid w:val="00AC487F"/>
    <w:rsid w:val="00AC4C75"/>
    <w:rsid w:val="00AC50A6"/>
    <w:rsid w:val="00AC5527"/>
    <w:rsid w:val="00AC6345"/>
    <w:rsid w:val="00AC6618"/>
    <w:rsid w:val="00AC68D1"/>
    <w:rsid w:val="00AD05FF"/>
    <w:rsid w:val="00AD069D"/>
    <w:rsid w:val="00AD0B84"/>
    <w:rsid w:val="00AD1489"/>
    <w:rsid w:val="00AE5FDD"/>
    <w:rsid w:val="00AE6F09"/>
    <w:rsid w:val="00AE6F5D"/>
    <w:rsid w:val="00AE78C0"/>
    <w:rsid w:val="00AF04F1"/>
    <w:rsid w:val="00AF0A6A"/>
    <w:rsid w:val="00AF18BB"/>
    <w:rsid w:val="00AF19E5"/>
    <w:rsid w:val="00AF1A54"/>
    <w:rsid w:val="00AF1C26"/>
    <w:rsid w:val="00AF3B72"/>
    <w:rsid w:val="00AF3EA2"/>
    <w:rsid w:val="00AF47E9"/>
    <w:rsid w:val="00AF5A33"/>
    <w:rsid w:val="00AF681A"/>
    <w:rsid w:val="00AF6CE0"/>
    <w:rsid w:val="00AF6F44"/>
    <w:rsid w:val="00B02FEA"/>
    <w:rsid w:val="00B0423A"/>
    <w:rsid w:val="00B04F60"/>
    <w:rsid w:val="00B10CCD"/>
    <w:rsid w:val="00B10CD0"/>
    <w:rsid w:val="00B11E4F"/>
    <w:rsid w:val="00B13C68"/>
    <w:rsid w:val="00B152E8"/>
    <w:rsid w:val="00B20938"/>
    <w:rsid w:val="00B213AC"/>
    <w:rsid w:val="00B21477"/>
    <w:rsid w:val="00B219BD"/>
    <w:rsid w:val="00B21E9D"/>
    <w:rsid w:val="00B22967"/>
    <w:rsid w:val="00B22B16"/>
    <w:rsid w:val="00B2305A"/>
    <w:rsid w:val="00B25129"/>
    <w:rsid w:val="00B269DC"/>
    <w:rsid w:val="00B26CEB"/>
    <w:rsid w:val="00B27D59"/>
    <w:rsid w:val="00B3056C"/>
    <w:rsid w:val="00B33340"/>
    <w:rsid w:val="00B33EBF"/>
    <w:rsid w:val="00B35623"/>
    <w:rsid w:val="00B3710B"/>
    <w:rsid w:val="00B41045"/>
    <w:rsid w:val="00B41D8F"/>
    <w:rsid w:val="00B420EC"/>
    <w:rsid w:val="00B42521"/>
    <w:rsid w:val="00B46824"/>
    <w:rsid w:val="00B52E5B"/>
    <w:rsid w:val="00B53FFC"/>
    <w:rsid w:val="00B54C14"/>
    <w:rsid w:val="00B55EC0"/>
    <w:rsid w:val="00B57DF1"/>
    <w:rsid w:val="00B57FBC"/>
    <w:rsid w:val="00B631C9"/>
    <w:rsid w:val="00B6329C"/>
    <w:rsid w:val="00B655C3"/>
    <w:rsid w:val="00B65AFD"/>
    <w:rsid w:val="00B706D8"/>
    <w:rsid w:val="00B7169D"/>
    <w:rsid w:val="00B719A6"/>
    <w:rsid w:val="00B76DB0"/>
    <w:rsid w:val="00B77AD0"/>
    <w:rsid w:val="00B800D9"/>
    <w:rsid w:val="00B80FC4"/>
    <w:rsid w:val="00B81BE8"/>
    <w:rsid w:val="00B8608C"/>
    <w:rsid w:val="00B86EE3"/>
    <w:rsid w:val="00B87942"/>
    <w:rsid w:val="00B911EF"/>
    <w:rsid w:val="00B91A41"/>
    <w:rsid w:val="00B949E1"/>
    <w:rsid w:val="00B96058"/>
    <w:rsid w:val="00B975DF"/>
    <w:rsid w:val="00BA1A2F"/>
    <w:rsid w:val="00BA1CBA"/>
    <w:rsid w:val="00BA1D31"/>
    <w:rsid w:val="00BA2FBA"/>
    <w:rsid w:val="00BA50D1"/>
    <w:rsid w:val="00BA536D"/>
    <w:rsid w:val="00BA5CBA"/>
    <w:rsid w:val="00BA7843"/>
    <w:rsid w:val="00BA7AC3"/>
    <w:rsid w:val="00BA7B8A"/>
    <w:rsid w:val="00BB19F4"/>
    <w:rsid w:val="00BB1FED"/>
    <w:rsid w:val="00BB29E0"/>
    <w:rsid w:val="00BB317F"/>
    <w:rsid w:val="00BB5AF8"/>
    <w:rsid w:val="00BB6449"/>
    <w:rsid w:val="00BB6804"/>
    <w:rsid w:val="00BB6A3D"/>
    <w:rsid w:val="00BB6AAE"/>
    <w:rsid w:val="00BB6CC9"/>
    <w:rsid w:val="00BB7261"/>
    <w:rsid w:val="00BC0232"/>
    <w:rsid w:val="00BC27F8"/>
    <w:rsid w:val="00BC321D"/>
    <w:rsid w:val="00BC62D3"/>
    <w:rsid w:val="00BC7FF6"/>
    <w:rsid w:val="00BD0A85"/>
    <w:rsid w:val="00BD3361"/>
    <w:rsid w:val="00BD3ABE"/>
    <w:rsid w:val="00BD7429"/>
    <w:rsid w:val="00BD7C70"/>
    <w:rsid w:val="00BE1681"/>
    <w:rsid w:val="00BE1E76"/>
    <w:rsid w:val="00BE2846"/>
    <w:rsid w:val="00BE2B88"/>
    <w:rsid w:val="00BE34BE"/>
    <w:rsid w:val="00BE4105"/>
    <w:rsid w:val="00BE4510"/>
    <w:rsid w:val="00BE757D"/>
    <w:rsid w:val="00BE76E0"/>
    <w:rsid w:val="00BF033B"/>
    <w:rsid w:val="00BF4290"/>
    <w:rsid w:val="00BF4539"/>
    <w:rsid w:val="00BF4D80"/>
    <w:rsid w:val="00BF7433"/>
    <w:rsid w:val="00BF794E"/>
    <w:rsid w:val="00C007BE"/>
    <w:rsid w:val="00C017D9"/>
    <w:rsid w:val="00C02195"/>
    <w:rsid w:val="00C02F45"/>
    <w:rsid w:val="00C04783"/>
    <w:rsid w:val="00C06EBF"/>
    <w:rsid w:val="00C07E4C"/>
    <w:rsid w:val="00C1019C"/>
    <w:rsid w:val="00C10611"/>
    <w:rsid w:val="00C11908"/>
    <w:rsid w:val="00C13C27"/>
    <w:rsid w:val="00C150BD"/>
    <w:rsid w:val="00C16131"/>
    <w:rsid w:val="00C17807"/>
    <w:rsid w:val="00C1785A"/>
    <w:rsid w:val="00C2287A"/>
    <w:rsid w:val="00C2431E"/>
    <w:rsid w:val="00C24CFB"/>
    <w:rsid w:val="00C32BA9"/>
    <w:rsid w:val="00C34162"/>
    <w:rsid w:val="00C35259"/>
    <w:rsid w:val="00C3591B"/>
    <w:rsid w:val="00C35A99"/>
    <w:rsid w:val="00C370AD"/>
    <w:rsid w:val="00C37141"/>
    <w:rsid w:val="00C4034B"/>
    <w:rsid w:val="00C410DF"/>
    <w:rsid w:val="00C439C2"/>
    <w:rsid w:val="00C43A06"/>
    <w:rsid w:val="00C460F0"/>
    <w:rsid w:val="00C46612"/>
    <w:rsid w:val="00C4661B"/>
    <w:rsid w:val="00C46E7A"/>
    <w:rsid w:val="00C476CB"/>
    <w:rsid w:val="00C47855"/>
    <w:rsid w:val="00C519D1"/>
    <w:rsid w:val="00C53FC4"/>
    <w:rsid w:val="00C54420"/>
    <w:rsid w:val="00C54DD0"/>
    <w:rsid w:val="00C5663B"/>
    <w:rsid w:val="00C60CF4"/>
    <w:rsid w:val="00C61A22"/>
    <w:rsid w:val="00C63E12"/>
    <w:rsid w:val="00C64A59"/>
    <w:rsid w:val="00C64BA5"/>
    <w:rsid w:val="00C65510"/>
    <w:rsid w:val="00C65A43"/>
    <w:rsid w:val="00C65D4F"/>
    <w:rsid w:val="00C67199"/>
    <w:rsid w:val="00C67D23"/>
    <w:rsid w:val="00C70350"/>
    <w:rsid w:val="00C718AD"/>
    <w:rsid w:val="00C7264A"/>
    <w:rsid w:val="00C73F8E"/>
    <w:rsid w:val="00C75D6C"/>
    <w:rsid w:val="00C76307"/>
    <w:rsid w:val="00C7699D"/>
    <w:rsid w:val="00C76D6F"/>
    <w:rsid w:val="00C76F2D"/>
    <w:rsid w:val="00C77FC0"/>
    <w:rsid w:val="00C80A11"/>
    <w:rsid w:val="00C842AA"/>
    <w:rsid w:val="00C84418"/>
    <w:rsid w:val="00C84EAF"/>
    <w:rsid w:val="00C85C5A"/>
    <w:rsid w:val="00C87300"/>
    <w:rsid w:val="00C90E48"/>
    <w:rsid w:val="00C918B8"/>
    <w:rsid w:val="00C91C15"/>
    <w:rsid w:val="00C95DF3"/>
    <w:rsid w:val="00CA002A"/>
    <w:rsid w:val="00CA27FC"/>
    <w:rsid w:val="00CA287E"/>
    <w:rsid w:val="00CA460B"/>
    <w:rsid w:val="00CA4827"/>
    <w:rsid w:val="00CA4D2D"/>
    <w:rsid w:val="00CA6877"/>
    <w:rsid w:val="00CA772D"/>
    <w:rsid w:val="00CA7944"/>
    <w:rsid w:val="00CB0CC0"/>
    <w:rsid w:val="00CB0FFB"/>
    <w:rsid w:val="00CB2E90"/>
    <w:rsid w:val="00CB3F39"/>
    <w:rsid w:val="00CB4AB3"/>
    <w:rsid w:val="00CB5655"/>
    <w:rsid w:val="00CB57E3"/>
    <w:rsid w:val="00CB7430"/>
    <w:rsid w:val="00CB7C51"/>
    <w:rsid w:val="00CC01DE"/>
    <w:rsid w:val="00CC0E1B"/>
    <w:rsid w:val="00CC1643"/>
    <w:rsid w:val="00CC24D6"/>
    <w:rsid w:val="00CC3334"/>
    <w:rsid w:val="00CC37A3"/>
    <w:rsid w:val="00CC4AB4"/>
    <w:rsid w:val="00CC4DD1"/>
    <w:rsid w:val="00CC58B1"/>
    <w:rsid w:val="00CC6360"/>
    <w:rsid w:val="00CC6722"/>
    <w:rsid w:val="00CD0BAC"/>
    <w:rsid w:val="00CD25C2"/>
    <w:rsid w:val="00CD35F9"/>
    <w:rsid w:val="00CD4215"/>
    <w:rsid w:val="00CD754D"/>
    <w:rsid w:val="00CD7709"/>
    <w:rsid w:val="00CE2215"/>
    <w:rsid w:val="00CE2AA4"/>
    <w:rsid w:val="00CE2F9D"/>
    <w:rsid w:val="00CE313F"/>
    <w:rsid w:val="00CE3ED9"/>
    <w:rsid w:val="00CE3F59"/>
    <w:rsid w:val="00CE464B"/>
    <w:rsid w:val="00CE4F66"/>
    <w:rsid w:val="00CE6C4E"/>
    <w:rsid w:val="00CF00B0"/>
    <w:rsid w:val="00CF139F"/>
    <w:rsid w:val="00CF172C"/>
    <w:rsid w:val="00CF2514"/>
    <w:rsid w:val="00CF2C0C"/>
    <w:rsid w:val="00D05BF1"/>
    <w:rsid w:val="00D06BA5"/>
    <w:rsid w:val="00D115A7"/>
    <w:rsid w:val="00D11E8B"/>
    <w:rsid w:val="00D12067"/>
    <w:rsid w:val="00D121C0"/>
    <w:rsid w:val="00D12BB8"/>
    <w:rsid w:val="00D14632"/>
    <w:rsid w:val="00D148ED"/>
    <w:rsid w:val="00D14A03"/>
    <w:rsid w:val="00D157A1"/>
    <w:rsid w:val="00D17048"/>
    <w:rsid w:val="00D200B7"/>
    <w:rsid w:val="00D20B21"/>
    <w:rsid w:val="00D21322"/>
    <w:rsid w:val="00D22F9F"/>
    <w:rsid w:val="00D23F4B"/>
    <w:rsid w:val="00D23FBC"/>
    <w:rsid w:val="00D24632"/>
    <w:rsid w:val="00D26994"/>
    <w:rsid w:val="00D26EE9"/>
    <w:rsid w:val="00D272CD"/>
    <w:rsid w:val="00D27515"/>
    <w:rsid w:val="00D31641"/>
    <w:rsid w:val="00D317DC"/>
    <w:rsid w:val="00D325B1"/>
    <w:rsid w:val="00D332C7"/>
    <w:rsid w:val="00D358AB"/>
    <w:rsid w:val="00D37792"/>
    <w:rsid w:val="00D4121D"/>
    <w:rsid w:val="00D420C0"/>
    <w:rsid w:val="00D4358F"/>
    <w:rsid w:val="00D43C84"/>
    <w:rsid w:val="00D4538B"/>
    <w:rsid w:val="00D504E5"/>
    <w:rsid w:val="00D50820"/>
    <w:rsid w:val="00D50B46"/>
    <w:rsid w:val="00D515DB"/>
    <w:rsid w:val="00D5335B"/>
    <w:rsid w:val="00D53B96"/>
    <w:rsid w:val="00D54899"/>
    <w:rsid w:val="00D55264"/>
    <w:rsid w:val="00D55D8B"/>
    <w:rsid w:val="00D618BB"/>
    <w:rsid w:val="00D618EF"/>
    <w:rsid w:val="00D63BB2"/>
    <w:rsid w:val="00D66E89"/>
    <w:rsid w:val="00D74633"/>
    <w:rsid w:val="00D75713"/>
    <w:rsid w:val="00D76A59"/>
    <w:rsid w:val="00D76F4D"/>
    <w:rsid w:val="00D77694"/>
    <w:rsid w:val="00D779F9"/>
    <w:rsid w:val="00D8257E"/>
    <w:rsid w:val="00D8310C"/>
    <w:rsid w:val="00D83FA4"/>
    <w:rsid w:val="00D84845"/>
    <w:rsid w:val="00D849A0"/>
    <w:rsid w:val="00D85110"/>
    <w:rsid w:val="00D8659D"/>
    <w:rsid w:val="00D86B31"/>
    <w:rsid w:val="00D87D8D"/>
    <w:rsid w:val="00D9058C"/>
    <w:rsid w:val="00D9116A"/>
    <w:rsid w:val="00D924C5"/>
    <w:rsid w:val="00D92C21"/>
    <w:rsid w:val="00D97589"/>
    <w:rsid w:val="00D97BA5"/>
    <w:rsid w:val="00DA0073"/>
    <w:rsid w:val="00DA14D1"/>
    <w:rsid w:val="00DA501F"/>
    <w:rsid w:val="00DA55AF"/>
    <w:rsid w:val="00DA625F"/>
    <w:rsid w:val="00DA6F1D"/>
    <w:rsid w:val="00DB1DE0"/>
    <w:rsid w:val="00DB3A22"/>
    <w:rsid w:val="00DB3D09"/>
    <w:rsid w:val="00DB426E"/>
    <w:rsid w:val="00DC107A"/>
    <w:rsid w:val="00DC12D5"/>
    <w:rsid w:val="00DC18D9"/>
    <w:rsid w:val="00DC2EB4"/>
    <w:rsid w:val="00DC4C3C"/>
    <w:rsid w:val="00DC5614"/>
    <w:rsid w:val="00DC6FDC"/>
    <w:rsid w:val="00DC7485"/>
    <w:rsid w:val="00DC78A6"/>
    <w:rsid w:val="00DD09ED"/>
    <w:rsid w:val="00DD157B"/>
    <w:rsid w:val="00DD2284"/>
    <w:rsid w:val="00DD2674"/>
    <w:rsid w:val="00DD4B38"/>
    <w:rsid w:val="00DD58EB"/>
    <w:rsid w:val="00DD6185"/>
    <w:rsid w:val="00DD6ED6"/>
    <w:rsid w:val="00DD7124"/>
    <w:rsid w:val="00DE0354"/>
    <w:rsid w:val="00DE07E6"/>
    <w:rsid w:val="00DE167F"/>
    <w:rsid w:val="00DE2C51"/>
    <w:rsid w:val="00DE4584"/>
    <w:rsid w:val="00DE6A07"/>
    <w:rsid w:val="00DE6DF3"/>
    <w:rsid w:val="00DE6F2A"/>
    <w:rsid w:val="00DF26DC"/>
    <w:rsid w:val="00DF425B"/>
    <w:rsid w:val="00DF5292"/>
    <w:rsid w:val="00DF54DF"/>
    <w:rsid w:val="00DF6F79"/>
    <w:rsid w:val="00E007A8"/>
    <w:rsid w:val="00E00D2C"/>
    <w:rsid w:val="00E00E00"/>
    <w:rsid w:val="00E024DD"/>
    <w:rsid w:val="00E02AAF"/>
    <w:rsid w:val="00E03152"/>
    <w:rsid w:val="00E03617"/>
    <w:rsid w:val="00E04290"/>
    <w:rsid w:val="00E05E8F"/>
    <w:rsid w:val="00E07587"/>
    <w:rsid w:val="00E10456"/>
    <w:rsid w:val="00E110E8"/>
    <w:rsid w:val="00E1186D"/>
    <w:rsid w:val="00E1241F"/>
    <w:rsid w:val="00E12DDD"/>
    <w:rsid w:val="00E132F3"/>
    <w:rsid w:val="00E15F28"/>
    <w:rsid w:val="00E20439"/>
    <w:rsid w:val="00E2549D"/>
    <w:rsid w:val="00E27417"/>
    <w:rsid w:val="00E27512"/>
    <w:rsid w:val="00E3006C"/>
    <w:rsid w:val="00E32EA2"/>
    <w:rsid w:val="00E35076"/>
    <w:rsid w:val="00E35B05"/>
    <w:rsid w:val="00E37848"/>
    <w:rsid w:val="00E4029C"/>
    <w:rsid w:val="00E410A6"/>
    <w:rsid w:val="00E41829"/>
    <w:rsid w:val="00E4275B"/>
    <w:rsid w:val="00E430FB"/>
    <w:rsid w:val="00E44D74"/>
    <w:rsid w:val="00E44F44"/>
    <w:rsid w:val="00E457BF"/>
    <w:rsid w:val="00E4604C"/>
    <w:rsid w:val="00E52176"/>
    <w:rsid w:val="00E55AA8"/>
    <w:rsid w:val="00E55E03"/>
    <w:rsid w:val="00E55E89"/>
    <w:rsid w:val="00E56D6F"/>
    <w:rsid w:val="00E63600"/>
    <w:rsid w:val="00E63818"/>
    <w:rsid w:val="00E65945"/>
    <w:rsid w:val="00E661A6"/>
    <w:rsid w:val="00E67535"/>
    <w:rsid w:val="00E70EA7"/>
    <w:rsid w:val="00E711AB"/>
    <w:rsid w:val="00E72D1B"/>
    <w:rsid w:val="00E7342E"/>
    <w:rsid w:val="00E73A28"/>
    <w:rsid w:val="00E74B59"/>
    <w:rsid w:val="00E75238"/>
    <w:rsid w:val="00E77598"/>
    <w:rsid w:val="00E80537"/>
    <w:rsid w:val="00E81342"/>
    <w:rsid w:val="00E813BA"/>
    <w:rsid w:val="00E82227"/>
    <w:rsid w:val="00E92A2C"/>
    <w:rsid w:val="00E92CBB"/>
    <w:rsid w:val="00E93C18"/>
    <w:rsid w:val="00E93E28"/>
    <w:rsid w:val="00EA086A"/>
    <w:rsid w:val="00EA181E"/>
    <w:rsid w:val="00EA39AF"/>
    <w:rsid w:val="00EA6EB4"/>
    <w:rsid w:val="00EB0EB1"/>
    <w:rsid w:val="00EB3150"/>
    <w:rsid w:val="00EB3B4C"/>
    <w:rsid w:val="00EB56A8"/>
    <w:rsid w:val="00EB6F6C"/>
    <w:rsid w:val="00EC0278"/>
    <w:rsid w:val="00EC1920"/>
    <w:rsid w:val="00EC2F90"/>
    <w:rsid w:val="00EC3852"/>
    <w:rsid w:val="00EC3AD1"/>
    <w:rsid w:val="00EC44BB"/>
    <w:rsid w:val="00EC50D8"/>
    <w:rsid w:val="00EC5663"/>
    <w:rsid w:val="00EC7726"/>
    <w:rsid w:val="00ED0F9B"/>
    <w:rsid w:val="00ED1887"/>
    <w:rsid w:val="00ED2E27"/>
    <w:rsid w:val="00ED33C4"/>
    <w:rsid w:val="00EE203F"/>
    <w:rsid w:val="00EE273B"/>
    <w:rsid w:val="00EE3608"/>
    <w:rsid w:val="00EE7005"/>
    <w:rsid w:val="00EF00E3"/>
    <w:rsid w:val="00EF47BB"/>
    <w:rsid w:val="00EF5EBE"/>
    <w:rsid w:val="00EF63E8"/>
    <w:rsid w:val="00EF6460"/>
    <w:rsid w:val="00EF6B9C"/>
    <w:rsid w:val="00EF761A"/>
    <w:rsid w:val="00EF7C5A"/>
    <w:rsid w:val="00F016A1"/>
    <w:rsid w:val="00F01B03"/>
    <w:rsid w:val="00F01EBD"/>
    <w:rsid w:val="00F027C9"/>
    <w:rsid w:val="00F048E6"/>
    <w:rsid w:val="00F04F75"/>
    <w:rsid w:val="00F10C9D"/>
    <w:rsid w:val="00F1179C"/>
    <w:rsid w:val="00F127C8"/>
    <w:rsid w:val="00F12ED9"/>
    <w:rsid w:val="00F17560"/>
    <w:rsid w:val="00F213A6"/>
    <w:rsid w:val="00F21AAF"/>
    <w:rsid w:val="00F226A1"/>
    <w:rsid w:val="00F22F6D"/>
    <w:rsid w:val="00F24512"/>
    <w:rsid w:val="00F2586C"/>
    <w:rsid w:val="00F25BAA"/>
    <w:rsid w:val="00F25FAD"/>
    <w:rsid w:val="00F31005"/>
    <w:rsid w:val="00F31273"/>
    <w:rsid w:val="00F3230B"/>
    <w:rsid w:val="00F3284B"/>
    <w:rsid w:val="00F32D58"/>
    <w:rsid w:val="00F356F5"/>
    <w:rsid w:val="00F35B66"/>
    <w:rsid w:val="00F36361"/>
    <w:rsid w:val="00F36DA4"/>
    <w:rsid w:val="00F373A3"/>
    <w:rsid w:val="00F41277"/>
    <w:rsid w:val="00F42562"/>
    <w:rsid w:val="00F435A6"/>
    <w:rsid w:val="00F43BB4"/>
    <w:rsid w:val="00F43F51"/>
    <w:rsid w:val="00F44009"/>
    <w:rsid w:val="00F449CA"/>
    <w:rsid w:val="00F46956"/>
    <w:rsid w:val="00F52FC2"/>
    <w:rsid w:val="00F57087"/>
    <w:rsid w:val="00F57B3A"/>
    <w:rsid w:val="00F57BFF"/>
    <w:rsid w:val="00F57ED9"/>
    <w:rsid w:val="00F624EB"/>
    <w:rsid w:val="00F62931"/>
    <w:rsid w:val="00F62FF5"/>
    <w:rsid w:val="00F646F3"/>
    <w:rsid w:val="00F6590F"/>
    <w:rsid w:val="00F70B18"/>
    <w:rsid w:val="00F72C7F"/>
    <w:rsid w:val="00F72E57"/>
    <w:rsid w:val="00F73422"/>
    <w:rsid w:val="00F760E7"/>
    <w:rsid w:val="00F775F5"/>
    <w:rsid w:val="00F77750"/>
    <w:rsid w:val="00F7794E"/>
    <w:rsid w:val="00F77ED2"/>
    <w:rsid w:val="00F80375"/>
    <w:rsid w:val="00F803A6"/>
    <w:rsid w:val="00F80C61"/>
    <w:rsid w:val="00F8214C"/>
    <w:rsid w:val="00F83B59"/>
    <w:rsid w:val="00F83B70"/>
    <w:rsid w:val="00F84B86"/>
    <w:rsid w:val="00F87712"/>
    <w:rsid w:val="00F90EC6"/>
    <w:rsid w:val="00F91831"/>
    <w:rsid w:val="00F93193"/>
    <w:rsid w:val="00F93E69"/>
    <w:rsid w:val="00F966D4"/>
    <w:rsid w:val="00F97843"/>
    <w:rsid w:val="00FA6611"/>
    <w:rsid w:val="00FB0BF2"/>
    <w:rsid w:val="00FB2BBF"/>
    <w:rsid w:val="00FB2BCE"/>
    <w:rsid w:val="00FB3F68"/>
    <w:rsid w:val="00FC0E8E"/>
    <w:rsid w:val="00FC0F05"/>
    <w:rsid w:val="00FC1ADD"/>
    <w:rsid w:val="00FC2670"/>
    <w:rsid w:val="00FC2F97"/>
    <w:rsid w:val="00FC5CE9"/>
    <w:rsid w:val="00FC5F65"/>
    <w:rsid w:val="00FD0095"/>
    <w:rsid w:val="00FD03FB"/>
    <w:rsid w:val="00FD0E18"/>
    <w:rsid w:val="00FD118E"/>
    <w:rsid w:val="00FD2D7A"/>
    <w:rsid w:val="00FD6B01"/>
    <w:rsid w:val="00FD6C81"/>
    <w:rsid w:val="00FE4218"/>
    <w:rsid w:val="00FE57F5"/>
    <w:rsid w:val="00FE611A"/>
    <w:rsid w:val="00FE628D"/>
    <w:rsid w:val="00FE79DB"/>
    <w:rsid w:val="00FF18C0"/>
    <w:rsid w:val="00FF1F10"/>
    <w:rsid w:val="00FF2454"/>
    <w:rsid w:val="00FF2726"/>
    <w:rsid w:val="00FF3713"/>
    <w:rsid w:val="00FF39FB"/>
    <w:rsid w:val="00FF4452"/>
    <w:rsid w:val="00FF768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A4AFD"/>
  <w15:docId w15:val="{5E1A7BC1-5597-4168-BF82-256652B48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63E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semiHidden/>
    <w:unhideWhenUsed/>
    <w:qFormat/>
    <w:rsid w:val="00E132F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semiHidden/>
    <w:unhideWhenUsed/>
    <w:qFormat/>
    <w:rsid w:val="00BB72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RAZKY PRVA UROVEN"/>
    <w:basedOn w:val="Normlny"/>
    <w:link w:val="OdsekzoznamuChar"/>
    <w:uiPriority w:val="34"/>
    <w:qFormat/>
    <w:rsid w:val="00111AAB"/>
    <w:pPr>
      <w:ind w:left="720"/>
      <w:contextualSpacing/>
    </w:pPr>
  </w:style>
  <w:style w:type="paragraph" w:styleId="Hlavika">
    <w:name w:val="header"/>
    <w:basedOn w:val="Normlny"/>
    <w:link w:val="HlavikaChar"/>
    <w:uiPriority w:val="99"/>
    <w:unhideWhenUsed/>
    <w:rsid w:val="00111AA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11AAB"/>
  </w:style>
  <w:style w:type="paragraph" w:styleId="Pta">
    <w:name w:val="footer"/>
    <w:basedOn w:val="Normlny"/>
    <w:link w:val="PtaChar"/>
    <w:uiPriority w:val="99"/>
    <w:unhideWhenUsed/>
    <w:rsid w:val="00111AAB"/>
    <w:pPr>
      <w:tabs>
        <w:tab w:val="center" w:pos="4536"/>
        <w:tab w:val="right" w:pos="9072"/>
      </w:tabs>
      <w:spacing w:after="0" w:line="240" w:lineRule="auto"/>
    </w:pPr>
  </w:style>
  <w:style w:type="character" w:customStyle="1" w:styleId="PtaChar">
    <w:name w:val="Päta Char"/>
    <w:basedOn w:val="Predvolenpsmoodseku"/>
    <w:link w:val="Pta"/>
    <w:uiPriority w:val="99"/>
    <w:rsid w:val="00111AAB"/>
  </w:style>
  <w:style w:type="paragraph" w:styleId="Textbubliny">
    <w:name w:val="Balloon Text"/>
    <w:basedOn w:val="Normlny"/>
    <w:link w:val="TextbublinyChar"/>
    <w:uiPriority w:val="99"/>
    <w:semiHidden/>
    <w:unhideWhenUsed/>
    <w:rsid w:val="00E410A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410A6"/>
    <w:rPr>
      <w:rFonts w:ascii="Segoe UI" w:hAnsi="Segoe UI" w:cs="Segoe UI"/>
      <w:sz w:val="18"/>
      <w:szCs w:val="18"/>
    </w:rPr>
  </w:style>
  <w:style w:type="paragraph" w:styleId="Textpoznmkypodiarou">
    <w:name w:val="footnote text"/>
    <w:basedOn w:val="Normlny"/>
    <w:link w:val="TextpoznmkypodiarouChar"/>
    <w:uiPriority w:val="99"/>
    <w:unhideWhenUsed/>
    <w:rsid w:val="00903BFA"/>
    <w:pPr>
      <w:spacing w:after="0" w:line="240" w:lineRule="auto"/>
    </w:pPr>
    <w:rPr>
      <w:i/>
      <w:sz w:val="16"/>
      <w:szCs w:val="20"/>
    </w:rPr>
  </w:style>
  <w:style w:type="character" w:customStyle="1" w:styleId="TextpoznmkypodiarouChar">
    <w:name w:val="Text poznámky pod čiarou Char"/>
    <w:basedOn w:val="Predvolenpsmoodseku"/>
    <w:link w:val="Textpoznmkypodiarou"/>
    <w:uiPriority w:val="99"/>
    <w:rsid w:val="00903BFA"/>
    <w:rPr>
      <w:i/>
      <w:sz w:val="16"/>
      <w:szCs w:val="20"/>
    </w:rPr>
  </w:style>
  <w:style w:type="character" w:styleId="Odkaznapoznmkupodiarou">
    <w:name w:val="footnote reference"/>
    <w:basedOn w:val="Predvolenpsmoodseku"/>
    <w:uiPriority w:val="99"/>
    <w:semiHidden/>
    <w:unhideWhenUsed/>
    <w:rsid w:val="00F8214C"/>
    <w:rPr>
      <w:vertAlign w:val="superscript"/>
    </w:rPr>
  </w:style>
  <w:style w:type="character" w:styleId="Hypertextovprepojenie">
    <w:name w:val="Hyperlink"/>
    <w:basedOn w:val="Predvolenpsmoodseku"/>
    <w:uiPriority w:val="99"/>
    <w:unhideWhenUsed/>
    <w:rsid w:val="008C6FCF"/>
    <w:rPr>
      <w:color w:val="0563C1" w:themeColor="hyperlink"/>
      <w:u w:val="single"/>
    </w:rPr>
  </w:style>
  <w:style w:type="table" w:styleId="Obyajntabuka2">
    <w:name w:val="Plain Table 2"/>
    <w:basedOn w:val="Normlnatabuka"/>
    <w:uiPriority w:val="42"/>
    <w:rsid w:val="00DC18D9"/>
    <w:pPr>
      <w:spacing w:after="0" w:line="240" w:lineRule="auto"/>
    </w:pPr>
    <w:rPr>
      <w:rFonts w:eastAsia="Times New Roman" w:cs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OdsekzoznamuChar">
    <w:name w:val="Odsek zoznamu Char"/>
    <w:aliases w:val="ODRAZKY PRVA UROVEN Char"/>
    <w:link w:val="Odsekzoznamu"/>
    <w:uiPriority w:val="34"/>
    <w:locked/>
    <w:rsid w:val="00612657"/>
  </w:style>
  <w:style w:type="character" w:styleId="Odkaznakomentr">
    <w:name w:val="annotation reference"/>
    <w:basedOn w:val="Predvolenpsmoodseku"/>
    <w:uiPriority w:val="99"/>
    <w:semiHidden/>
    <w:unhideWhenUsed/>
    <w:rsid w:val="00451E1D"/>
    <w:rPr>
      <w:sz w:val="16"/>
      <w:szCs w:val="16"/>
    </w:rPr>
  </w:style>
  <w:style w:type="paragraph" w:styleId="Textkomentra">
    <w:name w:val="annotation text"/>
    <w:basedOn w:val="Normlny"/>
    <w:link w:val="TextkomentraChar"/>
    <w:unhideWhenUsed/>
    <w:rsid w:val="00451E1D"/>
    <w:pPr>
      <w:spacing w:line="240" w:lineRule="auto"/>
    </w:pPr>
    <w:rPr>
      <w:sz w:val="20"/>
      <w:szCs w:val="20"/>
    </w:rPr>
  </w:style>
  <w:style w:type="character" w:customStyle="1" w:styleId="TextkomentraChar">
    <w:name w:val="Text komentára Char"/>
    <w:basedOn w:val="Predvolenpsmoodseku"/>
    <w:link w:val="Textkomentra"/>
    <w:rsid w:val="00451E1D"/>
    <w:rPr>
      <w:sz w:val="20"/>
      <w:szCs w:val="20"/>
    </w:rPr>
  </w:style>
  <w:style w:type="character" w:customStyle="1" w:styleId="Nevyrieenzmienka1">
    <w:name w:val="Nevyriešená zmienka1"/>
    <w:basedOn w:val="Predvolenpsmoodseku"/>
    <w:uiPriority w:val="99"/>
    <w:semiHidden/>
    <w:unhideWhenUsed/>
    <w:rsid w:val="002229DC"/>
    <w:rPr>
      <w:color w:val="605E5C"/>
      <w:shd w:val="clear" w:color="auto" w:fill="E1DFDD"/>
    </w:rPr>
  </w:style>
  <w:style w:type="table" w:styleId="Mriekatabuky">
    <w:name w:val="Table Grid"/>
    <w:basedOn w:val="Normlnatabuka"/>
    <w:uiPriority w:val="39"/>
    <w:rsid w:val="00484B14"/>
    <w:pPr>
      <w:spacing w:after="0" w:line="240" w:lineRule="auto"/>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
    <w:semiHidden/>
    <w:rsid w:val="00BB7261"/>
    <w:rPr>
      <w:rFonts w:asciiTheme="majorHAnsi" w:eastAsiaTheme="majorEastAsia" w:hAnsiTheme="majorHAnsi" w:cstheme="majorBidi"/>
      <w:color w:val="1F3763" w:themeColor="accent1" w:themeShade="7F"/>
      <w:sz w:val="24"/>
      <w:szCs w:val="24"/>
    </w:rPr>
  </w:style>
  <w:style w:type="character" w:customStyle="1" w:styleId="Nadpis1Char">
    <w:name w:val="Nadpis 1 Char"/>
    <w:basedOn w:val="Predvolenpsmoodseku"/>
    <w:link w:val="Nadpis1"/>
    <w:uiPriority w:val="9"/>
    <w:rsid w:val="00C63E12"/>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Predvolenpsmoodseku"/>
    <w:link w:val="Nadpis2"/>
    <w:uiPriority w:val="9"/>
    <w:semiHidden/>
    <w:rsid w:val="00E132F3"/>
    <w:rPr>
      <w:rFonts w:asciiTheme="majorHAnsi" w:eastAsiaTheme="majorEastAsia" w:hAnsiTheme="majorHAnsi" w:cstheme="majorBidi"/>
      <w:color w:val="2F5496" w:themeColor="accent1" w:themeShade="BF"/>
      <w:sz w:val="26"/>
      <w:szCs w:val="26"/>
    </w:rPr>
  </w:style>
  <w:style w:type="paragraph" w:styleId="Normlnywebov">
    <w:name w:val="Normal (Web)"/>
    <w:basedOn w:val="Normlny"/>
    <w:uiPriority w:val="99"/>
    <w:semiHidden/>
    <w:unhideWhenUsed/>
    <w:rsid w:val="00A95FEB"/>
    <w:rPr>
      <w:rFonts w:ascii="Times New Roman" w:hAnsi="Times New Roman" w:cs="Times New Roman"/>
      <w:sz w:val="24"/>
      <w:szCs w:val="24"/>
    </w:rPr>
  </w:style>
  <w:style w:type="table" w:customStyle="1" w:styleId="Mriekatabuky1">
    <w:name w:val="Mriežka tabuľky1"/>
    <w:basedOn w:val="Normlnatabuka"/>
    <w:next w:val="Mriekatabuky"/>
    <w:uiPriority w:val="39"/>
    <w:rsid w:val="00F25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7334F6"/>
    <w:rPr>
      <w:color w:val="605E5C"/>
      <w:shd w:val="clear" w:color="auto" w:fill="E1DFDD"/>
    </w:rPr>
  </w:style>
  <w:style w:type="character" w:styleId="PouitHypertextovPrepojenie">
    <w:name w:val="FollowedHyperlink"/>
    <w:basedOn w:val="Predvolenpsmoodseku"/>
    <w:uiPriority w:val="99"/>
    <w:semiHidden/>
    <w:unhideWhenUsed/>
    <w:rsid w:val="007336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31749">
      <w:bodyDiv w:val="1"/>
      <w:marLeft w:val="0"/>
      <w:marRight w:val="0"/>
      <w:marTop w:val="0"/>
      <w:marBottom w:val="0"/>
      <w:divBdr>
        <w:top w:val="none" w:sz="0" w:space="0" w:color="auto"/>
        <w:left w:val="none" w:sz="0" w:space="0" w:color="auto"/>
        <w:bottom w:val="none" w:sz="0" w:space="0" w:color="auto"/>
        <w:right w:val="none" w:sz="0" w:space="0" w:color="auto"/>
      </w:divBdr>
    </w:div>
    <w:div w:id="101340667">
      <w:bodyDiv w:val="1"/>
      <w:marLeft w:val="0"/>
      <w:marRight w:val="0"/>
      <w:marTop w:val="0"/>
      <w:marBottom w:val="0"/>
      <w:divBdr>
        <w:top w:val="none" w:sz="0" w:space="0" w:color="auto"/>
        <w:left w:val="none" w:sz="0" w:space="0" w:color="auto"/>
        <w:bottom w:val="none" w:sz="0" w:space="0" w:color="auto"/>
        <w:right w:val="none" w:sz="0" w:space="0" w:color="auto"/>
      </w:divBdr>
      <w:divsChild>
        <w:div w:id="839277241">
          <w:marLeft w:val="0"/>
          <w:marRight w:val="0"/>
          <w:marTop w:val="0"/>
          <w:marBottom w:val="0"/>
          <w:divBdr>
            <w:top w:val="none" w:sz="0" w:space="0" w:color="auto"/>
            <w:left w:val="none" w:sz="0" w:space="0" w:color="auto"/>
            <w:bottom w:val="none" w:sz="0" w:space="0" w:color="auto"/>
            <w:right w:val="none" w:sz="0" w:space="0" w:color="auto"/>
          </w:divBdr>
          <w:divsChild>
            <w:div w:id="1706053248">
              <w:marLeft w:val="0"/>
              <w:marRight w:val="0"/>
              <w:marTop w:val="0"/>
              <w:marBottom w:val="0"/>
              <w:divBdr>
                <w:top w:val="none" w:sz="0" w:space="0" w:color="auto"/>
                <w:left w:val="none" w:sz="0" w:space="0" w:color="auto"/>
                <w:bottom w:val="none" w:sz="0" w:space="0" w:color="auto"/>
                <w:right w:val="none" w:sz="0" w:space="0" w:color="auto"/>
              </w:divBdr>
              <w:divsChild>
                <w:div w:id="12624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184222">
      <w:bodyDiv w:val="1"/>
      <w:marLeft w:val="0"/>
      <w:marRight w:val="0"/>
      <w:marTop w:val="0"/>
      <w:marBottom w:val="0"/>
      <w:divBdr>
        <w:top w:val="none" w:sz="0" w:space="0" w:color="auto"/>
        <w:left w:val="none" w:sz="0" w:space="0" w:color="auto"/>
        <w:bottom w:val="none" w:sz="0" w:space="0" w:color="auto"/>
        <w:right w:val="none" w:sz="0" w:space="0" w:color="auto"/>
      </w:divBdr>
    </w:div>
    <w:div w:id="310016992">
      <w:bodyDiv w:val="1"/>
      <w:marLeft w:val="0"/>
      <w:marRight w:val="0"/>
      <w:marTop w:val="0"/>
      <w:marBottom w:val="0"/>
      <w:divBdr>
        <w:top w:val="none" w:sz="0" w:space="0" w:color="auto"/>
        <w:left w:val="none" w:sz="0" w:space="0" w:color="auto"/>
        <w:bottom w:val="none" w:sz="0" w:space="0" w:color="auto"/>
        <w:right w:val="none" w:sz="0" w:space="0" w:color="auto"/>
      </w:divBdr>
    </w:div>
    <w:div w:id="396903095">
      <w:bodyDiv w:val="1"/>
      <w:marLeft w:val="0"/>
      <w:marRight w:val="0"/>
      <w:marTop w:val="0"/>
      <w:marBottom w:val="0"/>
      <w:divBdr>
        <w:top w:val="none" w:sz="0" w:space="0" w:color="auto"/>
        <w:left w:val="none" w:sz="0" w:space="0" w:color="auto"/>
        <w:bottom w:val="none" w:sz="0" w:space="0" w:color="auto"/>
        <w:right w:val="none" w:sz="0" w:space="0" w:color="auto"/>
      </w:divBdr>
      <w:divsChild>
        <w:div w:id="118956568">
          <w:marLeft w:val="0"/>
          <w:marRight w:val="0"/>
          <w:marTop w:val="0"/>
          <w:marBottom w:val="0"/>
          <w:divBdr>
            <w:top w:val="none" w:sz="0" w:space="0" w:color="auto"/>
            <w:left w:val="none" w:sz="0" w:space="0" w:color="auto"/>
            <w:bottom w:val="none" w:sz="0" w:space="0" w:color="auto"/>
            <w:right w:val="none" w:sz="0" w:space="0" w:color="auto"/>
          </w:divBdr>
        </w:div>
      </w:divsChild>
    </w:div>
    <w:div w:id="404113183">
      <w:bodyDiv w:val="1"/>
      <w:marLeft w:val="0"/>
      <w:marRight w:val="0"/>
      <w:marTop w:val="0"/>
      <w:marBottom w:val="0"/>
      <w:divBdr>
        <w:top w:val="none" w:sz="0" w:space="0" w:color="auto"/>
        <w:left w:val="none" w:sz="0" w:space="0" w:color="auto"/>
        <w:bottom w:val="none" w:sz="0" w:space="0" w:color="auto"/>
        <w:right w:val="none" w:sz="0" w:space="0" w:color="auto"/>
      </w:divBdr>
    </w:div>
    <w:div w:id="411199690">
      <w:bodyDiv w:val="1"/>
      <w:marLeft w:val="0"/>
      <w:marRight w:val="0"/>
      <w:marTop w:val="0"/>
      <w:marBottom w:val="0"/>
      <w:divBdr>
        <w:top w:val="none" w:sz="0" w:space="0" w:color="auto"/>
        <w:left w:val="none" w:sz="0" w:space="0" w:color="auto"/>
        <w:bottom w:val="none" w:sz="0" w:space="0" w:color="auto"/>
        <w:right w:val="none" w:sz="0" w:space="0" w:color="auto"/>
      </w:divBdr>
      <w:divsChild>
        <w:div w:id="2013406616">
          <w:marLeft w:val="0"/>
          <w:marRight w:val="0"/>
          <w:marTop w:val="0"/>
          <w:marBottom w:val="0"/>
          <w:divBdr>
            <w:top w:val="none" w:sz="0" w:space="0" w:color="auto"/>
            <w:left w:val="none" w:sz="0" w:space="0" w:color="auto"/>
            <w:bottom w:val="none" w:sz="0" w:space="0" w:color="auto"/>
            <w:right w:val="none" w:sz="0" w:space="0" w:color="auto"/>
          </w:divBdr>
        </w:div>
        <w:div w:id="1033504532">
          <w:marLeft w:val="0"/>
          <w:marRight w:val="0"/>
          <w:marTop w:val="0"/>
          <w:marBottom w:val="0"/>
          <w:divBdr>
            <w:top w:val="none" w:sz="0" w:space="0" w:color="auto"/>
            <w:left w:val="none" w:sz="0" w:space="0" w:color="auto"/>
            <w:bottom w:val="none" w:sz="0" w:space="0" w:color="auto"/>
            <w:right w:val="none" w:sz="0" w:space="0" w:color="auto"/>
          </w:divBdr>
        </w:div>
        <w:div w:id="40835418">
          <w:marLeft w:val="0"/>
          <w:marRight w:val="0"/>
          <w:marTop w:val="0"/>
          <w:marBottom w:val="0"/>
          <w:divBdr>
            <w:top w:val="none" w:sz="0" w:space="0" w:color="auto"/>
            <w:left w:val="none" w:sz="0" w:space="0" w:color="auto"/>
            <w:bottom w:val="none" w:sz="0" w:space="0" w:color="auto"/>
            <w:right w:val="none" w:sz="0" w:space="0" w:color="auto"/>
          </w:divBdr>
        </w:div>
      </w:divsChild>
    </w:div>
    <w:div w:id="469903122">
      <w:bodyDiv w:val="1"/>
      <w:marLeft w:val="0"/>
      <w:marRight w:val="0"/>
      <w:marTop w:val="0"/>
      <w:marBottom w:val="0"/>
      <w:divBdr>
        <w:top w:val="none" w:sz="0" w:space="0" w:color="auto"/>
        <w:left w:val="none" w:sz="0" w:space="0" w:color="auto"/>
        <w:bottom w:val="none" w:sz="0" w:space="0" w:color="auto"/>
        <w:right w:val="none" w:sz="0" w:space="0" w:color="auto"/>
      </w:divBdr>
    </w:div>
    <w:div w:id="551229759">
      <w:bodyDiv w:val="1"/>
      <w:marLeft w:val="0"/>
      <w:marRight w:val="0"/>
      <w:marTop w:val="0"/>
      <w:marBottom w:val="0"/>
      <w:divBdr>
        <w:top w:val="none" w:sz="0" w:space="0" w:color="auto"/>
        <w:left w:val="none" w:sz="0" w:space="0" w:color="auto"/>
        <w:bottom w:val="none" w:sz="0" w:space="0" w:color="auto"/>
        <w:right w:val="none" w:sz="0" w:space="0" w:color="auto"/>
      </w:divBdr>
    </w:div>
    <w:div w:id="568155426">
      <w:bodyDiv w:val="1"/>
      <w:marLeft w:val="0"/>
      <w:marRight w:val="0"/>
      <w:marTop w:val="0"/>
      <w:marBottom w:val="0"/>
      <w:divBdr>
        <w:top w:val="none" w:sz="0" w:space="0" w:color="auto"/>
        <w:left w:val="none" w:sz="0" w:space="0" w:color="auto"/>
        <w:bottom w:val="none" w:sz="0" w:space="0" w:color="auto"/>
        <w:right w:val="none" w:sz="0" w:space="0" w:color="auto"/>
      </w:divBdr>
    </w:div>
    <w:div w:id="569392390">
      <w:bodyDiv w:val="1"/>
      <w:marLeft w:val="0"/>
      <w:marRight w:val="0"/>
      <w:marTop w:val="0"/>
      <w:marBottom w:val="0"/>
      <w:divBdr>
        <w:top w:val="none" w:sz="0" w:space="0" w:color="auto"/>
        <w:left w:val="none" w:sz="0" w:space="0" w:color="auto"/>
        <w:bottom w:val="none" w:sz="0" w:space="0" w:color="auto"/>
        <w:right w:val="none" w:sz="0" w:space="0" w:color="auto"/>
      </w:divBdr>
    </w:div>
    <w:div w:id="695041118">
      <w:bodyDiv w:val="1"/>
      <w:marLeft w:val="0"/>
      <w:marRight w:val="0"/>
      <w:marTop w:val="0"/>
      <w:marBottom w:val="0"/>
      <w:divBdr>
        <w:top w:val="none" w:sz="0" w:space="0" w:color="auto"/>
        <w:left w:val="none" w:sz="0" w:space="0" w:color="auto"/>
        <w:bottom w:val="none" w:sz="0" w:space="0" w:color="auto"/>
        <w:right w:val="none" w:sz="0" w:space="0" w:color="auto"/>
      </w:divBdr>
      <w:divsChild>
        <w:div w:id="89861285">
          <w:marLeft w:val="0"/>
          <w:marRight w:val="0"/>
          <w:marTop w:val="0"/>
          <w:marBottom w:val="0"/>
          <w:divBdr>
            <w:top w:val="none" w:sz="0" w:space="0" w:color="auto"/>
            <w:left w:val="none" w:sz="0" w:space="0" w:color="auto"/>
            <w:bottom w:val="none" w:sz="0" w:space="0" w:color="auto"/>
            <w:right w:val="none" w:sz="0" w:space="0" w:color="auto"/>
          </w:divBdr>
        </w:div>
        <w:div w:id="103156663">
          <w:marLeft w:val="0"/>
          <w:marRight w:val="0"/>
          <w:marTop w:val="0"/>
          <w:marBottom w:val="0"/>
          <w:divBdr>
            <w:top w:val="none" w:sz="0" w:space="0" w:color="auto"/>
            <w:left w:val="none" w:sz="0" w:space="0" w:color="auto"/>
            <w:bottom w:val="none" w:sz="0" w:space="0" w:color="auto"/>
            <w:right w:val="none" w:sz="0" w:space="0" w:color="auto"/>
          </w:divBdr>
        </w:div>
        <w:div w:id="352152893">
          <w:marLeft w:val="0"/>
          <w:marRight w:val="0"/>
          <w:marTop w:val="0"/>
          <w:marBottom w:val="0"/>
          <w:divBdr>
            <w:top w:val="none" w:sz="0" w:space="0" w:color="auto"/>
            <w:left w:val="none" w:sz="0" w:space="0" w:color="auto"/>
            <w:bottom w:val="none" w:sz="0" w:space="0" w:color="auto"/>
            <w:right w:val="none" w:sz="0" w:space="0" w:color="auto"/>
          </w:divBdr>
        </w:div>
        <w:div w:id="464200327">
          <w:marLeft w:val="0"/>
          <w:marRight w:val="0"/>
          <w:marTop w:val="0"/>
          <w:marBottom w:val="0"/>
          <w:divBdr>
            <w:top w:val="none" w:sz="0" w:space="0" w:color="auto"/>
            <w:left w:val="none" w:sz="0" w:space="0" w:color="auto"/>
            <w:bottom w:val="none" w:sz="0" w:space="0" w:color="auto"/>
            <w:right w:val="none" w:sz="0" w:space="0" w:color="auto"/>
          </w:divBdr>
        </w:div>
        <w:div w:id="807286347">
          <w:marLeft w:val="0"/>
          <w:marRight w:val="0"/>
          <w:marTop w:val="0"/>
          <w:marBottom w:val="0"/>
          <w:divBdr>
            <w:top w:val="none" w:sz="0" w:space="0" w:color="auto"/>
            <w:left w:val="none" w:sz="0" w:space="0" w:color="auto"/>
            <w:bottom w:val="none" w:sz="0" w:space="0" w:color="auto"/>
            <w:right w:val="none" w:sz="0" w:space="0" w:color="auto"/>
          </w:divBdr>
        </w:div>
        <w:div w:id="819881179">
          <w:marLeft w:val="0"/>
          <w:marRight w:val="0"/>
          <w:marTop w:val="0"/>
          <w:marBottom w:val="0"/>
          <w:divBdr>
            <w:top w:val="none" w:sz="0" w:space="0" w:color="auto"/>
            <w:left w:val="none" w:sz="0" w:space="0" w:color="auto"/>
            <w:bottom w:val="none" w:sz="0" w:space="0" w:color="auto"/>
            <w:right w:val="none" w:sz="0" w:space="0" w:color="auto"/>
          </w:divBdr>
        </w:div>
        <w:div w:id="995885237">
          <w:marLeft w:val="0"/>
          <w:marRight w:val="0"/>
          <w:marTop w:val="0"/>
          <w:marBottom w:val="0"/>
          <w:divBdr>
            <w:top w:val="none" w:sz="0" w:space="0" w:color="auto"/>
            <w:left w:val="none" w:sz="0" w:space="0" w:color="auto"/>
            <w:bottom w:val="none" w:sz="0" w:space="0" w:color="auto"/>
            <w:right w:val="none" w:sz="0" w:space="0" w:color="auto"/>
          </w:divBdr>
        </w:div>
        <w:div w:id="1113934983">
          <w:marLeft w:val="0"/>
          <w:marRight w:val="0"/>
          <w:marTop w:val="0"/>
          <w:marBottom w:val="0"/>
          <w:divBdr>
            <w:top w:val="none" w:sz="0" w:space="0" w:color="auto"/>
            <w:left w:val="none" w:sz="0" w:space="0" w:color="auto"/>
            <w:bottom w:val="none" w:sz="0" w:space="0" w:color="auto"/>
            <w:right w:val="none" w:sz="0" w:space="0" w:color="auto"/>
          </w:divBdr>
        </w:div>
        <w:div w:id="1245143872">
          <w:marLeft w:val="0"/>
          <w:marRight w:val="0"/>
          <w:marTop w:val="0"/>
          <w:marBottom w:val="0"/>
          <w:divBdr>
            <w:top w:val="none" w:sz="0" w:space="0" w:color="auto"/>
            <w:left w:val="none" w:sz="0" w:space="0" w:color="auto"/>
            <w:bottom w:val="none" w:sz="0" w:space="0" w:color="auto"/>
            <w:right w:val="none" w:sz="0" w:space="0" w:color="auto"/>
          </w:divBdr>
          <w:divsChild>
            <w:div w:id="494611434">
              <w:marLeft w:val="0"/>
              <w:marRight w:val="0"/>
              <w:marTop w:val="0"/>
              <w:marBottom w:val="0"/>
              <w:divBdr>
                <w:top w:val="none" w:sz="0" w:space="0" w:color="auto"/>
                <w:left w:val="none" w:sz="0" w:space="0" w:color="auto"/>
                <w:bottom w:val="none" w:sz="0" w:space="0" w:color="auto"/>
                <w:right w:val="none" w:sz="0" w:space="0" w:color="auto"/>
              </w:divBdr>
            </w:div>
            <w:div w:id="557518626">
              <w:marLeft w:val="0"/>
              <w:marRight w:val="0"/>
              <w:marTop w:val="0"/>
              <w:marBottom w:val="0"/>
              <w:divBdr>
                <w:top w:val="none" w:sz="0" w:space="0" w:color="auto"/>
                <w:left w:val="none" w:sz="0" w:space="0" w:color="auto"/>
                <w:bottom w:val="none" w:sz="0" w:space="0" w:color="auto"/>
                <w:right w:val="none" w:sz="0" w:space="0" w:color="auto"/>
              </w:divBdr>
            </w:div>
            <w:div w:id="1196112085">
              <w:marLeft w:val="0"/>
              <w:marRight w:val="0"/>
              <w:marTop w:val="0"/>
              <w:marBottom w:val="0"/>
              <w:divBdr>
                <w:top w:val="none" w:sz="0" w:space="0" w:color="auto"/>
                <w:left w:val="none" w:sz="0" w:space="0" w:color="auto"/>
                <w:bottom w:val="none" w:sz="0" w:space="0" w:color="auto"/>
                <w:right w:val="none" w:sz="0" w:space="0" w:color="auto"/>
              </w:divBdr>
            </w:div>
            <w:div w:id="1546217960">
              <w:marLeft w:val="0"/>
              <w:marRight w:val="0"/>
              <w:marTop w:val="0"/>
              <w:marBottom w:val="0"/>
              <w:divBdr>
                <w:top w:val="none" w:sz="0" w:space="0" w:color="auto"/>
                <w:left w:val="none" w:sz="0" w:space="0" w:color="auto"/>
                <w:bottom w:val="none" w:sz="0" w:space="0" w:color="auto"/>
                <w:right w:val="none" w:sz="0" w:space="0" w:color="auto"/>
              </w:divBdr>
            </w:div>
            <w:div w:id="1616980727">
              <w:marLeft w:val="0"/>
              <w:marRight w:val="0"/>
              <w:marTop w:val="0"/>
              <w:marBottom w:val="0"/>
              <w:divBdr>
                <w:top w:val="none" w:sz="0" w:space="0" w:color="auto"/>
                <w:left w:val="none" w:sz="0" w:space="0" w:color="auto"/>
                <w:bottom w:val="none" w:sz="0" w:space="0" w:color="auto"/>
                <w:right w:val="none" w:sz="0" w:space="0" w:color="auto"/>
              </w:divBdr>
              <w:divsChild>
                <w:div w:id="54201757">
                  <w:marLeft w:val="0"/>
                  <w:marRight w:val="0"/>
                  <w:marTop w:val="0"/>
                  <w:marBottom w:val="0"/>
                  <w:divBdr>
                    <w:top w:val="none" w:sz="0" w:space="0" w:color="auto"/>
                    <w:left w:val="none" w:sz="0" w:space="0" w:color="auto"/>
                    <w:bottom w:val="none" w:sz="0" w:space="0" w:color="auto"/>
                    <w:right w:val="none" w:sz="0" w:space="0" w:color="auto"/>
                  </w:divBdr>
                </w:div>
                <w:div w:id="71244958">
                  <w:marLeft w:val="0"/>
                  <w:marRight w:val="0"/>
                  <w:marTop w:val="0"/>
                  <w:marBottom w:val="0"/>
                  <w:divBdr>
                    <w:top w:val="none" w:sz="0" w:space="0" w:color="auto"/>
                    <w:left w:val="none" w:sz="0" w:space="0" w:color="auto"/>
                    <w:bottom w:val="none" w:sz="0" w:space="0" w:color="auto"/>
                    <w:right w:val="none" w:sz="0" w:space="0" w:color="auto"/>
                  </w:divBdr>
                </w:div>
                <w:div w:id="348799251">
                  <w:marLeft w:val="0"/>
                  <w:marRight w:val="0"/>
                  <w:marTop w:val="0"/>
                  <w:marBottom w:val="0"/>
                  <w:divBdr>
                    <w:top w:val="none" w:sz="0" w:space="0" w:color="auto"/>
                    <w:left w:val="none" w:sz="0" w:space="0" w:color="auto"/>
                    <w:bottom w:val="none" w:sz="0" w:space="0" w:color="auto"/>
                    <w:right w:val="none" w:sz="0" w:space="0" w:color="auto"/>
                  </w:divBdr>
                  <w:divsChild>
                    <w:div w:id="97717550">
                      <w:marLeft w:val="0"/>
                      <w:marRight w:val="0"/>
                      <w:marTop w:val="0"/>
                      <w:marBottom w:val="0"/>
                      <w:divBdr>
                        <w:top w:val="none" w:sz="0" w:space="0" w:color="auto"/>
                        <w:left w:val="none" w:sz="0" w:space="0" w:color="auto"/>
                        <w:bottom w:val="none" w:sz="0" w:space="0" w:color="auto"/>
                        <w:right w:val="none" w:sz="0" w:space="0" w:color="auto"/>
                      </w:divBdr>
                    </w:div>
                    <w:div w:id="676346618">
                      <w:marLeft w:val="0"/>
                      <w:marRight w:val="0"/>
                      <w:marTop w:val="0"/>
                      <w:marBottom w:val="0"/>
                      <w:divBdr>
                        <w:top w:val="none" w:sz="0" w:space="0" w:color="auto"/>
                        <w:left w:val="none" w:sz="0" w:space="0" w:color="auto"/>
                        <w:bottom w:val="none" w:sz="0" w:space="0" w:color="auto"/>
                        <w:right w:val="none" w:sz="0" w:space="0" w:color="auto"/>
                      </w:divBdr>
                    </w:div>
                    <w:div w:id="690227907">
                      <w:marLeft w:val="0"/>
                      <w:marRight w:val="0"/>
                      <w:marTop w:val="0"/>
                      <w:marBottom w:val="0"/>
                      <w:divBdr>
                        <w:top w:val="none" w:sz="0" w:space="0" w:color="auto"/>
                        <w:left w:val="none" w:sz="0" w:space="0" w:color="auto"/>
                        <w:bottom w:val="none" w:sz="0" w:space="0" w:color="auto"/>
                        <w:right w:val="none" w:sz="0" w:space="0" w:color="auto"/>
                      </w:divBdr>
                    </w:div>
                    <w:div w:id="905534161">
                      <w:marLeft w:val="0"/>
                      <w:marRight w:val="0"/>
                      <w:marTop w:val="0"/>
                      <w:marBottom w:val="0"/>
                      <w:divBdr>
                        <w:top w:val="none" w:sz="0" w:space="0" w:color="auto"/>
                        <w:left w:val="none" w:sz="0" w:space="0" w:color="auto"/>
                        <w:bottom w:val="none" w:sz="0" w:space="0" w:color="auto"/>
                        <w:right w:val="none" w:sz="0" w:space="0" w:color="auto"/>
                      </w:divBdr>
                    </w:div>
                    <w:div w:id="1980960750">
                      <w:marLeft w:val="0"/>
                      <w:marRight w:val="0"/>
                      <w:marTop w:val="0"/>
                      <w:marBottom w:val="0"/>
                      <w:divBdr>
                        <w:top w:val="none" w:sz="0" w:space="0" w:color="auto"/>
                        <w:left w:val="none" w:sz="0" w:space="0" w:color="auto"/>
                        <w:bottom w:val="none" w:sz="0" w:space="0" w:color="auto"/>
                        <w:right w:val="none" w:sz="0" w:space="0" w:color="auto"/>
                      </w:divBdr>
                    </w:div>
                  </w:divsChild>
                </w:div>
                <w:div w:id="143073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102745">
          <w:marLeft w:val="0"/>
          <w:marRight w:val="0"/>
          <w:marTop w:val="0"/>
          <w:marBottom w:val="0"/>
          <w:divBdr>
            <w:top w:val="none" w:sz="0" w:space="0" w:color="auto"/>
            <w:left w:val="none" w:sz="0" w:space="0" w:color="auto"/>
            <w:bottom w:val="none" w:sz="0" w:space="0" w:color="auto"/>
            <w:right w:val="none" w:sz="0" w:space="0" w:color="auto"/>
          </w:divBdr>
        </w:div>
        <w:div w:id="1576089574">
          <w:marLeft w:val="0"/>
          <w:marRight w:val="0"/>
          <w:marTop w:val="0"/>
          <w:marBottom w:val="0"/>
          <w:divBdr>
            <w:top w:val="none" w:sz="0" w:space="0" w:color="auto"/>
            <w:left w:val="none" w:sz="0" w:space="0" w:color="auto"/>
            <w:bottom w:val="none" w:sz="0" w:space="0" w:color="auto"/>
            <w:right w:val="none" w:sz="0" w:space="0" w:color="auto"/>
          </w:divBdr>
        </w:div>
        <w:div w:id="1604075407">
          <w:marLeft w:val="0"/>
          <w:marRight w:val="0"/>
          <w:marTop w:val="0"/>
          <w:marBottom w:val="0"/>
          <w:divBdr>
            <w:top w:val="none" w:sz="0" w:space="0" w:color="auto"/>
            <w:left w:val="none" w:sz="0" w:space="0" w:color="auto"/>
            <w:bottom w:val="none" w:sz="0" w:space="0" w:color="auto"/>
            <w:right w:val="none" w:sz="0" w:space="0" w:color="auto"/>
          </w:divBdr>
        </w:div>
        <w:div w:id="1785268277">
          <w:marLeft w:val="0"/>
          <w:marRight w:val="0"/>
          <w:marTop w:val="0"/>
          <w:marBottom w:val="0"/>
          <w:divBdr>
            <w:top w:val="none" w:sz="0" w:space="0" w:color="auto"/>
            <w:left w:val="none" w:sz="0" w:space="0" w:color="auto"/>
            <w:bottom w:val="none" w:sz="0" w:space="0" w:color="auto"/>
            <w:right w:val="none" w:sz="0" w:space="0" w:color="auto"/>
          </w:divBdr>
        </w:div>
        <w:div w:id="1904562586">
          <w:marLeft w:val="0"/>
          <w:marRight w:val="0"/>
          <w:marTop w:val="0"/>
          <w:marBottom w:val="0"/>
          <w:divBdr>
            <w:top w:val="none" w:sz="0" w:space="0" w:color="auto"/>
            <w:left w:val="none" w:sz="0" w:space="0" w:color="auto"/>
            <w:bottom w:val="none" w:sz="0" w:space="0" w:color="auto"/>
            <w:right w:val="none" w:sz="0" w:space="0" w:color="auto"/>
          </w:divBdr>
        </w:div>
        <w:div w:id="2140565563">
          <w:marLeft w:val="0"/>
          <w:marRight w:val="0"/>
          <w:marTop w:val="0"/>
          <w:marBottom w:val="0"/>
          <w:divBdr>
            <w:top w:val="none" w:sz="0" w:space="0" w:color="auto"/>
            <w:left w:val="none" w:sz="0" w:space="0" w:color="auto"/>
            <w:bottom w:val="none" w:sz="0" w:space="0" w:color="auto"/>
            <w:right w:val="none" w:sz="0" w:space="0" w:color="auto"/>
          </w:divBdr>
          <w:divsChild>
            <w:div w:id="16705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256734">
      <w:bodyDiv w:val="1"/>
      <w:marLeft w:val="0"/>
      <w:marRight w:val="0"/>
      <w:marTop w:val="0"/>
      <w:marBottom w:val="0"/>
      <w:divBdr>
        <w:top w:val="none" w:sz="0" w:space="0" w:color="auto"/>
        <w:left w:val="none" w:sz="0" w:space="0" w:color="auto"/>
        <w:bottom w:val="none" w:sz="0" w:space="0" w:color="auto"/>
        <w:right w:val="none" w:sz="0" w:space="0" w:color="auto"/>
      </w:divBdr>
    </w:div>
    <w:div w:id="898630815">
      <w:bodyDiv w:val="1"/>
      <w:marLeft w:val="0"/>
      <w:marRight w:val="0"/>
      <w:marTop w:val="0"/>
      <w:marBottom w:val="0"/>
      <w:divBdr>
        <w:top w:val="none" w:sz="0" w:space="0" w:color="auto"/>
        <w:left w:val="none" w:sz="0" w:space="0" w:color="auto"/>
        <w:bottom w:val="none" w:sz="0" w:space="0" w:color="auto"/>
        <w:right w:val="none" w:sz="0" w:space="0" w:color="auto"/>
      </w:divBdr>
      <w:divsChild>
        <w:div w:id="1739936480">
          <w:marLeft w:val="0"/>
          <w:marRight w:val="0"/>
          <w:marTop w:val="0"/>
          <w:marBottom w:val="0"/>
          <w:divBdr>
            <w:top w:val="none" w:sz="0" w:space="0" w:color="auto"/>
            <w:left w:val="none" w:sz="0" w:space="0" w:color="auto"/>
            <w:bottom w:val="none" w:sz="0" w:space="0" w:color="auto"/>
            <w:right w:val="none" w:sz="0" w:space="0" w:color="auto"/>
          </w:divBdr>
        </w:div>
        <w:div w:id="160702397">
          <w:marLeft w:val="0"/>
          <w:marRight w:val="0"/>
          <w:marTop w:val="0"/>
          <w:marBottom w:val="0"/>
          <w:divBdr>
            <w:top w:val="none" w:sz="0" w:space="0" w:color="auto"/>
            <w:left w:val="none" w:sz="0" w:space="0" w:color="auto"/>
            <w:bottom w:val="none" w:sz="0" w:space="0" w:color="auto"/>
            <w:right w:val="none" w:sz="0" w:space="0" w:color="auto"/>
          </w:divBdr>
        </w:div>
      </w:divsChild>
    </w:div>
    <w:div w:id="941836638">
      <w:bodyDiv w:val="1"/>
      <w:marLeft w:val="0"/>
      <w:marRight w:val="0"/>
      <w:marTop w:val="0"/>
      <w:marBottom w:val="0"/>
      <w:divBdr>
        <w:top w:val="none" w:sz="0" w:space="0" w:color="auto"/>
        <w:left w:val="none" w:sz="0" w:space="0" w:color="auto"/>
        <w:bottom w:val="none" w:sz="0" w:space="0" w:color="auto"/>
        <w:right w:val="none" w:sz="0" w:space="0" w:color="auto"/>
      </w:divBdr>
    </w:div>
    <w:div w:id="994844096">
      <w:bodyDiv w:val="1"/>
      <w:marLeft w:val="0"/>
      <w:marRight w:val="0"/>
      <w:marTop w:val="0"/>
      <w:marBottom w:val="0"/>
      <w:divBdr>
        <w:top w:val="none" w:sz="0" w:space="0" w:color="auto"/>
        <w:left w:val="none" w:sz="0" w:space="0" w:color="auto"/>
        <w:bottom w:val="none" w:sz="0" w:space="0" w:color="auto"/>
        <w:right w:val="none" w:sz="0" w:space="0" w:color="auto"/>
      </w:divBdr>
      <w:divsChild>
        <w:div w:id="307784877">
          <w:marLeft w:val="0"/>
          <w:marRight w:val="0"/>
          <w:marTop w:val="0"/>
          <w:marBottom w:val="0"/>
          <w:divBdr>
            <w:top w:val="none" w:sz="0" w:space="0" w:color="auto"/>
            <w:left w:val="none" w:sz="0" w:space="0" w:color="auto"/>
            <w:bottom w:val="none" w:sz="0" w:space="0" w:color="auto"/>
            <w:right w:val="none" w:sz="0" w:space="0" w:color="auto"/>
          </w:divBdr>
        </w:div>
        <w:div w:id="1107044733">
          <w:marLeft w:val="0"/>
          <w:marRight w:val="0"/>
          <w:marTop w:val="0"/>
          <w:marBottom w:val="0"/>
          <w:divBdr>
            <w:top w:val="none" w:sz="0" w:space="0" w:color="auto"/>
            <w:left w:val="none" w:sz="0" w:space="0" w:color="auto"/>
            <w:bottom w:val="none" w:sz="0" w:space="0" w:color="auto"/>
            <w:right w:val="none" w:sz="0" w:space="0" w:color="auto"/>
          </w:divBdr>
        </w:div>
        <w:div w:id="699092241">
          <w:marLeft w:val="0"/>
          <w:marRight w:val="0"/>
          <w:marTop w:val="0"/>
          <w:marBottom w:val="0"/>
          <w:divBdr>
            <w:top w:val="none" w:sz="0" w:space="0" w:color="auto"/>
            <w:left w:val="none" w:sz="0" w:space="0" w:color="auto"/>
            <w:bottom w:val="none" w:sz="0" w:space="0" w:color="auto"/>
            <w:right w:val="none" w:sz="0" w:space="0" w:color="auto"/>
          </w:divBdr>
        </w:div>
        <w:div w:id="1557886699">
          <w:marLeft w:val="0"/>
          <w:marRight w:val="0"/>
          <w:marTop w:val="0"/>
          <w:marBottom w:val="0"/>
          <w:divBdr>
            <w:top w:val="none" w:sz="0" w:space="0" w:color="auto"/>
            <w:left w:val="none" w:sz="0" w:space="0" w:color="auto"/>
            <w:bottom w:val="none" w:sz="0" w:space="0" w:color="auto"/>
            <w:right w:val="none" w:sz="0" w:space="0" w:color="auto"/>
          </w:divBdr>
        </w:div>
        <w:div w:id="1266424607">
          <w:marLeft w:val="0"/>
          <w:marRight w:val="0"/>
          <w:marTop w:val="0"/>
          <w:marBottom w:val="0"/>
          <w:divBdr>
            <w:top w:val="none" w:sz="0" w:space="0" w:color="auto"/>
            <w:left w:val="none" w:sz="0" w:space="0" w:color="auto"/>
            <w:bottom w:val="none" w:sz="0" w:space="0" w:color="auto"/>
            <w:right w:val="none" w:sz="0" w:space="0" w:color="auto"/>
          </w:divBdr>
        </w:div>
        <w:div w:id="1231846758">
          <w:marLeft w:val="0"/>
          <w:marRight w:val="0"/>
          <w:marTop w:val="0"/>
          <w:marBottom w:val="0"/>
          <w:divBdr>
            <w:top w:val="none" w:sz="0" w:space="0" w:color="auto"/>
            <w:left w:val="none" w:sz="0" w:space="0" w:color="auto"/>
            <w:bottom w:val="none" w:sz="0" w:space="0" w:color="auto"/>
            <w:right w:val="none" w:sz="0" w:space="0" w:color="auto"/>
          </w:divBdr>
        </w:div>
        <w:div w:id="1398014494">
          <w:marLeft w:val="0"/>
          <w:marRight w:val="0"/>
          <w:marTop w:val="0"/>
          <w:marBottom w:val="0"/>
          <w:divBdr>
            <w:top w:val="none" w:sz="0" w:space="0" w:color="auto"/>
            <w:left w:val="none" w:sz="0" w:space="0" w:color="auto"/>
            <w:bottom w:val="none" w:sz="0" w:space="0" w:color="auto"/>
            <w:right w:val="none" w:sz="0" w:space="0" w:color="auto"/>
          </w:divBdr>
        </w:div>
        <w:div w:id="1339889182">
          <w:marLeft w:val="0"/>
          <w:marRight w:val="0"/>
          <w:marTop w:val="0"/>
          <w:marBottom w:val="0"/>
          <w:divBdr>
            <w:top w:val="none" w:sz="0" w:space="0" w:color="auto"/>
            <w:left w:val="none" w:sz="0" w:space="0" w:color="auto"/>
            <w:bottom w:val="none" w:sz="0" w:space="0" w:color="auto"/>
            <w:right w:val="none" w:sz="0" w:space="0" w:color="auto"/>
          </w:divBdr>
        </w:div>
        <w:div w:id="413163233">
          <w:marLeft w:val="0"/>
          <w:marRight w:val="0"/>
          <w:marTop w:val="0"/>
          <w:marBottom w:val="0"/>
          <w:divBdr>
            <w:top w:val="none" w:sz="0" w:space="0" w:color="auto"/>
            <w:left w:val="none" w:sz="0" w:space="0" w:color="auto"/>
            <w:bottom w:val="none" w:sz="0" w:space="0" w:color="auto"/>
            <w:right w:val="none" w:sz="0" w:space="0" w:color="auto"/>
          </w:divBdr>
        </w:div>
        <w:div w:id="98643281">
          <w:marLeft w:val="0"/>
          <w:marRight w:val="0"/>
          <w:marTop w:val="0"/>
          <w:marBottom w:val="0"/>
          <w:divBdr>
            <w:top w:val="none" w:sz="0" w:space="0" w:color="auto"/>
            <w:left w:val="none" w:sz="0" w:space="0" w:color="auto"/>
            <w:bottom w:val="none" w:sz="0" w:space="0" w:color="auto"/>
            <w:right w:val="none" w:sz="0" w:space="0" w:color="auto"/>
          </w:divBdr>
        </w:div>
        <w:div w:id="195388664">
          <w:marLeft w:val="0"/>
          <w:marRight w:val="0"/>
          <w:marTop w:val="0"/>
          <w:marBottom w:val="0"/>
          <w:divBdr>
            <w:top w:val="none" w:sz="0" w:space="0" w:color="auto"/>
            <w:left w:val="none" w:sz="0" w:space="0" w:color="auto"/>
            <w:bottom w:val="none" w:sz="0" w:space="0" w:color="auto"/>
            <w:right w:val="none" w:sz="0" w:space="0" w:color="auto"/>
          </w:divBdr>
        </w:div>
        <w:div w:id="2071416479">
          <w:marLeft w:val="0"/>
          <w:marRight w:val="0"/>
          <w:marTop w:val="0"/>
          <w:marBottom w:val="0"/>
          <w:divBdr>
            <w:top w:val="none" w:sz="0" w:space="0" w:color="auto"/>
            <w:left w:val="none" w:sz="0" w:space="0" w:color="auto"/>
            <w:bottom w:val="none" w:sz="0" w:space="0" w:color="auto"/>
            <w:right w:val="none" w:sz="0" w:space="0" w:color="auto"/>
          </w:divBdr>
        </w:div>
        <w:div w:id="1494100563">
          <w:marLeft w:val="0"/>
          <w:marRight w:val="0"/>
          <w:marTop w:val="0"/>
          <w:marBottom w:val="0"/>
          <w:divBdr>
            <w:top w:val="none" w:sz="0" w:space="0" w:color="auto"/>
            <w:left w:val="none" w:sz="0" w:space="0" w:color="auto"/>
            <w:bottom w:val="none" w:sz="0" w:space="0" w:color="auto"/>
            <w:right w:val="none" w:sz="0" w:space="0" w:color="auto"/>
          </w:divBdr>
        </w:div>
      </w:divsChild>
    </w:div>
    <w:div w:id="1135636779">
      <w:bodyDiv w:val="1"/>
      <w:marLeft w:val="0"/>
      <w:marRight w:val="0"/>
      <w:marTop w:val="0"/>
      <w:marBottom w:val="0"/>
      <w:divBdr>
        <w:top w:val="none" w:sz="0" w:space="0" w:color="auto"/>
        <w:left w:val="none" w:sz="0" w:space="0" w:color="auto"/>
        <w:bottom w:val="none" w:sz="0" w:space="0" w:color="auto"/>
        <w:right w:val="none" w:sz="0" w:space="0" w:color="auto"/>
      </w:divBdr>
      <w:divsChild>
        <w:div w:id="534390528">
          <w:marLeft w:val="0"/>
          <w:marRight w:val="0"/>
          <w:marTop w:val="0"/>
          <w:marBottom w:val="0"/>
          <w:divBdr>
            <w:top w:val="none" w:sz="0" w:space="0" w:color="auto"/>
            <w:left w:val="none" w:sz="0" w:space="0" w:color="auto"/>
            <w:bottom w:val="none" w:sz="0" w:space="0" w:color="auto"/>
            <w:right w:val="none" w:sz="0" w:space="0" w:color="auto"/>
          </w:divBdr>
          <w:divsChild>
            <w:div w:id="1642492366">
              <w:marLeft w:val="0"/>
              <w:marRight w:val="0"/>
              <w:marTop w:val="0"/>
              <w:marBottom w:val="0"/>
              <w:divBdr>
                <w:top w:val="none" w:sz="0" w:space="0" w:color="auto"/>
                <w:left w:val="none" w:sz="0" w:space="0" w:color="auto"/>
                <w:bottom w:val="none" w:sz="0" w:space="0" w:color="auto"/>
                <w:right w:val="none" w:sz="0" w:space="0" w:color="auto"/>
              </w:divBdr>
              <w:divsChild>
                <w:div w:id="1206720837">
                  <w:marLeft w:val="0"/>
                  <w:marRight w:val="0"/>
                  <w:marTop w:val="0"/>
                  <w:marBottom w:val="0"/>
                  <w:divBdr>
                    <w:top w:val="none" w:sz="0" w:space="0" w:color="auto"/>
                    <w:left w:val="none" w:sz="0" w:space="0" w:color="auto"/>
                    <w:bottom w:val="none" w:sz="0" w:space="0" w:color="auto"/>
                    <w:right w:val="none" w:sz="0" w:space="0" w:color="auto"/>
                  </w:divBdr>
                </w:div>
                <w:div w:id="1656959052">
                  <w:marLeft w:val="0"/>
                  <w:marRight w:val="0"/>
                  <w:marTop w:val="0"/>
                  <w:marBottom w:val="0"/>
                  <w:divBdr>
                    <w:top w:val="none" w:sz="0" w:space="0" w:color="auto"/>
                    <w:left w:val="none" w:sz="0" w:space="0" w:color="auto"/>
                    <w:bottom w:val="none" w:sz="0" w:space="0" w:color="auto"/>
                    <w:right w:val="none" w:sz="0" w:space="0" w:color="auto"/>
                  </w:divBdr>
                  <w:divsChild>
                    <w:div w:id="2078551034">
                      <w:marLeft w:val="0"/>
                      <w:marRight w:val="0"/>
                      <w:marTop w:val="0"/>
                      <w:marBottom w:val="0"/>
                      <w:divBdr>
                        <w:top w:val="none" w:sz="0" w:space="0" w:color="auto"/>
                        <w:left w:val="none" w:sz="0" w:space="0" w:color="auto"/>
                        <w:bottom w:val="none" w:sz="0" w:space="0" w:color="auto"/>
                        <w:right w:val="none" w:sz="0" w:space="0" w:color="auto"/>
                      </w:divBdr>
                    </w:div>
                    <w:div w:id="99333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995053">
      <w:bodyDiv w:val="1"/>
      <w:marLeft w:val="0"/>
      <w:marRight w:val="0"/>
      <w:marTop w:val="0"/>
      <w:marBottom w:val="0"/>
      <w:divBdr>
        <w:top w:val="none" w:sz="0" w:space="0" w:color="auto"/>
        <w:left w:val="none" w:sz="0" w:space="0" w:color="auto"/>
        <w:bottom w:val="none" w:sz="0" w:space="0" w:color="auto"/>
        <w:right w:val="none" w:sz="0" w:space="0" w:color="auto"/>
      </w:divBdr>
    </w:div>
    <w:div w:id="1296065688">
      <w:bodyDiv w:val="1"/>
      <w:marLeft w:val="0"/>
      <w:marRight w:val="0"/>
      <w:marTop w:val="0"/>
      <w:marBottom w:val="0"/>
      <w:divBdr>
        <w:top w:val="none" w:sz="0" w:space="0" w:color="auto"/>
        <w:left w:val="none" w:sz="0" w:space="0" w:color="auto"/>
        <w:bottom w:val="none" w:sz="0" w:space="0" w:color="auto"/>
        <w:right w:val="none" w:sz="0" w:space="0" w:color="auto"/>
      </w:divBdr>
    </w:div>
    <w:div w:id="1313870756">
      <w:bodyDiv w:val="1"/>
      <w:marLeft w:val="0"/>
      <w:marRight w:val="0"/>
      <w:marTop w:val="0"/>
      <w:marBottom w:val="0"/>
      <w:divBdr>
        <w:top w:val="none" w:sz="0" w:space="0" w:color="auto"/>
        <w:left w:val="none" w:sz="0" w:space="0" w:color="auto"/>
        <w:bottom w:val="none" w:sz="0" w:space="0" w:color="auto"/>
        <w:right w:val="none" w:sz="0" w:space="0" w:color="auto"/>
      </w:divBdr>
    </w:div>
    <w:div w:id="1321498449">
      <w:bodyDiv w:val="1"/>
      <w:marLeft w:val="0"/>
      <w:marRight w:val="0"/>
      <w:marTop w:val="0"/>
      <w:marBottom w:val="0"/>
      <w:divBdr>
        <w:top w:val="none" w:sz="0" w:space="0" w:color="auto"/>
        <w:left w:val="none" w:sz="0" w:space="0" w:color="auto"/>
        <w:bottom w:val="none" w:sz="0" w:space="0" w:color="auto"/>
        <w:right w:val="none" w:sz="0" w:space="0" w:color="auto"/>
      </w:divBdr>
    </w:div>
    <w:div w:id="1356468475">
      <w:bodyDiv w:val="1"/>
      <w:marLeft w:val="0"/>
      <w:marRight w:val="0"/>
      <w:marTop w:val="0"/>
      <w:marBottom w:val="0"/>
      <w:divBdr>
        <w:top w:val="none" w:sz="0" w:space="0" w:color="auto"/>
        <w:left w:val="none" w:sz="0" w:space="0" w:color="auto"/>
        <w:bottom w:val="none" w:sz="0" w:space="0" w:color="auto"/>
        <w:right w:val="none" w:sz="0" w:space="0" w:color="auto"/>
      </w:divBdr>
    </w:div>
    <w:div w:id="1363093076">
      <w:bodyDiv w:val="1"/>
      <w:marLeft w:val="0"/>
      <w:marRight w:val="0"/>
      <w:marTop w:val="0"/>
      <w:marBottom w:val="0"/>
      <w:divBdr>
        <w:top w:val="none" w:sz="0" w:space="0" w:color="auto"/>
        <w:left w:val="none" w:sz="0" w:space="0" w:color="auto"/>
        <w:bottom w:val="none" w:sz="0" w:space="0" w:color="auto"/>
        <w:right w:val="none" w:sz="0" w:space="0" w:color="auto"/>
      </w:divBdr>
    </w:div>
    <w:div w:id="1544487357">
      <w:bodyDiv w:val="1"/>
      <w:marLeft w:val="0"/>
      <w:marRight w:val="0"/>
      <w:marTop w:val="0"/>
      <w:marBottom w:val="0"/>
      <w:divBdr>
        <w:top w:val="none" w:sz="0" w:space="0" w:color="auto"/>
        <w:left w:val="none" w:sz="0" w:space="0" w:color="auto"/>
        <w:bottom w:val="none" w:sz="0" w:space="0" w:color="auto"/>
        <w:right w:val="none" w:sz="0" w:space="0" w:color="auto"/>
      </w:divBdr>
    </w:div>
    <w:div w:id="1552618498">
      <w:bodyDiv w:val="1"/>
      <w:marLeft w:val="0"/>
      <w:marRight w:val="0"/>
      <w:marTop w:val="0"/>
      <w:marBottom w:val="0"/>
      <w:divBdr>
        <w:top w:val="none" w:sz="0" w:space="0" w:color="auto"/>
        <w:left w:val="none" w:sz="0" w:space="0" w:color="auto"/>
        <w:bottom w:val="none" w:sz="0" w:space="0" w:color="auto"/>
        <w:right w:val="none" w:sz="0" w:space="0" w:color="auto"/>
      </w:divBdr>
    </w:div>
    <w:div w:id="1562907973">
      <w:bodyDiv w:val="1"/>
      <w:marLeft w:val="0"/>
      <w:marRight w:val="0"/>
      <w:marTop w:val="0"/>
      <w:marBottom w:val="0"/>
      <w:divBdr>
        <w:top w:val="none" w:sz="0" w:space="0" w:color="auto"/>
        <w:left w:val="none" w:sz="0" w:space="0" w:color="auto"/>
        <w:bottom w:val="none" w:sz="0" w:space="0" w:color="auto"/>
        <w:right w:val="none" w:sz="0" w:space="0" w:color="auto"/>
      </w:divBdr>
    </w:div>
    <w:div w:id="1690527181">
      <w:bodyDiv w:val="1"/>
      <w:marLeft w:val="0"/>
      <w:marRight w:val="0"/>
      <w:marTop w:val="0"/>
      <w:marBottom w:val="0"/>
      <w:divBdr>
        <w:top w:val="none" w:sz="0" w:space="0" w:color="auto"/>
        <w:left w:val="none" w:sz="0" w:space="0" w:color="auto"/>
        <w:bottom w:val="none" w:sz="0" w:space="0" w:color="auto"/>
        <w:right w:val="none" w:sz="0" w:space="0" w:color="auto"/>
      </w:divBdr>
    </w:div>
    <w:div w:id="1692339637">
      <w:bodyDiv w:val="1"/>
      <w:marLeft w:val="0"/>
      <w:marRight w:val="0"/>
      <w:marTop w:val="0"/>
      <w:marBottom w:val="0"/>
      <w:divBdr>
        <w:top w:val="none" w:sz="0" w:space="0" w:color="auto"/>
        <w:left w:val="none" w:sz="0" w:space="0" w:color="auto"/>
        <w:bottom w:val="none" w:sz="0" w:space="0" w:color="auto"/>
        <w:right w:val="none" w:sz="0" w:space="0" w:color="auto"/>
      </w:divBdr>
      <w:divsChild>
        <w:div w:id="33040306">
          <w:marLeft w:val="0"/>
          <w:marRight w:val="0"/>
          <w:marTop w:val="0"/>
          <w:marBottom w:val="0"/>
          <w:divBdr>
            <w:top w:val="none" w:sz="0" w:space="0" w:color="auto"/>
            <w:left w:val="none" w:sz="0" w:space="0" w:color="auto"/>
            <w:bottom w:val="none" w:sz="0" w:space="0" w:color="auto"/>
            <w:right w:val="none" w:sz="0" w:space="0" w:color="auto"/>
          </w:divBdr>
          <w:divsChild>
            <w:div w:id="842207723">
              <w:marLeft w:val="0"/>
              <w:marRight w:val="0"/>
              <w:marTop w:val="0"/>
              <w:marBottom w:val="0"/>
              <w:divBdr>
                <w:top w:val="none" w:sz="0" w:space="0" w:color="auto"/>
                <w:left w:val="none" w:sz="0" w:space="0" w:color="auto"/>
                <w:bottom w:val="none" w:sz="0" w:space="0" w:color="auto"/>
                <w:right w:val="none" w:sz="0" w:space="0" w:color="auto"/>
              </w:divBdr>
              <w:divsChild>
                <w:div w:id="1040784561">
                  <w:marLeft w:val="0"/>
                  <w:marRight w:val="0"/>
                  <w:marTop w:val="0"/>
                  <w:marBottom w:val="0"/>
                  <w:divBdr>
                    <w:top w:val="none" w:sz="0" w:space="0" w:color="auto"/>
                    <w:left w:val="none" w:sz="0" w:space="0" w:color="auto"/>
                    <w:bottom w:val="none" w:sz="0" w:space="0" w:color="auto"/>
                    <w:right w:val="none" w:sz="0" w:space="0" w:color="auto"/>
                  </w:divBdr>
                  <w:divsChild>
                    <w:div w:id="4498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215164">
      <w:bodyDiv w:val="1"/>
      <w:marLeft w:val="0"/>
      <w:marRight w:val="0"/>
      <w:marTop w:val="0"/>
      <w:marBottom w:val="0"/>
      <w:divBdr>
        <w:top w:val="none" w:sz="0" w:space="0" w:color="auto"/>
        <w:left w:val="none" w:sz="0" w:space="0" w:color="auto"/>
        <w:bottom w:val="none" w:sz="0" w:space="0" w:color="auto"/>
        <w:right w:val="none" w:sz="0" w:space="0" w:color="auto"/>
      </w:divBdr>
      <w:divsChild>
        <w:div w:id="2038460721">
          <w:marLeft w:val="0"/>
          <w:marRight w:val="0"/>
          <w:marTop w:val="0"/>
          <w:marBottom w:val="0"/>
          <w:divBdr>
            <w:top w:val="none" w:sz="0" w:space="0" w:color="auto"/>
            <w:left w:val="none" w:sz="0" w:space="0" w:color="auto"/>
            <w:bottom w:val="none" w:sz="0" w:space="0" w:color="auto"/>
            <w:right w:val="none" w:sz="0" w:space="0" w:color="auto"/>
          </w:divBdr>
        </w:div>
        <w:div w:id="294718672">
          <w:marLeft w:val="0"/>
          <w:marRight w:val="0"/>
          <w:marTop w:val="0"/>
          <w:marBottom w:val="0"/>
          <w:divBdr>
            <w:top w:val="none" w:sz="0" w:space="0" w:color="auto"/>
            <w:left w:val="none" w:sz="0" w:space="0" w:color="auto"/>
            <w:bottom w:val="none" w:sz="0" w:space="0" w:color="auto"/>
            <w:right w:val="none" w:sz="0" w:space="0" w:color="auto"/>
          </w:divBdr>
        </w:div>
        <w:div w:id="272245415">
          <w:marLeft w:val="0"/>
          <w:marRight w:val="0"/>
          <w:marTop w:val="0"/>
          <w:marBottom w:val="0"/>
          <w:divBdr>
            <w:top w:val="none" w:sz="0" w:space="0" w:color="auto"/>
            <w:left w:val="none" w:sz="0" w:space="0" w:color="auto"/>
            <w:bottom w:val="none" w:sz="0" w:space="0" w:color="auto"/>
            <w:right w:val="none" w:sz="0" w:space="0" w:color="auto"/>
          </w:divBdr>
        </w:div>
      </w:divsChild>
    </w:div>
    <w:div w:id="1746566243">
      <w:bodyDiv w:val="1"/>
      <w:marLeft w:val="0"/>
      <w:marRight w:val="0"/>
      <w:marTop w:val="0"/>
      <w:marBottom w:val="0"/>
      <w:divBdr>
        <w:top w:val="none" w:sz="0" w:space="0" w:color="auto"/>
        <w:left w:val="none" w:sz="0" w:space="0" w:color="auto"/>
        <w:bottom w:val="none" w:sz="0" w:space="0" w:color="auto"/>
        <w:right w:val="none" w:sz="0" w:space="0" w:color="auto"/>
      </w:divBdr>
    </w:div>
    <w:div w:id="1801342600">
      <w:bodyDiv w:val="1"/>
      <w:marLeft w:val="0"/>
      <w:marRight w:val="0"/>
      <w:marTop w:val="0"/>
      <w:marBottom w:val="0"/>
      <w:divBdr>
        <w:top w:val="none" w:sz="0" w:space="0" w:color="auto"/>
        <w:left w:val="none" w:sz="0" w:space="0" w:color="auto"/>
        <w:bottom w:val="none" w:sz="0" w:space="0" w:color="auto"/>
        <w:right w:val="none" w:sz="0" w:space="0" w:color="auto"/>
      </w:divBdr>
    </w:div>
    <w:div w:id="1832066377">
      <w:bodyDiv w:val="1"/>
      <w:marLeft w:val="0"/>
      <w:marRight w:val="0"/>
      <w:marTop w:val="0"/>
      <w:marBottom w:val="0"/>
      <w:divBdr>
        <w:top w:val="none" w:sz="0" w:space="0" w:color="auto"/>
        <w:left w:val="none" w:sz="0" w:space="0" w:color="auto"/>
        <w:bottom w:val="none" w:sz="0" w:space="0" w:color="auto"/>
        <w:right w:val="none" w:sz="0" w:space="0" w:color="auto"/>
      </w:divBdr>
    </w:div>
    <w:div w:id="1880360853">
      <w:bodyDiv w:val="1"/>
      <w:marLeft w:val="0"/>
      <w:marRight w:val="0"/>
      <w:marTop w:val="0"/>
      <w:marBottom w:val="0"/>
      <w:divBdr>
        <w:top w:val="none" w:sz="0" w:space="0" w:color="auto"/>
        <w:left w:val="none" w:sz="0" w:space="0" w:color="auto"/>
        <w:bottom w:val="none" w:sz="0" w:space="0" w:color="auto"/>
        <w:right w:val="none" w:sz="0" w:space="0" w:color="auto"/>
      </w:divBdr>
      <w:divsChild>
        <w:div w:id="2075623247">
          <w:marLeft w:val="0"/>
          <w:marRight w:val="0"/>
          <w:marTop w:val="0"/>
          <w:marBottom w:val="0"/>
          <w:divBdr>
            <w:top w:val="none" w:sz="0" w:space="0" w:color="auto"/>
            <w:left w:val="none" w:sz="0" w:space="0" w:color="auto"/>
            <w:bottom w:val="none" w:sz="0" w:space="0" w:color="auto"/>
            <w:right w:val="none" w:sz="0" w:space="0" w:color="auto"/>
          </w:divBdr>
        </w:div>
        <w:div w:id="691805302">
          <w:marLeft w:val="0"/>
          <w:marRight w:val="0"/>
          <w:marTop w:val="0"/>
          <w:marBottom w:val="0"/>
          <w:divBdr>
            <w:top w:val="none" w:sz="0" w:space="0" w:color="auto"/>
            <w:left w:val="none" w:sz="0" w:space="0" w:color="auto"/>
            <w:bottom w:val="none" w:sz="0" w:space="0" w:color="auto"/>
            <w:right w:val="none" w:sz="0" w:space="0" w:color="auto"/>
          </w:divBdr>
        </w:div>
        <w:div w:id="2053187495">
          <w:marLeft w:val="0"/>
          <w:marRight w:val="0"/>
          <w:marTop w:val="0"/>
          <w:marBottom w:val="0"/>
          <w:divBdr>
            <w:top w:val="none" w:sz="0" w:space="0" w:color="auto"/>
            <w:left w:val="none" w:sz="0" w:space="0" w:color="auto"/>
            <w:bottom w:val="none" w:sz="0" w:space="0" w:color="auto"/>
            <w:right w:val="none" w:sz="0" w:space="0" w:color="auto"/>
          </w:divBdr>
        </w:div>
        <w:div w:id="920522422">
          <w:marLeft w:val="0"/>
          <w:marRight w:val="0"/>
          <w:marTop w:val="0"/>
          <w:marBottom w:val="0"/>
          <w:divBdr>
            <w:top w:val="none" w:sz="0" w:space="0" w:color="auto"/>
            <w:left w:val="none" w:sz="0" w:space="0" w:color="auto"/>
            <w:bottom w:val="none" w:sz="0" w:space="0" w:color="auto"/>
            <w:right w:val="none" w:sz="0" w:space="0" w:color="auto"/>
          </w:divBdr>
        </w:div>
      </w:divsChild>
    </w:div>
    <w:div w:id="1972248917">
      <w:bodyDiv w:val="1"/>
      <w:marLeft w:val="0"/>
      <w:marRight w:val="0"/>
      <w:marTop w:val="0"/>
      <w:marBottom w:val="0"/>
      <w:divBdr>
        <w:top w:val="none" w:sz="0" w:space="0" w:color="auto"/>
        <w:left w:val="none" w:sz="0" w:space="0" w:color="auto"/>
        <w:bottom w:val="none" w:sz="0" w:space="0" w:color="auto"/>
        <w:right w:val="none" w:sz="0" w:space="0" w:color="auto"/>
      </w:divBdr>
      <w:divsChild>
        <w:div w:id="1897857090">
          <w:marLeft w:val="0"/>
          <w:marRight w:val="0"/>
          <w:marTop w:val="0"/>
          <w:marBottom w:val="0"/>
          <w:divBdr>
            <w:top w:val="none" w:sz="0" w:space="0" w:color="auto"/>
            <w:left w:val="none" w:sz="0" w:space="0" w:color="auto"/>
            <w:bottom w:val="none" w:sz="0" w:space="0" w:color="auto"/>
            <w:right w:val="none" w:sz="0" w:space="0" w:color="auto"/>
          </w:divBdr>
        </w:div>
      </w:divsChild>
    </w:div>
    <w:div w:id="20887634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unipo.sk/rekreacna-ponuka" TargetMode="External"/><Relationship Id="rId21" Type="http://schemas.openxmlformats.org/officeDocument/2006/relationships/hyperlink" Target="https://www.portalvs.sk/regzam/detail/6453" TargetMode="External"/><Relationship Id="rId42" Type="http://schemas.openxmlformats.org/officeDocument/2006/relationships/hyperlink" Target="mailto:maria.zarnayova@unipo.sk" TargetMode="External"/><Relationship Id="rId47" Type="http://schemas.openxmlformats.org/officeDocument/2006/relationships/hyperlink" Target="https://www.unipo.sk/sdj/hlavne-sekcie/pracovnici/" TargetMode="External"/><Relationship Id="rId63" Type="http://schemas.openxmlformats.org/officeDocument/2006/relationships/hyperlink" Target="https://www.facebook.com/pages/PU-Akademik-Pre%C5%A1ov/452091001508047" TargetMode="External"/><Relationship Id="rId68" Type="http://schemas.openxmlformats.org/officeDocument/2006/relationships/hyperlink" Target="http://napulze.unipo.sk/" TargetMode="External"/><Relationship Id="rId84" Type="http://schemas.openxmlformats.org/officeDocument/2006/relationships/hyperlink" Target="https://www.scio.cz/nps/vsp.asp" TargetMode="External"/><Relationship Id="rId89" Type="http://schemas.openxmlformats.org/officeDocument/2006/relationships/hyperlink" Target="https://www.unipo.sk/fakulta-manazmentu/vzdelavanie/informacieprestudentova/" TargetMode="External"/><Relationship Id="rId112" Type="http://schemas.openxmlformats.org/officeDocument/2006/relationships/hyperlink" Target="https://www.facebook.com/Presovskauniverzita" TargetMode="External"/><Relationship Id="rId16" Type="http://schemas.openxmlformats.org/officeDocument/2006/relationships/hyperlink" Target="https://student.unipo.sk/maisportal/studijneProgramy.mais" TargetMode="External"/><Relationship Id="rId107" Type="http://schemas.openxmlformats.org/officeDocument/2006/relationships/hyperlink" Target="https://www.unipo.sk/cckv/AVarchiv/tyzden-na-pu/" TargetMode="External"/><Relationship Id="rId11" Type="http://schemas.openxmlformats.org/officeDocument/2006/relationships/hyperlink" Target="https://www.pulib.sk/web/data/pulib/subory/stranka/ezp-smernica2025.pdf" TargetMode="External"/><Relationship Id="rId32" Type="http://schemas.openxmlformats.org/officeDocument/2006/relationships/hyperlink" Target="https://www.unipo.sk/en/faculty-of-management-and-business/epartment-of-marketing-and-international-trade-new/profiles/assoc-prof" TargetMode="External"/><Relationship Id="rId37" Type="http://schemas.openxmlformats.org/officeDocument/2006/relationships/hyperlink" Target="mailto:anna.tomkova@unipo.sk" TargetMode="External"/><Relationship Id="rId53" Type="http://schemas.openxmlformats.org/officeDocument/2006/relationships/hyperlink" Target="https://www.studujmanazment.sk/strediska-studentskej-praxe.php" TargetMode="External"/><Relationship Id="rId58" Type="http://schemas.openxmlformats.org/officeDocument/2006/relationships/hyperlink" Target="mailto:careers@saniresort.gr" TargetMode="External"/><Relationship Id="rId74" Type="http://schemas.openxmlformats.org/officeDocument/2006/relationships/hyperlink" Target="https://www.unipo.sk/zahranicie/erasmus/studium/" TargetMode="External"/><Relationship Id="rId79" Type="http://schemas.openxmlformats.org/officeDocument/2006/relationships/hyperlink" Target="mailto:kristina.sambronska@unipo.sk" TargetMode="External"/><Relationship Id="rId102" Type="http://schemas.openxmlformats.org/officeDocument/2006/relationships/hyperlink" Target="https://www.unipo.sk/zahranicie/erasmus/studium/" TargetMode="External"/><Relationship Id="rId123" Type="http://schemas.openxmlformats.org/officeDocument/2006/relationships/hyperlink" Target="https://www.unipo.sk/fakulta-manazmentu/rozvoj/vsk" TargetMode="External"/><Relationship Id="rId128" Type="http://schemas.openxmlformats.org/officeDocument/2006/relationships/glossaryDocument" Target="glossary/document.xml"/><Relationship Id="rId5" Type="http://schemas.openxmlformats.org/officeDocument/2006/relationships/webSettings" Target="webSettings.xml"/><Relationship Id="rId90" Type="http://schemas.openxmlformats.org/officeDocument/2006/relationships/hyperlink" Target="https://www.unipo.sk/fakulta-manazmentu/hlavnesekcie/vzdelavanie/nastenka/" TargetMode="External"/><Relationship Id="rId95" Type="http://schemas.openxmlformats.org/officeDocument/2006/relationships/hyperlink" Target="https://www.unipo.sk/sdj" TargetMode="External"/><Relationship Id="rId22" Type="http://schemas.openxmlformats.org/officeDocument/2006/relationships/hyperlink" Target="mailto:daniela.matusikova@unipo.sk" TargetMode="External"/><Relationship Id="rId27" Type="http://schemas.openxmlformats.org/officeDocument/2006/relationships/hyperlink" Target="https://www.portalvs.sk/regzam/detail/26489" TargetMode="External"/><Relationship Id="rId43" Type="http://schemas.openxmlformats.org/officeDocument/2006/relationships/hyperlink" Target="mailto:danka.foltinova@unipo.sk" TargetMode="External"/><Relationship Id="rId48" Type="http://schemas.openxmlformats.org/officeDocument/2006/relationships/hyperlink" Target="https://www.studujmanazment.sk/strediska-studentskej-praxe.php" TargetMode="External"/><Relationship Id="rId64" Type="http://schemas.openxmlformats.org/officeDocument/2006/relationships/hyperlink" Target="http://www.vkmiradpupresov.sk/" TargetMode="External"/><Relationship Id="rId69" Type="http://schemas.openxmlformats.org/officeDocument/2006/relationships/hyperlink" Target="http://medialka.tv/" TargetMode="External"/><Relationship Id="rId113" Type="http://schemas.openxmlformats.org/officeDocument/2006/relationships/hyperlink" Target="http://www.pulib.sk/web/kniznica/strana/nazov/uvodna-strana" TargetMode="External"/><Relationship Id="rId118" Type="http://schemas.openxmlformats.org/officeDocument/2006/relationships/hyperlink" Target="http://upc.unipo.sk/" TargetMode="External"/><Relationship Id="rId80" Type="http://schemas.openxmlformats.org/officeDocument/2006/relationships/hyperlink" Target="mailto:martin.rigelsky@unipo.sk" TargetMode="External"/><Relationship Id="rId85" Type="http://schemas.openxmlformats.org/officeDocument/2006/relationships/hyperlink" Target="https://www.scio.sk/" TargetMode="External"/><Relationship Id="rId12" Type="http://schemas.openxmlformats.org/officeDocument/2006/relationships/hyperlink" Target="https://www.unipo.sk/public/media/38250/Etick%C3%BD%20k%C3%B3dex%20Pre%C5%A1ovskej%20univerzity%20v%20Pre%C5%A1ove.pdf" TargetMode="External"/><Relationship Id="rId17" Type="http://schemas.openxmlformats.org/officeDocument/2006/relationships/hyperlink" Target="https://www.unipo.sk/fakulta-manazmentu-ekonomiky-a-obchodu/ieprestudentova/harmonogramakademickehoraoka" TargetMode="External"/><Relationship Id="rId33" Type="http://schemas.openxmlformats.org/officeDocument/2006/relationships/hyperlink" Target="mailto:samuel.halko@smail.unipo.sk" TargetMode="External"/><Relationship Id="rId38" Type="http://schemas.openxmlformats.org/officeDocument/2006/relationships/hyperlink" Target="mailto:marcela.strisova@unipo.sk" TargetMode="External"/><Relationship Id="rId59" Type="http://schemas.openxmlformats.org/officeDocument/2006/relationships/hyperlink" Target="mailto:careers@ikosresorts.com" TargetMode="External"/><Relationship Id="rId103" Type="http://schemas.openxmlformats.org/officeDocument/2006/relationships/hyperlink" Target="https://www.unipo.sk/fakulta-manazmentu/hlavne-sekcie/fakulta/Alumni/" TargetMode="External"/><Relationship Id="rId108" Type="http://schemas.openxmlformats.org/officeDocument/2006/relationships/hyperlink" Target="https://shop.unipo.sk/knizne-publikacie/" TargetMode="External"/><Relationship Id="rId124" Type="http://schemas.openxmlformats.org/officeDocument/2006/relationships/hyperlink" Target="https://www.unipo.sk/fakulta-manazmentu/veda-a-vyskum/SVOK/" TargetMode="External"/><Relationship Id="rId129" Type="http://schemas.openxmlformats.org/officeDocument/2006/relationships/theme" Target="theme/theme1.xml"/><Relationship Id="rId54" Type="http://schemas.openxmlformats.org/officeDocument/2006/relationships/hyperlink" Target="https://www.unipo.sk/fakulta-manazmentu/katedry/kat-turizmu/praxe/studenti-bakalarskeho-stupna/" TargetMode="External"/><Relationship Id="rId70" Type="http://schemas.openxmlformats.org/officeDocument/2006/relationships/hyperlink" Target="http://unipo-press.skolskenoviny.sk/" TargetMode="External"/><Relationship Id="rId75" Type="http://schemas.openxmlformats.org/officeDocument/2006/relationships/hyperlink" Target="https://www.unipo.sk/zahranicie/erasmus/studiumpred/" TargetMode="External"/><Relationship Id="rId91" Type="http://schemas.openxmlformats.org/officeDocument/2006/relationships/hyperlink" Target="https://www.unipo.sk/public/media/35929/metod-sprievodca-pre-stud-so-spec-potr.pdf" TargetMode="External"/><Relationship Id="rId96" Type="http://schemas.openxmlformats.org/officeDocument/2006/relationships/hyperlink" Target="https://www.unipo.sk/sdj"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portalvs.sk/regzam/detail/6462" TargetMode="External"/><Relationship Id="rId28" Type="http://schemas.openxmlformats.org/officeDocument/2006/relationships/hyperlink" Target="https://www.unipo.sk/fakulta-manazmentu-ekonomiky-a-obchodu/rofily/veduci-katedry/anna-senkova" TargetMode="External"/><Relationship Id="rId49" Type="http://schemas.openxmlformats.org/officeDocument/2006/relationships/hyperlink" Target="https://www.unipo.sk/public/media/31600/VSK_04_03i_Pravidla%20prevadzky%20a%20spravy%20IS%20Memphis_8_2019%20s%20prilohami.pdf" TargetMode="External"/><Relationship Id="rId114" Type="http://schemas.openxmlformats.org/officeDocument/2006/relationships/hyperlink" Target="http://napulze.unipo.sk/" TargetMode="External"/><Relationship Id="rId119" Type="http://schemas.openxmlformats.org/officeDocument/2006/relationships/hyperlink" Target="https://www.unipo.sk/cckv/pdu" TargetMode="External"/><Relationship Id="rId44" Type="http://schemas.openxmlformats.org/officeDocument/2006/relationships/hyperlink" Target="https://www.unipo.sk/fakulta-manazmentu-ekonomiky-a-obchodu/ieprestudentova/rozdeleniestudentov" TargetMode="External"/><Relationship Id="rId60" Type="http://schemas.openxmlformats.org/officeDocument/2006/relationships/hyperlink" Target="mailto:info@europe3000.it" TargetMode="External"/><Relationship Id="rId65" Type="http://schemas.openxmlformats.org/officeDocument/2006/relationships/hyperlink" Target="https://www.unipo.sk/6752/" TargetMode="External"/><Relationship Id="rId81" Type="http://schemas.openxmlformats.org/officeDocument/2006/relationships/hyperlink" Target="mailto:michaela.sirkova@unipo.sk" TargetMode="External"/><Relationship Id="rId86" Type="http://schemas.openxmlformats.org/officeDocument/2006/relationships/hyperlink" Target="https://www.unipo.sk/public/media/0190/Stipendijny_poriadok_26042021.pdf" TargetMode="External"/><Relationship Id="rId13" Type="http://schemas.openxmlformats.org/officeDocument/2006/relationships/hyperlink" Target="https://www.unipo.sk/public/media/0190/METODIKA_%C5%A0%C5%A0P_april2017.pdf" TargetMode="External"/><Relationship Id="rId18" Type="http://schemas.openxmlformats.org/officeDocument/2006/relationships/hyperlink" Target="mailto:anna.senkova@unipo.sk" TargetMode="External"/><Relationship Id="rId39" Type="http://schemas.openxmlformats.org/officeDocument/2006/relationships/hyperlink" Target="mailto:anna.lederova@unipo.sk" TargetMode="External"/><Relationship Id="rId109" Type="http://schemas.openxmlformats.org/officeDocument/2006/relationships/hyperlink" Target="https://elearning.unipo.sk/" TargetMode="External"/><Relationship Id="rId34" Type="http://schemas.openxmlformats.org/officeDocument/2006/relationships/hyperlink" Target="https://www.unipo.sk/fakulta-manazmentu/as-zlozenie" TargetMode="External"/><Relationship Id="rId50" Type="http://schemas.openxmlformats.org/officeDocument/2006/relationships/hyperlink" Target="https://www.unipo.sk/public/media/29681/N%C3%A1vod...Moodle.pdf" TargetMode="External"/><Relationship Id="rId55" Type="http://schemas.openxmlformats.org/officeDocument/2006/relationships/hyperlink" Target="https://www.unipo.sk/fakulta-manazmentu/zahranicne-vztahy/zahranicna-prax/" TargetMode="External"/><Relationship Id="rId76" Type="http://schemas.openxmlformats.org/officeDocument/2006/relationships/hyperlink" Target="https://www.unipo.sk/fakulta-manazmentu-ekonomiky-a-obchodu/rofily/odborni-asistenti/kristina-sambronska/" TargetMode="External"/><Relationship Id="rId97" Type="http://schemas.openxmlformats.org/officeDocument/2006/relationships/hyperlink" Target="https://www.unipo.sk/aktuality/19208/" TargetMode="External"/><Relationship Id="rId104" Type="http://schemas.openxmlformats.org/officeDocument/2006/relationships/hyperlink" Target="https://www.unipo.sk/spodne-menu/kategoria-3/polozka-2/" TargetMode="External"/><Relationship Id="rId120" Type="http://schemas.openxmlformats.org/officeDocument/2006/relationships/hyperlink" Target="https://www.unipo.sk/informacie-o-univerzite/rada-pre-umelecku/umelecke-subory/" TargetMode="External"/><Relationship Id="rId125"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upc.unipo.sk/" TargetMode="External"/><Relationship Id="rId92" Type="http://schemas.openxmlformats.org/officeDocument/2006/relationships/hyperlink" Target="https://www.unipo.sk/public/media/0190/smernica%20o%20skolnom%202017%20final.pdf" TargetMode="External"/><Relationship Id="rId2" Type="http://schemas.openxmlformats.org/officeDocument/2006/relationships/numbering" Target="numbering.xml"/><Relationship Id="rId29" Type="http://schemas.openxmlformats.org/officeDocument/2006/relationships/hyperlink" Target="https://www.unipo.sk/fakulta-manazmentu-ekonomiky-a-obchodu/rofily/odborni-asistenti/kristina-sambronska" TargetMode="External"/><Relationship Id="rId24" Type="http://schemas.openxmlformats.org/officeDocument/2006/relationships/hyperlink" Target="mailto:petra.vasanicova@unipo.sk" TargetMode="External"/><Relationship Id="rId40" Type="http://schemas.openxmlformats.org/officeDocument/2006/relationships/hyperlink" Target="mailto:maria.omastova@unipo.sk" TargetMode="External"/><Relationship Id="rId45" Type="http://schemas.openxmlformats.org/officeDocument/2006/relationships/hyperlink" Target="https://www.unipo.sk/fakulta-manazmentu/hlavne-sekcie/fakulta/dekanat" TargetMode="External"/><Relationship Id="rId66" Type="http://schemas.openxmlformats.org/officeDocument/2006/relationships/hyperlink" Target="https://www.unipo.sk/informacie-o-univerzite/ouniverzite/" TargetMode="External"/><Relationship Id="rId87" Type="http://schemas.openxmlformats.org/officeDocument/2006/relationships/hyperlink" Target="https://www.unipo.sk/fakulta-manazmentu/unipo.sk/3445/" TargetMode="External"/><Relationship Id="rId110" Type="http://schemas.openxmlformats.org/officeDocument/2006/relationships/hyperlink" Target="http://napulze.unipo.sk/" TargetMode="External"/><Relationship Id="rId115" Type="http://schemas.openxmlformats.org/officeDocument/2006/relationships/hyperlink" Target="https://www.unipo.sk/informacie-o-univerzite/redakcna-rada/" TargetMode="External"/><Relationship Id="rId61" Type="http://schemas.openxmlformats.org/officeDocument/2006/relationships/hyperlink" Target="mailto:georgestone19@hotmail.com" TargetMode="External"/><Relationship Id="rId82" Type="http://schemas.openxmlformats.org/officeDocument/2006/relationships/hyperlink" Target="https://www.unipo.sk/fakulta-manazmentu/informacie/uchadzaci" TargetMode="External"/><Relationship Id="rId19" Type="http://schemas.openxmlformats.org/officeDocument/2006/relationships/hyperlink" Target="https://www.portalvs.sk/regzam/detail/6800" TargetMode="External"/><Relationship Id="rId14" Type="http://schemas.openxmlformats.org/officeDocument/2006/relationships/hyperlink" Target="https://www.unipo.sk/fakulta-manazmentu/hlavne-sekcie/fakulta/akademicky-senat/" TargetMode="External"/><Relationship Id="rId30" Type="http://schemas.openxmlformats.org/officeDocument/2006/relationships/hyperlink" Target="https://www.unipo.sk/fakulta-manazmentu/clenoviakatedryaichprofily/odborni-asistenti/36426" TargetMode="External"/><Relationship Id="rId35" Type="http://schemas.openxmlformats.org/officeDocument/2006/relationships/hyperlink" Target="mailto:radovan.bacik@unipo.sk" TargetMode="External"/><Relationship Id="rId56" Type="http://schemas.openxmlformats.org/officeDocument/2006/relationships/hyperlink" Target="mailto:marinos@asteriashotels.com" TargetMode="External"/><Relationship Id="rId77" Type="http://schemas.openxmlformats.org/officeDocument/2006/relationships/hyperlink" Target="https://www.unipo.sk/zahranicie/erasmus/studium/" TargetMode="External"/><Relationship Id="rId100" Type="http://schemas.openxmlformats.org/officeDocument/2006/relationships/hyperlink" Target="https://www.unipo.sk/cvtpu/hlavne-sekcie/univerzitna-karta/uvod" TargetMode="External"/><Relationship Id="rId105" Type="http://schemas.openxmlformats.org/officeDocument/2006/relationships/hyperlink" Target="https://www.unipo.sk/veda-a-vyskum/vydavatelstvoPUP/" TargetMode="External"/><Relationship Id="rId126" Type="http://schemas.openxmlformats.org/officeDocument/2006/relationships/footer" Target="footer1.xml"/><Relationship Id="rId8" Type="http://schemas.openxmlformats.org/officeDocument/2006/relationships/hyperlink" Target="https://www.unipo.sk/fakulta-manazmentu/informacie/uchadzaci" TargetMode="External"/><Relationship Id="rId51" Type="http://schemas.openxmlformats.org/officeDocument/2006/relationships/hyperlink" Target="https://elearning.unipo.sk/" TargetMode="External"/><Relationship Id="rId72" Type="http://schemas.openxmlformats.org/officeDocument/2006/relationships/hyperlink" Target="http://upc.unipo.sk" TargetMode="External"/><Relationship Id="rId93" Type="http://schemas.openxmlformats.org/officeDocument/2006/relationships/hyperlink" Target="https://www.unipo.sk/vseobecne-informacie/studenti/stipendia/" TargetMode="External"/><Relationship Id="rId98" Type="http://schemas.openxmlformats.org/officeDocument/2006/relationships/hyperlink" Target="https://www.unipo.sk/informacie-o-univerzite/stud-rada-vys-skol/" TargetMode="External"/><Relationship Id="rId121" Type="http://schemas.openxmlformats.org/officeDocument/2006/relationships/hyperlink" Target="https://www.unipo.sk/public/media/38250/Etick%C3%BD%20k%C3%B3dex%20Pre%C5%A1ovskej%20univerzity%20v%20Pre%C5%A1ove.pdf" TargetMode="External"/><Relationship Id="rId3" Type="http://schemas.openxmlformats.org/officeDocument/2006/relationships/styles" Target="styles.xml"/><Relationship Id="rId25" Type="http://schemas.openxmlformats.org/officeDocument/2006/relationships/hyperlink" Target="https://www.portalvs.sk/regzam/detail/30728" TargetMode="External"/><Relationship Id="rId46" Type="http://schemas.openxmlformats.org/officeDocument/2006/relationships/hyperlink" Target="mailto:frantisek.martinka@unipo.sk" TargetMode="External"/><Relationship Id="rId67" Type="http://schemas.openxmlformats.org/officeDocument/2006/relationships/hyperlink" Target="http://pafradio.sk/" TargetMode="External"/><Relationship Id="rId116" Type="http://schemas.openxmlformats.org/officeDocument/2006/relationships/hyperlink" Target="https://www.unipo.sk/cckv/autounipo/" TargetMode="External"/><Relationship Id="rId20" Type="http://schemas.openxmlformats.org/officeDocument/2006/relationships/hyperlink" Target="mailto:kristina.sambronska@unipo.sk" TargetMode="External"/><Relationship Id="rId41" Type="http://schemas.openxmlformats.org/officeDocument/2006/relationships/hyperlink" Target="mailto:lenka.smalecova@unipo.sk" TargetMode="External"/><Relationship Id="rId62" Type="http://schemas.openxmlformats.org/officeDocument/2006/relationships/hyperlink" Target="https://www.unipo.sk/fakulta-manazmentu/katedry/kat-turizmu/aktuality/" TargetMode="External"/><Relationship Id="rId83" Type="http://schemas.openxmlformats.org/officeDocument/2006/relationships/hyperlink" Target="https://www.unipo.sk/public/media/0190/OR_prijimacie_konanie-2.docx.pdf" TargetMode="External"/><Relationship Id="rId88" Type="http://schemas.openxmlformats.org/officeDocument/2006/relationships/hyperlink" Target="https://www.unipo.sk/fakulta-manazmentu/vzdelavanie/uvod-do-vysokoskolskeho-studia/" TargetMode="External"/><Relationship Id="rId111" Type="http://schemas.openxmlformats.org/officeDocument/2006/relationships/hyperlink" Target="https://pafradio.sk/" TargetMode="External"/><Relationship Id="rId15" Type="http://schemas.openxmlformats.org/officeDocument/2006/relationships/hyperlink" Target="https://www.unipo.sk/informacie-o-univerzite/stud-rada-vys-skol/" TargetMode="External"/><Relationship Id="rId36" Type="http://schemas.openxmlformats.org/officeDocument/2006/relationships/hyperlink" Target="mailto:anna.senkova@unipo.sk" TargetMode="External"/><Relationship Id="rId57" Type="http://schemas.openxmlformats.org/officeDocument/2006/relationships/hyperlink" Target="mailto:zuzana@lasisagencia.sk" TargetMode="External"/><Relationship Id="rId106" Type="http://schemas.openxmlformats.org/officeDocument/2006/relationships/hyperlink" Target="https://www.unipo.sk/veda-a-vyskum/vedecke-casopisy/" TargetMode="External"/><Relationship Id="rId127" Type="http://schemas.openxmlformats.org/officeDocument/2006/relationships/fontTable" Target="fontTable.xml"/><Relationship Id="rId10" Type="http://schemas.openxmlformats.org/officeDocument/2006/relationships/hyperlink" Target="https://student.unipo.sk/maisportal/studijneProgramy.mais" TargetMode="External"/><Relationship Id="rId31" Type="http://schemas.openxmlformats.org/officeDocument/2006/relationships/hyperlink" Target="https://www.unipo.sk/en/faculty-of-management/iles-of-department-members/39432" TargetMode="External"/><Relationship Id="rId52" Type="http://schemas.openxmlformats.org/officeDocument/2006/relationships/hyperlink" Target="https://pc1254.fm.unipo.sk/moodle" TargetMode="External"/><Relationship Id="rId73" Type="http://schemas.openxmlformats.org/officeDocument/2006/relationships/hyperlink" Target="https://www.unipo.sk/greckokatolicka-teologicka-fakulta/hlavne-sekcie/centrum/" TargetMode="External"/><Relationship Id="rId78" Type="http://schemas.openxmlformats.org/officeDocument/2006/relationships/hyperlink" Target="https://www.unipo.sk/zahranicie/erasmus/staze/" TargetMode="External"/><Relationship Id="rId94" Type="http://schemas.openxmlformats.org/officeDocument/2006/relationships/hyperlink" Target="https://www.studujmanazment.sk/strediska-studentskej-praxe.php" TargetMode="External"/><Relationship Id="rId99" Type="http://schemas.openxmlformats.org/officeDocument/2006/relationships/hyperlink" Target="https://www.studujmanazment.sk/aktuality-oznamy/klub-digitalneho-marketingu-potrebuje-prave-teba.php" TargetMode="External"/><Relationship Id="rId101" Type="http://schemas.openxmlformats.org/officeDocument/2006/relationships/hyperlink" Target="https://www.unipo.sk/informacie-o-univerzite/" TargetMode="External"/><Relationship Id="rId122" Type="http://schemas.openxmlformats.org/officeDocument/2006/relationships/hyperlink" Target="https://www.unipo.sk/vsk/" TargetMode="External"/><Relationship Id="rId4" Type="http://schemas.openxmlformats.org/officeDocument/2006/relationships/settings" Target="settings.xml"/><Relationship Id="rId9" Type="http://schemas.openxmlformats.org/officeDocument/2006/relationships/hyperlink" Target="https://www.unipo.sk/fakulta-manazmentu/hlavne-sekcie/fakulta/Alumni/oklube/" TargetMode="External"/><Relationship Id="rId26" Type="http://schemas.openxmlformats.org/officeDocument/2006/relationships/hyperlink" Target="mailto:ludovit.nastisin@unipo.s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A66FD5751045D7A585BFEDE046302A"/>
        <w:category>
          <w:name w:val="Všeobecné"/>
          <w:gallery w:val="placeholder"/>
        </w:category>
        <w:types>
          <w:type w:val="bbPlcHdr"/>
        </w:types>
        <w:behaviors>
          <w:behavior w:val="content"/>
        </w:behaviors>
        <w:guid w:val="{AA2C1535-F798-40EC-B800-A43EB6EDC0B5}"/>
      </w:docPartPr>
      <w:docPartBody>
        <w:p w:rsidR="00D14018" w:rsidRDefault="000804DA" w:rsidP="000804DA">
          <w:pPr>
            <w:pStyle w:val="06A66FD5751045D7A585BFEDE046302A"/>
          </w:pPr>
          <w:r>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4DA"/>
    <w:rsid w:val="00021767"/>
    <w:rsid w:val="000804DA"/>
    <w:rsid w:val="00094721"/>
    <w:rsid w:val="000A19DA"/>
    <w:rsid w:val="000C704E"/>
    <w:rsid w:val="000F61B9"/>
    <w:rsid w:val="001138CE"/>
    <w:rsid w:val="00146EAF"/>
    <w:rsid w:val="00156BDE"/>
    <w:rsid w:val="00187946"/>
    <w:rsid w:val="001A5D17"/>
    <w:rsid w:val="001C59F8"/>
    <w:rsid w:val="00214DF4"/>
    <w:rsid w:val="00240A9E"/>
    <w:rsid w:val="0026044C"/>
    <w:rsid w:val="002E4B74"/>
    <w:rsid w:val="00331CD4"/>
    <w:rsid w:val="00350583"/>
    <w:rsid w:val="003D354B"/>
    <w:rsid w:val="003E5DCD"/>
    <w:rsid w:val="003F4ADC"/>
    <w:rsid w:val="004227C3"/>
    <w:rsid w:val="004278E3"/>
    <w:rsid w:val="00462BC8"/>
    <w:rsid w:val="004C2AD5"/>
    <w:rsid w:val="005364DE"/>
    <w:rsid w:val="005632CE"/>
    <w:rsid w:val="005D1179"/>
    <w:rsid w:val="00610B09"/>
    <w:rsid w:val="006632AA"/>
    <w:rsid w:val="00676B34"/>
    <w:rsid w:val="00694D7F"/>
    <w:rsid w:val="006A0F2F"/>
    <w:rsid w:val="006D0126"/>
    <w:rsid w:val="006E0518"/>
    <w:rsid w:val="00761FA7"/>
    <w:rsid w:val="00776CDB"/>
    <w:rsid w:val="00791438"/>
    <w:rsid w:val="00815C6D"/>
    <w:rsid w:val="00866C65"/>
    <w:rsid w:val="00921734"/>
    <w:rsid w:val="009A7DDF"/>
    <w:rsid w:val="00A4064A"/>
    <w:rsid w:val="00A479EB"/>
    <w:rsid w:val="00A74524"/>
    <w:rsid w:val="00AB27DF"/>
    <w:rsid w:val="00B275C4"/>
    <w:rsid w:val="00B52C7A"/>
    <w:rsid w:val="00C017D4"/>
    <w:rsid w:val="00C304BD"/>
    <w:rsid w:val="00C611CA"/>
    <w:rsid w:val="00C809B9"/>
    <w:rsid w:val="00C91E71"/>
    <w:rsid w:val="00CA27FC"/>
    <w:rsid w:val="00CD3EAA"/>
    <w:rsid w:val="00D14018"/>
    <w:rsid w:val="00D5005F"/>
    <w:rsid w:val="00D55F1A"/>
    <w:rsid w:val="00D8462E"/>
    <w:rsid w:val="00D84B04"/>
    <w:rsid w:val="00E2194D"/>
    <w:rsid w:val="00E41EB7"/>
    <w:rsid w:val="00E4275B"/>
    <w:rsid w:val="00E643AF"/>
    <w:rsid w:val="00F41676"/>
    <w:rsid w:val="00F4752C"/>
    <w:rsid w:val="00F67D9B"/>
    <w:rsid w:val="00FF31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A74524"/>
  </w:style>
  <w:style w:type="paragraph" w:customStyle="1" w:styleId="06A66FD5751045D7A585BFEDE046302A">
    <w:name w:val="06A66FD5751045D7A585BFEDE046302A"/>
    <w:rsid w:val="000804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8821913D-4655-4876-B0C2-95787505B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1281</TotalTime>
  <Pages>24</Pages>
  <Words>15608</Words>
  <Characters>88970</Characters>
  <Application>Microsoft Office Word</Application>
  <DocSecurity>0</DocSecurity>
  <Lines>741</Lines>
  <Paragraphs>208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Džubáková</dc:creator>
  <cp:keywords/>
  <dc:description/>
  <cp:lastModifiedBy>Šenková Anna</cp:lastModifiedBy>
  <cp:revision>39</cp:revision>
  <cp:lastPrinted>2026-04-30T07:27:00Z</cp:lastPrinted>
  <dcterms:created xsi:type="dcterms:W3CDTF">2022-02-07T18:12:00Z</dcterms:created>
  <dcterms:modified xsi:type="dcterms:W3CDTF">2026-06-06T15:00:00Z</dcterms:modified>
</cp:coreProperties>
</file>